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07D19027" w14:textId="77777777" w:rsidR="00403AE2" w:rsidRDefault="00403AE2" w:rsidP="0024279E">
      <w:pPr>
        <w:jc w:val="center"/>
        <w:rPr>
          <w:rFonts w:ascii="Tahoma" w:hAnsi="Tahoma" w:cs="Tahoma"/>
          <w:b/>
          <w:sz w:val="32"/>
          <w:szCs w:val="32"/>
          <w:lang w:val="el-GR"/>
        </w:rPr>
      </w:pPr>
      <w:r>
        <w:rPr>
          <w:rFonts w:ascii="Tahoma" w:hAnsi="Tahoma" w:cs="Tahoma"/>
          <w:b/>
          <w:sz w:val="32"/>
          <w:szCs w:val="32"/>
          <w:lang w:val="el-GR"/>
        </w:rPr>
        <w:t>Διακήρυξη</w:t>
      </w:r>
    </w:p>
    <w:p w14:paraId="254A7679" w14:textId="7B194939" w:rsidR="0024279E" w:rsidRPr="0029687F" w:rsidRDefault="00403AE2" w:rsidP="0024279E">
      <w:pPr>
        <w:jc w:val="center"/>
        <w:rPr>
          <w:rFonts w:ascii="Tahoma" w:hAnsi="Tahoma" w:cs="Tahoma"/>
          <w:b/>
          <w:sz w:val="32"/>
          <w:szCs w:val="32"/>
          <w:lang w:val="el-GR"/>
        </w:rPr>
      </w:pPr>
      <w:r>
        <w:rPr>
          <w:rFonts w:ascii="Tahoma" w:hAnsi="Tahoma" w:cs="Tahoma"/>
          <w:b/>
          <w:sz w:val="32"/>
          <w:szCs w:val="32"/>
          <w:lang w:val="el-GR"/>
        </w:rPr>
        <w:t xml:space="preserve"> </w:t>
      </w:r>
      <w:r w:rsidR="00DF02B0" w:rsidRPr="0029687F">
        <w:rPr>
          <w:rFonts w:ascii="Tahoma" w:hAnsi="Tahoma" w:cs="Tahoma"/>
          <w:b/>
          <w:sz w:val="32"/>
          <w:szCs w:val="32"/>
          <w:lang w:val="el-GR"/>
        </w:rPr>
        <w:t xml:space="preserve">Ηλεκτρονικού </w:t>
      </w:r>
      <w:r w:rsidR="0024279E" w:rsidRPr="0029687F">
        <w:rPr>
          <w:rFonts w:ascii="Tahoma" w:hAnsi="Tahoma" w:cs="Tahoma"/>
          <w:b/>
          <w:sz w:val="32"/>
          <w:szCs w:val="32"/>
          <w:lang w:val="el-GR"/>
        </w:rPr>
        <w:t xml:space="preserve">Ανοικτού </w:t>
      </w:r>
      <w:r w:rsidR="00DF02B0" w:rsidRPr="00C6208F">
        <w:rPr>
          <w:rFonts w:ascii="Tahoma" w:hAnsi="Tahoma" w:cs="Tahoma"/>
          <w:b/>
          <w:sz w:val="32"/>
          <w:szCs w:val="32"/>
          <w:lang w:val="el-GR"/>
        </w:rPr>
        <w:t xml:space="preserve">Άνω (Διεθνούς) </w:t>
      </w:r>
      <w:r w:rsidR="008B4966" w:rsidRPr="00C6208F">
        <w:rPr>
          <w:rFonts w:ascii="Tahoma" w:hAnsi="Tahoma" w:cs="Tahoma"/>
          <w:b/>
          <w:sz w:val="32"/>
          <w:szCs w:val="32"/>
          <w:lang w:val="el-GR"/>
        </w:rPr>
        <w:t xml:space="preserve">των </w:t>
      </w:r>
      <w:r w:rsidR="00DF02B0" w:rsidRPr="00C6208F">
        <w:rPr>
          <w:rFonts w:ascii="Tahoma" w:hAnsi="Tahoma" w:cs="Tahoma"/>
          <w:b/>
          <w:sz w:val="32"/>
          <w:szCs w:val="32"/>
          <w:lang w:val="el-GR"/>
        </w:rPr>
        <w:t>Ο</w:t>
      </w:r>
      <w:r w:rsidR="008B4966" w:rsidRPr="00C6208F">
        <w:rPr>
          <w:rFonts w:ascii="Tahoma" w:hAnsi="Tahoma" w:cs="Tahoma"/>
          <w:b/>
          <w:sz w:val="32"/>
          <w:szCs w:val="32"/>
          <w:lang w:val="el-GR"/>
        </w:rPr>
        <w:t>ρίων</w:t>
      </w:r>
      <w:r>
        <w:rPr>
          <w:rFonts w:ascii="Tahoma" w:hAnsi="Tahoma" w:cs="Tahoma"/>
          <w:b/>
          <w:sz w:val="32"/>
          <w:szCs w:val="32"/>
          <w:lang w:val="el-GR"/>
        </w:rPr>
        <w:t xml:space="preserve"> </w:t>
      </w:r>
      <w:r w:rsidR="0024279E" w:rsidRPr="0029687F">
        <w:rPr>
          <w:rFonts w:ascii="Tahoma" w:hAnsi="Tahoma" w:cs="Tahoma"/>
          <w:b/>
          <w:sz w:val="32"/>
          <w:szCs w:val="32"/>
          <w:lang w:val="el-GR"/>
        </w:rPr>
        <w:t>Διαγωνισμού</w:t>
      </w:r>
      <w:r>
        <w:rPr>
          <w:rFonts w:ascii="Tahoma" w:hAnsi="Tahoma" w:cs="Tahoma"/>
          <w:b/>
          <w:sz w:val="32"/>
          <w:szCs w:val="32"/>
          <w:lang w:val="el-GR"/>
        </w:rPr>
        <w:t xml:space="preserve"> </w:t>
      </w:r>
      <w:r w:rsidR="0024279E" w:rsidRPr="0029687F">
        <w:rPr>
          <w:rFonts w:ascii="Tahoma" w:hAnsi="Tahoma" w:cs="Tahoma"/>
          <w:b/>
          <w:sz w:val="32"/>
          <w:szCs w:val="32"/>
          <w:lang w:val="el-GR"/>
        </w:rPr>
        <w:t>για το Έργο</w:t>
      </w:r>
    </w:p>
    <w:p w14:paraId="34AFCBB6" w14:textId="7BE2588C" w:rsidR="0024279E" w:rsidRPr="00596E9E" w:rsidRDefault="0024279E">
      <w:pPr>
        <w:jc w:val="center"/>
        <w:rPr>
          <w:rFonts w:ascii="Tahoma" w:hAnsi="Tahoma" w:cs="Tahoma"/>
          <w:b/>
          <w:sz w:val="32"/>
          <w:szCs w:val="32"/>
          <w:lang w:val="el-GR"/>
        </w:rPr>
      </w:pPr>
      <w:r w:rsidRPr="00596E9E">
        <w:rPr>
          <w:rFonts w:ascii="Tahoma" w:hAnsi="Tahoma" w:cs="Tahoma"/>
          <w:b/>
          <w:sz w:val="32"/>
          <w:szCs w:val="32"/>
          <w:lang w:val="el-GR"/>
        </w:rPr>
        <w:t>«</w:t>
      </w:r>
      <w:r w:rsidR="00596E9E" w:rsidRPr="00596E9E">
        <w:rPr>
          <w:rFonts w:ascii="Tahoma" w:hAnsi="Tahoma" w:cs="Tahoma"/>
          <w:b/>
          <w:sz w:val="32"/>
          <w:szCs w:val="32"/>
          <w:lang w:val="el-GR"/>
        </w:rPr>
        <w:t>Υπηρεσί</w:t>
      </w:r>
      <w:r w:rsidR="00C171B1">
        <w:rPr>
          <w:rFonts w:ascii="Tahoma" w:hAnsi="Tahoma" w:cs="Tahoma"/>
          <w:b/>
          <w:sz w:val="32"/>
          <w:szCs w:val="32"/>
          <w:lang w:val="el-GR"/>
        </w:rPr>
        <w:t>α</w:t>
      </w:r>
      <w:r w:rsidR="00403AE2">
        <w:rPr>
          <w:rFonts w:ascii="Tahoma" w:hAnsi="Tahoma" w:cs="Tahoma"/>
          <w:b/>
          <w:sz w:val="32"/>
          <w:szCs w:val="32"/>
          <w:lang w:val="el-GR"/>
        </w:rPr>
        <w:t xml:space="preserve"> </w:t>
      </w:r>
      <w:r w:rsidR="00C171B1">
        <w:rPr>
          <w:rFonts w:ascii="Tahoma" w:hAnsi="Tahoma" w:cs="Tahoma"/>
          <w:b/>
          <w:sz w:val="32"/>
          <w:szCs w:val="32"/>
          <w:lang w:val="el-GR"/>
        </w:rPr>
        <w:t xml:space="preserve">λειτουργίας </w:t>
      </w:r>
      <w:r w:rsidR="00596E9E" w:rsidRPr="00596E9E">
        <w:rPr>
          <w:rFonts w:ascii="Tahoma" w:hAnsi="Tahoma" w:cs="Tahoma"/>
          <w:b/>
          <w:sz w:val="32"/>
          <w:szCs w:val="32"/>
          <w:lang w:val="el-GR"/>
        </w:rPr>
        <w:t>Συστήματος Διαχείρισης Ανθρώπινου Δυναμικού</w:t>
      </w:r>
      <w:r w:rsidRPr="00596E9E">
        <w:rPr>
          <w:rFonts w:ascii="Tahoma" w:hAnsi="Tahoma" w:cs="Tahoma"/>
          <w:b/>
          <w:sz w:val="32"/>
          <w:szCs w:val="32"/>
          <w:lang w:val="el-GR"/>
        </w:rPr>
        <w:t>»</w:t>
      </w:r>
    </w:p>
    <w:tbl>
      <w:tblPr>
        <w:tblpPr w:leftFromText="180" w:rightFromText="180" w:vertAnchor="text" w:horzAnchor="margin" w:tblpY="23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3"/>
        <w:gridCol w:w="2295"/>
      </w:tblGrid>
      <w:tr w:rsidR="0024279E" w:rsidRPr="00DF02B0" w14:paraId="66DCF676" w14:textId="77777777" w:rsidTr="00AD1E69">
        <w:trPr>
          <w:trHeight w:val="363"/>
        </w:trPr>
        <w:tc>
          <w:tcPr>
            <w:tcW w:w="1729" w:type="pct"/>
            <w:shd w:val="clear" w:color="auto" w:fill="auto"/>
            <w:vAlign w:val="bottom"/>
          </w:tcPr>
          <w:p w14:paraId="5726D118"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rPr>
              <w:t xml:space="preserve">Κωδ. ΟΠΣ: </w:t>
            </w:r>
          </w:p>
        </w:tc>
        <w:tc>
          <w:tcPr>
            <w:tcW w:w="3271" w:type="pct"/>
            <w:gridSpan w:val="2"/>
            <w:shd w:val="clear" w:color="auto" w:fill="auto"/>
            <w:vAlign w:val="bottom"/>
          </w:tcPr>
          <w:p w14:paraId="0730669B" w14:textId="7251EC38" w:rsidR="0024279E" w:rsidRPr="0049721A" w:rsidRDefault="0049721A" w:rsidP="0029687F">
            <w:pPr>
              <w:autoSpaceDE w:val="0"/>
              <w:autoSpaceDN w:val="0"/>
              <w:adjustRightInd w:val="0"/>
              <w:spacing w:before="120" w:after="0"/>
              <w:rPr>
                <w:rFonts w:ascii="Tahoma" w:hAnsi="Tahoma" w:cs="Tahoma"/>
                <w:b/>
                <w:color w:val="0000FF"/>
                <w:szCs w:val="22"/>
                <w:highlight w:val="cyan"/>
                <w:lang w:val="en-US"/>
              </w:rPr>
            </w:pPr>
            <w:r w:rsidRPr="000C4866">
              <w:rPr>
                <w:rFonts w:ascii="Tahoma" w:hAnsi="Tahoma" w:cs="Tahoma"/>
                <w:szCs w:val="22"/>
                <w:lang w:val="en-US" w:eastAsia="en-US"/>
              </w:rPr>
              <w:t xml:space="preserve"> 5063740</w:t>
            </w:r>
            <w:r w:rsidRPr="0049721A">
              <w:rPr>
                <w:rFonts w:ascii="Tahoma" w:hAnsi="Tahoma" w:cs="Tahoma"/>
                <w:szCs w:val="22"/>
                <w:lang w:val="en-US" w:eastAsia="en-US"/>
              </w:rPr>
              <w:tab/>
            </w:r>
            <w:r w:rsidRPr="0049721A">
              <w:rPr>
                <w:rFonts w:ascii="Tahoma" w:hAnsi="Tahoma" w:cs="Tahoma"/>
                <w:szCs w:val="22"/>
                <w:lang w:val="en-US" w:eastAsia="en-US"/>
              </w:rPr>
              <w:tab/>
            </w:r>
            <w:r w:rsidRPr="0049721A">
              <w:rPr>
                <w:rFonts w:ascii="Tahoma" w:hAnsi="Tahoma" w:cs="Tahoma"/>
                <w:szCs w:val="22"/>
                <w:lang w:val="en-US" w:eastAsia="en-US"/>
              </w:rPr>
              <w:tab/>
            </w:r>
            <w:r w:rsidRPr="0049721A">
              <w:rPr>
                <w:rFonts w:ascii="Tahoma" w:hAnsi="Tahoma" w:cs="Tahoma"/>
                <w:szCs w:val="22"/>
                <w:lang w:val="en-US" w:eastAsia="en-US"/>
              </w:rPr>
              <w:tab/>
            </w:r>
          </w:p>
        </w:tc>
      </w:tr>
      <w:tr w:rsidR="0024279E" w:rsidRPr="00DF02B0" w14:paraId="05B3F022" w14:textId="77777777" w:rsidTr="00AD1E69">
        <w:trPr>
          <w:trHeight w:val="377"/>
        </w:trPr>
        <w:tc>
          <w:tcPr>
            <w:tcW w:w="1729" w:type="pct"/>
            <w:shd w:val="clear" w:color="auto" w:fill="auto"/>
            <w:vAlign w:val="bottom"/>
          </w:tcPr>
          <w:p w14:paraId="45E808E0"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rPr>
              <w:t>Επιχειρησιακό Πρόγραμμα:</w:t>
            </w:r>
          </w:p>
        </w:tc>
        <w:tc>
          <w:tcPr>
            <w:tcW w:w="3271" w:type="pct"/>
            <w:gridSpan w:val="2"/>
            <w:shd w:val="clear" w:color="auto" w:fill="auto"/>
            <w:vAlign w:val="bottom"/>
          </w:tcPr>
          <w:p w14:paraId="71A94473" w14:textId="77777777" w:rsidR="0024279E" w:rsidRPr="0029687F" w:rsidRDefault="006B5A0E" w:rsidP="0029687F">
            <w:pPr>
              <w:autoSpaceDE w:val="0"/>
              <w:autoSpaceDN w:val="0"/>
              <w:adjustRightInd w:val="0"/>
              <w:spacing w:before="120" w:after="0"/>
              <w:rPr>
                <w:rFonts w:ascii="Tahoma" w:hAnsi="Tahoma" w:cs="Tahoma"/>
                <w:b/>
                <w:color w:val="000000"/>
                <w:szCs w:val="22"/>
              </w:rPr>
            </w:pPr>
            <w:r w:rsidRPr="006B5A0E">
              <w:rPr>
                <w:rFonts w:ascii="Tahoma" w:hAnsi="Tahoma" w:cs="Tahoma"/>
                <w:szCs w:val="22"/>
                <w:lang w:val="el-GR" w:eastAsia="en-US"/>
              </w:rPr>
              <w:t>ΜΕΤΑΡΡΥΘΜΙΣΗ ΔΗΜΟΣΙΟΥ ΤΟΜΕΑ</w:t>
            </w:r>
          </w:p>
        </w:tc>
      </w:tr>
      <w:tr w:rsidR="0024279E" w:rsidRPr="00750939" w14:paraId="1DC1BC34" w14:textId="77777777" w:rsidTr="00AD1E69">
        <w:trPr>
          <w:trHeight w:val="4051"/>
        </w:trPr>
        <w:tc>
          <w:tcPr>
            <w:tcW w:w="1729" w:type="pct"/>
            <w:shd w:val="clear" w:color="auto" w:fill="auto"/>
            <w:vAlign w:val="bottom"/>
          </w:tcPr>
          <w:p w14:paraId="631001AB"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rPr>
              <w:t>Προϋπολογισμός</w:t>
            </w:r>
            <w:r w:rsidR="00E05F03" w:rsidRPr="00AF6559">
              <w:rPr>
                <w:rFonts w:ascii="Tahoma" w:hAnsi="Tahoma" w:cs="Tahoma"/>
                <w:b/>
                <w:color w:val="000000"/>
                <w:szCs w:val="22"/>
                <w:lang w:val="el-GR"/>
              </w:rPr>
              <w:t>-</w:t>
            </w:r>
            <w:r w:rsidR="00E05F03" w:rsidRPr="0029687F">
              <w:rPr>
                <w:rFonts w:ascii="Tahoma" w:hAnsi="Tahoma" w:cs="Tahoma"/>
                <w:b/>
                <w:color w:val="000000"/>
                <w:szCs w:val="22"/>
                <w:lang w:val="el-GR"/>
              </w:rPr>
              <w:t>Εκτιμώμενη αξία σύμβασης</w:t>
            </w:r>
            <w:r w:rsidRPr="0029687F">
              <w:rPr>
                <w:rFonts w:ascii="Tahoma" w:hAnsi="Tahoma" w:cs="Tahoma"/>
                <w:b/>
                <w:color w:val="000000"/>
                <w:szCs w:val="22"/>
              </w:rPr>
              <w:t>:</w:t>
            </w:r>
          </w:p>
          <w:p w14:paraId="781CFB99"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p>
        </w:tc>
        <w:tc>
          <w:tcPr>
            <w:tcW w:w="3271" w:type="pct"/>
            <w:gridSpan w:val="2"/>
            <w:shd w:val="clear" w:color="auto" w:fill="auto"/>
            <w:vAlign w:val="bottom"/>
          </w:tcPr>
          <w:p w14:paraId="6478D48D" w14:textId="77777777" w:rsidR="006E7C2D" w:rsidRPr="000C4FA7" w:rsidRDefault="006E7C2D" w:rsidP="006E7C2D">
            <w:pPr>
              <w:pStyle w:val="TabletextChar"/>
              <w:spacing w:before="120" w:after="0" w:line="240" w:lineRule="auto"/>
              <w:jc w:val="both"/>
              <w:rPr>
                <w:rFonts w:cs="Tahoma"/>
                <w:b/>
                <w:bCs/>
                <w:color w:val="000000"/>
                <w:sz w:val="22"/>
                <w:szCs w:val="22"/>
                <w:lang w:eastAsia="el-GR"/>
              </w:rPr>
            </w:pPr>
            <w:r>
              <w:rPr>
                <w:rFonts w:cs="Tahoma"/>
                <w:color w:val="000000"/>
                <w:sz w:val="22"/>
                <w:szCs w:val="22"/>
                <w:lang w:eastAsia="el-GR"/>
              </w:rPr>
              <w:t xml:space="preserve">Ο Προϋπολογισμός του Έργου – Εκτιμώμενη Αξία της Σύμβασης ανέρχεται σε </w:t>
            </w:r>
            <w:r w:rsidRPr="00AA4C83">
              <w:rPr>
                <w:rFonts w:cs="Tahoma"/>
                <w:color w:val="000000"/>
                <w:sz w:val="22"/>
                <w:szCs w:val="22"/>
                <w:lang w:eastAsia="el-GR"/>
              </w:rPr>
              <w:t xml:space="preserve">€ </w:t>
            </w:r>
            <w:r w:rsidRPr="00D10418">
              <w:rPr>
                <w:rFonts w:cs="Tahoma"/>
                <w:color w:val="000000"/>
                <w:sz w:val="22"/>
                <w:szCs w:val="22"/>
              </w:rPr>
              <w:t>9</w:t>
            </w:r>
            <w:r w:rsidRPr="00AA4C83">
              <w:rPr>
                <w:rFonts w:cs="Tahoma"/>
                <w:color w:val="000000"/>
                <w:sz w:val="22"/>
                <w:szCs w:val="22"/>
              </w:rPr>
              <w:t>.</w:t>
            </w:r>
            <w:r w:rsidRPr="00D10418">
              <w:rPr>
                <w:rFonts w:cs="Tahoma"/>
                <w:color w:val="000000"/>
                <w:sz w:val="22"/>
                <w:szCs w:val="22"/>
              </w:rPr>
              <w:t>393</w:t>
            </w:r>
            <w:r w:rsidRPr="00AA4C83">
              <w:rPr>
                <w:rFonts w:cs="Tahoma"/>
                <w:color w:val="000000"/>
                <w:sz w:val="22"/>
                <w:szCs w:val="22"/>
              </w:rPr>
              <w:t>.</w:t>
            </w:r>
            <w:r w:rsidRPr="00D10418">
              <w:rPr>
                <w:rFonts w:cs="Tahoma"/>
                <w:color w:val="000000"/>
                <w:sz w:val="22"/>
                <w:szCs w:val="22"/>
              </w:rPr>
              <w:t>623</w:t>
            </w:r>
            <w:r w:rsidRPr="00AA4C83">
              <w:rPr>
                <w:rFonts w:cs="Tahoma"/>
                <w:color w:val="000000"/>
                <w:sz w:val="22"/>
                <w:szCs w:val="22"/>
              </w:rPr>
              <w:t>,</w:t>
            </w:r>
            <w:r w:rsidRPr="00D10418">
              <w:rPr>
                <w:rFonts w:cs="Tahoma"/>
                <w:color w:val="000000"/>
                <w:sz w:val="22"/>
                <w:szCs w:val="22"/>
              </w:rPr>
              <w:t>71</w:t>
            </w:r>
            <w:r>
              <w:rPr>
                <w:rFonts w:cs="Tahoma"/>
                <w:b/>
                <w:bCs/>
                <w:color w:val="000000"/>
                <w:sz w:val="22"/>
                <w:szCs w:val="22"/>
              </w:rPr>
              <w:t xml:space="preserve"> </w:t>
            </w:r>
            <w:r w:rsidRPr="00B579C8">
              <w:rPr>
                <w:rFonts w:cs="Tahoma"/>
                <w:bCs/>
                <w:color w:val="000000"/>
                <w:sz w:val="22"/>
                <w:szCs w:val="22"/>
                <w:lang w:eastAsia="el-GR"/>
              </w:rPr>
              <w:t>μ</w:t>
            </w:r>
            <w:r w:rsidRPr="00B579C8">
              <w:rPr>
                <w:rFonts w:cs="Tahoma"/>
                <w:sz w:val="22"/>
                <w:szCs w:val="22"/>
              </w:rPr>
              <w:t xml:space="preserve">η περιλαμβανομένου ΦΠΑ </w:t>
            </w:r>
            <w:r w:rsidRPr="00B579C8">
              <w:rPr>
                <w:rFonts w:cs="Tahoma"/>
                <w:bCs/>
                <w:color w:val="000000"/>
                <w:sz w:val="22"/>
                <w:szCs w:val="22"/>
                <w:lang w:eastAsia="el-GR"/>
              </w:rPr>
              <w:t>24%</w:t>
            </w:r>
            <w:r w:rsidRPr="00B579C8">
              <w:rPr>
                <w:rFonts w:cs="Tahoma"/>
                <w:sz w:val="22"/>
                <w:szCs w:val="22"/>
              </w:rPr>
              <w:t xml:space="preserve">, προϋπολογισμός με ΦΠΑ: </w:t>
            </w:r>
            <w:r w:rsidRPr="00AA4C83">
              <w:rPr>
                <w:rFonts w:cs="Tahoma"/>
                <w:color w:val="000000"/>
                <w:sz w:val="22"/>
                <w:szCs w:val="22"/>
                <w:lang w:eastAsia="el-GR"/>
              </w:rPr>
              <w:t xml:space="preserve">€ </w:t>
            </w:r>
            <w:r w:rsidRPr="00D10418">
              <w:rPr>
                <w:rFonts w:cs="Tahoma"/>
                <w:color w:val="000000"/>
                <w:sz w:val="22"/>
                <w:szCs w:val="22"/>
                <w:lang w:eastAsia="el-GR"/>
              </w:rPr>
              <w:t>11.648.093,40</w:t>
            </w:r>
            <w:r w:rsidRPr="00AA4C83">
              <w:rPr>
                <w:rFonts w:cs="Tahoma"/>
                <w:color w:val="000000"/>
                <w:sz w:val="22"/>
                <w:szCs w:val="22"/>
                <w:lang w:eastAsia="el-GR"/>
              </w:rPr>
              <w:t>,</w:t>
            </w:r>
            <w:r w:rsidRPr="00B579C8">
              <w:rPr>
                <w:rFonts w:cs="Tahoma"/>
                <w:b/>
                <w:bCs/>
                <w:color w:val="000000"/>
                <w:sz w:val="22"/>
                <w:szCs w:val="22"/>
                <w:lang w:eastAsia="el-GR"/>
              </w:rPr>
              <w:t xml:space="preserve"> </w:t>
            </w:r>
            <w:r w:rsidRPr="00AA4C83">
              <w:rPr>
                <w:rFonts w:cs="Tahoma"/>
                <w:color w:val="000000"/>
                <w:sz w:val="22"/>
                <w:szCs w:val="22"/>
                <w:lang w:eastAsia="el-GR"/>
              </w:rPr>
              <w:t xml:space="preserve">ΦΠΑ </w:t>
            </w:r>
            <w:r w:rsidRPr="00AA4C83">
              <w:rPr>
                <w:rFonts w:cs="Tahoma"/>
                <w:sz w:val="22"/>
                <w:szCs w:val="22"/>
                <w:lang w:eastAsia="el-GR"/>
              </w:rPr>
              <w:t xml:space="preserve">€ </w:t>
            </w:r>
            <w:r w:rsidRPr="00D10418">
              <w:rPr>
                <w:rFonts w:cs="Tahoma"/>
                <w:color w:val="000000"/>
                <w:sz w:val="22"/>
                <w:szCs w:val="22"/>
                <w:lang w:eastAsia="el-GR"/>
              </w:rPr>
              <w:t>2.254.469,69</w:t>
            </w:r>
            <w:r w:rsidRPr="000C4FA7">
              <w:rPr>
                <w:rFonts w:cs="Tahoma"/>
                <w:color w:val="000000"/>
                <w:sz w:val="22"/>
                <w:szCs w:val="22"/>
                <w:lang w:eastAsia="el-GR"/>
              </w:rPr>
              <w:t xml:space="preserve"> </w:t>
            </w:r>
            <w:r>
              <w:rPr>
                <w:rFonts w:cs="Tahoma"/>
                <w:color w:val="000000"/>
                <w:sz w:val="22"/>
                <w:szCs w:val="22"/>
                <w:lang w:eastAsia="el-GR"/>
              </w:rPr>
              <w:t xml:space="preserve">οποίος αναλύεται ως εξής </w:t>
            </w:r>
            <w:r w:rsidRPr="000C4FA7">
              <w:rPr>
                <w:rFonts w:cs="Tahoma"/>
                <w:color w:val="000000"/>
                <w:sz w:val="22"/>
                <w:szCs w:val="22"/>
                <w:lang w:eastAsia="el-GR"/>
              </w:rPr>
              <w:t>:</w:t>
            </w:r>
          </w:p>
          <w:p w14:paraId="0A7F0DFA" w14:textId="77777777" w:rsidR="006E7C2D" w:rsidRPr="00531C8B" w:rsidRDefault="006E7C2D" w:rsidP="00111614">
            <w:pPr>
              <w:pStyle w:val="Tabletext"/>
              <w:numPr>
                <w:ilvl w:val="0"/>
                <w:numId w:val="18"/>
              </w:numPr>
              <w:spacing w:before="120" w:after="0"/>
              <w:jc w:val="both"/>
              <w:rPr>
                <w:rFonts w:cs="Tahoma"/>
                <w:b/>
                <w:bCs/>
                <w:color w:val="000000"/>
                <w:sz w:val="22"/>
                <w:szCs w:val="22"/>
                <w:lang w:eastAsia="el-GR"/>
              </w:rPr>
            </w:pPr>
            <w:r w:rsidRPr="00531C8B">
              <w:rPr>
                <w:rFonts w:cs="Tahoma"/>
                <w:sz w:val="22"/>
                <w:szCs w:val="22"/>
              </w:rPr>
              <w:t xml:space="preserve">Προϋπολογισμός αρχικού έργου: </w:t>
            </w:r>
            <w:r>
              <w:rPr>
                <w:rFonts w:cs="Tahoma"/>
                <w:sz w:val="22"/>
                <w:szCs w:val="22"/>
              </w:rPr>
              <w:t xml:space="preserve">€ </w:t>
            </w:r>
            <w:r w:rsidRPr="002038AA">
              <w:rPr>
                <w:rFonts w:cs="Tahoma"/>
                <w:sz w:val="22"/>
                <w:szCs w:val="22"/>
              </w:rPr>
              <w:t>6.099.755,65</w:t>
            </w:r>
            <w:r w:rsidRPr="00531C8B">
              <w:rPr>
                <w:rFonts w:cs="Tahoma"/>
                <w:b/>
                <w:sz w:val="22"/>
                <w:szCs w:val="22"/>
              </w:rPr>
              <w:t xml:space="preserve"> </w:t>
            </w:r>
            <w:r w:rsidRPr="00531C8B">
              <w:rPr>
                <w:rFonts w:cs="Tahoma"/>
                <w:sz w:val="22"/>
                <w:szCs w:val="22"/>
              </w:rPr>
              <w:t xml:space="preserve">μη περιλαμβανομένου ΦΠΑ 24%. (Προϋπολογισμός με ΦΠΑ: </w:t>
            </w:r>
            <w:r w:rsidRPr="002038AA">
              <w:rPr>
                <w:rFonts w:cs="Tahoma"/>
                <w:sz w:val="22"/>
                <w:szCs w:val="22"/>
              </w:rPr>
              <w:t>€ 7.563.697,00, ΦΠΑ € 1.463.941,35</w:t>
            </w:r>
            <w:r w:rsidRPr="00531C8B">
              <w:rPr>
                <w:rFonts w:cs="Tahoma"/>
                <w:bCs/>
                <w:color w:val="000000"/>
                <w:sz w:val="22"/>
                <w:szCs w:val="22"/>
                <w:lang w:eastAsia="el-GR"/>
              </w:rPr>
              <w:t>).</w:t>
            </w:r>
          </w:p>
          <w:p w14:paraId="4747E0C0" w14:textId="77777777" w:rsidR="006E7C2D" w:rsidRDefault="006E7C2D" w:rsidP="00111614">
            <w:pPr>
              <w:pStyle w:val="Tabletext"/>
              <w:numPr>
                <w:ilvl w:val="0"/>
                <w:numId w:val="18"/>
              </w:numPr>
              <w:spacing w:before="120" w:after="0"/>
              <w:jc w:val="both"/>
              <w:rPr>
                <w:rFonts w:cs="Tahoma"/>
                <w:sz w:val="22"/>
                <w:szCs w:val="22"/>
              </w:rPr>
            </w:pPr>
            <w:r w:rsidRPr="0029687F">
              <w:rPr>
                <w:rFonts w:cs="Tahoma"/>
                <w:sz w:val="22"/>
                <w:szCs w:val="22"/>
              </w:rPr>
              <w:t>Προϋπολογισμός δικαιώματος προαίρεσης</w:t>
            </w:r>
            <w:r>
              <w:rPr>
                <w:rFonts w:cs="Tahoma"/>
                <w:sz w:val="22"/>
                <w:szCs w:val="22"/>
              </w:rPr>
              <w:t xml:space="preserve"> </w:t>
            </w:r>
            <w:r w:rsidRPr="00C96698">
              <w:rPr>
                <w:rFonts w:cs="Tahoma"/>
                <w:sz w:val="22"/>
                <w:szCs w:val="22"/>
              </w:rPr>
              <w:t>φυσικού αντικειμένου</w:t>
            </w:r>
            <w:r w:rsidRPr="0029687F">
              <w:rPr>
                <w:rFonts w:cs="Tahoma"/>
                <w:sz w:val="22"/>
                <w:szCs w:val="22"/>
              </w:rPr>
              <w:t xml:space="preserve">: έως </w:t>
            </w:r>
            <w:r>
              <w:rPr>
                <w:rFonts w:cs="Tahoma"/>
                <w:sz w:val="22"/>
                <w:szCs w:val="22"/>
              </w:rPr>
              <w:t xml:space="preserve">€ </w:t>
            </w:r>
            <w:r w:rsidRPr="002038AA">
              <w:rPr>
                <w:rFonts w:cs="Tahoma"/>
                <w:sz w:val="22"/>
                <w:szCs w:val="22"/>
              </w:rPr>
              <w:t>1.829.926,70</w:t>
            </w:r>
            <w:r>
              <w:rPr>
                <w:rFonts w:cs="Tahoma"/>
                <w:sz w:val="22"/>
                <w:szCs w:val="22"/>
              </w:rPr>
              <w:t xml:space="preserve"> </w:t>
            </w:r>
            <w:r w:rsidRPr="0029687F">
              <w:rPr>
                <w:rFonts w:cs="Tahoma"/>
                <w:sz w:val="22"/>
                <w:szCs w:val="22"/>
              </w:rPr>
              <w:t xml:space="preserve">μη περιλαμβανομένου ΦΠΑ </w:t>
            </w:r>
            <w:r w:rsidRPr="00640D6D">
              <w:rPr>
                <w:rFonts w:cs="Tahoma"/>
                <w:bCs/>
                <w:color w:val="000000"/>
                <w:sz w:val="22"/>
                <w:szCs w:val="22"/>
                <w:lang w:eastAsia="el-GR"/>
              </w:rPr>
              <w:t>24</w:t>
            </w:r>
            <w:r w:rsidRPr="0029687F">
              <w:rPr>
                <w:rFonts w:cs="Tahoma"/>
                <w:sz w:val="22"/>
                <w:szCs w:val="22"/>
              </w:rPr>
              <w:t>% (προϋπολογισμός με ΦΠΑ:</w:t>
            </w:r>
            <w:r w:rsidRPr="002038AA">
              <w:rPr>
                <w:rFonts w:cs="Tahoma"/>
                <w:sz w:val="22"/>
                <w:szCs w:val="22"/>
              </w:rPr>
              <w:t xml:space="preserve"> </w:t>
            </w:r>
            <w:r w:rsidRPr="002038AA">
              <w:rPr>
                <w:rFonts w:cs="Tahoma"/>
                <w:color w:val="000000"/>
                <w:sz w:val="22"/>
                <w:szCs w:val="22"/>
                <w:lang w:eastAsia="el-GR"/>
              </w:rPr>
              <w:t>€ 2.269.109,10, ΦΠΑ € 439.182,40</w:t>
            </w:r>
            <w:r w:rsidRPr="0029687F">
              <w:rPr>
                <w:rFonts w:cs="Tahoma"/>
                <w:sz w:val="22"/>
                <w:szCs w:val="22"/>
              </w:rPr>
              <w:t>)</w:t>
            </w:r>
            <w:r>
              <w:rPr>
                <w:rFonts w:cs="Tahoma"/>
                <w:sz w:val="22"/>
                <w:szCs w:val="22"/>
              </w:rPr>
              <w:t>.</w:t>
            </w:r>
          </w:p>
          <w:p w14:paraId="4B9E94DD" w14:textId="693EC71D" w:rsidR="0024279E" w:rsidRPr="002D1817" w:rsidRDefault="006E7C2D" w:rsidP="00111614">
            <w:pPr>
              <w:pStyle w:val="Tabletext"/>
              <w:numPr>
                <w:ilvl w:val="0"/>
                <w:numId w:val="18"/>
              </w:numPr>
              <w:spacing w:before="120" w:after="0"/>
              <w:jc w:val="both"/>
              <w:rPr>
                <w:rFonts w:cs="Tahoma"/>
                <w:b/>
                <w:color w:val="000000"/>
                <w:szCs w:val="22"/>
              </w:rPr>
            </w:pPr>
            <w:r>
              <w:rPr>
                <w:rFonts w:cs="Tahoma"/>
                <w:sz w:val="22"/>
                <w:szCs w:val="22"/>
              </w:rPr>
              <w:t>Π</w:t>
            </w:r>
            <w:r w:rsidRPr="00640D6D">
              <w:rPr>
                <w:rFonts w:cs="Tahoma"/>
                <w:sz w:val="22"/>
                <w:szCs w:val="22"/>
              </w:rPr>
              <w:t xml:space="preserve">ροϋπολογισμός δικαιώματος προαίρεσης υπηρεσιών συντήρησης: έως </w:t>
            </w:r>
            <w:r>
              <w:rPr>
                <w:rFonts w:cs="Tahoma"/>
                <w:sz w:val="22"/>
                <w:szCs w:val="22"/>
              </w:rPr>
              <w:t xml:space="preserve">€ </w:t>
            </w:r>
            <w:r w:rsidRPr="00A933E3">
              <w:rPr>
                <w:rFonts w:cs="Tahoma"/>
                <w:sz w:val="22"/>
                <w:szCs w:val="22"/>
              </w:rPr>
              <w:t>1</w:t>
            </w:r>
            <w:r w:rsidRPr="00D10418">
              <w:rPr>
                <w:rFonts w:cs="Tahoma"/>
                <w:sz w:val="22"/>
                <w:szCs w:val="22"/>
              </w:rPr>
              <w:t>.</w:t>
            </w:r>
            <w:r w:rsidRPr="00A933E3">
              <w:rPr>
                <w:rFonts w:cs="Tahoma"/>
                <w:sz w:val="22"/>
                <w:szCs w:val="22"/>
              </w:rPr>
              <w:t>463</w:t>
            </w:r>
            <w:r w:rsidRPr="00D10418">
              <w:rPr>
                <w:rFonts w:cs="Tahoma"/>
                <w:sz w:val="22"/>
                <w:szCs w:val="22"/>
              </w:rPr>
              <w:t>.</w:t>
            </w:r>
            <w:r w:rsidRPr="00A933E3">
              <w:rPr>
                <w:rFonts w:cs="Tahoma"/>
                <w:sz w:val="22"/>
                <w:szCs w:val="22"/>
              </w:rPr>
              <w:t>94</w:t>
            </w:r>
            <w:r w:rsidRPr="00D10418">
              <w:rPr>
                <w:rFonts w:cs="Tahoma"/>
                <w:sz w:val="22"/>
                <w:szCs w:val="22"/>
              </w:rPr>
              <w:t>1,36</w:t>
            </w:r>
            <w:r>
              <w:rPr>
                <w:rFonts w:cs="Tahoma"/>
                <w:sz w:val="22"/>
                <w:szCs w:val="22"/>
              </w:rPr>
              <w:t xml:space="preserve"> </w:t>
            </w:r>
            <w:r w:rsidRPr="00640D6D">
              <w:rPr>
                <w:rFonts w:cs="Tahoma"/>
                <w:sz w:val="22"/>
                <w:szCs w:val="22"/>
              </w:rPr>
              <w:t xml:space="preserve">μη περιλαμβανομένου ΦΠΑ (προϋπολογισμός με ΦΠΑ: </w:t>
            </w:r>
            <w:r w:rsidRPr="00A933E3">
              <w:rPr>
                <w:rFonts w:cs="Tahoma"/>
                <w:bCs/>
                <w:sz w:val="22"/>
                <w:szCs w:val="22"/>
              </w:rPr>
              <w:t>€ 1</w:t>
            </w:r>
            <w:r w:rsidRPr="00D10418">
              <w:rPr>
                <w:rFonts w:cs="Tahoma"/>
                <w:bCs/>
                <w:sz w:val="22"/>
                <w:szCs w:val="22"/>
              </w:rPr>
              <w:t>.</w:t>
            </w:r>
            <w:r w:rsidRPr="00A933E3">
              <w:rPr>
                <w:rFonts w:cs="Tahoma"/>
                <w:bCs/>
                <w:sz w:val="22"/>
                <w:szCs w:val="22"/>
              </w:rPr>
              <w:t>815</w:t>
            </w:r>
            <w:r w:rsidRPr="00D10418">
              <w:rPr>
                <w:rFonts w:cs="Tahoma"/>
                <w:bCs/>
                <w:sz w:val="22"/>
                <w:szCs w:val="22"/>
              </w:rPr>
              <w:t>.</w:t>
            </w:r>
            <w:r w:rsidRPr="00A933E3">
              <w:rPr>
                <w:rFonts w:cs="Tahoma"/>
                <w:bCs/>
                <w:sz w:val="22"/>
                <w:szCs w:val="22"/>
              </w:rPr>
              <w:t>287</w:t>
            </w:r>
            <w:r w:rsidRPr="00D10418">
              <w:rPr>
                <w:rFonts w:cs="Tahoma"/>
                <w:bCs/>
                <w:sz w:val="22"/>
                <w:szCs w:val="22"/>
              </w:rPr>
              <w:t>,29</w:t>
            </w:r>
            <w:r w:rsidRPr="00C2787E">
              <w:rPr>
                <w:rFonts w:cs="Tahoma"/>
                <w:b/>
                <w:sz w:val="22"/>
                <w:szCs w:val="22"/>
              </w:rPr>
              <w:t xml:space="preserve"> </w:t>
            </w:r>
            <w:r w:rsidRPr="00A933E3">
              <w:rPr>
                <w:rFonts w:cs="Tahoma"/>
                <w:bCs/>
                <w:sz w:val="22"/>
                <w:szCs w:val="22"/>
              </w:rPr>
              <w:t>ΦΠΑ 24% € 351</w:t>
            </w:r>
            <w:r w:rsidRPr="00D10418">
              <w:rPr>
                <w:rFonts w:cs="Tahoma"/>
                <w:bCs/>
                <w:sz w:val="22"/>
                <w:szCs w:val="22"/>
              </w:rPr>
              <w:t>.</w:t>
            </w:r>
            <w:r w:rsidRPr="00A933E3">
              <w:rPr>
                <w:rFonts w:cs="Tahoma"/>
                <w:bCs/>
                <w:sz w:val="22"/>
                <w:szCs w:val="22"/>
              </w:rPr>
              <w:t>34</w:t>
            </w:r>
            <w:r w:rsidRPr="00D10418">
              <w:rPr>
                <w:rFonts w:cs="Tahoma"/>
                <w:bCs/>
                <w:sz w:val="22"/>
                <w:szCs w:val="22"/>
              </w:rPr>
              <w:t>5,93</w:t>
            </w:r>
            <w:r w:rsidRPr="00640D6D">
              <w:rPr>
                <w:rFonts w:cs="Tahoma"/>
                <w:sz w:val="22"/>
                <w:szCs w:val="22"/>
              </w:rPr>
              <w:t>)</w:t>
            </w:r>
            <w:r>
              <w:rPr>
                <w:rFonts w:cs="Tahoma"/>
                <w:sz w:val="22"/>
                <w:szCs w:val="22"/>
              </w:rPr>
              <w:t>.</w:t>
            </w:r>
          </w:p>
        </w:tc>
      </w:tr>
      <w:tr w:rsidR="0024279E" w:rsidRPr="00DF02B0" w14:paraId="579B386D" w14:textId="77777777" w:rsidTr="00BF1DF1">
        <w:trPr>
          <w:trHeight w:val="483"/>
        </w:trPr>
        <w:tc>
          <w:tcPr>
            <w:tcW w:w="1729" w:type="pct"/>
            <w:shd w:val="clear" w:color="auto" w:fill="auto"/>
            <w:vAlign w:val="bottom"/>
          </w:tcPr>
          <w:p w14:paraId="2C5DC92B" w14:textId="77777777" w:rsidR="0024279E" w:rsidRPr="0029687F" w:rsidRDefault="0024279E" w:rsidP="0029687F">
            <w:pPr>
              <w:autoSpaceDE w:val="0"/>
              <w:autoSpaceDN w:val="0"/>
              <w:adjustRightInd w:val="0"/>
              <w:spacing w:before="120" w:after="0"/>
              <w:jc w:val="right"/>
              <w:rPr>
                <w:rFonts w:ascii="Tahoma" w:hAnsi="Tahoma" w:cs="Tahoma"/>
                <w:b/>
                <w:color w:val="000000"/>
                <w:szCs w:val="22"/>
                <w:highlight w:val="cyan"/>
              </w:rPr>
            </w:pPr>
            <w:r w:rsidRPr="0029687F">
              <w:rPr>
                <w:rFonts w:ascii="Tahoma" w:hAnsi="Tahoma" w:cs="Tahoma"/>
                <w:b/>
                <w:color w:val="000000"/>
                <w:szCs w:val="22"/>
                <w:lang w:val="en-US"/>
              </w:rPr>
              <w:t>CPV</w:t>
            </w:r>
            <w:r w:rsidRPr="0029687F">
              <w:rPr>
                <w:rFonts w:ascii="Tahoma" w:hAnsi="Tahoma" w:cs="Tahoma"/>
                <w:b/>
                <w:color w:val="000000"/>
                <w:szCs w:val="22"/>
              </w:rPr>
              <w:t>:</w:t>
            </w:r>
          </w:p>
        </w:tc>
        <w:tc>
          <w:tcPr>
            <w:tcW w:w="3271" w:type="pct"/>
            <w:gridSpan w:val="2"/>
            <w:shd w:val="clear" w:color="auto" w:fill="auto"/>
            <w:vAlign w:val="bottom"/>
          </w:tcPr>
          <w:p w14:paraId="6E3F156A" w14:textId="77777777" w:rsidR="00A52A5C" w:rsidRPr="00594720" w:rsidRDefault="00A52A5C" w:rsidP="00A52A5C">
            <w:pPr>
              <w:rPr>
                <w:rFonts w:ascii="Tahoma" w:hAnsi="Tahoma" w:cs="Tahoma"/>
              </w:rPr>
            </w:pPr>
            <w:r w:rsidRPr="00594720">
              <w:rPr>
                <w:rFonts w:ascii="Tahoma" w:hAnsi="Tahoma" w:cs="Tahoma"/>
              </w:rPr>
              <w:t>72262000-9</w:t>
            </w:r>
            <w:r w:rsidRPr="00594720">
              <w:rPr>
                <w:rFonts w:ascii="Tahoma" w:hAnsi="Tahoma" w:cs="Tahoma"/>
                <w:lang w:val="el-GR"/>
              </w:rPr>
              <w:t xml:space="preserve">, </w:t>
            </w:r>
            <w:r w:rsidRPr="00594720">
              <w:rPr>
                <w:rFonts w:ascii="Tahoma" w:hAnsi="Tahoma" w:cs="Tahoma"/>
              </w:rPr>
              <w:t>71241000-9</w:t>
            </w:r>
            <w:r w:rsidRPr="00594720">
              <w:rPr>
                <w:rFonts w:ascii="Tahoma" w:hAnsi="Tahoma" w:cs="Tahoma"/>
                <w:lang w:val="el-GR"/>
              </w:rPr>
              <w:t xml:space="preserve">, </w:t>
            </w:r>
            <w:r w:rsidRPr="00594720">
              <w:rPr>
                <w:rFonts w:ascii="Tahoma" w:hAnsi="Tahoma" w:cs="Tahoma"/>
              </w:rPr>
              <w:t>80533100-0</w:t>
            </w:r>
            <w:r w:rsidRPr="00594720">
              <w:rPr>
                <w:rFonts w:ascii="Tahoma" w:hAnsi="Tahoma" w:cs="Tahoma"/>
                <w:lang w:val="el-GR"/>
              </w:rPr>
              <w:t xml:space="preserve">, </w:t>
            </w:r>
            <w:r w:rsidRPr="00594720">
              <w:rPr>
                <w:rFonts w:ascii="Tahoma" w:hAnsi="Tahoma" w:cs="Tahoma"/>
              </w:rPr>
              <w:t>72000000-5</w:t>
            </w:r>
            <w:r w:rsidRPr="00594720">
              <w:rPr>
                <w:rFonts w:ascii="Tahoma" w:hAnsi="Tahoma" w:cs="Tahoma"/>
                <w:lang w:val="el-GR"/>
              </w:rPr>
              <w:t xml:space="preserve">, </w:t>
            </w:r>
            <w:r w:rsidRPr="00594720">
              <w:rPr>
                <w:rFonts w:ascii="Tahoma" w:hAnsi="Tahoma" w:cs="Tahoma"/>
              </w:rPr>
              <w:t>72416000-9</w:t>
            </w:r>
          </w:p>
          <w:p w14:paraId="24FB4BE4" w14:textId="17929A88" w:rsidR="0024279E" w:rsidRPr="00CC7DF6" w:rsidRDefault="0024279E" w:rsidP="00A22A15">
            <w:pPr>
              <w:autoSpaceDE w:val="0"/>
              <w:autoSpaceDN w:val="0"/>
              <w:adjustRightInd w:val="0"/>
              <w:spacing w:before="120" w:after="0"/>
              <w:rPr>
                <w:rFonts w:ascii="Tahoma" w:hAnsi="Tahoma" w:cs="Tahoma"/>
                <w:color w:val="000000"/>
                <w:szCs w:val="22"/>
                <w:highlight w:val="cyan"/>
                <w:lang w:val="el-GR"/>
              </w:rPr>
            </w:pPr>
          </w:p>
        </w:tc>
      </w:tr>
      <w:tr w:rsidR="0024279E" w:rsidRPr="005F72D6" w14:paraId="344D279A" w14:textId="77777777" w:rsidTr="00AD1E69">
        <w:trPr>
          <w:trHeight w:val="624"/>
        </w:trPr>
        <w:tc>
          <w:tcPr>
            <w:tcW w:w="1729" w:type="pct"/>
            <w:shd w:val="clear" w:color="auto" w:fill="auto"/>
            <w:vAlign w:val="bottom"/>
          </w:tcPr>
          <w:p w14:paraId="78D09C30"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rPr>
              <w:t>Κριτήριο Ανάθεσης:</w:t>
            </w:r>
          </w:p>
        </w:tc>
        <w:tc>
          <w:tcPr>
            <w:tcW w:w="3271" w:type="pct"/>
            <w:gridSpan w:val="2"/>
            <w:shd w:val="clear" w:color="auto" w:fill="auto"/>
            <w:vAlign w:val="bottom"/>
          </w:tcPr>
          <w:p w14:paraId="7604E188" w14:textId="77777777" w:rsidR="006E5AB3" w:rsidRPr="0029687F" w:rsidRDefault="0024279E" w:rsidP="0029687F">
            <w:pPr>
              <w:autoSpaceDE w:val="0"/>
              <w:autoSpaceDN w:val="0"/>
              <w:adjustRightInd w:val="0"/>
              <w:spacing w:before="120" w:after="0"/>
              <w:rPr>
                <w:rFonts w:ascii="Tahoma" w:hAnsi="Tahoma" w:cs="Tahoma"/>
                <w:b/>
                <w:color w:val="000000"/>
                <w:szCs w:val="22"/>
                <w:lang w:val="el-GR"/>
              </w:rPr>
            </w:pPr>
            <w:r w:rsidRPr="0029687F">
              <w:rPr>
                <w:rFonts w:ascii="Tahoma" w:hAnsi="Tahoma" w:cs="Tahoma"/>
                <w:b/>
                <w:color w:val="000000"/>
                <w:szCs w:val="22"/>
                <w:lang w:val="el-GR"/>
              </w:rPr>
              <w:t xml:space="preserve">Η πλέον συμφέρουσα από οικονομική άποψη προσφορά βάσει </w:t>
            </w:r>
            <w:r w:rsidR="008B4966" w:rsidRPr="0029687F">
              <w:rPr>
                <w:rFonts w:ascii="Tahoma" w:hAnsi="Tahoma" w:cs="Tahoma"/>
                <w:b/>
                <w:color w:val="000000"/>
                <w:szCs w:val="22"/>
                <w:lang w:val="el-GR"/>
              </w:rPr>
              <w:t>βέλτιστης σχέσης ποιότητας – τιμής</w:t>
            </w:r>
            <w:r w:rsidR="00CC7DF6">
              <w:rPr>
                <w:rFonts w:ascii="Tahoma" w:hAnsi="Tahoma" w:cs="Tahoma"/>
                <w:b/>
                <w:color w:val="000000"/>
                <w:szCs w:val="22"/>
                <w:lang w:val="el-GR"/>
              </w:rPr>
              <w:t>.</w:t>
            </w:r>
          </w:p>
        </w:tc>
      </w:tr>
      <w:tr w:rsidR="0024279E" w:rsidRPr="00DF02B0" w:rsidDel="005977E7" w14:paraId="2038B6DF" w14:textId="77777777" w:rsidTr="00AD1E69">
        <w:trPr>
          <w:trHeight w:val="363"/>
        </w:trPr>
        <w:tc>
          <w:tcPr>
            <w:tcW w:w="1729" w:type="pct"/>
            <w:shd w:val="clear" w:color="auto" w:fill="auto"/>
            <w:vAlign w:val="bottom"/>
          </w:tcPr>
          <w:p w14:paraId="0EF508E7"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rPr>
              <w:t>Ημερομηνία Διενέργειας:</w:t>
            </w:r>
          </w:p>
        </w:tc>
        <w:tc>
          <w:tcPr>
            <w:tcW w:w="3271" w:type="pct"/>
            <w:gridSpan w:val="2"/>
            <w:shd w:val="clear" w:color="auto" w:fill="auto"/>
            <w:vAlign w:val="bottom"/>
          </w:tcPr>
          <w:p w14:paraId="6963441B" w14:textId="7A607B7E" w:rsidR="0024279E" w:rsidRPr="00920FC9" w:rsidDel="005977E7" w:rsidRDefault="00920FC9" w:rsidP="0029687F">
            <w:pPr>
              <w:autoSpaceDE w:val="0"/>
              <w:autoSpaceDN w:val="0"/>
              <w:adjustRightInd w:val="0"/>
              <w:spacing w:before="120" w:after="0"/>
              <w:rPr>
                <w:rFonts w:ascii="Tahoma" w:hAnsi="Tahoma" w:cs="Tahoma"/>
                <w:b/>
                <w:color w:val="000000"/>
                <w:szCs w:val="22"/>
                <w:lang w:val="el-GR"/>
              </w:rPr>
            </w:pPr>
            <w:r w:rsidRPr="00920FC9">
              <w:rPr>
                <w:rFonts w:ascii="Tahoma" w:hAnsi="Tahoma" w:cs="Tahoma"/>
                <w:b/>
                <w:color w:val="000000"/>
                <w:szCs w:val="22"/>
                <w:lang w:val="el-GR"/>
              </w:rPr>
              <w:t>5/10/2020</w:t>
            </w:r>
          </w:p>
        </w:tc>
      </w:tr>
      <w:tr w:rsidR="0024279E" w:rsidRPr="00DF02B0" w:rsidDel="005977E7" w14:paraId="21661AEC" w14:textId="77777777" w:rsidTr="00AD1E69">
        <w:trPr>
          <w:trHeight w:val="363"/>
        </w:trPr>
        <w:tc>
          <w:tcPr>
            <w:tcW w:w="3808" w:type="pct"/>
            <w:gridSpan w:val="2"/>
            <w:shd w:val="clear" w:color="auto" w:fill="auto"/>
            <w:vAlign w:val="bottom"/>
          </w:tcPr>
          <w:p w14:paraId="3ACC548A" w14:textId="77777777" w:rsidR="0024279E" w:rsidRPr="0029687F" w:rsidRDefault="0024279E" w:rsidP="0029687F">
            <w:pPr>
              <w:autoSpaceDE w:val="0"/>
              <w:autoSpaceDN w:val="0"/>
              <w:adjustRightInd w:val="0"/>
              <w:spacing w:before="120" w:after="0"/>
              <w:jc w:val="right"/>
              <w:rPr>
                <w:rFonts w:ascii="Tahoma" w:hAnsi="Tahoma" w:cs="Tahoma"/>
                <w:b/>
                <w:color w:val="000000"/>
                <w:szCs w:val="22"/>
                <w:highlight w:val="yellow"/>
              </w:rPr>
            </w:pPr>
            <w:r w:rsidRPr="0029687F">
              <w:rPr>
                <w:rFonts w:ascii="Tahoma" w:hAnsi="Tahoma" w:cs="Tahoma"/>
                <w:b/>
                <w:color w:val="000000"/>
                <w:szCs w:val="22"/>
              </w:rPr>
              <w:t>Ημερομηνία Ανάρτησης στο ΚΗΜΔΗΣ</w:t>
            </w:r>
          </w:p>
        </w:tc>
        <w:tc>
          <w:tcPr>
            <w:tcW w:w="1192" w:type="pct"/>
            <w:shd w:val="clear" w:color="auto" w:fill="auto"/>
            <w:vAlign w:val="bottom"/>
          </w:tcPr>
          <w:p w14:paraId="4BD40F91" w14:textId="6DC5706C" w:rsidR="0024279E" w:rsidRPr="00300822" w:rsidDel="005977E7" w:rsidRDefault="00300822" w:rsidP="0029687F">
            <w:pPr>
              <w:autoSpaceDE w:val="0"/>
              <w:autoSpaceDN w:val="0"/>
              <w:adjustRightInd w:val="0"/>
              <w:spacing w:before="120" w:after="0"/>
              <w:rPr>
                <w:rFonts w:ascii="Tahoma" w:hAnsi="Tahoma" w:cs="Tahoma"/>
                <w:b/>
                <w:color w:val="000000"/>
                <w:szCs w:val="22"/>
                <w:lang w:val="el-GR"/>
              </w:rPr>
            </w:pPr>
            <w:r w:rsidRPr="00300822">
              <w:rPr>
                <w:rFonts w:ascii="Tahoma" w:hAnsi="Tahoma" w:cs="Tahoma"/>
                <w:b/>
                <w:szCs w:val="22"/>
                <w:lang w:val="el-GR"/>
              </w:rPr>
              <w:t>31/7/2020</w:t>
            </w:r>
          </w:p>
        </w:tc>
      </w:tr>
      <w:tr w:rsidR="0024279E" w:rsidRPr="00DF02B0" w:rsidDel="005977E7" w14:paraId="6B0BA5B1" w14:textId="77777777" w:rsidTr="00AD1E69">
        <w:trPr>
          <w:trHeight w:val="377"/>
        </w:trPr>
        <w:tc>
          <w:tcPr>
            <w:tcW w:w="3808" w:type="pct"/>
            <w:gridSpan w:val="2"/>
            <w:shd w:val="clear" w:color="auto" w:fill="auto"/>
            <w:vAlign w:val="bottom"/>
          </w:tcPr>
          <w:p w14:paraId="6523A321" w14:textId="77777777" w:rsidR="0024279E" w:rsidRPr="0029687F" w:rsidRDefault="0024279E" w:rsidP="0029687F">
            <w:pPr>
              <w:autoSpaceDE w:val="0"/>
              <w:autoSpaceDN w:val="0"/>
              <w:adjustRightInd w:val="0"/>
              <w:spacing w:before="120" w:after="0"/>
              <w:jc w:val="right"/>
              <w:rPr>
                <w:rFonts w:ascii="Tahoma" w:hAnsi="Tahoma" w:cs="Tahoma"/>
                <w:b/>
                <w:color w:val="000000"/>
                <w:szCs w:val="22"/>
                <w:highlight w:val="yellow"/>
              </w:rPr>
            </w:pPr>
            <w:r w:rsidRPr="0029687F">
              <w:rPr>
                <w:rFonts w:ascii="Tahoma" w:hAnsi="Tahoma" w:cs="Tahoma"/>
                <w:b/>
                <w:color w:val="000000"/>
                <w:szCs w:val="22"/>
              </w:rPr>
              <w:t>Ημερομηνία Ανάρτησης στο ΕΣΗΔΗΣ</w:t>
            </w:r>
          </w:p>
        </w:tc>
        <w:tc>
          <w:tcPr>
            <w:tcW w:w="1192" w:type="pct"/>
            <w:shd w:val="clear" w:color="auto" w:fill="auto"/>
            <w:vAlign w:val="bottom"/>
          </w:tcPr>
          <w:p w14:paraId="23360933" w14:textId="09E94657" w:rsidR="0024279E" w:rsidRPr="00300822" w:rsidDel="005977E7" w:rsidRDefault="00300822" w:rsidP="0029687F">
            <w:pPr>
              <w:autoSpaceDE w:val="0"/>
              <w:autoSpaceDN w:val="0"/>
              <w:adjustRightInd w:val="0"/>
              <w:spacing w:before="120" w:after="0"/>
              <w:rPr>
                <w:rFonts w:ascii="Tahoma" w:hAnsi="Tahoma" w:cs="Tahoma"/>
                <w:b/>
                <w:color w:val="000000"/>
                <w:szCs w:val="22"/>
                <w:lang w:val="el-GR"/>
              </w:rPr>
            </w:pPr>
            <w:r w:rsidRPr="00300822">
              <w:rPr>
                <w:rFonts w:ascii="Tahoma" w:hAnsi="Tahoma" w:cs="Tahoma"/>
                <w:b/>
                <w:szCs w:val="22"/>
                <w:lang w:val="el-GR"/>
              </w:rPr>
              <w:t>31/7/2020</w:t>
            </w:r>
          </w:p>
        </w:tc>
      </w:tr>
      <w:tr w:rsidR="0024279E" w:rsidRPr="00DF02B0" w:rsidDel="005977E7" w14:paraId="727D2BE1" w14:textId="77777777" w:rsidTr="00AD1E69">
        <w:trPr>
          <w:trHeight w:val="624"/>
        </w:trPr>
        <w:tc>
          <w:tcPr>
            <w:tcW w:w="3808" w:type="pct"/>
            <w:gridSpan w:val="2"/>
            <w:shd w:val="clear" w:color="auto" w:fill="auto"/>
            <w:vAlign w:val="bottom"/>
          </w:tcPr>
          <w:p w14:paraId="38E07209"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r w:rsidRPr="0029687F">
              <w:rPr>
                <w:rFonts w:ascii="Tahoma" w:hAnsi="Tahoma" w:cs="Tahoma"/>
                <w:b/>
                <w:color w:val="000000"/>
                <w:szCs w:val="22"/>
                <w:lang w:val="el-GR"/>
              </w:rPr>
              <w:t>Ημερομηνία</w:t>
            </w:r>
            <w:r w:rsidRPr="0029687F">
              <w:rPr>
                <w:rFonts w:ascii="Tahoma" w:hAnsi="Tahoma" w:cs="Tahoma"/>
                <w:b/>
                <w:szCs w:val="22"/>
                <w:lang w:val="el-GR"/>
              </w:rPr>
              <w:t xml:space="preserve"> Αποστολής Διακήρυξης σε Ε.Ε. (Υπ. </w:t>
            </w:r>
            <w:r w:rsidRPr="0029687F">
              <w:rPr>
                <w:rFonts w:ascii="Tahoma" w:hAnsi="Tahoma" w:cs="Tahoma"/>
                <w:b/>
                <w:szCs w:val="22"/>
              </w:rPr>
              <w:t xml:space="preserve">Επίσημων Εκδόσεων) </w:t>
            </w:r>
          </w:p>
        </w:tc>
        <w:tc>
          <w:tcPr>
            <w:tcW w:w="1192" w:type="pct"/>
            <w:shd w:val="clear" w:color="auto" w:fill="auto"/>
            <w:vAlign w:val="bottom"/>
          </w:tcPr>
          <w:p w14:paraId="15838B21" w14:textId="12D2E63B" w:rsidR="0024279E" w:rsidRPr="00300822" w:rsidRDefault="00300822" w:rsidP="0029687F">
            <w:pPr>
              <w:autoSpaceDE w:val="0"/>
              <w:autoSpaceDN w:val="0"/>
              <w:adjustRightInd w:val="0"/>
              <w:spacing w:before="120" w:after="0"/>
              <w:jc w:val="left"/>
              <w:rPr>
                <w:rFonts w:ascii="Tahoma" w:hAnsi="Tahoma" w:cs="Tahoma"/>
                <w:b/>
                <w:color w:val="000000"/>
                <w:szCs w:val="22"/>
                <w:lang w:val="el-GR"/>
              </w:rPr>
            </w:pPr>
            <w:r w:rsidRPr="00300822">
              <w:rPr>
                <w:rFonts w:ascii="Tahoma" w:hAnsi="Tahoma" w:cs="Tahoma"/>
                <w:b/>
                <w:color w:val="000000"/>
                <w:szCs w:val="22"/>
                <w:lang w:val="el-GR"/>
              </w:rPr>
              <w:t>29/7/2020</w:t>
            </w:r>
          </w:p>
        </w:tc>
      </w:tr>
      <w:tr w:rsidR="0024279E" w:rsidRPr="00DF02B0" w:rsidDel="005977E7" w14:paraId="3FB6CDDF" w14:textId="77777777" w:rsidTr="00AD1E69">
        <w:trPr>
          <w:trHeight w:val="363"/>
        </w:trPr>
        <w:tc>
          <w:tcPr>
            <w:tcW w:w="3808" w:type="pct"/>
            <w:gridSpan w:val="2"/>
            <w:shd w:val="clear" w:color="auto" w:fill="auto"/>
            <w:vAlign w:val="bottom"/>
          </w:tcPr>
          <w:p w14:paraId="47094E19" w14:textId="77777777" w:rsidR="0024279E" w:rsidRPr="0029687F" w:rsidRDefault="0024279E" w:rsidP="0029687F">
            <w:pPr>
              <w:autoSpaceDE w:val="0"/>
              <w:autoSpaceDN w:val="0"/>
              <w:adjustRightInd w:val="0"/>
              <w:spacing w:before="120" w:after="0"/>
              <w:jc w:val="right"/>
              <w:rPr>
                <w:rFonts w:ascii="Tahoma" w:hAnsi="Tahoma" w:cs="Tahoma"/>
                <w:b/>
                <w:szCs w:val="22"/>
                <w:lang w:val="el-GR"/>
              </w:rPr>
            </w:pPr>
            <w:r w:rsidRPr="0029687F">
              <w:rPr>
                <w:rFonts w:ascii="Tahoma" w:hAnsi="Tahoma" w:cs="Tahoma"/>
                <w:b/>
                <w:szCs w:val="22"/>
                <w:lang w:val="el-GR"/>
              </w:rPr>
              <w:t>Ημερομηνία Αποστολής στον Ελληνικό Τύπο:</w:t>
            </w:r>
          </w:p>
        </w:tc>
        <w:tc>
          <w:tcPr>
            <w:tcW w:w="1192" w:type="pct"/>
            <w:shd w:val="clear" w:color="auto" w:fill="auto"/>
            <w:vAlign w:val="bottom"/>
          </w:tcPr>
          <w:p w14:paraId="4B05FC8F" w14:textId="33490C66" w:rsidR="0024279E" w:rsidRPr="00300822" w:rsidDel="005977E7" w:rsidRDefault="00300822" w:rsidP="0029687F">
            <w:pPr>
              <w:autoSpaceDE w:val="0"/>
              <w:autoSpaceDN w:val="0"/>
              <w:adjustRightInd w:val="0"/>
              <w:spacing w:before="120" w:after="0"/>
              <w:rPr>
                <w:rFonts w:ascii="Tahoma" w:hAnsi="Tahoma" w:cs="Tahoma"/>
                <w:b/>
                <w:color w:val="000000"/>
                <w:szCs w:val="22"/>
                <w:lang w:val="el-GR"/>
              </w:rPr>
            </w:pPr>
            <w:r w:rsidRPr="00300822">
              <w:rPr>
                <w:rFonts w:ascii="Tahoma" w:hAnsi="Tahoma" w:cs="Tahoma"/>
                <w:b/>
                <w:szCs w:val="22"/>
                <w:lang w:val="el-GR"/>
              </w:rPr>
              <w:t>31/7/2020</w:t>
            </w:r>
          </w:p>
        </w:tc>
      </w:tr>
      <w:tr w:rsidR="003C0732" w:rsidRPr="003C0732" w:rsidDel="005977E7" w14:paraId="6D266E86" w14:textId="77777777" w:rsidTr="00AD1E69">
        <w:trPr>
          <w:trHeight w:val="624"/>
        </w:trPr>
        <w:tc>
          <w:tcPr>
            <w:tcW w:w="3808" w:type="pct"/>
            <w:gridSpan w:val="2"/>
            <w:shd w:val="clear" w:color="auto" w:fill="auto"/>
            <w:vAlign w:val="bottom"/>
          </w:tcPr>
          <w:p w14:paraId="6304A845" w14:textId="77777777" w:rsidR="003C0732" w:rsidRPr="00DF02B0" w:rsidRDefault="003C0732" w:rsidP="00DF02B0">
            <w:pPr>
              <w:autoSpaceDE w:val="0"/>
              <w:autoSpaceDN w:val="0"/>
              <w:adjustRightInd w:val="0"/>
              <w:spacing w:before="120" w:after="0"/>
              <w:jc w:val="right"/>
              <w:rPr>
                <w:rFonts w:ascii="Tahoma" w:hAnsi="Tahoma" w:cs="Tahoma"/>
                <w:b/>
                <w:color w:val="000000"/>
                <w:szCs w:val="22"/>
                <w:lang w:val="el-GR"/>
              </w:rPr>
            </w:pPr>
            <w:r w:rsidRPr="00834763">
              <w:rPr>
                <w:rFonts w:ascii="Tahoma" w:hAnsi="Tahoma" w:cs="Tahoma"/>
                <w:b/>
                <w:color w:val="000000"/>
                <w:szCs w:val="22"/>
                <w:lang w:val="el-GR"/>
              </w:rPr>
              <w:t xml:space="preserve">Ημερομηνία Ανάρτησης στον Διαδικτυακό τόπο της Αναθέτουσας Αρχής </w:t>
            </w:r>
            <w:r w:rsidRPr="00834763">
              <w:rPr>
                <w:rFonts w:ascii="Tahoma" w:hAnsi="Tahoma" w:cs="Tahoma"/>
                <w:b/>
                <w:color w:val="000000"/>
                <w:szCs w:val="22"/>
              </w:rPr>
              <w:t>www</w:t>
            </w:r>
            <w:r w:rsidRPr="00834763">
              <w:rPr>
                <w:rFonts w:ascii="Tahoma" w:hAnsi="Tahoma" w:cs="Tahoma"/>
                <w:b/>
                <w:color w:val="000000"/>
                <w:szCs w:val="22"/>
                <w:lang w:val="el-GR"/>
              </w:rPr>
              <w:t>.</w:t>
            </w:r>
            <w:r w:rsidRPr="00834763">
              <w:rPr>
                <w:rFonts w:ascii="Tahoma" w:hAnsi="Tahoma" w:cs="Tahoma"/>
                <w:b/>
                <w:color w:val="000000"/>
                <w:szCs w:val="22"/>
              </w:rPr>
              <w:t>ktpae</w:t>
            </w:r>
            <w:r w:rsidRPr="00834763">
              <w:rPr>
                <w:rFonts w:ascii="Tahoma" w:hAnsi="Tahoma" w:cs="Tahoma"/>
                <w:b/>
                <w:color w:val="000000"/>
                <w:szCs w:val="22"/>
                <w:lang w:val="el-GR"/>
              </w:rPr>
              <w:t>.</w:t>
            </w:r>
            <w:r w:rsidRPr="00834763">
              <w:rPr>
                <w:rFonts w:ascii="Tahoma" w:hAnsi="Tahoma" w:cs="Tahoma"/>
                <w:b/>
                <w:color w:val="000000"/>
                <w:szCs w:val="22"/>
              </w:rPr>
              <w:t>gr</w:t>
            </w:r>
          </w:p>
        </w:tc>
        <w:tc>
          <w:tcPr>
            <w:tcW w:w="1192" w:type="pct"/>
            <w:shd w:val="clear" w:color="auto" w:fill="auto"/>
            <w:vAlign w:val="bottom"/>
          </w:tcPr>
          <w:p w14:paraId="44B84B1D" w14:textId="42679BC1" w:rsidR="003C0732" w:rsidRPr="00300822" w:rsidRDefault="00300822" w:rsidP="00DF02B0">
            <w:pPr>
              <w:autoSpaceDE w:val="0"/>
              <w:autoSpaceDN w:val="0"/>
              <w:adjustRightInd w:val="0"/>
              <w:spacing w:before="120" w:after="0"/>
              <w:rPr>
                <w:rFonts w:ascii="Tahoma" w:hAnsi="Tahoma" w:cs="Tahoma"/>
                <w:b/>
                <w:szCs w:val="22"/>
                <w:lang w:val="el-GR"/>
              </w:rPr>
            </w:pPr>
            <w:r w:rsidRPr="00300822">
              <w:rPr>
                <w:rFonts w:ascii="Tahoma" w:hAnsi="Tahoma" w:cs="Tahoma"/>
                <w:b/>
                <w:szCs w:val="22"/>
                <w:lang w:val="el-GR"/>
              </w:rPr>
              <w:t>31/7/2020</w:t>
            </w:r>
          </w:p>
        </w:tc>
      </w:tr>
    </w:tbl>
    <w:tbl>
      <w:tblPr>
        <w:tblW w:w="17752" w:type="dxa"/>
        <w:tblLayout w:type="fixed"/>
        <w:tblLook w:val="01E0" w:firstRow="1" w:lastRow="1" w:firstColumn="1" w:lastColumn="1" w:noHBand="0" w:noVBand="0"/>
      </w:tblPr>
      <w:tblGrid>
        <w:gridCol w:w="9630"/>
        <w:gridCol w:w="2565"/>
        <w:gridCol w:w="3277"/>
        <w:gridCol w:w="2280"/>
      </w:tblGrid>
      <w:tr w:rsidR="003C0732" w:rsidRPr="004A65DB" w14:paraId="328DD98B" w14:textId="77777777" w:rsidTr="002B2086">
        <w:trPr>
          <w:trHeight w:val="1142"/>
        </w:trPr>
        <w:tc>
          <w:tcPr>
            <w:tcW w:w="9630" w:type="dxa"/>
            <w:vAlign w:val="center"/>
          </w:tcPr>
          <w:p w14:paraId="766B0675" w14:textId="444A5483" w:rsidR="003C0732" w:rsidRPr="00A17C80" w:rsidRDefault="002B2086" w:rsidP="0029687F">
            <w:pPr>
              <w:spacing w:before="40"/>
              <w:ind w:left="-180" w:right="-79"/>
              <w:jc w:val="center"/>
              <w:rPr>
                <w:rFonts w:ascii="Arial" w:hAnsi="Arial"/>
                <w:sz w:val="12"/>
                <w:szCs w:val="12"/>
              </w:rPr>
            </w:pPr>
            <w:r w:rsidRPr="002B2086">
              <w:rPr>
                <w:rFonts w:ascii="Arial" w:hAnsi="Arial"/>
                <w:noProof/>
                <w:sz w:val="12"/>
                <w:szCs w:val="12"/>
                <w:lang w:val="el-GR" w:eastAsia="el-GR"/>
              </w:rPr>
              <w:drawing>
                <wp:inline distT="0" distB="0" distL="0" distR="0" wp14:anchorId="24202FD0" wp14:editId="0B5022EC">
                  <wp:extent cx="5772150" cy="647700"/>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49082" cy="689996"/>
                          </a:xfrm>
                          <a:prstGeom prst="rect">
                            <a:avLst/>
                          </a:prstGeom>
                          <a:noFill/>
                          <a:ln>
                            <a:noFill/>
                          </a:ln>
                        </pic:spPr>
                      </pic:pic>
                    </a:graphicData>
                  </a:graphic>
                </wp:inline>
              </w:drawing>
            </w:r>
          </w:p>
        </w:tc>
        <w:tc>
          <w:tcPr>
            <w:tcW w:w="2565" w:type="dxa"/>
            <w:vAlign w:val="center"/>
          </w:tcPr>
          <w:p w14:paraId="147765ED" w14:textId="77777777" w:rsidR="003C0732" w:rsidRPr="00EE2F94" w:rsidRDefault="003C0732" w:rsidP="0029687F">
            <w:pPr>
              <w:spacing w:after="0"/>
              <w:rPr>
                <w:rFonts w:ascii="Tahoma" w:hAnsi="Tahoma" w:cs="Tahoma"/>
                <w:b/>
                <w:noProof/>
                <w:sz w:val="28"/>
                <w:lang w:val="el-GR"/>
              </w:rPr>
            </w:pPr>
          </w:p>
        </w:tc>
        <w:tc>
          <w:tcPr>
            <w:tcW w:w="3277" w:type="dxa"/>
          </w:tcPr>
          <w:p w14:paraId="2FADB6D7" w14:textId="77777777" w:rsidR="003C0732" w:rsidRPr="0029687F" w:rsidRDefault="003C0732" w:rsidP="0029687F">
            <w:pPr>
              <w:spacing w:before="120"/>
              <w:jc w:val="center"/>
              <w:rPr>
                <w:rFonts w:ascii="Tahoma" w:hAnsi="Tahoma" w:cs="Tahoma"/>
                <w:b/>
                <w:sz w:val="28"/>
                <w:highlight w:val="magenta"/>
              </w:rPr>
            </w:pPr>
          </w:p>
        </w:tc>
        <w:tc>
          <w:tcPr>
            <w:tcW w:w="2280" w:type="dxa"/>
          </w:tcPr>
          <w:p w14:paraId="247EE116" w14:textId="315F3DBB" w:rsidR="003C0732" w:rsidRPr="004A65DB" w:rsidRDefault="003C0732" w:rsidP="0029687F">
            <w:pPr>
              <w:spacing w:before="120"/>
              <w:ind w:left="-181" w:right="-108"/>
              <w:jc w:val="center"/>
              <w:rPr>
                <w:rFonts w:cs="Tahoma"/>
                <w:b/>
                <w:sz w:val="10"/>
                <w:szCs w:val="10"/>
              </w:rPr>
            </w:pPr>
          </w:p>
        </w:tc>
      </w:tr>
    </w:tbl>
    <w:p w14:paraId="25434C4F" w14:textId="5BA3E39B" w:rsidR="00405F8E" w:rsidRPr="0029687F" w:rsidRDefault="00125A26" w:rsidP="00C435F2">
      <w:pPr>
        <w:spacing w:after="0"/>
        <w:rPr>
          <w:rFonts w:ascii="Tahoma" w:hAnsi="Tahoma" w:cs="Tahoma"/>
          <w:b/>
          <w:color w:val="002060"/>
          <w:szCs w:val="22"/>
          <w:lang w:val="el-GR"/>
        </w:rPr>
      </w:pPr>
      <w:r>
        <w:rPr>
          <w:noProof/>
          <w:sz w:val="20"/>
          <w:lang w:val="el-GR" w:eastAsia="el-GR"/>
        </w:rPr>
        <mc:AlternateContent>
          <mc:Choice Requires="wps">
            <w:drawing>
              <wp:anchor distT="4294967294" distB="4294967294" distL="114300" distR="114300" simplePos="0" relativeHeight="251656704" behindDoc="0" locked="0" layoutInCell="1" allowOverlap="1" wp14:anchorId="7725AE08" wp14:editId="3BA3CFC4">
                <wp:simplePos x="0" y="0"/>
                <wp:positionH relativeFrom="column">
                  <wp:posOffset>-228600</wp:posOffset>
                </wp:positionH>
                <wp:positionV relativeFrom="paragraph">
                  <wp:posOffset>210184</wp:posOffset>
                </wp:positionV>
                <wp:extent cx="6400800" cy="0"/>
                <wp:effectExtent l="0" t="0" r="1905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DB4D77" id="Straight Connector 7" o:spid="_x0000_s1026" style="position:absolute;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WLVHQIAADY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"/>
            </w:pict>
          </mc:Fallback>
        </mc:AlternateContent>
      </w:r>
      <w:bookmarkStart w:id="0" w:name="_Toc375058496"/>
      <w:bookmarkStart w:id="1" w:name="_Toc418166314"/>
    </w:p>
    <w:p w14:paraId="21D333BD" w14:textId="77777777" w:rsidR="00DF02B0" w:rsidRPr="0029687F" w:rsidRDefault="00DF02B0" w:rsidP="0024279E">
      <w:pPr>
        <w:pStyle w:val="2"/>
        <w:rPr>
          <w:rFonts w:ascii="Tahoma" w:hAnsi="Tahoma" w:cs="Tahoma"/>
          <w:sz w:val="22"/>
          <w:lang w:val="el-GR"/>
        </w:rPr>
        <w:sectPr w:rsidR="00DF02B0" w:rsidRPr="0029687F" w:rsidSect="008105D2">
          <w:footerReference w:type="default" r:id="rId9"/>
          <w:headerReference w:type="first" r:id="rId10"/>
          <w:footerReference w:type="first" r:id="rId11"/>
          <w:pgSz w:w="11906" w:h="16838"/>
          <w:pgMar w:top="1134" w:right="1134" w:bottom="1134" w:left="1134" w:header="720" w:footer="709" w:gutter="0"/>
          <w:pgNumType w:start="1"/>
          <w:cols w:space="720"/>
          <w:titlePg/>
          <w:docGrid w:linePitch="360"/>
        </w:sectPr>
      </w:pPr>
    </w:p>
    <w:p w14:paraId="3E74A69D" w14:textId="77777777" w:rsidR="0024279E" w:rsidRPr="0029687F" w:rsidRDefault="0024279E" w:rsidP="0024279E">
      <w:pPr>
        <w:pStyle w:val="2"/>
        <w:rPr>
          <w:rFonts w:ascii="Tahoma" w:hAnsi="Tahoma" w:cs="Tahoma"/>
          <w:sz w:val="22"/>
        </w:rPr>
      </w:pPr>
      <w:bookmarkStart w:id="2" w:name="_Toc46821402"/>
      <w:r w:rsidRPr="0029687F">
        <w:rPr>
          <w:rFonts w:ascii="Tahoma" w:hAnsi="Tahoma" w:cs="Tahoma"/>
          <w:sz w:val="22"/>
        </w:rPr>
        <w:lastRenderedPageBreak/>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DF02B0" w14:paraId="5D2BD72E" w14:textId="77777777" w:rsidTr="0031590C">
        <w:trPr>
          <w:tblHeader/>
        </w:trPr>
        <w:tc>
          <w:tcPr>
            <w:tcW w:w="9855" w:type="dxa"/>
            <w:gridSpan w:val="2"/>
            <w:shd w:val="clear" w:color="auto" w:fill="E0E0E0"/>
            <w:vAlign w:val="center"/>
          </w:tcPr>
          <w:p w14:paraId="1C289D6B" w14:textId="77777777" w:rsidR="0024279E" w:rsidRPr="0029687F" w:rsidRDefault="0024279E" w:rsidP="0031590C">
            <w:pPr>
              <w:pStyle w:val="3"/>
              <w:ind w:left="0" w:firstLine="0"/>
              <w:rPr>
                <w:rFonts w:ascii="Tahoma" w:hAnsi="Tahoma" w:cs="Tahoma"/>
                <w:szCs w:val="22"/>
              </w:rPr>
            </w:pPr>
            <w:bookmarkStart w:id="3" w:name="_Toc375058497"/>
            <w:bookmarkStart w:id="4" w:name="_Toc418166315"/>
            <w:bookmarkStart w:id="5" w:name="_Toc46821403"/>
            <w:r w:rsidRPr="0029687F">
              <w:rPr>
                <w:rFonts w:ascii="Tahoma" w:hAnsi="Tahoma" w:cs="Tahoma"/>
                <w:szCs w:val="22"/>
              </w:rPr>
              <w:t>Συνοπτικά στοιχεία Έργου</w:t>
            </w:r>
            <w:bookmarkEnd w:id="3"/>
            <w:bookmarkEnd w:id="4"/>
            <w:bookmarkEnd w:id="5"/>
          </w:p>
        </w:tc>
      </w:tr>
      <w:tr w:rsidR="0024279E" w:rsidRPr="005F72D6" w14:paraId="3F832EAC" w14:textId="77777777" w:rsidTr="0031590C">
        <w:tc>
          <w:tcPr>
            <w:tcW w:w="3708" w:type="dxa"/>
            <w:vAlign w:val="center"/>
          </w:tcPr>
          <w:p w14:paraId="75EADA39" w14:textId="77777777" w:rsidR="0024279E" w:rsidRPr="0029687F" w:rsidRDefault="0024279E" w:rsidP="0031590C">
            <w:pPr>
              <w:pStyle w:val="TabletextChar"/>
              <w:rPr>
                <w:rFonts w:cs="Tahoma"/>
                <w:b/>
                <w:sz w:val="22"/>
                <w:szCs w:val="22"/>
              </w:rPr>
            </w:pPr>
            <w:r w:rsidRPr="0029687F">
              <w:rPr>
                <w:rFonts w:cs="Tahoma"/>
                <w:b/>
                <w:sz w:val="22"/>
                <w:szCs w:val="22"/>
              </w:rPr>
              <w:t>ΤΙΤΛΟΣ ΕΡΓΟΥ</w:t>
            </w:r>
          </w:p>
        </w:tc>
        <w:tc>
          <w:tcPr>
            <w:tcW w:w="6147" w:type="dxa"/>
            <w:vAlign w:val="center"/>
          </w:tcPr>
          <w:p w14:paraId="4DC2A6BB" w14:textId="77777777" w:rsidR="0024279E" w:rsidRPr="0029687F" w:rsidRDefault="00B13C3E" w:rsidP="0031590C">
            <w:pPr>
              <w:pStyle w:val="TabletextChar"/>
              <w:rPr>
                <w:rFonts w:cs="Tahoma"/>
                <w:sz w:val="22"/>
                <w:szCs w:val="22"/>
              </w:rPr>
            </w:pPr>
            <w:r>
              <w:rPr>
                <w:rFonts w:cs="Tahoma"/>
                <w:sz w:val="22"/>
                <w:szCs w:val="22"/>
              </w:rPr>
              <w:t>Υπηρεσί</w:t>
            </w:r>
            <w:r w:rsidR="00CD20B7">
              <w:rPr>
                <w:rFonts w:cs="Tahoma"/>
                <w:sz w:val="22"/>
                <w:szCs w:val="22"/>
              </w:rPr>
              <w:t xml:space="preserve">αΛειτουργίας </w:t>
            </w:r>
            <w:r>
              <w:rPr>
                <w:rFonts w:cs="Tahoma"/>
                <w:sz w:val="22"/>
                <w:szCs w:val="22"/>
              </w:rPr>
              <w:t>Συστήματος Διαχείρισης Ανθρώπινου Δυναμικού</w:t>
            </w:r>
          </w:p>
        </w:tc>
      </w:tr>
      <w:tr w:rsidR="0024279E" w:rsidRPr="005F72D6" w14:paraId="394592E7" w14:textId="77777777" w:rsidTr="0031590C">
        <w:tc>
          <w:tcPr>
            <w:tcW w:w="3708" w:type="dxa"/>
            <w:vAlign w:val="center"/>
          </w:tcPr>
          <w:p w14:paraId="26A2550D" w14:textId="77777777" w:rsidR="0024279E" w:rsidRPr="0029687F" w:rsidRDefault="0024279E" w:rsidP="0031590C">
            <w:pPr>
              <w:pStyle w:val="TabletextChar"/>
              <w:rPr>
                <w:rFonts w:cs="Tahoma"/>
                <w:b/>
                <w:sz w:val="22"/>
                <w:szCs w:val="22"/>
              </w:rPr>
            </w:pPr>
            <w:r w:rsidRPr="0029687F">
              <w:rPr>
                <w:rFonts w:cs="Tahoma"/>
                <w:b/>
                <w:sz w:val="22"/>
                <w:szCs w:val="22"/>
              </w:rPr>
              <w:t>ΑΝΑΘΕΤΟΥΣΑ ΑΡΧΗ</w:t>
            </w:r>
          </w:p>
        </w:tc>
        <w:tc>
          <w:tcPr>
            <w:tcW w:w="6147" w:type="dxa"/>
            <w:vAlign w:val="center"/>
          </w:tcPr>
          <w:p w14:paraId="3CA5A206" w14:textId="77777777" w:rsidR="0024279E" w:rsidRPr="0029687F" w:rsidRDefault="0024279E" w:rsidP="0031590C">
            <w:pPr>
              <w:pStyle w:val="TabletextChar"/>
              <w:rPr>
                <w:rFonts w:cs="Tahoma"/>
                <w:sz w:val="22"/>
                <w:szCs w:val="22"/>
              </w:rPr>
            </w:pPr>
            <w:r w:rsidRPr="0029687F">
              <w:rPr>
                <w:rFonts w:cs="Tahoma"/>
                <w:b/>
                <w:sz w:val="22"/>
                <w:szCs w:val="22"/>
              </w:rPr>
              <w:t xml:space="preserve">«Κοινωνία της Πληροφορίας Α.Ε. </w:t>
            </w:r>
            <w:r w:rsidR="00B13C3E">
              <w:rPr>
                <w:rFonts w:cs="Tahoma"/>
                <w:b/>
                <w:sz w:val="22"/>
                <w:szCs w:val="22"/>
              </w:rPr>
              <w:t xml:space="preserve">- </w:t>
            </w:r>
            <w:r w:rsidRPr="0029687F">
              <w:rPr>
                <w:rFonts w:cs="Tahoma"/>
                <w:b/>
                <w:sz w:val="22"/>
                <w:szCs w:val="22"/>
              </w:rPr>
              <w:t>ΚτΠ Α.Ε.</w:t>
            </w:r>
            <w:r w:rsidR="00EF3CB8" w:rsidRPr="0029687F">
              <w:rPr>
                <w:rFonts w:cs="Tahoma"/>
                <w:b/>
                <w:sz w:val="22"/>
                <w:szCs w:val="22"/>
              </w:rPr>
              <w:t>»</w:t>
            </w:r>
          </w:p>
        </w:tc>
      </w:tr>
      <w:tr w:rsidR="0024279E" w:rsidRPr="00DF02B0" w14:paraId="49AA626F" w14:textId="77777777" w:rsidTr="0031590C">
        <w:tc>
          <w:tcPr>
            <w:tcW w:w="3708" w:type="dxa"/>
            <w:vAlign w:val="center"/>
          </w:tcPr>
          <w:p w14:paraId="3D216FC6" w14:textId="77777777" w:rsidR="0024279E" w:rsidRPr="0029687F" w:rsidRDefault="0024279E" w:rsidP="0031590C">
            <w:pPr>
              <w:pStyle w:val="TabletextChar"/>
              <w:rPr>
                <w:rFonts w:cs="Tahoma"/>
                <w:b/>
                <w:sz w:val="22"/>
                <w:szCs w:val="22"/>
              </w:rPr>
            </w:pPr>
            <w:r w:rsidRPr="0029687F">
              <w:rPr>
                <w:rFonts w:cs="Tahoma"/>
                <w:b/>
                <w:sz w:val="22"/>
                <w:szCs w:val="22"/>
              </w:rPr>
              <w:t>ΦΟΡΕΑΣ ΛΕΙΤΟΥΡΓΙΑΣ</w:t>
            </w:r>
          </w:p>
        </w:tc>
        <w:tc>
          <w:tcPr>
            <w:tcW w:w="6147" w:type="dxa"/>
            <w:vAlign w:val="center"/>
          </w:tcPr>
          <w:p w14:paraId="46C9E030" w14:textId="77777777" w:rsidR="0024279E" w:rsidRPr="0029687F" w:rsidRDefault="00B13C3E" w:rsidP="0031590C">
            <w:pPr>
              <w:pStyle w:val="TabletextChar"/>
              <w:rPr>
                <w:rFonts w:cs="Tahoma"/>
                <w:b/>
                <w:sz w:val="22"/>
                <w:szCs w:val="22"/>
              </w:rPr>
            </w:pPr>
            <w:r>
              <w:rPr>
                <w:rFonts w:cs="Tahoma"/>
                <w:b/>
                <w:sz w:val="22"/>
                <w:szCs w:val="22"/>
              </w:rPr>
              <w:t>«</w:t>
            </w:r>
            <w:r w:rsidRPr="00B13C3E">
              <w:rPr>
                <w:rFonts w:cs="Tahoma"/>
                <w:b/>
                <w:sz w:val="22"/>
                <w:szCs w:val="22"/>
              </w:rPr>
              <w:t xml:space="preserve">Υπουργείο </w:t>
            </w:r>
            <w:r w:rsidR="00322782">
              <w:rPr>
                <w:rFonts w:cs="Tahoma"/>
                <w:b/>
                <w:sz w:val="22"/>
                <w:szCs w:val="22"/>
              </w:rPr>
              <w:t>Εσωτερικών</w:t>
            </w:r>
            <w:r w:rsidR="00EF3CB8">
              <w:rPr>
                <w:rFonts w:cs="Tahoma"/>
                <w:b/>
                <w:sz w:val="22"/>
                <w:szCs w:val="22"/>
              </w:rPr>
              <w:t xml:space="preserve"> - ΥΠΕΣ</w:t>
            </w:r>
            <w:r>
              <w:rPr>
                <w:rFonts w:cs="Tahoma"/>
                <w:b/>
                <w:sz w:val="22"/>
                <w:szCs w:val="22"/>
              </w:rPr>
              <w:t>»</w:t>
            </w:r>
          </w:p>
        </w:tc>
      </w:tr>
      <w:tr w:rsidR="0024279E" w:rsidRPr="00DF02B0" w14:paraId="24A8D410" w14:textId="77777777" w:rsidTr="0031590C">
        <w:tc>
          <w:tcPr>
            <w:tcW w:w="3708" w:type="dxa"/>
            <w:vAlign w:val="center"/>
          </w:tcPr>
          <w:p w14:paraId="288F23BA" w14:textId="77777777" w:rsidR="0024279E" w:rsidRPr="0029687F" w:rsidRDefault="0024279E" w:rsidP="0031590C">
            <w:pPr>
              <w:pStyle w:val="TabletextChar"/>
              <w:rPr>
                <w:rFonts w:cs="Tahoma"/>
                <w:b/>
                <w:sz w:val="22"/>
                <w:szCs w:val="22"/>
              </w:rPr>
            </w:pPr>
            <w:r w:rsidRPr="0029687F">
              <w:rPr>
                <w:rFonts w:cs="Tahoma"/>
                <w:b/>
                <w:sz w:val="22"/>
                <w:szCs w:val="22"/>
              </w:rPr>
              <w:t>ΚΥΡΙΟΣ ΤΟΥ ΕΡΓΟΥ</w:t>
            </w:r>
          </w:p>
        </w:tc>
        <w:tc>
          <w:tcPr>
            <w:tcW w:w="6147" w:type="dxa"/>
            <w:vAlign w:val="center"/>
          </w:tcPr>
          <w:p w14:paraId="165A6386" w14:textId="77777777" w:rsidR="0024279E" w:rsidRPr="0029687F" w:rsidRDefault="00B13C3E" w:rsidP="0031590C">
            <w:pPr>
              <w:pStyle w:val="TabletextChar"/>
              <w:rPr>
                <w:rFonts w:cs="Tahoma"/>
                <w:sz w:val="22"/>
                <w:szCs w:val="22"/>
              </w:rPr>
            </w:pPr>
            <w:r>
              <w:rPr>
                <w:rFonts w:cs="Tahoma"/>
                <w:b/>
                <w:sz w:val="22"/>
                <w:szCs w:val="22"/>
              </w:rPr>
              <w:t>«</w:t>
            </w:r>
            <w:r w:rsidRPr="00B13C3E">
              <w:rPr>
                <w:rFonts w:cs="Tahoma"/>
                <w:b/>
                <w:sz w:val="22"/>
                <w:szCs w:val="22"/>
              </w:rPr>
              <w:t xml:space="preserve">Υπουργείο </w:t>
            </w:r>
            <w:r w:rsidR="00322782">
              <w:rPr>
                <w:rFonts w:cs="Tahoma"/>
                <w:b/>
                <w:sz w:val="22"/>
                <w:szCs w:val="22"/>
              </w:rPr>
              <w:t>Εσωτερικών</w:t>
            </w:r>
            <w:r w:rsidR="00EF3CB8">
              <w:rPr>
                <w:rFonts w:cs="Tahoma"/>
                <w:b/>
                <w:sz w:val="22"/>
                <w:szCs w:val="22"/>
              </w:rPr>
              <w:t xml:space="preserve"> - ΥΠΕΣ</w:t>
            </w:r>
            <w:r>
              <w:rPr>
                <w:rFonts w:cs="Tahoma"/>
                <w:b/>
                <w:sz w:val="22"/>
                <w:szCs w:val="22"/>
              </w:rPr>
              <w:t>»</w:t>
            </w:r>
          </w:p>
        </w:tc>
      </w:tr>
      <w:tr w:rsidR="0024279E" w:rsidRPr="00DF02B0" w14:paraId="68F39FF3" w14:textId="77777777" w:rsidTr="0031590C">
        <w:tc>
          <w:tcPr>
            <w:tcW w:w="3708" w:type="dxa"/>
            <w:vAlign w:val="center"/>
          </w:tcPr>
          <w:p w14:paraId="7BDC2F1E" w14:textId="77777777" w:rsidR="0024279E" w:rsidRPr="0029687F" w:rsidRDefault="0024279E" w:rsidP="0031590C">
            <w:pPr>
              <w:pStyle w:val="TabletextChar"/>
              <w:rPr>
                <w:rFonts w:cs="Tahoma"/>
                <w:b/>
                <w:sz w:val="22"/>
                <w:szCs w:val="22"/>
              </w:rPr>
            </w:pPr>
            <w:r w:rsidRPr="0029687F">
              <w:rPr>
                <w:rFonts w:cs="Tahoma"/>
                <w:b/>
                <w:sz w:val="22"/>
                <w:szCs w:val="22"/>
              </w:rPr>
              <w:t>ΦΟΡΕΑΣ ΧΡΗΜΑΤΟΔΟΤΗΣΗΣ</w:t>
            </w:r>
          </w:p>
        </w:tc>
        <w:tc>
          <w:tcPr>
            <w:tcW w:w="6147" w:type="dxa"/>
            <w:vAlign w:val="center"/>
          </w:tcPr>
          <w:p w14:paraId="490892C6" w14:textId="77777777" w:rsidR="0024279E" w:rsidRPr="0029687F" w:rsidRDefault="00B13C3E" w:rsidP="0031590C">
            <w:pPr>
              <w:pStyle w:val="TabletextChar"/>
              <w:rPr>
                <w:rFonts w:cs="Tahoma"/>
                <w:b/>
                <w:sz w:val="22"/>
                <w:szCs w:val="22"/>
              </w:rPr>
            </w:pPr>
            <w:r>
              <w:rPr>
                <w:rFonts w:cs="Tahoma"/>
                <w:b/>
                <w:sz w:val="22"/>
                <w:szCs w:val="22"/>
              </w:rPr>
              <w:t>«</w:t>
            </w:r>
            <w:r w:rsidRPr="00B13C3E">
              <w:rPr>
                <w:rFonts w:cs="Tahoma"/>
                <w:b/>
                <w:sz w:val="22"/>
                <w:szCs w:val="22"/>
              </w:rPr>
              <w:t xml:space="preserve">Υπουργείο </w:t>
            </w:r>
            <w:r w:rsidR="00EF3CB8">
              <w:rPr>
                <w:rFonts w:cs="Tahoma"/>
                <w:b/>
                <w:sz w:val="22"/>
                <w:szCs w:val="22"/>
              </w:rPr>
              <w:t>Ψηφιακής Διακυβέρνησης</w:t>
            </w:r>
            <w:r>
              <w:rPr>
                <w:rFonts w:cs="Tahoma"/>
                <w:b/>
                <w:sz w:val="22"/>
                <w:szCs w:val="22"/>
              </w:rPr>
              <w:t>»</w:t>
            </w:r>
          </w:p>
        </w:tc>
      </w:tr>
      <w:tr w:rsidR="0024279E" w:rsidRPr="005F72D6" w14:paraId="38DAA93C" w14:textId="77777777" w:rsidTr="0031590C">
        <w:tc>
          <w:tcPr>
            <w:tcW w:w="3708" w:type="dxa"/>
            <w:vAlign w:val="center"/>
          </w:tcPr>
          <w:p w14:paraId="654C2E4D" w14:textId="77777777" w:rsidR="0024279E" w:rsidRPr="0029687F" w:rsidRDefault="0024279E" w:rsidP="0031590C">
            <w:pPr>
              <w:pStyle w:val="TabletextChar"/>
              <w:rPr>
                <w:rFonts w:cs="Tahoma"/>
                <w:b/>
                <w:sz w:val="22"/>
                <w:szCs w:val="22"/>
              </w:rPr>
            </w:pPr>
            <w:r w:rsidRPr="0029687F">
              <w:rPr>
                <w:rFonts w:cs="Tahoma"/>
                <w:b/>
                <w:sz w:val="22"/>
                <w:szCs w:val="22"/>
              </w:rPr>
              <w:t>ΤΟΠΟΣ ΠΑΡΑΔΟΣΗΣ – ΤΟΠΟΣ ΠΑΡΟΧΗΣ ΥΠΗΡΕΣΙΩΝ</w:t>
            </w:r>
          </w:p>
        </w:tc>
        <w:tc>
          <w:tcPr>
            <w:tcW w:w="6147" w:type="dxa"/>
            <w:vAlign w:val="center"/>
          </w:tcPr>
          <w:p w14:paraId="369937EF" w14:textId="77777777" w:rsidR="00B13C3E" w:rsidRPr="00B13C3E" w:rsidRDefault="00B13C3E" w:rsidP="00B13C3E">
            <w:pPr>
              <w:pStyle w:val="TabletextChar"/>
              <w:jc w:val="both"/>
              <w:rPr>
                <w:rFonts w:cs="Tahoma"/>
                <w:sz w:val="22"/>
                <w:szCs w:val="22"/>
              </w:rPr>
            </w:pPr>
            <w:r w:rsidRPr="00B13C3E">
              <w:rPr>
                <w:rFonts w:cs="Tahoma"/>
                <w:sz w:val="22"/>
                <w:szCs w:val="22"/>
              </w:rPr>
              <w:t>Τόπος παράδοσης: η Αναθέτουσα Αρχή.</w:t>
            </w:r>
          </w:p>
          <w:p w14:paraId="2F039E3F" w14:textId="77777777" w:rsidR="0024279E" w:rsidRPr="0029687F" w:rsidRDefault="00B13C3E" w:rsidP="00B13C3E">
            <w:pPr>
              <w:pStyle w:val="TabletextChar"/>
              <w:jc w:val="both"/>
              <w:rPr>
                <w:rFonts w:cs="Tahoma"/>
                <w:sz w:val="22"/>
                <w:szCs w:val="22"/>
              </w:rPr>
            </w:pPr>
            <w:r w:rsidRPr="00B13C3E">
              <w:rPr>
                <w:rFonts w:cs="Tahoma"/>
                <w:sz w:val="22"/>
                <w:szCs w:val="22"/>
              </w:rPr>
              <w:t xml:space="preserve">Τόπος παροχής υπηρεσιών: Υπουργείο </w:t>
            </w:r>
            <w:r w:rsidR="00513603">
              <w:rPr>
                <w:rFonts w:cs="Tahoma"/>
                <w:sz w:val="22"/>
                <w:szCs w:val="22"/>
              </w:rPr>
              <w:t>Εσωτερικών</w:t>
            </w:r>
            <w:r w:rsidR="0097353D">
              <w:rPr>
                <w:rFonts w:cs="Tahoma"/>
                <w:sz w:val="22"/>
                <w:szCs w:val="22"/>
              </w:rPr>
              <w:t xml:space="preserve"> – ΥΠΕΣ.</w:t>
            </w:r>
          </w:p>
        </w:tc>
      </w:tr>
      <w:tr w:rsidR="0024279E" w:rsidRPr="00DF02B0" w14:paraId="6402AAF4" w14:textId="77777777" w:rsidTr="0031590C">
        <w:tc>
          <w:tcPr>
            <w:tcW w:w="3708" w:type="dxa"/>
            <w:vAlign w:val="center"/>
          </w:tcPr>
          <w:p w14:paraId="379B2E2D" w14:textId="77777777" w:rsidR="0024279E" w:rsidRPr="0029687F" w:rsidRDefault="0024279E" w:rsidP="0031590C">
            <w:pPr>
              <w:pStyle w:val="TabletextChar"/>
              <w:rPr>
                <w:rFonts w:cs="Tahoma"/>
                <w:b/>
                <w:sz w:val="22"/>
                <w:szCs w:val="22"/>
              </w:rPr>
            </w:pPr>
            <w:r w:rsidRPr="0029687F">
              <w:rPr>
                <w:rFonts w:cs="Tahoma"/>
                <w:b/>
                <w:sz w:val="22"/>
                <w:szCs w:val="22"/>
              </w:rPr>
              <w:t>ΕΙΔΟΣ ΣΥΜΒΑΣΗΣ</w:t>
            </w:r>
          </w:p>
        </w:tc>
        <w:tc>
          <w:tcPr>
            <w:tcW w:w="6147" w:type="dxa"/>
            <w:vAlign w:val="center"/>
          </w:tcPr>
          <w:p w14:paraId="574743D8" w14:textId="2A00A597" w:rsidR="0024279E" w:rsidRPr="0029687F" w:rsidRDefault="00D157B7" w:rsidP="001B2A65">
            <w:pPr>
              <w:rPr>
                <w:rFonts w:cs="Tahoma"/>
                <w:b/>
                <w:szCs w:val="22"/>
              </w:rPr>
            </w:pPr>
            <w:r w:rsidRPr="0029687F">
              <w:rPr>
                <w:rFonts w:cs="Tahoma"/>
                <w:b/>
                <w:szCs w:val="22"/>
                <w:lang w:val="en-US"/>
              </w:rPr>
              <w:t>CPV</w:t>
            </w:r>
            <w:r w:rsidRPr="0029687F">
              <w:rPr>
                <w:rFonts w:cs="Tahoma"/>
                <w:b/>
                <w:szCs w:val="22"/>
              </w:rPr>
              <w:t>:</w:t>
            </w:r>
            <w:r w:rsidR="001B2A65" w:rsidRPr="00594720">
              <w:rPr>
                <w:rFonts w:ascii="Tahoma" w:hAnsi="Tahoma" w:cs="Tahoma"/>
              </w:rPr>
              <w:t xml:space="preserve"> </w:t>
            </w:r>
            <w:r w:rsidR="001B2A65" w:rsidRPr="001B2A65">
              <w:rPr>
                <w:rFonts w:ascii="Tahoma" w:hAnsi="Tahoma" w:cs="Tahoma"/>
              </w:rPr>
              <w:t>72262000-9</w:t>
            </w:r>
            <w:r w:rsidR="001B2A65" w:rsidRPr="001B2A65">
              <w:rPr>
                <w:rFonts w:ascii="Tahoma" w:hAnsi="Tahoma" w:cs="Tahoma"/>
                <w:lang w:val="el-GR"/>
              </w:rPr>
              <w:t xml:space="preserve">, </w:t>
            </w:r>
            <w:r w:rsidR="001B2A65" w:rsidRPr="001B2A65">
              <w:rPr>
                <w:rFonts w:ascii="Tahoma" w:hAnsi="Tahoma" w:cs="Tahoma"/>
              </w:rPr>
              <w:t>71241000-9</w:t>
            </w:r>
            <w:r w:rsidR="001B2A65" w:rsidRPr="001B2A65">
              <w:rPr>
                <w:rFonts w:ascii="Tahoma" w:hAnsi="Tahoma" w:cs="Tahoma"/>
                <w:lang w:val="el-GR"/>
              </w:rPr>
              <w:t xml:space="preserve">, </w:t>
            </w:r>
            <w:r w:rsidR="001B2A65" w:rsidRPr="001B2A65">
              <w:rPr>
                <w:rFonts w:ascii="Tahoma" w:hAnsi="Tahoma" w:cs="Tahoma"/>
              </w:rPr>
              <w:t>80533100-0</w:t>
            </w:r>
            <w:r w:rsidR="001B2A65" w:rsidRPr="001B2A65">
              <w:rPr>
                <w:rFonts w:ascii="Tahoma" w:hAnsi="Tahoma" w:cs="Tahoma"/>
                <w:lang w:val="el-GR"/>
              </w:rPr>
              <w:t xml:space="preserve">, </w:t>
            </w:r>
            <w:r w:rsidR="001B2A65" w:rsidRPr="001B2A65">
              <w:rPr>
                <w:rFonts w:ascii="Tahoma" w:hAnsi="Tahoma" w:cs="Tahoma"/>
              </w:rPr>
              <w:t>72000000-5</w:t>
            </w:r>
            <w:r w:rsidR="001B2A65" w:rsidRPr="001B2A65">
              <w:rPr>
                <w:rFonts w:ascii="Tahoma" w:hAnsi="Tahoma" w:cs="Tahoma"/>
                <w:lang w:val="el-GR"/>
              </w:rPr>
              <w:t xml:space="preserve">, </w:t>
            </w:r>
            <w:r w:rsidR="001B2A65" w:rsidRPr="001B2A65">
              <w:rPr>
                <w:rFonts w:ascii="Tahoma" w:hAnsi="Tahoma" w:cs="Tahoma"/>
              </w:rPr>
              <w:t>72416000-9</w:t>
            </w:r>
          </w:p>
        </w:tc>
      </w:tr>
      <w:tr w:rsidR="0024279E" w:rsidRPr="005F72D6" w14:paraId="554A865A" w14:textId="77777777" w:rsidTr="0031590C">
        <w:tc>
          <w:tcPr>
            <w:tcW w:w="3708" w:type="dxa"/>
            <w:vAlign w:val="center"/>
          </w:tcPr>
          <w:p w14:paraId="55654BA6" w14:textId="77777777" w:rsidR="0024279E" w:rsidRPr="0029687F" w:rsidRDefault="0024279E" w:rsidP="0031590C">
            <w:pPr>
              <w:pStyle w:val="TabletextChar"/>
              <w:rPr>
                <w:rFonts w:cs="Tahoma"/>
                <w:b/>
                <w:sz w:val="22"/>
                <w:szCs w:val="22"/>
              </w:rPr>
            </w:pPr>
            <w:r w:rsidRPr="0029687F">
              <w:rPr>
                <w:rFonts w:cs="Tahoma"/>
                <w:b/>
                <w:sz w:val="22"/>
                <w:szCs w:val="22"/>
              </w:rPr>
              <w:t>ΕΙΔΟΣ ΔΙΑΔΙΚΑΣΙΑΣ</w:t>
            </w:r>
          </w:p>
        </w:tc>
        <w:tc>
          <w:tcPr>
            <w:tcW w:w="6147" w:type="dxa"/>
            <w:vAlign w:val="center"/>
          </w:tcPr>
          <w:p w14:paraId="2A14068F" w14:textId="2C801315" w:rsidR="001E64FE" w:rsidRPr="0029687F" w:rsidRDefault="003C0732" w:rsidP="00B13C3E">
            <w:pPr>
              <w:pStyle w:val="TabletextChar"/>
              <w:jc w:val="both"/>
              <w:rPr>
                <w:rFonts w:cs="Tahoma"/>
                <w:sz w:val="22"/>
                <w:szCs w:val="22"/>
              </w:rPr>
            </w:pPr>
            <w:r w:rsidRPr="00834763">
              <w:rPr>
                <w:rFonts w:cs="Tahoma"/>
                <w:sz w:val="22"/>
                <w:szCs w:val="22"/>
              </w:rPr>
              <w:t xml:space="preserve">Ηλεκτρονικός </w:t>
            </w:r>
            <w:r w:rsidR="0024279E" w:rsidRPr="0029687F">
              <w:rPr>
                <w:rFonts w:cs="Tahoma"/>
                <w:sz w:val="22"/>
                <w:szCs w:val="22"/>
              </w:rPr>
              <w:t>Ανοικτός</w:t>
            </w:r>
            <w:r w:rsidR="00AF6559">
              <w:rPr>
                <w:rFonts w:cs="Tahoma"/>
                <w:sz w:val="22"/>
                <w:szCs w:val="22"/>
              </w:rPr>
              <w:t xml:space="preserve"> Άνω</w:t>
            </w:r>
            <w:r w:rsidR="0049721A" w:rsidRPr="002B2086">
              <w:rPr>
                <w:rFonts w:cs="Tahoma"/>
                <w:sz w:val="22"/>
                <w:szCs w:val="22"/>
              </w:rPr>
              <w:t xml:space="preserve"> </w:t>
            </w:r>
            <w:r w:rsidR="00AF6559">
              <w:rPr>
                <w:rFonts w:cs="Tahoma"/>
                <w:sz w:val="22"/>
                <w:szCs w:val="22"/>
              </w:rPr>
              <w:t>(</w:t>
            </w:r>
            <w:r w:rsidR="00B13C3E" w:rsidRPr="00B13C3E">
              <w:rPr>
                <w:rFonts w:cs="Tahoma"/>
                <w:sz w:val="22"/>
                <w:szCs w:val="22"/>
              </w:rPr>
              <w:t>Διεθν</w:t>
            </w:r>
            <w:r w:rsidR="00B13C3E">
              <w:rPr>
                <w:rFonts w:cs="Tahoma"/>
                <w:sz w:val="22"/>
                <w:szCs w:val="22"/>
              </w:rPr>
              <w:t>ής</w:t>
            </w:r>
            <w:r w:rsidR="00AF6559">
              <w:rPr>
                <w:rFonts w:cs="Tahoma"/>
                <w:sz w:val="22"/>
                <w:szCs w:val="22"/>
              </w:rPr>
              <w:t>) των Ορίων</w:t>
            </w:r>
            <w:r w:rsidR="0024279E" w:rsidRPr="0029687F">
              <w:rPr>
                <w:rFonts w:cs="Tahoma"/>
                <w:sz w:val="22"/>
                <w:szCs w:val="22"/>
              </w:rPr>
              <w:t xml:space="preserve">Διαγωνισμός με κριτήριο ανάθεσης </w:t>
            </w:r>
            <w:r w:rsidR="001E64FE" w:rsidRPr="0029687F">
              <w:rPr>
                <w:rFonts w:cs="Tahoma"/>
                <w:sz w:val="22"/>
                <w:szCs w:val="22"/>
              </w:rPr>
              <w:t>την πλέον συμφέρουσα από οικονομική άποψη προσφορά:</w:t>
            </w:r>
          </w:p>
          <w:p w14:paraId="5D4C5AF6" w14:textId="77777777" w:rsidR="0024279E" w:rsidRPr="0029687F" w:rsidRDefault="001E64FE" w:rsidP="00B13C3E">
            <w:pPr>
              <w:rPr>
                <w:rFonts w:ascii="Tahoma" w:hAnsi="Tahoma" w:cs="Tahoma"/>
                <w:szCs w:val="22"/>
                <w:lang w:val="el-GR"/>
              </w:rPr>
            </w:pPr>
            <w:r w:rsidRPr="00B13C3E">
              <w:rPr>
                <w:rFonts w:ascii="Tahoma" w:hAnsi="Tahoma" w:cs="Tahoma"/>
                <w:szCs w:val="22"/>
                <w:lang w:val="el-GR" w:eastAsia="en-US"/>
              </w:rPr>
              <w:t>βάσει βέλτιστης σχέσης ποιότητας – τιμής</w:t>
            </w:r>
            <w:r w:rsidR="00B13C3E">
              <w:rPr>
                <w:rFonts w:ascii="Tahoma" w:hAnsi="Tahoma" w:cs="Tahoma"/>
                <w:szCs w:val="22"/>
                <w:lang w:val="el-GR"/>
              </w:rPr>
              <w:t>.</w:t>
            </w:r>
          </w:p>
        </w:tc>
      </w:tr>
      <w:tr w:rsidR="0024279E" w:rsidRPr="005F72D6" w14:paraId="60A35A94" w14:textId="77777777" w:rsidTr="0031590C">
        <w:tc>
          <w:tcPr>
            <w:tcW w:w="3708" w:type="dxa"/>
            <w:vAlign w:val="center"/>
          </w:tcPr>
          <w:p w14:paraId="2711159F" w14:textId="77777777" w:rsidR="0024279E" w:rsidRPr="0029687F" w:rsidRDefault="001F5F4A" w:rsidP="0031590C">
            <w:pPr>
              <w:pStyle w:val="TabletextChar"/>
              <w:rPr>
                <w:rFonts w:cs="Tahoma"/>
                <w:b/>
                <w:sz w:val="22"/>
                <w:szCs w:val="22"/>
              </w:rPr>
            </w:pPr>
            <w:r w:rsidRPr="0029687F">
              <w:rPr>
                <w:rFonts w:cs="Tahoma"/>
                <w:b/>
                <w:sz w:val="22"/>
                <w:szCs w:val="22"/>
              </w:rPr>
              <w:t>ΠΡΟΥΠΟΛΟΓΙΣΜΟΣ – ΕΚΤΙΜΩΜΕΝΗ ΑΞΙΑ ΣΥΜΒΑΣΗΣ</w:t>
            </w:r>
          </w:p>
        </w:tc>
        <w:tc>
          <w:tcPr>
            <w:tcW w:w="6147" w:type="dxa"/>
            <w:vAlign w:val="center"/>
          </w:tcPr>
          <w:p w14:paraId="70DA8DBB" w14:textId="77777777" w:rsidR="006E7C2D" w:rsidRPr="000C4FA7" w:rsidRDefault="006E7C2D" w:rsidP="006E7C2D">
            <w:pPr>
              <w:pStyle w:val="TabletextChar"/>
              <w:spacing w:before="120" w:after="0" w:line="240" w:lineRule="auto"/>
              <w:jc w:val="both"/>
              <w:rPr>
                <w:rFonts w:cs="Tahoma"/>
                <w:b/>
                <w:bCs/>
                <w:color w:val="000000"/>
                <w:sz w:val="22"/>
                <w:szCs w:val="22"/>
                <w:lang w:eastAsia="el-GR"/>
              </w:rPr>
            </w:pPr>
            <w:r>
              <w:rPr>
                <w:rFonts w:cs="Tahoma"/>
                <w:color w:val="000000"/>
                <w:sz w:val="22"/>
                <w:szCs w:val="22"/>
                <w:lang w:eastAsia="el-GR"/>
              </w:rPr>
              <w:t xml:space="preserve">Ο Προϋπολογισμός του Έργου – Εκτιμώμενη Αξία της Σύμβασης ανέρχεται σε </w:t>
            </w:r>
            <w:r w:rsidRPr="00AA4C83">
              <w:rPr>
                <w:rFonts w:cs="Tahoma"/>
                <w:color w:val="000000"/>
                <w:sz w:val="22"/>
                <w:szCs w:val="22"/>
                <w:lang w:eastAsia="el-GR"/>
              </w:rPr>
              <w:t xml:space="preserve">€ </w:t>
            </w:r>
            <w:r w:rsidRPr="00D10418">
              <w:rPr>
                <w:rFonts w:cs="Tahoma"/>
                <w:color w:val="000000"/>
                <w:sz w:val="22"/>
                <w:szCs w:val="22"/>
              </w:rPr>
              <w:t>9</w:t>
            </w:r>
            <w:r w:rsidRPr="00AA4C83">
              <w:rPr>
                <w:rFonts w:cs="Tahoma"/>
                <w:color w:val="000000"/>
                <w:sz w:val="22"/>
                <w:szCs w:val="22"/>
              </w:rPr>
              <w:t>.</w:t>
            </w:r>
            <w:r w:rsidRPr="00D10418">
              <w:rPr>
                <w:rFonts w:cs="Tahoma"/>
                <w:color w:val="000000"/>
                <w:sz w:val="22"/>
                <w:szCs w:val="22"/>
              </w:rPr>
              <w:t>393</w:t>
            </w:r>
            <w:r w:rsidRPr="00AA4C83">
              <w:rPr>
                <w:rFonts w:cs="Tahoma"/>
                <w:color w:val="000000"/>
                <w:sz w:val="22"/>
                <w:szCs w:val="22"/>
              </w:rPr>
              <w:t>.</w:t>
            </w:r>
            <w:r w:rsidRPr="00D10418">
              <w:rPr>
                <w:rFonts w:cs="Tahoma"/>
                <w:color w:val="000000"/>
                <w:sz w:val="22"/>
                <w:szCs w:val="22"/>
              </w:rPr>
              <w:t>623</w:t>
            </w:r>
            <w:r w:rsidRPr="00AA4C83">
              <w:rPr>
                <w:rFonts w:cs="Tahoma"/>
                <w:color w:val="000000"/>
                <w:sz w:val="22"/>
                <w:szCs w:val="22"/>
              </w:rPr>
              <w:t>,</w:t>
            </w:r>
            <w:r w:rsidRPr="00D10418">
              <w:rPr>
                <w:rFonts w:cs="Tahoma"/>
                <w:color w:val="000000"/>
                <w:sz w:val="22"/>
                <w:szCs w:val="22"/>
              </w:rPr>
              <w:t>71</w:t>
            </w:r>
            <w:r>
              <w:rPr>
                <w:rFonts w:cs="Tahoma"/>
                <w:b/>
                <w:bCs/>
                <w:color w:val="000000"/>
                <w:sz w:val="22"/>
                <w:szCs w:val="22"/>
              </w:rPr>
              <w:t xml:space="preserve"> </w:t>
            </w:r>
            <w:r w:rsidRPr="00B579C8">
              <w:rPr>
                <w:rFonts w:cs="Tahoma"/>
                <w:bCs/>
                <w:color w:val="000000"/>
                <w:sz w:val="22"/>
                <w:szCs w:val="22"/>
                <w:lang w:eastAsia="el-GR"/>
              </w:rPr>
              <w:t>μ</w:t>
            </w:r>
            <w:r w:rsidRPr="00B579C8">
              <w:rPr>
                <w:rFonts w:cs="Tahoma"/>
                <w:sz w:val="22"/>
                <w:szCs w:val="22"/>
              </w:rPr>
              <w:t xml:space="preserve">η περιλαμβανομένου ΦΠΑ </w:t>
            </w:r>
            <w:r w:rsidRPr="00B579C8">
              <w:rPr>
                <w:rFonts w:cs="Tahoma"/>
                <w:bCs/>
                <w:color w:val="000000"/>
                <w:sz w:val="22"/>
                <w:szCs w:val="22"/>
                <w:lang w:eastAsia="el-GR"/>
              </w:rPr>
              <w:t>24%</w:t>
            </w:r>
            <w:r w:rsidRPr="00B579C8">
              <w:rPr>
                <w:rFonts w:cs="Tahoma"/>
                <w:sz w:val="22"/>
                <w:szCs w:val="22"/>
              </w:rPr>
              <w:t xml:space="preserve">, προϋπολογισμός με ΦΠΑ: </w:t>
            </w:r>
            <w:r w:rsidRPr="00AA4C83">
              <w:rPr>
                <w:rFonts w:cs="Tahoma"/>
                <w:color w:val="000000"/>
                <w:sz w:val="22"/>
                <w:szCs w:val="22"/>
                <w:lang w:eastAsia="el-GR"/>
              </w:rPr>
              <w:t xml:space="preserve">€ </w:t>
            </w:r>
            <w:r w:rsidRPr="00D10418">
              <w:rPr>
                <w:rFonts w:cs="Tahoma"/>
                <w:color w:val="000000"/>
                <w:sz w:val="22"/>
                <w:szCs w:val="22"/>
                <w:lang w:eastAsia="el-GR"/>
              </w:rPr>
              <w:t>11.648.093,40</w:t>
            </w:r>
            <w:r w:rsidRPr="00AA4C83">
              <w:rPr>
                <w:rFonts w:cs="Tahoma"/>
                <w:color w:val="000000"/>
                <w:sz w:val="22"/>
                <w:szCs w:val="22"/>
                <w:lang w:eastAsia="el-GR"/>
              </w:rPr>
              <w:t>,</w:t>
            </w:r>
            <w:r w:rsidRPr="00B579C8">
              <w:rPr>
                <w:rFonts w:cs="Tahoma"/>
                <w:b/>
                <w:bCs/>
                <w:color w:val="000000"/>
                <w:sz w:val="22"/>
                <w:szCs w:val="22"/>
                <w:lang w:eastAsia="el-GR"/>
              </w:rPr>
              <w:t xml:space="preserve"> </w:t>
            </w:r>
            <w:r w:rsidRPr="00AA4C83">
              <w:rPr>
                <w:rFonts w:cs="Tahoma"/>
                <w:color w:val="000000"/>
                <w:sz w:val="22"/>
                <w:szCs w:val="22"/>
                <w:lang w:eastAsia="el-GR"/>
              </w:rPr>
              <w:t xml:space="preserve">ΦΠΑ </w:t>
            </w:r>
            <w:r w:rsidRPr="00AA4C83">
              <w:rPr>
                <w:rFonts w:cs="Tahoma"/>
                <w:sz w:val="22"/>
                <w:szCs w:val="22"/>
                <w:lang w:eastAsia="el-GR"/>
              </w:rPr>
              <w:t xml:space="preserve">€ </w:t>
            </w:r>
            <w:r w:rsidRPr="00D10418">
              <w:rPr>
                <w:rFonts w:cs="Tahoma"/>
                <w:color w:val="000000"/>
                <w:sz w:val="22"/>
                <w:szCs w:val="22"/>
                <w:lang w:eastAsia="el-GR"/>
              </w:rPr>
              <w:t>2.254.469,69</w:t>
            </w:r>
            <w:r w:rsidRPr="000C4FA7">
              <w:rPr>
                <w:rFonts w:cs="Tahoma"/>
                <w:color w:val="000000"/>
                <w:sz w:val="22"/>
                <w:szCs w:val="22"/>
                <w:lang w:eastAsia="el-GR"/>
              </w:rPr>
              <w:t xml:space="preserve"> </w:t>
            </w:r>
            <w:r>
              <w:rPr>
                <w:rFonts w:cs="Tahoma"/>
                <w:color w:val="000000"/>
                <w:sz w:val="22"/>
                <w:szCs w:val="22"/>
                <w:lang w:eastAsia="el-GR"/>
              </w:rPr>
              <w:t xml:space="preserve">οποίος αναλύεται ως εξής </w:t>
            </w:r>
            <w:r w:rsidRPr="000C4FA7">
              <w:rPr>
                <w:rFonts w:cs="Tahoma"/>
                <w:color w:val="000000"/>
                <w:sz w:val="22"/>
                <w:szCs w:val="22"/>
                <w:lang w:eastAsia="el-GR"/>
              </w:rPr>
              <w:t>:</w:t>
            </w:r>
          </w:p>
          <w:p w14:paraId="0B7C2E5B" w14:textId="77777777" w:rsidR="006E7C2D" w:rsidRPr="00531C8B" w:rsidRDefault="006E7C2D" w:rsidP="00111614">
            <w:pPr>
              <w:pStyle w:val="Tabletext"/>
              <w:numPr>
                <w:ilvl w:val="0"/>
                <w:numId w:val="18"/>
              </w:numPr>
              <w:spacing w:before="120" w:after="0"/>
              <w:jc w:val="both"/>
              <w:rPr>
                <w:rFonts w:cs="Tahoma"/>
                <w:b/>
                <w:bCs/>
                <w:color w:val="000000"/>
                <w:sz w:val="22"/>
                <w:szCs w:val="22"/>
                <w:lang w:eastAsia="el-GR"/>
              </w:rPr>
            </w:pPr>
            <w:r w:rsidRPr="00531C8B">
              <w:rPr>
                <w:rFonts w:cs="Tahoma"/>
                <w:sz w:val="22"/>
                <w:szCs w:val="22"/>
              </w:rPr>
              <w:t xml:space="preserve">Προϋπολογισμός αρχικού έργου: </w:t>
            </w:r>
            <w:r>
              <w:rPr>
                <w:rFonts w:cs="Tahoma"/>
                <w:sz w:val="22"/>
                <w:szCs w:val="22"/>
              </w:rPr>
              <w:t xml:space="preserve">€ </w:t>
            </w:r>
            <w:r w:rsidRPr="002038AA">
              <w:rPr>
                <w:rFonts w:cs="Tahoma"/>
                <w:sz w:val="22"/>
                <w:szCs w:val="22"/>
              </w:rPr>
              <w:t>6.099.755,65</w:t>
            </w:r>
            <w:r w:rsidRPr="00531C8B">
              <w:rPr>
                <w:rFonts w:cs="Tahoma"/>
                <w:b/>
                <w:sz w:val="22"/>
                <w:szCs w:val="22"/>
              </w:rPr>
              <w:t xml:space="preserve"> </w:t>
            </w:r>
            <w:r w:rsidRPr="00531C8B">
              <w:rPr>
                <w:rFonts w:cs="Tahoma"/>
                <w:sz w:val="22"/>
                <w:szCs w:val="22"/>
              </w:rPr>
              <w:t xml:space="preserve">μη περιλαμβανομένου ΦΠΑ 24%. (Προϋπολογισμός με ΦΠΑ: </w:t>
            </w:r>
            <w:r w:rsidRPr="002038AA">
              <w:rPr>
                <w:rFonts w:cs="Tahoma"/>
                <w:sz w:val="22"/>
                <w:szCs w:val="22"/>
              </w:rPr>
              <w:t>€ 7.563.697,00, ΦΠΑ € 1.463.941,35</w:t>
            </w:r>
            <w:r w:rsidRPr="00531C8B">
              <w:rPr>
                <w:rFonts w:cs="Tahoma"/>
                <w:bCs/>
                <w:color w:val="000000"/>
                <w:sz w:val="22"/>
                <w:szCs w:val="22"/>
                <w:lang w:eastAsia="el-GR"/>
              </w:rPr>
              <w:t>).</w:t>
            </w:r>
          </w:p>
          <w:p w14:paraId="360B106E" w14:textId="77777777" w:rsidR="006E7C2D" w:rsidRDefault="006E7C2D" w:rsidP="00111614">
            <w:pPr>
              <w:pStyle w:val="Tabletext"/>
              <w:numPr>
                <w:ilvl w:val="0"/>
                <w:numId w:val="18"/>
              </w:numPr>
              <w:spacing w:before="120" w:after="0"/>
              <w:jc w:val="both"/>
              <w:rPr>
                <w:rFonts w:cs="Tahoma"/>
                <w:sz w:val="22"/>
                <w:szCs w:val="22"/>
              </w:rPr>
            </w:pPr>
            <w:r w:rsidRPr="0029687F">
              <w:rPr>
                <w:rFonts w:cs="Tahoma"/>
                <w:sz w:val="22"/>
                <w:szCs w:val="22"/>
              </w:rPr>
              <w:t>Προϋπολογισμός δικαιώματος προαίρεσης</w:t>
            </w:r>
            <w:r>
              <w:rPr>
                <w:rFonts w:cs="Tahoma"/>
                <w:sz w:val="22"/>
                <w:szCs w:val="22"/>
              </w:rPr>
              <w:t xml:space="preserve"> </w:t>
            </w:r>
            <w:r w:rsidRPr="00C96698">
              <w:rPr>
                <w:rFonts w:cs="Tahoma"/>
                <w:sz w:val="22"/>
                <w:szCs w:val="22"/>
              </w:rPr>
              <w:t>φυσικού αντικειμένου</w:t>
            </w:r>
            <w:r w:rsidRPr="0029687F">
              <w:rPr>
                <w:rFonts w:cs="Tahoma"/>
                <w:sz w:val="22"/>
                <w:szCs w:val="22"/>
              </w:rPr>
              <w:t xml:space="preserve">: έως </w:t>
            </w:r>
            <w:r>
              <w:rPr>
                <w:rFonts w:cs="Tahoma"/>
                <w:sz w:val="22"/>
                <w:szCs w:val="22"/>
              </w:rPr>
              <w:t xml:space="preserve">€ </w:t>
            </w:r>
            <w:r w:rsidRPr="002038AA">
              <w:rPr>
                <w:rFonts w:cs="Tahoma"/>
                <w:sz w:val="22"/>
                <w:szCs w:val="22"/>
              </w:rPr>
              <w:t>1.829.926,70</w:t>
            </w:r>
            <w:r>
              <w:rPr>
                <w:rFonts w:cs="Tahoma"/>
                <w:sz w:val="22"/>
                <w:szCs w:val="22"/>
              </w:rPr>
              <w:t xml:space="preserve"> </w:t>
            </w:r>
            <w:r w:rsidRPr="0029687F">
              <w:rPr>
                <w:rFonts w:cs="Tahoma"/>
                <w:sz w:val="22"/>
                <w:szCs w:val="22"/>
              </w:rPr>
              <w:t xml:space="preserve">μη περιλαμβανομένου ΦΠΑ </w:t>
            </w:r>
            <w:r w:rsidRPr="00640D6D">
              <w:rPr>
                <w:rFonts w:cs="Tahoma"/>
                <w:bCs/>
                <w:color w:val="000000"/>
                <w:sz w:val="22"/>
                <w:szCs w:val="22"/>
                <w:lang w:eastAsia="el-GR"/>
              </w:rPr>
              <w:t>24</w:t>
            </w:r>
            <w:r w:rsidRPr="0029687F">
              <w:rPr>
                <w:rFonts w:cs="Tahoma"/>
                <w:sz w:val="22"/>
                <w:szCs w:val="22"/>
              </w:rPr>
              <w:t>% (προϋπολογισμός με ΦΠΑ:</w:t>
            </w:r>
            <w:r w:rsidRPr="002038AA">
              <w:rPr>
                <w:rFonts w:cs="Tahoma"/>
                <w:sz w:val="22"/>
                <w:szCs w:val="22"/>
              </w:rPr>
              <w:t xml:space="preserve"> </w:t>
            </w:r>
            <w:r w:rsidRPr="002038AA">
              <w:rPr>
                <w:rFonts w:cs="Tahoma"/>
                <w:color w:val="000000"/>
                <w:sz w:val="22"/>
                <w:szCs w:val="22"/>
                <w:lang w:eastAsia="el-GR"/>
              </w:rPr>
              <w:t>€ 2.269.109,10, ΦΠΑ € 439.182,40</w:t>
            </w:r>
            <w:r w:rsidRPr="0029687F">
              <w:rPr>
                <w:rFonts w:cs="Tahoma"/>
                <w:sz w:val="22"/>
                <w:szCs w:val="22"/>
              </w:rPr>
              <w:t>)</w:t>
            </w:r>
            <w:r>
              <w:rPr>
                <w:rFonts w:cs="Tahoma"/>
                <w:sz w:val="22"/>
                <w:szCs w:val="22"/>
              </w:rPr>
              <w:t>.</w:t>
            </w:r>
          </w:p>
          <w:p w14:paraId="72EBF1AC" w14:textId="749FEF2C" w:rsidR="00EE6C17" w:rsidRPr="00142772" w:rsidRDefault="006E7C2D" w:rsidP="00111614">
            <w:pPr>
              <w:pStyle w:val="Tabletext"/>
              <w:numPr>
                <w:ilvl w:val="0"/>
                <w:numId w:val="18"/>
              </w:numPr>
              <w:spacing w:before="120" w:after="0"/>
              <w:jc w:val="both"/>
              <w:rPr>
                <w:rFonts w:cs="Tahoma"/>
                <w:sz w:val="22"/>
                <w:szCs w:val="22"/>
              </w:rPr>
            </w:pPr>
            <w:r>
              <w:rPr>
                <w:rFonts w:cs="Tahoma"/>
                <w:sz w:val="22"/>
                <w:szCs w:val="22"/>
              </w:rPr>
              <w:t>Π</w:t>
            </w:r>
            <w:r w:rsidRPr="00640D6D">
              <w:rPr>
                <w:rFonts w:cs="Tahoma"/>
                <w:sz w:val="22"/>
                <w:szCs w:val="22"/>
              </w:rPr>
              <w:t xml:space="preserve">ροϋπολογισμός δικαιώματος προαίρεσης υπηρεσιών συντήρησης: έως </w:t>
            </w:r>
            <w:r>
              <w:rPr>
                <w:rFonts w:cs="Tahoma"/>
                <w:sz w:val="22"/>
                <w:szCs w:val="22"/>
              </w:rPr>
              <w:t xml:space="preserve">€ </w:t>
            </w:r>
            <w:r w:rsidRPr="00A933E3">
              <w:rPr>
                <w:rFonts w:cs="Tahoma"/>
                <w:sz w:val="22"/>
                <w:szCs w:val="22"/>
              </w:rPr>
              <w:t>1</w:t>
            </w:r>
            <w:r w:rsidRPr="00D10418">
              <w:rPr>
                <w:rFonts w:cs="Tahoma"/>
                <w:sz w:val="22"/>
                <w:szCs w:val="22"/>
              </w:rPr>
              <w:t>.</w:t>
            </w:r>
            <w:r w:rsidRPr="00A933E3">
              <w:rPr>
                <w:rFonts w:cs="Tahoma"/>
                <w:sz w:val="22"/>
                <w:szCs w:val="22"/>
              </w:rPr>
              <w:t>463</w:t>
            </w:r>
            <w:r w:rsidRPr="00D10418">
              <w:rPr>
                <w:rFonts w:cs="Tahoma"/>
                <w:sz w:val="22"/>
                <w:szCs w:val="22"/>
              </w:rPr>
              <w:t>.</w:t>
            </w:r>
            <w:r w:rsidRPr="00A933E3">
              <w:rPr>
                <w:rFonts w:cs="Tahoma"/>
                <w:sz w:val="22"/>
                <w:szCs w:val="22"/>
              </w:rPr>
              <w:t>94</w:t>
            </w:r>
            <w:r w:rsidRPr="00D10418">
              <w:rPr>
                <w:rFonts w:cs="Tahoma"/>
                <w:sz w:val="22"/>
                <w:szCs w:val="22"/>
              </w:rPr>
              <w:t>1,36</w:t>
            </w:r>
            <w:r>
              <w:rPr>
                <w:rFonts w:cs="Tahoma"/>
                <w:sz w:val="22"/>
                <w:szCs w:val="22"/>
              </w:rPr>
              <w:t xml:space="preserve"> </w:t>
            </w:r>
            <w:r w:rsidRPr="00640D6D">
              <w:rPr>
                <w:rFonts w:cs="Tahoma"/>
                <w:sz w:val="22"/>
                <w:szCs w:val="22"/>
              </w:rPr>
              <w:t xml:space="preserve">μη περιλαμβανομένου ΦΠΑ (προϋπολογισμός με ΦΠΑ: </w:t>
            </w:r>
            <w:r w:rsidRPr="00A933E3">
              <w:rPr>
                <w:rFonts w:cs="Tahoma"/>
                <w:bCs/>
                <w:sz w:val="22"/>
                <w:szCs w:val="22"/>
              </w:rPr>
              <w:t>€ 1</w:t>
            </w:r>
            <w:r w:rsidRPr="00D10418">
              <w:rPr>
                <w:rFonts w:cs="Tahoma"/>
                <w:bCs/>
                <w:sz w:val="22"/>
                <w:szCs w:val="22"/>
              </w:rPr>
              <w:t>.</w:t>
            </w:r>
            <w:r w:rsidRPr="00A933E3">
              <w:rPr>
                <w:rFonts w:cs="Tahoma"/>
                <w:bCs/>
                <w:sz w:val="22"/>
                <w:szCs w:val="22"/>
              </w:rPr>
              <w:t>815</w:t>
            </w:r>
            <w:r w:rsidRPr="00D10418">
              <w:rPr>
                <w:rFonts w:cs="Tahoma"/>
                <w:bCs/>
                <w:sz w:val="22"/>
                <w:szCs w:val="22"/>
              </w:rPr>
              <w:t>.</w:t>
            </w:r>
            <w:r w:rsidRPr="00A933E3">
              <w:rPr>
                <w:rFonts w:cs="Tahoma"/>
                <w:bCs/>
                <w:sz w:val="22"/>
                <w:szCs w:val="22"/>
              </w:rPr>
              <w:t>287</w:t>
            </w:r>
            <w:r w:rsidRPr="00D10418">
              <w:rPr>
                <w:rFonts w:cs="Tahoma"/>
                <w:bCs/>
                <w:sz w:val="22"/>
                <w:szCs w:val="22"/>
              </w:rPr>
              <w:t>,29</w:t>
            </w:r>
            <w:r w:rsidRPr="00C2787E">
              <w:rPr>
                <w:rFonts w:cs="Tahoma"/>
                <w:b/>
                <w:sz w:val="22"/>
                <w:szCs w:val="22"/>
              </w:rPr>
              <w:t xml:space="preserve"> </w:t>
            </w:r>
            <w:r w:rsidRPr="00A933E3">
              <w:rPr>
                <w:rFonts w:cs="Tahoma"/>
                <w:bCs/>
                <w:sz w:val="22"/>
                <w:szCs w:val="22"/>
              </w:rPr>
              <w:t>ΦΠΑ 24% € 351</w:t>
            </w:r>
            <w:r w:rsidRPr="00D10418">
              <w:rPr>
                <w:rFonts w:cs="Tahoma"/>
                <w:bCs/>
                <w:sz w:val="22"/>
                <w:szCs w:val="22"/>
              </w:rPr>
              <w:t>.</w:t>
            </w:r>
            <w:r w:rsidRPr="00A933E3">
              <w:rPr>
                <w:rFonts w:cs="Tahoma"/>
                <w:bCs/>
                <w:sz w:val="22"/>
                <w:szCs w:val="22"/>
              </w:rPr>
              <w:t>34</w:t>
            </w:r>
            <w:r w:rsidRPr="00D10418">
              <w:rPr>
                <w:rFonts w:cs="Tahoma"/>
                <w:bCs/>
                <w:sz w:val="22"/>
                <w:szCs w:val="22"/>
              </w:rPr>
              <w:t>5,93</w:t>
            </w:r>
            <w:r w:rsidRPr="00640D6D">
              <w:rPr>
                <w:rFonts w:cs="Tahoma"/>
                <w:sz w:val="22"/>
                <w:szCs w:val="22"/>
              </w:rPr>
              <w:t>)</w:t>
            </w:r>
            <w:r>
              <w:rPr>
                <w:rFonts w:cs="Tahoma"/>
                <w:sz w:val="22"/>
                <w:szCs w:val="22"/>
              </w:rPr>
              <w:t>.</w:t>
            </w:r>
          </w:p>
        </w:tc>
      </w:tr>
      <w:tr w:rsidR="0024279E" w:rsidRPr="005F72D6" w14:paraId="2A829ABC" w14:textId="77777777" w:rsidTr="0031590C">
        <w:tc>
          <w:tcPr>
            <w:tcW w:w="3708" w:type="dxa"/>
            <w:vAlign w:val="center"/>
          </w:tcPr>
          <w:p w14:paraId="75D6CCC9" w14:textId="77777777" w:rsidR="0024279E" w:rsidRPr="0029687F" w:rsidRDefault="0024279E" w:rsidP="0031590C">
            <w:pPr>
              <w:pStyle w:val="TabletextChar"/>
              <w:rPr>
                <w:rFonts w:cs="Tahoma"/>
                <w:b/>
                <w:sz w:val="22"/>
                <w:szCs w:val="22"/>
              </w:rPr>
            </w:pPr>
            <w:r w:rsidRPr="0029687F">
              <w:rPr>
                <w:rFonts w:cs="Tahoma"/>
                <w:b/>
                <w:sz w:val="22"/>
                <w:szCs w:val="22"/>
              </w:rPr>
              <w:t>ΧΡΗΜΑΤΟΔΟΤΗΣΗ ΕΡΓΟΥ</w:t>
            </w:r>
          </w:p>
        </w:tc>
        <w:tc>
          <w:tcPr>
            <w:tcW w:w="6147" w:type="dxa"/>
            <w:vAlign w:val="center"/>
          </w:tcPr>
          <w:p w14:paraId="4C7B1FDF" w14:textId="22CADDAA" w:rsidR="0024279E" w:rsidRPr="002B2086" w:rsidRDefault="0024279E" w:rsidP="00B90C5D">
            <w:pPr>
              <w:pStyle w:val="TabletextChar"/>
              <w:jc w:val="both"/>
              <w:rPr>
                <w:rFonts w:cs="Tahoma"/>
                <w:sz w:val="22"/>
                <w:szCs w:val="22"/>
              </w:rPr>
            </w:pPr>
            <w:r w:rsidRPr="0029687F">
              <w:rPr>
                <w:rFonts w:cs="Tahoma"/>
                <w:sz w:val="22"/>
                <w:szCs w:val="22"/>
              </w:rPr>
              <w:t>Το Έργο χρηματοδοτείται από το Επιχειρησιακό Πρόγραμμα «</w:t>
            </w:r>
            <w:r w:rsidR="00B90C5D" w:rsidRPr="00B90C5D">
              <w:rPr>
                <w:rFonts w:cs="Tahoma"/>
                <w:b/>
                <w:sz w:val="22"/>
                <w:szCs w:val="22"/>
              </w:rPr>
              <w:t>ΜΕΤΑΡ</w:t>
            </w:r>
            <w:r w:rsidR="007861D2">
              <w:rPr>
                <w:rFonts w:cs="Tahoma"/>
                <w:b/>
                <w:sz w:val="22"/>
                <w:szCs w:val="22"/>
              </w:rPr>
              <w:t>Ρ</w:t>
            </w:r>
            <w:r w:rsidR="00B90C5D" w:rsidRPr="00B90C5D">
              <w:rPr>
                <w:rFonts w:cs="Tahoma"/>
                <w:b/>
                <w:sz w:val="22"/>
                <w:szCs w:val="22"/>
              </w:rPr>
              <w:t>ΥΘΜΙΣΗ ΔΗΜΟΣΙΟΥ ΤΟΜΕΑ</w:t>
            </w:r>
            <w:r w:rsidRPr="0029687F">
              <w:rPr>
                <w:rFonts w:cs="Tahoma"/>
                <w:sz w:val="22"/>
                <w:szCs w:val="22"/>
              </w:rPr>
              <w:t xml:space="preserve">», στο πλαίσιο του ΕΣΠΑ, από το </w:t>
            </w:r>
            <w:r w:rsidR="007861D2">
              <w:rPr>
                <w:rFonts w:cs="Tahoma"/>
                <w:sz w:val="22"/>
                <w:szCs w:val="22"/>
              </w:rPr>
              <w:t>ΕΚΤ</w:t>
            </w:r>
            <w:r w:rsidR="004763E6" w:rsidRPr="004763E6">
              <w:rPr>
                <w:rFonts w:cs="Tahoma"/>
                <w:sz w:val="22"/>
                <w:szCs w:val="22"/>
              </w:rPr>
              <w:t xml:space="preserve"> </w:t>
            </w:r>
            <w:r w:rsidRPr="0029687F">
              <w:rPr>
                <w:rFonts w:cs="Tahoma"/>
                <w:sz w:val="22"/>
                <w:szCs w:val="22"/>
              </w:rPr>
              <w:t xml:space="preserve">και από Εθνικούς Πόρους. Οι δαπάνες του Έργου θα βαρύνουν το Πρόγραμμα Δημοσίων Επενδύσεων (ΠΔΕ), και συγκεκριμένα </w:t>
            </w:r>
            <w:r w:rsidR="00DE2EF3" w:rsidRPr="0029687F">
              <w:rPr>
                <w:rFonts w:cs="Tahoma"/>
                <w:sz w:val="22"/>
                <w:szCs w:val="22"/>
              </w:rPr>
              <w:t xml:space="preserve">τη ΣΑΕ </w:t>
            </w:r>
            <w:r w:rsidR="00F44E90" w:rsidRPr="00F44E90">
              <w:rPr>
                <w:rFonts w:cs="Tahoma"/>
                <w:sz w:val="22"/>
                <w:szCs w:val="22"/>
              </w:rPr>
              <w:t>4631</w:t>
            </w:r>
            <w:r w:rsidR="00B90C5D" w:rsidRPr="00B90C5D">
              <w:rPr>
                <w:rFonts w:cs="Tahoma"/>
                <w:sz w:val="22"/>
                <w:szCs w:val="22"/>
              </w:rPr>
              <w:t xml:space="preserve"> με ενάριθμο κωδικό </w:t>
            </w:r>
            <w:r w:rsidR="00F44E90" w:rsidRPr="00F44E90">
              <w:rPr>
                <w:rFonts w:cs="Tahoma"/>
                <w:sz w:val="22"/>
                <w:szCs w:val="22"/>
              </w:rPr>
              <w:t>2019ΣΕ46310006</w:t>
            </w:r>
            <w:r w:rsidR="00800429">
              <w:rPr>
                <w:rFonts w:cs="Tahoma"/>
                <w:sz w:val="22"/>
                <w:szCs w:val="22"/>
              </w:rPr>
              <w:t>.</w:t>
            </w:r>
          </w:p>
        </w:tc>
      </w:tr>
      <w:tr w:rsidR="0024279E" w:rsidRPr="00367190" w14:paraId="14A92608" w14:textId="77777777" w:rsidTr="0031590C">
        <w:tc>
          <w:tcPr>
            <w:tcW w:w="3708" w:type="dxa"/>
            <w:vAlign w:val="center"/>
          </w:tcPr>
          <w:p w14:paraId="6F76E746" w14:textId="77777777" w:rsidR="0024279E" w:rsidRPr="0029687F" w:rsidDel="00CD2F0B" w:rsidRDefault="0024279E" w:rsidP="0031590C">
            <w:pPr>
              <w:pStyle w:val="TabletextChar"/>
              <w:rPr>
                <w:rFonts w:cs="Tahoma"/>
                <w:b/>
                <w:sz w:val="22"/>
                <w:szCs w:val="22"/>
              </w:rPr>
            </w:pPr>
            <w:r w:rsidRPr="0029687F">
              <w:rPr>
                <w:rFonts w:cs="Tahoma"/>
                <w:b/>
                <w:sz w:val="22"/>
                <w:szCs w:val="22"/>
              </w:rPr>
              <w:t xml:space="preserve">ΔΙΑΡΚΕΙΑ ΣΥΜΒΑΣΗΣ </w:t>
            </w:r>
          </w:p>
        </w:tc>
        <w:tc>
          <w:tcPr>
            <w:tcW w:w="6147" w:type="dxa"/>
            <w:vAlign w:val="center"/>
          </w:tcPr>
          <w:p w14:paraId="3F93657C" w14:textId="44867511" w:rsidR="0024279E" w:rsidRPr="0029687F" w:rsidRDefault="00FF667A" w:rsidP="0031590C">
            <w:pPr>
              <w:rPr>
                <w:rFonts w:ascii="Tahoma" w:hAnsi="Tahoma" w:cs="Tahoma"/>
                <w:szCs w:val="22"/>
                <w:lang w:val="el-GR"/>
              </w:rPr>
            </w:pPr>
            <w:r>
              <w:rPr>
                <w:rFonts w:ascii="Tahoma" w:hAnsi="Tahoma" w:cs="Tahoma"/>
                <w:szCs w:val="22"/>
                <w:lang w:val="el-GR"/>
              </w:rPr>
              <w:t>Τριάντα τρεις</w:t>
            </w:r>
            <w:r w:rsidR="007B14D6">
              <w:rPr>
                <w:rFonts w:ascii="Tahoma" w:hAnsi="Tahoma" w:cs="Tahoma"/>
                <w:szCs w:val="22"/>
                <w:lang w:val="el-GR"/>
              </w:rPr>
              <w:t xml:space="preserve"> </w:t>
            </w:r>
            <w:r w:rsidR="00643B9A">
              <w:rPr>
                <w:rFonts w:ascii="Tahoma" w:hAnsi="Tahoma" w:cs="Tahoma"/>
                <w:szCs w:val="22"/>
                <w:lang w:val="el-GR"/>
              </w:rPr>
              <w:t>(</w:t>
            </w:r>
            <w:r>
              <w:rPr>
                <w:rFonts w:ascii="Tahoma" w:hAnsi="Tahoma" w:cs="Tahoma"/>
                <w:szCs w:val="22"/>
                <w:lang w:val="el-GR"/>
              </w:rPr>
              <w:t>33</w:t>
            </w:r>
            <w:r w:rsidR="000454D6" w:rsidRPr="000454D6">
              <w:rPr>
                <w:rFonts w:ascii="Tahoma" w:hAnsi="Tahoma" w:cs="Tahoma"/>
                <w:szCs w:val="22"/>
                <w:lang w:val="el-GR"/>
              </w:rPr>
              <w:t>) μήνες</w:t>
            </w:r>
            <w:r w:rsidR="00385CB8">
              <w:rPr>
                <w:rFonts w:ascii="Tahoma" w:hAnsi="Tahoma" w:cs="Tahoma"/>
                <w:szCs w:val="22"/>
                <w:lang w:val="el-GR"/>
              </w:rPr>
              <w:t>.</w:t>
            </w:r>
          </w:p>
        </w:tc>
      </w:tr>
      <w:tr w:rsidR="00DF02B0" w:rsidRPr="00DF02B0" w14:paraId="58EEE3A9" w14:textId="77777777" w:rsidTr="0031590C">
        <w:tc>
          <w:tcPr>
            <w:tcW w:w="3708" w:type="dxa"/>
            <w:vAlign w:val="center"/>
          </w:tcPr>
          <w:p w14:paraId="3824CE88" w14:textId="77777777" w:rsidR="00DF02B0" w:rsidRPr="0029687F" w:rsidRDefault="00DF02B0" w:rsidP="00DF02B0">
            <w:pPr>
              <w:pStyle w:val="TabletextChar"/>
              <w:rPr>
                <w:rFonts w:cs="Tahoma"/>
                <w:b/>
                <w:sz w:val="22"/>
                <w:szCs w:val="22"/>
              </w:rPr>
            </w:pPr>
            <w:r w:rsidRPr="0029687F">
              <w:rPr>
                <w:rFonts w:cs="Tahoma"/>
                <w:b/>
                <w:sz w:val="22"/>
                <w:szCs w:val="22"/>
              </w:rPr>
              <w:t>ΗΜΕΡΟΜΗΝΙΑ ΔΙΑΚΗΡΥΞΗΣ</w:t>
            </w:r>
          </w:p>
        </w:tc>
        <w:tc>
          <w:tcPr>
            <w:tcW w:w="6147" w:type="dxa"/>
            <w:vAlign w:val="center"/>
          </w:tcPr>
          <w:p w14:paraId="77141823" w14:textId="1AC04B9F" w:rsidR="00DF02B0" w:rsidRPr="0029687F" w:rsidRDefault="00FD2768" w:rsidP="00DF02B0">
            <w:pPr>
              <w:pStyle w:val="TabletextChar"/>
              <w:rPr>
                <w:rFonts w:cs="Tahoma"/>
                <w:b/>
                <w:sz w:val="22"/>
                <w:szCs w:val="22"/>
              </w:rPr>
            </w:pPr>
            <w:r w:rsidRPr="00B5209E">
              <w:rPr>
                <w:rFonts w:cs="Tahoma"/>
                <w:b/>
                <w:sz w:val="22"/>
                <w:szCs w:val="22"/>
              </w:rPr>
              <w:t>29/7/2020</w:t>
            </w:r>
          </w:p>
        </w:tc>
      </w:tr>
      <w:tr w:rsidR="00DF02B0" w:rsidRPr="00DF02B0" w14:paraId="5860F5DC" w14:textId="77777777" w:rsidTr="0031590C">
        <w:tc>
          <w:tcPr>
            <w:tcW w:w="3708" w:type="dxa"/>
            <w:vAlign w:val="center"/>
          </w:tcPr>
          <w:p w14:paraId="5FA0A86E" w14:textId="77777777" w:rsidR="00DF02B0" w:rsidRPr="0029687F" w:rsidRDefault="00DF02B0" w:rsidP="00DF02B0">
            <w:pPr>
              <w:pStyle w:val="TabletextChar"/>
              <w:rPr>
                <w:rFonts w:cs="Tahoma"/>
                <w:b/>
                <w:sz w:val="22"/>
                <w:szCs w:val="22"/>
              </w:rPr>
            </w:pPr>
            <w:r w:rsidRPr="0029687F">
              <w:rPr>
                <w:rFonts w:cs="Tahoma"/>
                <w:b/>
                <w:sz w:val="22"/>
                <w:szCs w:val="22"/>
              </w:rPr>
              <w:lastRenderedPageBreak/>
              <w:t>ΠΡΟΘΕΣΜΙΑ ΓΙΑ ΥΠΟΒΟΛΗ ΔΙΕΥΚΡΙΝΙΣΕΩΝ ΕΠΙ ΤΩΝ ΟΡΩΝ ΤΗΣ ΔΙΑΚΗΡΥΞΗΣ</w:t>
            </w:r>
          </w:p>
        </w:tc>
        <w:tc>
          <w:tcPr>
            <w:tcW w:w="6147" w:type="dxa"/>
            <w:vAlign w:val="center"/>
          </w:tcPr>
          <w:p w14:paraId="316A5C3A" w14:textId="43546540" w:rsidR="00DF02B0" w:rsidRPr="0029687F" w:rsidRDefault="00FD2768" w:rsidP="00DF02B0">
            <w:pPr>
              <w:pStyle w:val="TabletextChar"/>
              <w:rPr>
                <w:rFonts w:cs="Tahoma"/>
                <w:b/>
                <w:sz w:val="22"/>
                <w:szCs w:val="22"/>
              </w:rPr>
            </w:pPr>
            <w:r w:rsidRPr="00FD2768">
              <w:rPr>
                <w:rFonts w:cs="Tahoma"/>
                <w:b/>
                <w:sz w:val="22"/>
                <w:szCs w:val="22"/>
              </w:rPr>
              <w:t>11/9/2020</w:t>
            </w:r>
          </w:p>
        </w:tc>
      </w:tr>
      <w:tr w:rsidR="00DF02B0" w:rsidRPr="00750939" w14:paraId="10D6B351" w14:textId="77777777" w:rsidTr="0031590C">
        <w:tc>
          <w:tcPr>
            <w:tcW w:w="3708" w:type="dxa"/>
            <w:vAlign w:val="center"/>
          </w:tcPr>
          <w:p w14:paraId="1AC4DC21" w14:textId="77777777" w:rsidR="00DF02B0" w:rsidRPr="0029687F" w:rsidRDefault="00DF02B0" w:rsidP="00DF02B0">
            <w:pPr>
              <w:pStyle w:val="TabletextChar"/>
              <w:rPr>
                <w:rFonts w:cs="Tahoma"/>
                <w:b/>
                <w:sz w:val="22"/>
                <w:szCs w:val="22"/>
              </w:rPr>
            </w:pPr>
            <w:r w:rsidRPr="0029687F">
              <w:rPr>
                <w:rFonts w:cs="Tahoma"/>
                <w:b/>
                <w:sz w:val="22"/>
                <w:szCs w:val="22"/>
              </w:rPr>
              <w:t>ΗΜΕΡΟΜΗΝΙΑ ΈΝΑΡΞΗΣ ΗΛΕΚΤΡΟΝΙΚΗΣ ΥΠΟΒΟΛΗΣ ΠΡΟΣΦΟΡΩΝ</w:t>
            </w:r>
          </w:p>
        </w:tc>
        <w:tc>
          <w:tcPr>
            <w:tcW w:w="6147" w:type="dxa"/>
            <w:vAlign w:val="center"/>
          </w:tcPr>
          <w:p w14:paraId="0D3DA459" w14:textId="469EC981" w:rsidR="00DF02B0" w:rsidRPr="0029687F" w:rsidRDefault="00FD2768" w:rsidP="00DF02B0">
            <w:pPr>
              <w:pStyle w:val="TabletextChar"/>
              <w:rPr>
                <w:rFonts w:cs="Tahoma"/>
                <w:b/>
                <w:color w:val="000000"/>
                <w:sz w:val="22"/>
                <w:szCs w:val="22"/>
                <w:highlight w:val="magenta"/>
              </w:rPr>
            </w:pPr>
            <w:r w:rsidRPr="00FD2768">
              <w:rPr>
                <w:rFonts w:cs="Tahoma"/>
                <w:b/>
                <w:sz w:val="22"/>
                <w:szCs w:val="22"/>
              </w:rPr>
              <w:t>31/7/2020</w:t>
            </w:r>
          </w:p>
        </w:tc>
      </w:tr>
      <w:tr w:rsidR="00DF02B0" w:rsidRPr="00750939" w14:paraId="30BAE099" w14:textId="77777777" w:rsidTr="0029687F">
        <w:tc>
          <w:tcPr>
            <w:tcW w:w="3708" w:type="dxa"/>
            <w:vAlign w:val="center"/>
          </w:tcPr>
          <w:p w14:paraId="17A9DAC2" w14:textId="77777777" w:rsidR="00DF02B0" w:rsidRPr="0029687F" w:rsidRDefault="00DF02B0" w:rsidP="00DF02B0">
            <w:pPr>
              <w:pStyle w:val="TabletextChar"/>
              <w:rPr>
                <w:rFonts w:cs="Tahoma"/>
                <w:b/>
                <w:sz w:val="22"/>
                <w:szCs w:val="22"/>
              </w:rPr>
            </w:pPr>
            <w:r w:rsidRPr="0029687F">
              <w:rPr>
                <w:rFonts w:cs="Tahoma"/>
                <w:b/>
                <w:sz w:val="22"/>
                <w:szCs w:val="22"/>
              </w:rPr>
              <w:t>ΚΑΤΑΛΗΚΤΙΚΗ ΗΜΕΡΟΜΗΝΙΑ ΚΑΙ ΩΡΑ ΥΠΟΒΟΛΗΣ ΠΡΟΣΦΟΡΩΝ</w:t>
            </w:r>
          </w:p>
        </w:tc>
        <w:tc>
          <w:tcPr>
            <w:tcW w:w="6147" w:type="dxa"/>
            <w:vAlign w:val="center"/>
          </w:tcPr>
          <w:p w14:paraId="6A39FE05" w14:textId="62D52778" w:rsidR="00DF02B0" w:rsidRPr="00920FC9" w:rsidRDefault="00DF02B0" w:rsidP="00DF02B0">
            <w:pPr>
              <w:spacing w:before="60" w:line="276" w:lineRule="auto"/>
              <w:jc w:val="left"/>
              <w:rPr>
                <w:rFonts w:ascii="Tahoma" w:hAnsi="Tahoma" w:cs="Tahoma"/>
                <w:b/>
                <w:color w:val="000000"/>
                <w:szCs w:val="22"/>
                <w:lang w:val="el-GR"/>
              </w:rPr>
            </w:pPr>
            <w:r w:rsidRPr="0029687F">
              <w:rPr>
                <w:rFonts w:ascii="Tahoma" w:hAnsi="Tahoma" w:cs="Tahoma"/>
                <w:color w:val="000000"/>
                <w:szCs w:val="22"/>
                <w:lang w:val="el-GR"/>
              </w:rPr>
              <w:t xml:space="preserve">Ηλεκτρονική Υποβολή: </w:t>
            </w:r>
            <w:r w:rsidR="00920FC9">
              <w:rPr>
                <w:rFonts w:ascii="Tahoma" w:hAnsi="Tahoma" w:cs="Tahoma"/>
                <w:b/>
                <w:color w:val="000000"/>
                <w:szCs w:val="22"/>
                <w:lang w:val="el-GR"/>
              </w:rPr>
              <w:t xml:space="preserve">5/10/2020 </w:t>
            </w:r>
            <w:r w:rsidRPr="0029687F">
              <w:rPr>
                <w:rFonts w:ascii="Tahoma" w:hAnsi="Tahoma" w:cs="Tahoma"/>
                <w:color w:val="000000"/>
                <w:szCs w:val="22"/>
                <w:lang w:val="el-GR"/>
              </w:rPr>
              <w:t xml:space="preserve">ώρα </w:t>
            </w:r>
            <w:r w:rsidR="00920FC9" w:rsidRPr="00920FC9">
              <w:rPr>
                <w:rFonts w:ascii="Tahoma" w:hAnsi="Tahoma" w:cs="Tahoma"/>
                <w:b/>
                <w:color w:val="000000"/>
                <w:szCs w:val="22"/>
                <w:lang w:val="el-GR"/>
              </w:rPr>
              <w:t>14</w:t>
            </w:r>
            <w:r w:rsidRPr="00920FC9">
              <w:rPr>
                <w:rFonts w:ascii="Tahoma" w:hAnsi="Tahoma" w:cs="Tahoma"/>
                <w:b/>
                <w:color w:val="000000"/>
                <w:szCs w:val="22"/>
                <w:lang w:val="el-GR"/>
              </w:rPr>
              <w:t>:00</w:t>
            </w:r>
            <w:r w:rsidR="00920FC9">
              <w:rPr>
                <w:rFonts w:ascii="Tahoma" w:hAnsi="Tahoma" w:cs="Tahoma"/>
                <w:b/>
                <w:color w:val="000000"/>
                <w:szCs w:val="22"/>
                <w:lang w:val="el-GR"/>
              </w:rPr>
              <w:t>.</w:t>
            </w:r>
          </w:p>
          <w:p w14:paraId="4DD2F2D6" w14:textId="77777777" w:rsidR="00DF02B0" w:rsidRPr="0029687F" w:rsidRDefault="00DF02B0" w:rsidP="00DF02B0">
            <w:pPr>
              <w:autoSpaceDE w:val="0"/>
              <w:autoSpaceDN w:val="0"/>
              <w:adjustRightInd w:val="0"/>
              <w:spacing w:after="0" w:line="276" w:lineRule="auto"/>
              <w:jc w:val="left"/>
              <w:rPr>
                <w:rFonts w:ascii="Tahoma" w:hAnsi="Tahoma" w:cs="Tahoma"/>
                <w:szCs w:val="22"/>
                <w:lang w:val="el-GR"/>
              </w:rPr>
            </w:pPr>
          </w:p>
        </w:tc>
      </w:tr>
      <w:tr w:rsidR="00DF02B0" w:rsidRPr="005F72D6" w14:paraId="00E5C36B" w14:textId="77777777" w:rsidTr="0031590C">
        <w:tc>
          <w:tcPr>
            <w:tcW w:w="3708" w:type="dxa"/>
            <w:vAlign w:val="center"/>
          </w:tcPr>
          <w:p w14:paraId="0C4713CB" w14:textId="77777777" w:rsidR="00DF02B0" w:rsidRPr="0029687F" w:rsidRDefault="00DF02B0" w:rsidP="00DF02B0">
            <w:pPr>
              <w:pStyle w:val="TabletextChar"/>
              <w:rPr>
                <w:rFonts w:cs="Tahoma"/>
                <w:b/>
                <w:sz w:val="22"/>
                <w:szCs w:val="22"/>
              </w:rPr>
            </w:pPr>
            <w:r w:rsidRPr="0029687F">
              <w:rPr>
                <w:rFonts w:cs="Tahoma"/>
                <w:b/>
                <w:sz w:val="22"/>
                <w:szCs w:val="22"/>
              </w:rPr>
              <w:t>ΤΟΠΟΣ&amp; ΤΡΟΠΟΣ ΚΑΤΑΘΕΣΗΣ ΠΡΟΣΦΟΡΩΝ</w:t>
            </w:r>
          </w:p>
        </w:tc>
        <w:tc>
          <w:tcPr>
            <w:tcW w:w="6147" w:type="dxa"/>
            <w:vAlign w:val="center"/>
          </w:tcPr>
          <w:p w14:paraId="1DCF0DCB" w14:textId="77777777"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Ηλεκτρονική Υποβολή:</w:t>
            </w:r>
          </w:p>
          <w:p w14:paraId="2B50DD52" w14:textId="7902F322"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 xml:space="preserve">Στη διαδικτυακή πύλη </w:t>
            </w:r>
            <w:hyperlink r:id="rId12" w:history="1">
              <w:r w:rsidR="0049721A" w:rsidRPr="00037896">
                <w:rPr>
                  <w:rStyle w:val="-"/>
                  <w:rFonts w:ascii="Tahoma" w:hAnsi="Tahoma" w:cs="Tahoma"/>
                  <w:szCs w:val="22"/>
                  <w:lang w:val="en-US"/>
                </w:rPr>
                <w:t>www</w:t>
              </w:r>
              <w:r w:rsidR="0049721A" w:rsidRPr="00037896">
                <w:rPr>
                  <w:rStyle w:val="-"/>
                  <w:rFonts w:ascii="Tahoma" w:hAnsi="Tahoma" w:cs="Tahoma"/>
                  <w:szCs w:val="22"/>
                  <w:lang w:val="el-GR"/>
                </w:rPr>
                <w:t>.</w:t>
              </w:r>
              <w:r w:rsidR="0049721A" w:rsidRPr="00037896">
                <w:rPr>
                  <w:rStyle w:val="-"/>
                  <w:rFonts w:ascii="Tahoma" w:hAnsi="Tahoma" w:cs="Tahoma"/>
                  <w:szCs w:val="22"/>
                  <w:lang w:val="en-US"/>
                </w:rPr>
                <w:t>promitheus</w:t>
              </w:r>
              <w:r w:rsidR="0049721A" w:rsidRPr="00037896">
                <w:rPr>
                  <w:rStyle w:val="-"/>
                  <w:rFonts w:ascii="Tahoma" w:hAnsi="Tahoma" w:cs="Tahoma"/>
                  <w:szCs w:val="22"/>
                  <w:lang w:val="el-GR"/>
                </w:rPr>
                <w:t>.</w:t>
              </w:r>
              <w:r w:rsidR="0049721A" w:rsidRPr="00037896">
                <w:rPr>
                  <w:rStyle w:val="-"/>
                  <w:rFonts w:ascii="Tahoma" w:hAnsi="Tahoma" w:cs="Tahoma"/>
                  <w:szCs w:val="22"/>
                  <w:lang w:val="en-US"/>
                </w:rPr>
                <w:t>gov</w:t>
              </w:r>
              <w:r w:rsidR="0049721A" w:rsidRPr="00037896">
                <w:rPr>
                  <w:rStyle w:val="-"/>
                  <w:rFonts w:ascii="Tahoma" w:hAnsi="Tahoma" w:cs="Tahoma"/>
                  <w:szCs w:val="22"/>
                  <w:lang w:val="el-GR"/>
                </w:rPr>
                <w:t>.</w:t>
              </w:r>
              <w:r w:rsidR="0049721A" w:rsidRPr="00037896">
                <w:rPr>
                  <w:rStyle w:val="-"/>
                  <w:rFonts w:ascii="Tahoma" w:hAnsi="Tahoma" w:cs="Tahoma"/>
                  <w:szCs w:val="22"/>
                  <w:lang w:val="en-US"/>
                </w:rPr>
                <w:t>gr</w:t>
              </w:r>
            </w:hyperlink>
            <w:r w:rsidR="0049721A" w:rsidRPr="002B2086">
              <w:rPr>
                <w:rFonts w:ascii="Tahoma" w:hAnsi="Tahoma" w:cs="Tahoma"/>
                <w:szCs w:val="22"/>
                <w:lang w:val="el-GR"/>
              </w:rPr>
              <w:t xml:space="preserve"> </w:t>
            </w:r>
            <w:r w:rsidRPr="0029687F">
              <w:rPr>
                <w:rFonts w:ascii="Tahoma" w:hAnsi="Tahoma" w:cs="Tahoma"/>
                <w:color w:val="000000"/>
                <w:szCs w:val="22"/>
                <w:lang w:val="el-GR"/>
              </w:rPr>
              <w:t>του</w:t>
            </w:r>
          </w:p>
          <w:p w14:paraId="58474B95" w14:textId="77777777"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Εθνικού Συστήματος Ηλεκτρονικών Δημοσίων Συμβάσεων</w:t>
            </w:r>
          </w:p>
          <w:p w14:paraId="422B8731" w14:textId="77777777" w:rsidR="00DF02B0"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(ΕΣΗΔΗΣ) (ηλεκτρονική μορφή)</w:t>
            </w:r>
          </w:p>
          <w:p w14:paraId="1AEE4A81" w14:textId="77777777" w:rsidR="00860CE7" w:rsidRDefault="00860CE7" w:rsidP="00860CE7">
            <w:pPr>
              <w:autoSpaceDE w:val="0"/>
              <w:autoSpaceDN w:val="0"/>
              <w:adjustRightInd w:val="0"/>
              <w:spacing w:after="0" w:line="276" w:lineRule="auto"/>
              <w:jc w:val="left"/>
              <w:rPr>
                <w:rFonts w:ascii="Tahoma" w:hAnsi="Tahoma" w:cs="Tahoma"/>
                <w:szCs w:val="22"/>
                <w:lang w:val="el-GR"/>
              </w:rPr>
            </w:pPr>
            <w:r w:rsidRPr="00075673">
              <w:rPr>
                <w:rFonts w:ascii="Tahoma" w:hAnsi="Tahoma" w:cs="Tahoma"/>
                <w:szCs w:val="22"/>
                <w:lang w:val="el-GR"/>
              </w:rPr>
              <w:t xml:space="preserve">Έντυπη </w:t>
            </w:r>
            <w:r w:rsidRPr="00075673">
              <w:rPr>
                <w:rFonts w:ascii="Tahoma" w:hAnsi="Tahoma" w:cs="Tahoma"/>
                <w:szCs w:val="22"/>
                <w:lang w:val="en-US"/>
              </w:rPr>
              <w:t>Y</w:t>
            </w:r>
            <w:r w:rsidRPr="00075673">
              <w:rPr>
                <w:rFonts w:ascii="Tahoma" w:hAnsi="Tahoma" w:cs="Tahoma"/>
                <w:szCs w:val="22"/>
                <w:lang w:val="el-GR"/>
              </w:rPr>
              <w:t xml:space="preserve">ποβολή: </w:t>
            </w:r>
          </w:p>
          <w:p w14:paraId="42ACF953" w14:textId="45DAADD6" w:rsidR="00DF02B0" w:rsidRPr="0029687F" w:rsidRDefault="00860CE7" w:rsidP="00DF02B0">
            <w:pPr>
              <w:autoSpaceDE w:val="0"/>
              <w:autoSpaceDN w:val="0"/>
              <w:adjustRightInd w:val="0"/>
              <w:spacing w:after="0" w:line="276" w:lineRule="auto"/>
              <w:jc w:val="left"/>
              <w:rPr>
                <w:rFonts w:ascii="Tahoma" w:hAnsi="Tahoma" w:cs="Tahoma"/>
                <w:szCs w:val="22"/>
                <w:lang w:val="el-GR"/>
              </w:rPr>
            </w:pPr>
            <w:r>
              <w:rPr>
                <w:rFonts w:ascii="Tahoma" w:hAnsi="Tahoma" w:cs="Tahoma"/>
                <w:szCs w:val="22"/>
                <w:lang w:val="el-GR"/>
              </w:rPr>
              <w:t xml:space="preserve">Στην  έδρα της ΚτΠ Α.Ε. </w:t>
            </w:r>
            <w:r w:rsidRPr="00075673">
              <w:rPr>
                <w:rFonts w:ascii="Tahoma" w:hAnsi="Tahoma" w:cs="Tahoma"/>
                <w:szCs w:val="22"/>
                <w:lang w:val="el-GR"/>
              </w:rPr>
              <w:t>Τα στοιχεία και δικαιολογητικά τηςροσφοράς που υποβάλλονται ηλεκτρονικάπροσκομίζονται, κατά περίπτωση, σε έντυπη μορφή εντός</w:t>
            </w:r>
            <w:r w:rsidR="0049721A" w:rsidRPr="002B2086">
              <w:rPr>
                <w:rFonts w:ascii="Tahoma" w:hAnsi="Tahoma" w:cs="Tahoma"/>
                <w:szCs w:val="22"/>
                <w:lang w:val="el-GR"/>
              </w:rPr>
              <w:t xml:space="preserve"> </w:t>
            </w:r>
            <w:r w:rsidRPr="00075673">
              <w:rPr>
                <w:rFonts w:ascii="Tahoma" w:hAnsi="Tahoma" w:cs="Tahoma"/>
                <w:szCs w:val="22"/>
                <w:lang w:val="el-GR"/>
              </w:rPr>
              <w:t>τριών εργάσιμων ημερών από την ηλεκτρονική υποβολή τους.</w:t>
            </w:r>
          </w:p>
        </w:tc>
      </w:tr>
      <w:tr w:rsidR="0005476B" w:rsidRPr="00DF02B0" w14:paraId="6DD0EE06" w14:textId="77777777" w:rsidTr="0031590C">
        <w:tc>
          <w:tcPr>
            <w:tcW w:w="3708" w:type="dxa"/>
          </w:tcPr>
          <w:p w14:paraId="09868052" w14:textId="77777777" w:rsidR="0005476B" w:rsidRPr="0029687F" w:rsidRDefault="0005476B" w:rsidP="0005476B">
            <w:pPr>
              <w:pStyle w:val="TabletextChar"/>
              <w:rPr>
                <w:rFonts w:cs="Tahoma"/>
                <w:b/>
                <w:sz w:val="22"/>
                <w:szCs w:val="22"/>
              </w:rPr>
            </w:pPr>
            <w:r w:rsidRPr="0029687F">
              <w:rPr>
                <w:rFonts w:cs="Tahoma"/>
                <w:b/>
                <w:sz w:val="22"/>
                <w:szCs w:val="22"/>
              </w:rPr>
              <w:t>ΗΜΕΡΟΜΗΝΙΑ ΑΝΑΡΤΗΣΗΣ ΣΤΗ ΔΙΑΔΙΚΤΥΑΚΗ ΠΥΛΗ ΤΟΥ ΕΣΗΔΗΣ</w:t>
            </w:r>
          </w:p>
        </w:tc>
        <w:tc>
          <w:tcPr>
            <w:tcW w:w="6147" w:type="dxa"/>
            <w:vAlign w:val="center"/>
          </w:tcPr>
          <w:p w14:paraId="07F56FDC" w14:textId="5F10709D" w:rsidR="0005476B" w:rsidRPr="0029687F" w:rsidRDefault="0005476B" w:rsidP="0005476B">
            <w:pPr>
              <w:autoSpaceDE w:val="0"/>
              <w:autoSpaceDN w:val="0"/>
              <w:adjustRightInd w:val="0"/>
              <w:spacing w:after="0" w:line="276" w:lineRule="auto"/>
              <w:jc w:val="left"/>
              <w:rPr>
                <w:rFonts w:ascii="Tahoma" w:hAnsi="Tahoma" w:cs="Tahoma"/>
                <w:color w:val="000000"/>
                <w:szCs w:val="22"/>
              </w:rPr>
            </w:pPr>
            <w:r w:rsidRPr="0005476B">
              <w:rPr>
                <w:rFonts w:ascii="Tahoma" w:hAnsi="Tahoma" w:cs="Tahoma"/>
                <w:b/>
                <w:color w:val="000000"/>
                <w:szCs w:val="22"/>
                <w:lang w:val="el-GR" w:eastAsia="en-US"/>
              </w:rPr>
              <w:t>31/7/2020</w:t>
            </w:r>
          </w:p>
        </w:tc>
      </w:tr>
      <w:tr w:rsidR="0005476B" w:rsidRPr="00750939" w14:paraId="2772DF3A" w14:textId="77777777" w:rsidTr="0031590C">
        <w:tc>
          <w:tcPr>
            <w:tcW w:w="3708" w:type="dxa"/>
            <w:vAlign w:val="center"/>
          </w:tcPr>
          <w:p w14:paraId="03484CFD" w14:textId="77777777" w:rsidR="0005476B" w:rsidRPr="0029687F" w:rsidRDefault="0005476B" w:rsidP="0005476B">
            <w:pPr>
              <w:pStyle w:val="TabletextChar"/>
              <w:rPr>
                <w:rFonts w:cs="Tahoma"/>
                <w:b/>
                <w:sz w:val="22"/>
                <w:szCs w:val="22"/>
              </w:rPr>
            </w:pPr>
            <w:r w:rsidRPr="0029687F">
              <w:rPr>
                <w:rFonts w:cs="Tahoma"/>
                <w:b/>
                <w:sz w:val="22"/>
                <w:szCs w:val="22"/>
              </w:rPr>
              <w:t>ΗΜΕΡΟΜΗΝΙΑ ΚΑΙ ΩΡΑ ΑΠΟΣΦΡΑΓΙΣΗΣ ΠΡΟΣΦΟΡΩΝ</w:t>
            </w:r>
          </w:p>
        </w:tc>
        <w:tc>
          <w:tcPr>
            <w:tcW w:w="6147" w:type="dxa"/>
            <w:vAlign w:val="center"/>
          </w:tcPr>
          <w:p w14:paraId="07BE37E4" w14:textId="135D3572" w:rsidR="0005476B" w:rsidRPr="0029687F" w:rsidRDefault="0005476B" w:rsidP="0005476B">
            <w:pPr>
              <w:pStyle w:val="TabletextChar"/>
              <w:rPr>
                <w:rFonts w:cs="Tahoma"/>
                <w:sz w:val="22"/>
                <w:szCs w:val="22"/>
              </w:rPr>
            </w:pPr>
            <w:r>
              <w:rPr>
                <w:rFonts w:cs="Tahoma"/>
                <w:b/>
                <w:color w:val="000000"/>
                <w:sz w:val="22"/>
                <w:szCs w:val="22"/>
              </w:rPr>
              <w:t>9/10/2020</w:t>
            </w:r>
            <w:r w:rsidRPr="0029687F">
              <w:rPr>
                <w:rFonts w:cs="Tahoma"/>
                <w:b/>
                <w:sz w:val="22"/>
                <w:szCs w:val="22"/>
              </w:rPr>
              <w:t xml:space="preserve"> και ώρα </w:t>
            </w:r>
            <w:r>
              <w:rPr>
                <w:rFonts w:cs="Tahoma"/>
                <w:b/>
                <w:sz w:val="22"/>
                <w:szCs w:val="22"/>
              </w:rPr>
              <w:t>14</w:t>
            </w:r>
            <w:r w:rsidRPr="005236C5">
              <w:rPr>
                <w:rFonts w:cs="Tahoma"/>
                <w:b/>
                <w:color w:val="000000"/>
                <w:sz w:val="22"/>
                <w:szCs w:val="22"/>
              </w:rPr>
              <w:t>:</w:t>
            </w:r>
            <w:r>
              <w:rPr>
                <w:rFonts w:cs="Tahoma"/>
                <w:b/>
                <w:color w:val="000000"/>
                <w:sz w:val="22"/>
                <w:szCs w:val="22"/>
              </w:rPr>
              <w:t>00</w:t>
            </w:r>
          </w:p>
        </w:tc>
      </w:tr>
      <w:tr w:rsidR="0005476B" w:rsidRPr="00750939" w14:paraId="4DAFB55C" w14:textId="77777777" w:rsidTr="0031590C">
        <w:tc>
          <w:tcPr>
            <w:tcW w:w="3708" w:type="dxa"/>
            <w:vAlign w:val="center"/>
          </w:tcPr>
          <w:p w14:paraId="7CEA83C8" w14:textId="77777777" w:rsidR="0005476B" w:rsidRPr="0029687F" w:rsidRDefault="0005476B" w:rsidP="0005476B">
            <w:pPr>
              <w:pStyle w:val="TabletextChar"/>
              <w:rPr>
                <w:rFonts w:cs="Tahoma"/>
                <w:b/>
                <w:sz w:val="22"/>
                <w:szCs w:val="22"/>
              </w:rPr>
            </w:pPr>
          </w:p>
        </w:tc>
        <w:tc>
          <w:tcPr>
            <w:tcW w:w="6147" w:type="dxa"/>
            <w:vAlign w:val="center"/>
          </w:tcPr>
          <w:p w14:paraId="4BCE8ACD" w14:textId="77777777" w:rsidR="0005476B" w:rsidRPr="0029687F" w:rsidRDefault="0005476B" w:rsidP="0005476B">
            <w:pPr>
              <w:pStyle w:val="TabletextChar"/>
              <w:rPr>
                <w:rFonts w:cs="Tahoma"/>
                <w:b/>
                <w:color w:val="000000"/>
                <w:sz w:val="22"/>
                <w:szCs w:val="22"/>
                <w:highlight w:val="magenta"/>
              </w:rPr>
            </w:pPr>
          </w:p>
        </w:tc>
      </w:tr>
    </w:tbl>
    <w:p w14:paraId="68CD70EC" w14:textId="77777777" w:rsidR="008E18C3" w:rsidRPr="0029687F" w:rsidRDefault="008E18C3" w:rsidP="0024279E">
      <w:pPr>
        <w:autoSpaceDE w:val="0"/>
        <w:autoSpaceDN w:val="0"/>
        <w:adjustRightInd w:val="0"/>
        <w:ind w:right="-460"/>
        <w:jc w:val="center"/>
        <w:rPr>
          <w:rFonts w:ascii="Tahoma" w:hAnsi="Tahoma" w:cs="Tahoma"/>
          <w:szCs w:val="22"/>
          <w:lang w:val="el-GR"/>
        </w:rPr>
        <w:sectPr w:rsidR="008E18C3" w:rsidRPr="0029687F" w:rsidSect="008105D2">
          <w:headerReference w:type="default" r:id="rId13"/>
          <w:footerReference w:type="default" r:id="rId14"/>
          <w:pgSz w:w="11906" w:h="16838"/>
          <w:pgMar w:top="1134" w:right="1134" w:bottom="1134" w:left="1134" w:header="720" w:footer="709" w:gutter="0"/>
          <w:pgNumType w:start="1"/>
          <w:cols w:space="720"/>
          <w:titlePg/>
          <w:docGrid w:linePitch="360"/>
        </w:sectPr>
      </w:pPr>
    </w:p>
    <w:p w14:paraId="2C71FA28" w14:textId="77777777" w:rsidR="008338F0" w:rsidRPr="0029687F" w:rsidRDefault="003355E7" w:rsidP="00B8545D">
      <w:pPr>
        <w:pStyle w:val="Contents"/>
        <w:numPr>
          <w:ilvl w:val="0"/>
          <w:numId w:val="0"/>
        </w:numPr>
        <w:ind w:left="357"/>
        <w:rPr>
          <w:rFonts w:ascii="Tahoma" w:hAnsi="Tahoma" w:cs="Tahoma"/>
          <w:sz w:val="22"/>
          <w:szCs w:val="22"/>
        </w:rPr>
      </w:pPr>
      <w:r w:rsidRPr="0029687F">
        <w:rPr>
          <w:rFonts w:ascii="Tahoma" w:hAnsi="Tahoma" w:cs="Tahoma"/>
          <w:sz w:val="22"/>
          <w:szCs w:val="22"/>
        </w:rPr>
        <w:lastRenderedPageBreak/>
        <w:t>Περιεχόμενα</w:t>
      </w:r>
    </w:p>
    <w:p w14:paraId="539FDC58" w14:textId="2F5396F5" w:rsidR="00F161C2" w:rsidRDefault="00375781">
      <w:pPr>
        <w:pStyle w:val="27"/>
        <w:tabs>
          <w:tab w:val="right" w:leader="dot" w:pos="9628"/>
        </w:tabs>
        <w:rPr>
          <w:rFonts w:asciiTheme="minorHAnsi" w:eastAsiaTheme="minorEastAsia" w:hAnsiTheme="minorHAnsi" w:cstheme="minorBidi"/>
          <w:smallCaps w:val="0"/>
          <w:noProof/>
          <w:sz w:val="22"/>
          <w:szCs w:val="22"/>
          <w:lang w:val="en-US" w:eastAsia="en-US"/>
        </w:rPr>
      </w:pPr>
      <w:r w:rsidRPr="0029687F">
        <w:rPr>
          <w:rFonts w:ascii="Tahoma" w:hAnsi="Tahoma" w:cs="Tahoma"/>
          <w:sz w:val="22"/>
          <w:szCs w:val="22"/>
        </w:rPr>
        <w:fldChar w:fldCharType="begin"/>
      </w:r>
      <w:r w:rsidR="003355E7" w:rsidRPr="0029687F">
        <w:rPr>
          <w:rFonts w:ascii="Tahoma" w:hAnsi="Tahoma" w:cs="Tahoma"/>
          <w:sz w:val="22"/>
          <w:szCs w:val="22"/>
        </w:rPr>
        <w:instrText xml:space="preserve"> TOC \o "2-4" \h \z \t "Heading 1;1" </w:instrText>
      </w:r>
      <w:r w:rsidRPr="0029687F">
        <w:rPr>
          <w:rFonts w:ascii="Tahoma" w:hAnsi="Tahoma" w:cs="Tahoma"/>
          <w:sz w:val="22"/>
          <w:szCs w:val="22"/>
        </w:rPr>
        <w:fldChar w:fldCharType="separate"/>
      </w:r>
      <w:hyperlink w:anchor="_Toc46821402" w:history="1">
        <w:r w:rsidR="00F161C2" w:rsidRPr="00D707FB">
          <w:rPr>
            <w:rStyle w:val="-"/>
            <w:rFonts w:ascii="Tahoma" w:hAnsi="Tahoma" w:cs="Tahoma"/>
            <w:noProof/>
          </w:rPr>
          <w:t>ΓΕΝΙΚΕΣ ΠΛΗΡΟΦΟΡΙΕΣ</w:t>
        </w:r>
        <w:r w:rsidR="00F161C2">
          <w:rPr>
            <w:noProof/>
            <w:webHidden/>
          </w:rPr>
          <w:tab/>
        </w:r>
        <w:r w:rsidR="00F161C2">
          <w:rPr>
            <w:noProof/>
            <w:webHidden/>
          </w:rPr>
          <w:fldChar w:fldCharType="begin"/>
        </w:r>
        <w:r w:rsidR="00F161C2">
          <w:rPr>
            <w:noProof/>
            <w:webHidden/>
          </w:rPr>
          <w:instrText xml:space="preserve"> PAGEREF _Toc46821402 \h </w:instrText>
        </w:r>
        <w:r w:rsidR="00F161C2">
          <w:rPr>
            <w:noProof/>
            <w:webHidden/>
          </w:rPr>
        </w:r>
        <w:r w:rsidR="00F161C2">
          <w:rPr>
            <w:noProof/>
            <w:webHidden/>
          </w:rPr>
          <w:fldChar w:fldCharType="separate"/>
        </w:r>
        <w:r w:rsidR="005F72D6">
          <w:rPr>
            <w:noProof/>
            <w:webHidden/>
          </w:rPr>
          <w:t>1</w:t>
        </w:r>
        <w:r w:rsidR="00F161C2">
          <w:rPr>
            <w:noProof/>
            <w:webHidden/>
          </w:rPr>
          <w:fldChar w:fldCharType="end"/>
        </w:r>
      </w:hyperlink>
    </w:p>
    <w:p w14:paraId="36D50013" w14:textId="1BC5B5FE" w:rsidR="00F161C2" w:rsidRDefault="005F72D6">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46821403" w:history="1">
        <w:r w:rsidR="00F161C2" w:rsidRPr="00D707FB">
          <w:rPr>
            <w:rStyle w:val="-"/>
            <w:rFonts w:ascii="Tahoma" w:hAnsi="Tahoma" w:cs="Tahoma"/>
            <w:noProof/>
          </w:rPr>
          <w:t>Συνοπτικά στοιχεία Έργου</w:t>
        </w:r>
        <w:r w:rsidR="00F161C2">
          <w:rPr>
            <w:noProof/>
            <w:webHidden/>
          </w:rPr>
          <w:tab/>
        </w:r>
        <w:r w:rsidR="00F161C2">
          <w:rPr>
            <w:noProof/>
            <w:webHidden/>
          </w:rPr>
          <w:fldChar w:fldCharType="begin"/>
        </w:r>
        <w:r w:rsidR="00F161C2">
          <w:rPr>
            <w:noProof/>
            <w:webHidden/>
          </w:rPr>
          <w:instrText xml:space="preserve"> PAGEREF _Toc46821403 \h </w:instrText>
        </w:r>
        <w:r w:rsidR="00F161C2">
          <w:rPr>
            <w:noProof/>
            <w:webHidden/>
          </w:rPr>
        </w:r>
        <w:r w:rsidR="00F161C2">
          <w:rPr>
            <w:noProof/>
            <w:webHidden/>
          </w:rPr>
          <w:fldChar w:fldCharType="separate"/>
        </w:r>
        <w:r>
          <w:rPr>
            <w:noProof/>
            <w:webHidden/>
          </w:rPr>
          <w:t>1</w:t>
        </w:r>
        <w:r w:rsidR="00F161C2">
          <w:rPr>
            <w:noProof/>
            <w:webHidden/>
          </w:rPr>
          <w:fldChar w:fldCharType="end"/>
        </w:r>
      </w:hyperlink>
    </w:p>
    <w:p w14:paraId="2470A628" w14:textId="59A15ACB"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4" w:history="1">
        <w:r w:rsidR="00F161C2" w:rsidRPr="00D707FB">
          <w:rPr>
            <w:rStyle w:val="-"/>
            <w:rFonts w:ascii="Tahoma" w:hAnsi="Tahoma" w:cs="Tahoma"/>
            <w:noProof/>
            <w:lang w:val="el-GR"/>
          </w:rPr>
          <w:t>1.1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Στοιχεία Αναθέτουσας Αρχής</w:t>
        </w:r>
        <w:r w:rsidR="00F161C2">
          <w:rPr>
            <w:noProof/>
            <w:webHidden/>
          </w:rPr>
          <w:tab/>
        </w:r>
        <w:r w:rsidR="00F161C2">
          <w:rPr>
            <w:noProof/>
            <w:webHidden/>
          </w:rPr>
          <w:fldChar w:fldCharType="begin"/>
        </w:r>
        <w:r w:rsidR="00F161C2">
          <w:rPr>
            <w:noProof/>
            <w:webHidden/>
          </w:rPr>
          <w:instrText xml:space="preserve"> PAGEREF _Toc46821404 \h </w:instrText>
        </w:r>
        <w:r w:rsidR="00F161C2">
          <w:rPr>
            <w:noProof/>
            <w:webHidden/>
          </w:rPr>
        </w:r>
        <w:r w:rsidR="00F161C2">
          <w:rPr>
            <w:noProof/>
            <w:webHidden/>
          </w:rPr>
          <w:fldChar w:fldCharType="separate"/>
        </w:r>
        <w:r>
          <w:rPr>
            <w:noProof/>
            <w:webHidden/>
          </w:rPr>
          <w:t>7</w:t>
        </w:r>
        <w:r w:rsidR="00F161C2">
          <w:rPr>
            <w:noProof/>
            <w:webHidden/>
          </w:rPr>
          <w:fldChar w:fldCharType="end"/>
        </w:r>
      </w:hyperlink>
    </w:p>
    <w:p w14:paraId="10A30A6D" w14:textId="0EAA9F98"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5" w:history="1">
        <w:r w:rsidR="00F161C2" w:rsidRPr="00D707FB">
          <w:rPr>
            <w:rStyle w:val="-"/>
            <w:rFonts w:ascii="Tahoma" w:hAnsi="Tahoma" w:cs="Tahoma"/>
            <w:noProof/>
            <w:lang w:val="el-GR"/>
          </w:rPr>
          <w:t>1.2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Στοιχεία Διαδικασίας - Χρηματοδότηση</w:t>
        </w:r>
        <w:r w:rsidR="00F161C2">
          <w:rPr>
            <w:noProof/>
            <w:webHidden/>
          </w:rPr>
          <w:tab/>
        </w:r>
        <w:r w:rsidR="00F161C2">
          <w:rPr>
            <w:noProof/>
            <w:webHidden/>
          </w:rPr>
          <w:fldChar w:fldCharType="begin"/>
        </w:r>
        <w:r w:rsidR="00F161C2">
          <w:rPr>
            <w:noProof/>
            <w:webHidden/>
          </w:rPr>
          <w:instrText xml:space="preserve"> PAGEREF _Toc46821405 \h </w:instrText>
        </w:r>
        <w:r w:rsidR="00F161C2">
          <w:rPr>
            <w:noProof/>
            <w:webHidden/>
          </w:rPr>
        </w:r>
        <w:r w:rsidR="00F161C2">
          <w:rPr>
            <w:noProof/>
            <w:webHidden/>
          </w:rPr>
          <w:fldChar w:fldCharType="separate"/>
        </w:r>
        <w:r>
          <w:rPr>
            <w:noProof/>
            <w:webHidden/>
          </w:rPr>
          <w:t>7</w:t>
        </w:r>
        <w:r w:rsidR="00F161C2">
          <w:rPr>
            <w:noProof/>
            <w:webHidden/>
          </w:rPr>
          <w:fldChar w:fldCharType="end"/>
        </w:r>
      </w:hyperlink>
    </w:p>
    <w:p w14:paraId="59D3AC6C" w14:textId="582D1F93"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6" w:history="1">
        <w:r w:rsidR="00F161C2" w:rsidRPr="00D707FB">
          <w:rPr>
            <w:rStyle w:val="-"/>
            <w:rFonts w:ascii="Tahoma" w:hAnsi="Tahoma" w:cs="Tahoma"/>
            <w:noProof/>
            <w:lang w:val="el-GR"/>
          </w:rPr>
          <w:t>1.3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Συνοπτική Περιγραφή φυσικού και οικονομικού αντικειμένου της σύμβασης</w:t>
        </w:r>
        <w:r w:rsidR="00F161C2">
          <w:rPr>
            <w:noProof/>
            <w:webHidden/>
          </w:rPr>
          <w:tab/>
        </w:r>
        <w:r w:rsidR="00F161C2">
          <w:rPr>
            <w:noProof/>
            <w:webHidden/>
          </w:rPr>
          <w:fldChar w:fldCharType="begin"/>
        </w:r>
        <w:r w:rsidR="00F161C2">
          <w:rPr>
            <w:noProof/>
            <w:webHidden/>
          </w:rPr>
          <w:instrText xml:space="preserve"> PAGEREF _Toc46821406 \h </w:instrText>
        </w:r>
        <w:r w:rsidR="00F161C2">
          <w:rPr>
            <w:noProof/>
            <w:webHidden/>
          </w:rPr>
        </w:r>
        <w:r w:rsidR="00F161C2">
          <w:rPr>
            <w:noProof/>
            <w:webHidden/>
          </w:rPr>
          <w:fldChar w:fldCharType="separate"/>
        </w:r>
        <w:r>
          <w:rPr>
            <w:noProof/>
            <w:webHidden/>
          </w:rPr>
          <w:t>8</w:t>
        </w:r>
        <w:r w:rsidR="00F161C2">
          <w:rPr>
            <w:noProof/>
            <w:webHidden/>
          </w:rPr>
          <w:fldChar w:fldCharType="end"/>
        </w:r>
      </w:hyperlink>
    </w:p>
    <w:p w14:paraId="288A8740" w14:textId="53974C3E"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7" w:history="1">
        <w:r w:rsidR="00F161C2" w:rsidRPr="00D707FB">
          <w:rPr>
            <w:rStyle w:val="-"/>
            <w:rFonts w:ascii="Tahoma" w:hAnsi="Tahoma" w:cs="Tahoma"/>
            <w:noProof/>
            <w:lang w:val="el-GR"/>
          </w:rPr>
          <w:t>1.4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Θεσμικό πλαίσιο</w:t>
        </w:r>
        <w:r w:rsidR="00F161C2">
          <w:rPr>
            <w:noProof/>
            <w:webHidden/>
          </w:rPr>
          <w:tab/>
        </w:r>
        <w:r w:rsidR="00F161C2">
          <w:rPr>
            <w:noProof/>
            <w:webHidden/>
          </w:rPr>
          <w:fldChar w:fldCharType="begin"/>
        </w:r>
        <w:r w:rsidR="00F161C2">
          <w:rPr>
            <w:noProof/>
            <w:webHidden/>
          </w:rPr>
          <w:instrText xml:space="preserve"> PAGEREF _Toc46821407 \h </w:instrText>
        </w:r>
        <w:r w:rsidR="00F161C2">
          <w:rPr>
            <w:noProof/>
            <w:webHidden/>
          </w:rPr>
        </w:r>
        <w:r w:rsidR="00F161C2">
          <w:rPr>
            <w:noProof/>
            <w:webHidden/>
          </w:rPr>
          <w:fldChar w:fldCharType="separate"/>
        </w:r>
        <w:r>
          <w:rPr>
            <w:noProof/>
            <w:webHidden/>
          </w:rPr>
          <w:t>11</w:t>
        </w:r>
        <w:r w:rsidR="00F161C2">
          <w:rPr>
            <w:noProof/>
            <w:webHidden/>
          </w:rPr>
          <w:fldChar w:fldCharType="end"/>
        </w:r>
      </w:hyperlink>
    </w:p>
    <w:p w14:paraId="657357D2" w14:textId="451C792E"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8" w:history="1">
        <w:r w:rsidR="00F161C2" w:rsidRPr="00D707FB">
          <w:rPr>
            <w:rStyle w:val="-"/>
            <w:rFonts w:ascii="Tahoma" w:hAnsi="Tahoma" w:cs="Tahoma"/>
            <w:noProof/>
            <w:lang w:val="el-GR"/>
          </w:rPr>
          <w:t>1.5</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Προθεσμία παραλαβής προσφορών και διενέργεια διαγωνισμού</w:t>
        </w:r>
        <w:r w:rsidR="00F161C2">
          <w:rPr>
            <w:noProof/>
            <w:webHidden/>
          </w:rPr>
          <w:tab/>
        </w:r>
        <w:r w:rsidR="00F161C2">
          <w:rPr>
            <w:noProof/>
            <w:webHidden/>
          </w:rPr>
          <w:fldChar w:fldCharType="begin"/>
        </w:r>
        <w:r w:rsidR="00F161C2">
          <w:rPr>
            <w:noProof/>
            <w:webHidden/>
          </w:rPr>
          <w:instrText xml:space="preserve"> PAGEREF _Toc46821408 \h </w:instrText>
        </w:r>
        <w:r w:rsidR="00F161C2">
          <w:rPr>
            <w:noProof/>
            <w:webHidden/>
          </w:rPr>
        </w:r>
        <w:r w:rsidR="00F161C2">
          <w:rPr>
            <w:noProof/>
            <w:webHidden/>
          </w:rPr>
          <w:fldChar w:fldCharType="separate"/>
        </w:r>
        <w:r>
          <w:rPr>
            <w:noProof/>
            <w:webHidden/>
          </w:rPr>
          <w:t>15</w:t>
        </w:r>
        <w:r w:rsidR="00F161C2">
          <w:rPr>
            <w:noProof/>
            <w:webHidden/>
          </w:rPr>
          <w:fldChar w:fldCharType="end"/>
        </w:r>
      </w:hyperlink>
    </w:p>
    <w:p w14:paraId="14FD0EA0" w14:textId="6FDE7222"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09" w:history="1">
        <w:r w:rsidR="00F161C2" w:rsidRPr="00D707FB">
          <w:rPr>
            <w:rStyle w:val="-"/>
            <w:rFonts w:ascii="Tahoma" w:hAnsi="Tahoma" w:cs="Tahoma"/>
            <w:noProof/>
            <w:lang w:val="el-GR"/>
          </w:rPr>
          <w:t>1.6</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Δημοσιότητα</w:t>
        </w:r>
        <w:r w:rsidR="00F161C2">
          <w:rPr>
            <w:noProof/>
            <w:webHidden/>
          </w:rPr>
          <w:tab/>
        </w:r>
        <w:r w:rsidR="00F161C2">
          <w:rPr>
            <w:noProof/>
            <w:webHidden/>
          </w:rPr>
          <w:fldChar w:fldCharType="begin"/>
        </w:r>
        <w:r w:rsidR="00F161C2">
          <w:rPr>
            <w:noProof/>
            <w:webHidden/>
          </w:rPr>
          <w:instrText xml:space="preserve"> PAGEREF _Toc46821409 \h </w:instrText>
        </w:r>
        <w:r w:rsidR="00F161C2">
          <w:rPr>
            <w:noProof/>
            <w:webHidden/>
          </w:rPr>
        </w:r>
        <w:r w:rsidR="00F161C2">
          <w:rPr>
            <w:noProof/>
            <w:webHidden/>
          </w:rPr>
          <w:fldChar w:fldCharType="separate"/>
        </w:r>
        <w:r>
          <w:rPr>
            <w:noProof/>
            <w:webHidden/>
          </w:rPr>
          <w:t>16</w:t>
        </w:r>
        <w:r w:rsidR="00F161C2">
          <w:rPr>
            <w:noProof/>
            <w:webHidden/>
          </w:rPr>
          <w:fldChar w:fldCharType="end"/>
        </w:r>
      </w:hyperlink>
    </w:p>
    <w:p w14:paraId="4B26C2DA" w14:textId="3B7B7156"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10" w:history="1">
        <w:r w:rsidR="00F161C2" w:rsidRPr="00D707FB">
          <w:rPr>
            <w:rStyle w:val="-"/>
            <w:rFonts w:ascii="Tahoma" w:hAnsi="Tahoma" w:cs="Tahoma"/>
            <w:noProof/>
            <w:lang w:val="el-GR"/>
          </w:rPr>
          <w:t>1.7</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Αρχές εφαρμοζόμενες στη διαδικασία σύναψης</w:t>
        </w:r>
        <w:r w:rsidR="00F161C2">
          <w:rPr>
            <w:noProof/>
            <w:webHidden/>
          </w:rPr>
          <w:tab/>
        </w:r>
        <w:r w:rsidR="00F161C2">
          <w:rPr>
            <w:noProof/>
            <w:webHidden/>
          </w:rPr>
          <w:fldChar w:fldCharType="begin"/>
        </w:r>
        <w:r w:rsidR="00F161C2">
          <w:rPr>
            <w:noProof/>
            <w:webHidden/>
          </w:rPr>
          <w:instrText xml:space="preserve"> PAGEREF _Toc46821410 \h </w:instrText>
        </w:r>
        <w:r w:rsidR="00F161C2">
          <w:rPr>
            <w:noProof/>
            <w:webHidden/>
          </w:rPr>
        </w:r>
        <w:r w:rsidR="00F161C2">
          <w:rPr>
            <w:noProof/>
            <w:webHidden/>
          </w:rPr>
          <w:fldChar w:fldCharType="separate"/>
        </w:r>
        <w:r>
          <w:rPr>
            <w:noProof/>
            <w:webHidden/>
          </w:rPr>
          <w:t>16</w:t>
        </w:r>
        <w:r w:rsidR="00F161C2">
          <w:rPr>
            <w:noProof/>
            <w:webHidden/>
          </w:rPr>
          <w:fldChar w:fldCharType="end"/>
        </w:r>
      </w:hyperlink>
    </w:p>
    <w:p w14:paraId="290DFDEA" w14:textId="6B577338"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11" w:history="1">
        <w:r w:rsidR="00F161C2" w:rsidRPr="00D707FB">
          <w:rPr>
            <w:rStyle w:val="-"/>
            <w:rFonts w:ascii="Tahoma" w:hAnsi="Tahoma" w:cs="Tahoma"/>
            <w:noProof/>
            <w:lang w:val="el-GR"/>
          </w:rPr>
          <w:t>2.1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Γενικές Πληροφορίες</w:t>
        </w:r>
        <w:r w:rsidR="00F161C2">
          <w:rPr>
            <w:noProof/>
            <w:webHidden/>
          </w:rPr>
          <w:tab/>
        </w:r>
        <w:r w:rsidR="00F161C2">
          <w:rPr>
            <w:noProof/>
            <w:webHidden/>
          </w:rPr>
          <w:fldChar w:fldCharType="begin"/>
        </w:r>
        <w:r w:rsidR="00F161C2">
          <w:rPr>
            <w:noProof/>
            <w:webHidden/>
          </w:rPr>
          <w:instrText xml:space="preserve"> PAGEREF _Toc46821411 \h </w:instrText>
        </w:r>
        <w:r w:rsidR="00F161C2">
          <w:rPr>
            <w:noProof/>
            <w:webHidden/>
          </w:rPr>
        </w:r>
        <w:r w:rsidR="00F161C2">
          <w:rPr>
            <w:noProof/>
            <w:webHidden/>
          </w:rPr>
          <w:fldChar w:fldCharType="separate"/>
        </w:r>
        <w:r>
          <w:rPr>
            <w:noProof/>
            <w:webHidden/>
          </w:rPr>
          <w:t>18</w:t>
        </w:r>
        <w:r w:rsidR="00F161C2">
          <w:rPr>
            <w:noProof/>
            <w:webHidden/>
          </w:rPr>
          <w:fldChar w:fldCharType="end"/>
        </w:r>
      </w:hyperlink>
    </w:p>
    <w:p w14:paraId="18D2AFE2" w14:textId="42F64F8A"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2" w:history="1">
        <w:r w:rsidR="00F161C2" w:rsidRPr="00D707FB">
          <w:rPr>
            <w:rStyle w:val="-"/>
            <w:rFonts w:ascii="Tahoma" w:hAnsi="Tahoma" w:cs="Tahoma"/>
            <w:noProof/>
            <w:lang w:val="el-GR"/>
          </w:rPr>
          <w:t>2.1.1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Έγγραφα της σύμβασης</w:t>
        </w:r>
        <w:r w:rsidR="00F161C2">
          <w:rPr>
            <w:noProof/>
            <w:webHidden/>
          </w:rPr>
          <w:tab/>
        </w:r>
        <w:r w:rsidR="00F161C2">
          <w:rPr>
            <w:noProof/>
            <w:webHidden/>
          </w:rPr>
          <w:fldChar w:fldCharType="begin"/>
        </w:r>
        <w:r w:rsidR="00F161C2">
          <w:rPr>
            <w:noProof/>
            <w:webHidden/>
          </w:rPr>
          <w:instrText xml:space="preserve"> PAGEREF _Toc46821412 \h </w:instrText>
        </w:r>
        <w:r w:rsidR="00F161C2">
          <w:rPr>
            <w:noProof/>
            <w:webHidden/>
          </w:rPr>
        </w:r>
        <w:r w:rsidR="00F161C2">
          <w:rPr>
            <w:noProof/>
            <w:webHidden/>
          </w:rPr>
          <w:fldChar w:fldCharType="separate"/>
        </w:r>
        <w:r>
          <w:rPr>
            <w:noProof/>
            <w:webHidden/>
          </w:rPr>
          <w:t>18</w:t>
        </w:r>
        <w:r w:rsidR="00F161C2">
          <w:rPr>
            <w:noProof/>
            <w:webHidden/>
          </w:rPr>
          <w:fldChar w:fldCharType="end"/>
        </w:r>
      </w:hyperlink>
    </w:p>
    <w:p w14:paraId="65B23B94" w14:textId="4EF5BF0C"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3" w:history="1">
        <w:r w:rsidR="00F161C2" w:rsidRPr="00D707FB">
          <w:rPr>
            <w:rStyle w:val="-"/>
            <w:rFonts w:ascii="Tahoma" w:hAnsi="Tahoma" w:cs="Tahoma"/>
            <w:noProof/>
            <w:lang w:val="el-GR"/>
          </w:rPr>
          <w:t>2.1.2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Επικοινωνία – Πρόσβαση στα έγγραφα της Σύμβασης</w:t>
        </w:r>
        <w:r w:rsidR="00F161C2">
          <w:rPr>
            <w:noProof/>
            <w:webHidden/>
          </w:rPr>
          <w:tab/>
        </w:r>
        <w:r w:rsidR="00F161C2">
          <w:rPr>
            <w:noProof/>
            <w:webHidden/>
          </w:rPr>
          <w:fldChar w:fldCharType="begin"/>
        </w:r>
        <w:r w:rsidR="00F161C2">
          <w:rPr>
            <w:noProof/>
            <w:webHidden/>
          </w:rPr>
          <w:instrText xml:space="preserve"> PAGEREF _Toc46821413 \h </w:instrText>
        </w:r>
        <w:r w:rsidR="00F161C2">
          <w:rPr>
            <w:noProof/>
            <w:webHidden/>
          </w:rPr>
        </w:r>
        <w:r w:rsidR="00F161C2">
          <w:rPr>
            <w:noProof/>
            <w:webHidden/>
          </w:rPr>
          <w:fldChar w:fldCharType="separate"/>
        </w:r>
        <w:r>
          <w:rPr>
            <w:noProof/>
            <w:webHidden/>
          </w:rPr>
          <w:t>18</w:t>
        </w:r>
        <w:r w:rsidR="00F161C2">
          <w:rPr>
            <w:noProof/>
            <w:webHidden/>
          </w:rPr>
          <w:fldChar w:fldCharType="end"/>
        </w:r>
      </w:hyperlink>
    </w:p>
    <w:p w14:paraId="01A48BBD" w14:textId="0CC3DB63"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4" w:history="1">
        <w:r w:rsidR="00F161C2" w:rsidRPr="00D707FB">
          <w:rPr>
            <w:rStyle w:val="-"/>
            <w:rFonts w:ascii="Tahoma" w:hAnsi="Tahoma" w:cs="Tahoma"/>
            <w:noProof/>
            <w:lang w:val="el-GR"/>
          </w:rPr>
          <w:t>2.1.3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Παροχή Διευκρινίσεων</w:t>
        </w:r>
        <w:r w:rsidR="00F161C2">
          <w:rPr>
            <w:noProof/>
            <w:webHidden/>
          </w:rPr>
          <w:tab/>
        </w:r>
        <w:r w:rsidR="00F161C2">
          <w:rPr>
            <w:noProof/>
            <w:webHidden/>
          </w:rPr>
          <w:fldChar w:fldCharType="begin"/>
        </w:r>
        <w:r w:rsidR="00F161C2">
          <w:rPr>
            <w:noProof/>
            <w:webHidden/>
          </w:rPr>
          <w:instrText xml:space="preserve"> PAGEREF _Toc46821414 \h </w:instrText>
        </w:r>
        <w:r w:rsidR="00F161C2">
          <w:rPr>
            <w:noProof/>
            <w:webHidden/>
          </w:rPr>
        </w:r>
        <w:r w:rsidR="00F161C2">
          <w:rPr>
            <w:noProof/>
            <w:webHidden/>
          </w:rPr>
          <w:fldChar w:fldCharType="separate"/>
        </w:r>
        <w:r>
          <w:rPr>
            <w:noProof/>
            <w:webHidden/>
          </w:rPr>
          <w:t>18</w:t>
        </w:r>
        <w:r w:rsidR="00F161C2">
          <w:rPr>
            <w:noProof/>
            <w:webHidden/>
          </w:rPr>
          <w:fldChar w:fldCharType="end"/>
        </w:r>
      </w:hyperlink>
    </w:p>
    <w:p w14:paraId="20918583" w14:textId="1126537B"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5" w:history="1">
        <w:r w:rsidR="00F161C2" w:rsidRPr="00D707FB">
          <w:rPr>
            <w:rStyle w:val="-"/>
            <w:rFonts w:ascii="Tahoma" w:hAnsi="Tahoma" w:cs="Tahoma"/>
            <w:noProof/>
            <w:lang w:val="el-GR"/>
          </w:rPr>
          <w:t>2.1.4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Γλώσσα</w:t>
        </w:r>
        <w:r w:rsidR="00F161C2">
          <w:rPr>
            <w:noProof/>
            <w:webHidden/>
          </w:rPr>
          <w:tab/>
        </w:r>
        <w:r w:rsidR="00F161C2">
          <w:rPr>
            <w:noProof/>
            <w:webHidden/>
          </w:rPr>
          <w:fldChar w:fldCharType="begin"/>
        </w:r>
        <w:r w:rsidR="00F161C2">
          <w:rPr>
            <w:noProof/>
            <w:webHidden/>
          </w:rPr>
          <w:instrText xml:space="preserve"> PAGEREF _Toc46821415 \h </w:instrText>
        </w:r>
        <w:r w:rsidR="00F161C2">
          <w:rPr>
            <w:noProof/>
            <w:webHidden/>
          </w:rPr>
        </w:r>
        <w:r w:rsidR="00F161C2">
          <w:rPr>
            <w:noProof/>
            <w:webHidden/>
          </w:rPr>
          <w:fldChar w:fldCharType="separate"/>
        </w:r>
        <w:r>
          <w:rPr>
            <w:noProof/>
            <w:webHidden/>
          </w:rPr>
          <w:t>18</w:t>
        </w:r>
        <w:r w:rsidR="00F161C2">
          <w:rPr>
            <w:noProof/>
            <w:webHidden/>
          </w:rPr>
          <w:fldChar w:fldCharType="end"/>
        </w:r>
      </w:hyperlink>
    </w:p>
    <w:p w14:paraId="09BBC0BF" w14:textId="44173834"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6" w:history="1">
        <w:r w:rsidR="00F161C2" w:rsidRPr="00D707FB">
          <w:rPr>
            <w:rStyle w:val="-"/>
            <w:rFonts w:ascii="Tahoma" w:hAnsi="Tahoma" w:cs="Tahoma"/>
            <w:noProof/>
            <w:lang w:val="el-GR"/>
          </w:rPr>
          <w:t>2.1.5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Εγγυήσεις</w:t>
        </w:r>
        <w:r w:rsidR="00F161C2">
          <w:rPr>
            <w:noProof/>
            <w:webHidden/>
          </w:rPr>
          <w:tab/>
        </w:r>
        <w:r w:rsidR="00F161C2">
          <w:rPr>
            <w:noProof/>
            <w:webHidden/>
          </w:rPr>
          <w:fldChar w:fldCharType="begin"/>
        </w:r>
        <w:r w:rsidR="00F161C2">
          <w:rPr>
            <w:noProof/>
            <w:webHidden/>
          </w:rPr>
          <w:instrText xml:space="preserve"> PAGEREF _Toc46821416 \h </w:instrText>
        </w:r>
        <w:r w:rsidR="00F161C2">
          <w:rPr>
            <w:noProof/>
            <w:webHidden/>
          </w:rPr>
        </w:r>
        <w:r w:rsidR="00F161C2">
          <w:rPr>
            <w:noProof/>
            <w:webHidden/>
          </w:rPr>
          <w:fldChar w:fldCharType="separate"/>
        </w:r>
        <w:r>
          <w:rPr>
            <w:noProof/>
            <w:webHidden/>
          </w:rPr>
          <w:t>19</w:t>
        </w:r>
        <w:r w:rsidR="00F161C2">
          <w:rPr>
            <w:noProof/>
            <w:webHidden/>
          </w:rPr>
          <w:fldChar w:fldCharType="end"/>
        </w:r>
      </w:hyperlink>
    </w:p>
    <w:p w14:paraId="02DE0950" w14:textId="65B2D6AC"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17" w:history="1">
        <w:r w:rsidR="00F161C2" w:rsidRPr="00D707FB">
          <w:rPr>
            <w:rStyle w:val="-"/>
            <w:rFonts w:ascii="Tahoma" w:hAnsi="Tahoma" w:cs="Tahoma"/>
            <w:noProof/>
            <w:lang w:val="el-GR"/>
          </w:rPr>
          <w:t>2.2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Δικαίωμα Συμμετοχής - Κριτήρια Ποιοτικής Επιλογής</w:t>
        </w:r>
        <w:r w:rsidR="00F161C2">
          <w:rPr>
            <w:noProof/>
            <w:webHidden/>
          </w:rPr>
          <w:tab/>
        </w:r>
        <w:r w:rsidR="00F161C2">
          <w:rPr>
            <w:noProof/>
            <w:webHidden/>
          </w:rPr>
          <w:fldChar w:fldCharType="begin"/>
        </w:r>
        <w:r w:rsidR="00F161C2">
          <w:rPr>
            <w:noProof/>
            <w:webHidden/>
          </w:rPr>
          <w:instrText xml:space="preserve"> PAGEREF _Toc46821417 \h </w:instrText>
        </w:r>
        <w:r w:rsidR="00F161C2">
          <w:rPr>
            <w:noProof/>
            <w:webHidden/>
          </w:rPr>
        </w:r>
        <w:r w:rsidR="00F161C2">
          <w:rPr>
            <w:noProof/>
            <w:webHidden/>
          </w:rPr>
          <w:fldChar w:fldCharType="separate"/>
        </w:r>
        <w:r>
          <w:rPr>
            <w:noProof/>
            <w:webHidden/>
          </w:rPr>
          <w:t>20</w:t>
        </w:r>
        <w:r w:rsidR="00F161C2">
          <w:rPr>
            <w:noProof/>
            <w:webHidden/>
          </w:rPr>
          <w:fldChar w:fldCharType="end"/>
        </w:r>
      </w:hyperlink>
    </w:p>
    <w:p w14:paraId="1B17FA73" w14:textId="40B39788"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8" w:history="1">
        <w:r w:rsidR="00F161C2" w:rsidRPr="00D707FB">
          <w:rPr>
            <w:rStyle w:val="-"/>
            <w:rFonts w:ascii="Tahoma" w:hAnsi="Tahoma" w:cs="Tahoma"/>
            <w:noProof/>
            <w:lang w:val="el-GR"/>
          </w:rPr>
          <w:t>2.2.1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Δικαιούμενοι συμμετοχής</w:t>
        </w:r>
        <w:r w:rsidR="00F161C2">
          <w:rPr>
            <w:noProof/>
            <w:webHidden/>
          </w:rPr>
          <w:tab/>
        </w:r>
        <w:r w:rsidR="00F161C2">
          <w:rPr>
            <w:noProof/>
            <w:webHidden/>
          </w:rPr>
          <w:fldChar w:fldCharType="begin"/>
        </w:r>
        <w:r w:rsidR="00F161C2">
          <w:rPr>
            <w:noProof/>
            <w:webHidden/>
          </w:rPr>
          <w:instrText xml:space="preserve"> PAGEREF _Toc46821418 \h </w:instrText>
        </w:r>
        <w:r w:rsidR="00F161C2">
          <w:rPr>
            <w:noProof/>
            <w:webHidden/>
          </w:rPr>
        </w:r>
        <w:r w:rsidR="00F161C2">
          <w:rPr>
            <w:noProof/>
            <w:webHidden/>
          </w:rPr>
          <w:fldChar w:fldCharType="separate"/>
        </w:r>
        <w:r>
          <w:rPr>
            <w:noProof/>
            <w:webHidden/>
          </w:rPr>
          <w:t>20</w:t>
        </w:r>
        <w:r w:rsidR="00F161C2">
          <w:rPr>
            <w:noProof/>
            <w:webHidden/>
          </w:rPr>
          <w:fldChar w:fldCharType="end"/>
        </w:r>
      </w:hyperlink>
    </w:p>
    <w:p w14:paraId="01EFC857" w14:textId="6E4264C4"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19" w:history="1">
        <w:r w:rsidR="00F161C2" w:rsidRPr="00D707FB">
          <w:rPr>
            <w:rStyle w:val="-"/>
            <w:rFonts w:ascii="Tahoma" w:hAnsi="Tahoma" w:cs="Tahoma"/>
            <w:noProof/>
            <w:lang w:val="el-GR"/>
          </w:rPr>
          <w:t>2.2.2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Εγγύηση συμμετοχής</w:t>
        </w:r>
        <w:r w:rsidR="00F161C2">
          <w:rPr>
            <w:noProof/>
            <w:webHidden/>
          </w:rPr>
          <w:tab/>
        </w:r>
        <w:r w:rsidR="00F161C2">
          <w:rPr>
            <w:noProof/>
            <w:webHidden/>
          </w:rPr>
          <w:fldChar w:fldCharType="begin"/>
        </w:r>
        <w:r w:rsidR="00F161C2">
          <w:rPr>
            <w:noProof/>
            <w:webHidden/>
          </w:rPr>
          <w:instrText xml:space="preserve"> PAGEREF _Toc46821419 \h </w:instrText>
        </w:r>
        <w:r w:rsidR="00F161C2">
          <w:rPr>
            <w:noProof/>
            <w:webHidden/>
          </w:rPr>
        </w:r>
        <w:r w:rsidR="00F161C2">
          <w:rPr>
            <w:noProof/>
            <w:webHidden/>
          </w:rPr>
          <w:fldChar w:fldCharType="separate"/>
        </w:r>
        <w:r>
          <w:rPr>
            <w:noProof/>
            <w:webHidden/>
          </w:rPr>
          <w:t>20</w:t>
        </w:r>
        <w:r w:rsidR="00F161C2">
          <w:rPr>
            <w:noProof/>
            <w:webHidden/>
          </w:rPr>
          <w:fldChar w:fldCharType="end"/>
        </w:r>
      </w:hyperlink>
    </w:p>
    <w:p w14:paraId="66E56711" w14:textId="75F12A2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0" w:history="1">
        <w:r w:rsidR="00F161C2" w:rsidRPr="00D707FB">
          <w:rPr>
            <w:rStyle w:val="-"/>
            <w:rFonts w:ascii="Tahoma" w:hAnsi="Tahoma" w:cs="Tahoma"/>
            <w:noProof/>
            <w:lang w:val="el-GR"/>
          </w:rPr>
          <w:t>2.2.3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Λόγοι αποκλεισμού</w:t>
        </w:r>
        <w:r w:rsidR="00F161C2">
          <w:rPr>
            <w:noProof/>
            <w:webHidden/>
          </w:rPr>
          <w:tab/>
        </w:r>
        <w:r w:rsidR="00F161C2">
          <w:rPr>
            <w:noProof/>
            <w:webHidden/>
          </w:rPr>
          <w:fldChar w:fldCharType="begin"/>
        </w:r>
        <w:r w:rsidR="00F161C2">
          <w:rPr>
            <w:noProof/>
            <w:webHidden/>
          </w:rPr>
          <w:instrText xml:space="preserve"> PAGEREF _Toc46821420 \h </w:instrText>
        </w:r>
        <w:r w:rsidR="00F161C2">
          <w:rPr>
            <w:noProof/>
            <w:webHidden/>
          </w:rPr>
        </w:r>
        <w:r w:rsidR="00F161C2">
          <w:rPr>
            <w:noProof/>
            <w:webHidden/>
          </w:rPr>
          <w:fldChar w:fldCharType="separate"/>
        </w:r>
        <w:r>
          <w:rPr>
            <w:noProof/>
            <w:webHidden/>
          </w:rPr>
          <w:t>21</w:t>
        </w:r>
        <w:r w:rsidR="00F161C2">
          <w:rPr>
            <w:noProof/>
            <w:webHidden/>
          </w:rPr>
          <w:fldChar w:fldCharType="end"/>
        </w:r>
      </w:hyperlink>
    </w:p>
    <w:p w14:paraId="09AFD4E1" w14:textId="141B0D6B"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1" w:history="1">
        <w:r w:rsidR="00F161C2" w:rsidRPr="00D707FB">
          <w:rPr>
            <w:rStyle w:val="-"/>
            <w:rFonts w:ascii="Tahoma" w:hAnsi="Tahoma" w:cs="Tahoma"/>
            <w:noProof/>
            <w:lang w:val="el-GR"/>
          </w:rPr>
          <w:t>2.2.4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Κριτήρια Ποιοτικής Επιλογής &amp; αποδεικτά στοιχεία</w:t>
        </w:r>
        <w:r w:rsidR="00F161C2">
          <w:rPr>
            <w:noProof/>
            <w:webHidden/>
          </w:rPr>
          <w:tab/>
        </w:r>
        <w:r w:rsidR="00F161C2">
          <w:rPr>
            <w:noProof/>
            <w:webHidden/>
          </w:rPr>
          <w:fldChar w:fldCharType="begin"/>
        </w:r>
        <w:r w:rsidR="00F161C2">
          <w:rPr>
            <w:noProof/>
            <w:webHidden/>
          </w:rPr>
          <w:instrText xml:space="preserve"> PAGEREF _Toc46821421 \h </w:instrText>
        </w:r>
        <w:r w:rsidR="00F161C2">
          <w:rPr>
            <w:noProof/>
            <w:webHidden/>
          </w:rPr>
        </w:r>
        <w:r w:rsidR="00F161C2">
          <w:rPr>
            <w:noProof/>
            <w:webHidden/>
          </w:rPr>
          <w:fldChar w:fldCharType="separate"/>
        </w:r>
        <w:r>
          <w:rPr>
            <w:noProof/>
            <w:webHidden/>
          </w:rPr>
          <w:t>24</w:t>
        </w:r>
        <w:r w:rsidR="00F161C2">
          <w:rPr>
            <w:noProof/>
            <w:webHidden/>
          </w:rPr>
          <w:fldChar w:fldCharType="end"/>
        </w:r>
      </w:hyperlink>
    </w:p>
    <w:p w14:paraId="3986786E" w14:textId="3048267A"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2" w:history="1">
        <w:r w:rsidR="00F161C2" w:rsidRPr="00D707FB">
          <w:rPr>
            <w:rStyle w:val="-"/>
            <w:rFonts w:ascii="Tahoma" w:hAnsi="Tahoma" w:cs="Tahoma"/>
            <w:noProof/>
            <w:lang w:val="el-GR"/>
          </w:rPr>
          <w:t>2.2.5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Καταλληλότητα άσκησης επαγγελματικής δραστηριότητας</w:t>
        </w:r>
        <w:r w:rsidR="00F161C2">
          <w:rPr>
            <w:noProof/>
            <w:webHidden/>
          </w:rPr>
          <w:tab/>
        </w:r>
        <w:r w:rsidR="00F161C2">
          <w:rPr>
            <w:noProof/>
            <w:webHidden/>
          </w:rPr>
          <w:fldChar w:fldCharType="begin"/>
        </w:r>
        <w:r w:rsidR="00F161C2">
          <w:rPr>
            <w:noProof/>
            <w:webHidden/>
          </w:rPr>
          <w:instrText xml:space="preserve"> PAGEREF _Toc46821422 \h </w:instrText>
        </w:r>
        <w:r w:rsidR="00F161C2">
          <w:rPr>
            <w:noProof/>
            <w:webHidden/>
          </w:rPr>
        </w:r>
        <w:r w:rsidR="00F161C2">
          <w:rPr>
            <w:noProof/>
            <w:webHidden/>
          </w:rPr>
          <w:fldChar w:fldCharType="separate"/>
        </w:r>
        <w:r>
          <w:rPr>
            <w:noProof/>
            <w:webHidden/>
          </w:rPr>
          <w:t>24</w:t>
        </w:r>
        <w:r w:rsidR="00F161C2">
          <w:rPr>
            <w:noProof/>
            <w:webHidden/>
          </w:rPr>
          <w:fldChar w:fldCharType="end"/>
        </w:r>
      </w:hyperlink>
    </w:p>
    <w:p w14:paraId="76C6F2BE" w14:textId="1728945A"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3" w:history="1">
        <w:r w:rsidR="00F161C2" w:rsidRPr="00D707FB">
          <w:rPr>
            <w:rStyle w:val="-"/>
            <w:rFonts w:ascii="Tahoma" w:hAnsi="Tahoma" w:cs="Tahoma"/>
            <w:noProof/>
            <w:lang w:val="el-GR"/>
          </w:rPr>
          <w:t>2.2.6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Οικονομική και χρηματοοικονομική επάρκεια</w:t>
        </w:r>
        <w:r w:rsidR="00F161C2">
          <w:rPr>
            <w:noProof/>
            <w:webHidden/>
          </w:rPr>
          <w:tab/>
        </w:r>
        <w:r w:rsidR="00F161C2">
          <w:rPr>
            <w:noProof/>
            <w:webHidden/>
          </w:rPr>
          <w:fldChar w:fldCharType="begin"/>
        </w:r>
        <w:r w:rsidR="00F161C2">
          <w:rPr>
            <w:noProof/>
            <w:webHidden/>
          </w:rPr>
          <w:instrText xml:space="preserve"> PAGEREF _Toc46821423 \h </w:instrText>
        </w:r>
        <w:r w:rsidR="00F161C2">
          <w:rPr>
            <w:noProof/>
            <w:webHidden/>
          </w:rPr>
        </w:r>
        <w:r w:rsidR="00F161C2">
          <w:rPr>
            <w:noProof/>
            <w:webHidden/>
          </w:rPr>
          <w:fldChar w:fldCharType="separate"/>
        </w:r>
        <w:r>
          <w:rPr>
            <w:noProof/>
            <w:webHidden/>
          </w:rPr>
          <w:t>25</w:t>
        </w:r>
        <w:r w:rsidR="00F161C2">
          <w:rPr>
            <w:noProof/>
            <w:webHidden/>
          </w:rPr>
          <w:fldChar w:fldCharType="end"/>
        </w:r>
      </w:hyperlink>
    </w:p>
    <w:p w14:paraId="495B5A9C" w14:textId="66EE0C9F"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4" w:history="1">
        <w:r w:rsidR="00F161C2" w:rsidRPr="00D707FB">
          <w:rPr>
            <w:rStyle w:val="-"/>
            <w:rFonts w:ascii="Tahoma" w:hAnsi="Tahoma" w:cs="Tahoma"/>
            <w:noProof/>
            <w:lang w:val="el-GR"/>
          </w:rPr>
          <w:t>2.2.7</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Τεχνική και επαγγελματική ικανότητα</w:t>
        </w:r>
        <w:r w:rsidR="00F161C2">
          <w:rPr>
            <w:noProof/>
            <w:webHidden/>
          </w:rPr>
          <w:tab/>
        </w:r>
        <w:r w:rsidR="00F161C2">
          <w:rPr>
            <w:noProof/>
            <w:webHidden/>
          </w:rPr>
          <w:fldChar w:fldCharType="begin"/>
        </w:r>
        <w:r w:rsidR="00F161C2">
          <w:rPr>
            <w:noProof/>
            <w:webHidden/>
          </w:rPr>
          <w:instrText xml:space="preserve"> PAGEREF _Toc46821424 \h </w:instrText>
        </w:r>
        <w:r w:rsidR="00F161C2">
          <w:rPr>
            <w:noProof/>
            <w:webHidden/>
          </w:rPr>
        </w:r>
        <w:r w:rsidR="00F161C2">
          <w:rPr>
            <w:noProof/>
            <w:webHidden/>
          </w:rPr>
          <w:fldChar w:fldCharType="separate"/>
        </w:r>
        <w:r>
          <w:rPr>
            <w:noProof/>
            <w:webHidden/>
          </w:rPr>
          <w:t>25</w:t>
        </w:r>
        <w:r w:rsidR="00F161C2">
          <w:rPr>
            <w:noProof/>
            <w:webHidden/>
          </w:rPr>
          <w:fldChar w:fldCharType="end"/>
        </w:r>
      </w:hyperlink>
    </w:p>
    <w:p w14:paraId="50AFE89D" w14:textId="6DA5E21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25" w:history="1">
        <w:r w:rsidR="00F161C2" w:rsidRPr="00D707FB">
          <w:rPr>
            <w:rStyle w:val="-"/>
            <w:rFonts w:ascii="Tahoma" w:hAnsi="Tahoma" w:cs="Tahoma"/>
            <w:noProof/>
            <w:lang w:val="el-GR"/>
          </w:rPr>
          <w:t>2.2.7.1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Επαγγελματική Ικανότητα</w:t>
        </w:r>
        <w:r w:rsidR="00F161C2">
          <w:rPr>
            <w:noProof/>
            <w:webHidden/>
          </w:rPr>
          <w:tab/>
        </w:r>
        <w:r w:rsidR="00F161C2">
          <w:rPr>
            <w:noProof/>
            <w:webHidden/>
          </w:rPr>
          <w:fldChar w:fldCharType="begin"/>
        </w:r>
        <w:r w:rsidR="00F161C2">
          <w:rPr>
            <w:noProof/>
            <w:webHidden/>
          </w:rPr>
          <w:instrText xml:space="preserve"> PAGEREF _Toc46821425 \h </w:instrText>
        </w:r>
        <w:r w:rsidR="00F161C2">
          <w:rPr>
            <w:noProof/>
            <w:webHidden/>
          </w:rPr>
        </w:r>
        <w:r w:rsidR="00F161C2">
          <w:rPr>
            <w:noProof/>
            <w:webHidden/>
          </w:rPr>
          <w:fldChar w:fldCharType="separate"/>
        </w:r>
        <w:r>
          <w:rPr>
            <w:noProof/>
            <w:webHidden/>
          </w:rPr>
          <w:t>25</w:t>
        </w:r>
        <w:r w:rsidR="00F161C2">
          <w:rPr>
            <w:noProof/>
            <w:webHidden/>
          </w:rPr>
          <w:fldChar w:fldCharType="end"/>
        </w:r>
      </w:hyperlink>
    </w:p>
    <w:p w14:paraId="077BB5FE" w14:textId="7C4B6910"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26" w:history="1">
        <w:r w:rsidR="00F161C2" w:rsidRPr="00D707FB">
          <w:rPr>
            <w:rStyle w:val="-"/>
            <w:rFonts w:ascii="Tahoma" w:hAnsi="Tahoma" w:cs="Tahoma"/>
            <w:noProof/>
            <w:lang w:val="el-GR"/>
          </w:rPr>
          <w:t>2.2.7.2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Ομάδα Έργου</w:t>
        </w:r>
        <w:r w:rsidR="00F161C2">
          <w:rPr>
            <w:noProof/>
            <w:webHidden/>
          </w:rPr>
          <w:tab/>
        </w:r>
        <w:r w:rsidR="00F161C2">
          <w:rPr>
            <w:noProof/>
            <w:webHidden/>
          </w:rPr>
          <w:fldChar w:fldCharType="begin"/>
        </w:r>
        <w:r w:rsidR="00F161C2">
          <w:rPr>
            <w:noProof/>
            <w:webHidden/>
          </w:rPr>
          <w:instrText xml:space="preserve"> PAGEREF _Toc46821426 \h </w:instrText>
        </w:r>
        <w:r w:rsidR="00F161C2">
          <w:rPr>
            <w:noProof/>
            <w:webHidden/>
          </w:rPr>
        </w:r>
        <w:r w:rsidR="00F161C2">
          <w:rPr>
            <w:noProof/>
            <w:webHidden/>
          </w:rPr>
          <w:fldChar w:fldCharType="separate"/>
        </w:r>
        <w:r>
          <w:rPr>
            <w:noProof/>
            <w:webHidden/>
          </w:rPr>
          <w:t>26</w:t>
        </w:r>
        <w:r w:rsidR="00F161C2">
          <w:rPr>
            <w:noProof/>
            <w:webHidden/>
          </w:rPr>
          <w:fldChar w:fldCharType="end"/>
        </w:r>
      </w:hyperlink>
    </w:p>
    <w:p w14:paraId="3001746B" w14:textId="521C9A7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7" w:history="1">
        <w:r w:rsidR="00F161C2" w:rsidRPr="00D707FB">
          <w:rPr>
            <w:rStyle w:val="-"/>
            <w:rFonts w:ascii="Tahoma" w:hAnsi="Tahoma" w:cs="Tahoma"/>
            <w:noProof/>
            <w:lang w:val="el-GR"/>
          </w:rPr>
          <w:t>2.2.8</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Πρότυπα διασφάλισης ποιότητας και πρότυπα διαχείρισης ασφάλειας πληροφοριών</w:t>
        </w:r>
        <w:r w:rsidR="00F161C2">
          <w:rPr>
            <w:noProof/>
            <w:webHidden/>
          </w:rPr>
          <w:tab/>
        </w:r>
        <w:r w:rsidR="00F161C2">
          <w:rPr>
            <w:noProof/>
            <w:webHidden/>
          </w:rPr>
          <w:fldChar w:fldCharType="begin"/>
        </w:r>
        <w:r w:rsidR="00F161C2">
          <w:rPr>
            <w:noProof/>
            <w:webHidden/>
          </w:rPr>
          <w:instrText xml:space="preserve"> PAGEREF _Toc46821427 \h </w:instrText>
        </w:r>
        <w:r w:rsidR="00F161C2">
          <w:rPr>
            <w:noProof/>
            <w:webHidden/>
          </w:rPr>
        </w:r>
        <w:r w:rsidR="00F161C2">
          <w:rPr>
            <w:noProof/>
            <w:webHidden/>
          </w:rPr>
          <w:fldChar w:fldCharType="separate"/>
        </w:r>
        <w:r>
          <w:rPr>
            <w:noProof/>
            <w:webHidden/>
          </w:rPr>
          <w:t>27</w:t>
        </w:r>
        <w:r w:rsidR="00F161C2">
          <w:rPr>
            <w:noProof/>
            <w:webHidden/>
          </w:rPr>
          <w:fldChar w:fldCharType="end"/>
        </w:r>
      </w:hyperlink>
    </w:p>
    <w:p w14:paraId="42DBE79D" w14:textId="5B959CFC"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28" w:history="1">
        <w:r w:rsidR="00F161C2" w:rsidRPr="00D707FB">
          <w:rPr>
            <w:rStyle w:val="-"/>
            <w:rFonts w:ascii="Tahoma" w:hAnsi="Tahoma" w:cs="Tahoma"/>
            <w:noProof/>
            <w:lang w:val="el-GR"/>
          </w:rPr>
          <w:t>2.2.9</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Στήριξη στην ικανότητα τρίτων</w:t>
        </w:r>
        <w:r w:rsidR="00F161C2">
          <w:rPr>
            <w:noProof/>
            <w:webHidden/>
          </w:rPr>
          <w:tab/>
        </w:r>
        <w:r w:rsidR="00F161C2">
          <w:rPr>
            <w:noProof/>
            <w:webHidden/>
          </w:rPr>
          <w:fldChar w:fldCharType="begin"/>
        </w:r>
        <w:r w:rsidR="00F161C2">
          <w:rPr>
            <w:noProof/>
            <w:webHidden/>
          </w:rPr>
          <w:instrText xml:space="preserve"> PAGEREF _Toc46821428 \h </w:instrText>
        </w:r>
        <w:r w:rsidR="00F161C2">
          <w:rPr>
            <w:noProof/>
            <w:webHidden/>
          </w:rPr>
        </w:r>
        <w:r w:rsidR="00F161C2">
          <w:rPr>
            <w:noProof/>
            <w:webHidden/>
          </w:rPr>
          <w:fldChar w:fldCharType="separate"/>
        </w:r>
        <w:r>
          <w:rPr>
            <w:noProof/>
            <w:webHidden/>
          </w:rPr>
          <w:t>27</w:t>
        </w:r>
        <w:r w:rsidR="00F161C2">
          <w:rPr>
            <w:noProof/>
            <w:webHidden/>
          </w:rPr>
          <w:fldChar w:fldCharType="end"/>
        </w:r>
      </w:hyperlink>
    </w:p>
    <w:p w14:paraId="09515B77" w14:textId="408CEB5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29" w:history="1">
        <w:r w:rsidR="00F161C2" w:rsidRPr="00D707FB">
          <w:rPr>
            <w:rStyle w:val="-"/>
            <w:rFonts w:ascii="Tahoma" w:hAnsi="Tahoma" w:cs="Tahoma"/>
            <w:noProof/>
            <w:lang w:val="el-GR"/>
          </w:rPr>
          <w:t>2.2.10</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Κανόνες απόδειξης ποιοτικής επιλογής</w:t>
        </w:r>
        <w:r w:rsidR="00F161C2">
          <w:rPr>
            <w:noProof/>
            <w:webHidden/>
          </w:rPr>
          <w:tab/>
        </w:r>
        <w:r w:rsidR="00F161C2">
          <w:rPr>
            <w:noProof/>
            <w:webHidden/>
          </w:rPr>
          <w:fldChar w:fldCharType="begin"/>
        </w:r>
        <w:r w:rsidR="00F161C2">
          <w:rPr>
            <w:noProof/>
            <w:webHidden/>
          </w:rPr>
          <w:instrText xml:space="preserve"> PAGEREF _Toc46821429 \h </w:instrText>
        </w:r>
        <w:r w:rsidR="00F161C2">
          <w:rPr>
            <w:noProof/>
            <w:webHidden/>
          </w:rPr>
        </w:r>
        <w:r w:rsidR="00F161C2">
          <w:rPr>
            <w:noProof/>
            <w:webHidden/>
          </w:rPr>
          <w:fldChar w:fldCharType="separate"/>
        </w:r>
        <w:r>
          <w:rPr>
            <w:noProof/>
            <w:webHidden/>
          </w:rPr>
          <w:t>27</w:t>
        </w:r>
        <w:r w:rsidR="00F161C2">
          <w:rPr>
            <w:noProof/>
            <w:webHidden/>
          </w:rPr>
          <w:fldChar w:fldCharType="end"/>
        </w:r>
      </w:hyperlink>
    </w:p>
    <w:p w14:paraId="112E8726" w14:textId="5D9C248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30" w:history="1">
        <w:r w:rsidR="00F161C2" w:rsidRPr="00D707FB">
          <w:rPr>
            <w:rStyle w:val="-"/>
            <w:rFonts w:ascii="Tahoma" w:hAnsi="Tahoma" w:cs="Tahoma"/>
            <w:noProof/>
            <w:lang w:val="el-GR"/>
          </w:rPr>
          <w:t>2.2.10.1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Προκαταρκτική απόδειξη κατά την υποβολή προσφορών</w:t>
        </w:r>
        <w:r w:rsidR="00F161C2">
          <w:rPr>
            <w:noProof/>
            <w:webHidden/>
          </w:rPr>
          <w:tab/>
        </w:r>
        <w:r w:rsidR="00F161C2">
          <w:rPr>
            <w:noProof/>
            <w:webHidden/>
          </w:rPr>
          <w:fldChar w:fldCharType="begin"/>
        </w:r>
        <w:r w:rsidR="00F161C2">
          <w:rPr>
            <w:noProof/>
            <w:webHidden/>
          </w:rPr>
          <w:instrText xml:space="preserve"> PAGEREF _Toc46821430 \h </w:instrText>
        </w:r>
        <w:r w:rsidR="00F161C2">
          <w:rPr>
            <w:noProof/>
            <w:webHidden/>
          </w:rPr>
        </w:r>
        <w:r w:rsidR="00F161C2">
          <w:rPr>
            <w:noProof/>
            <w:webHidden/>
          </w:rPr>
          <w:fldChar w:fldCharType="separate"/>
        </w:r>
        <w:r>
          <w:rPr>
            <w:noProof/>
            <w:webHidden/>
          </w:rPr>
          <w:t>27</w:t>
        </w:r>
        <w:r w:rsidR="00F161C2">
          <w:rPr>
            <w:noProof/>
            <w:webHidden/>
          </w:rPr>
          <w:fldChar w:fldCharType="end"/>
        </w:r>
      </w:hyperlink>
    </w:p>
    <w:p w14:paraId="41038902" w14:textId="3376F67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31" w:history="1">
        <w:r w:rsidR="00F161C2" w:rsidRPr="00D707FB">
          <w:rPr>
            <w:rStyle w:val="-"/>
            <w:rFonts w:ascii="Tahoma" w:hAnsi="Tahoma" w:cs="Tahoma"/>
            <w:noProof/>
            <w:lang w:val="el-GR"/>
          </w:rPr>
          <w:t>2.2.10.2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Αποδεικτικά μέσα–Δικαιολογητικά προσωρινού αναδόχου</w:t>
        </w:r>
        <w:r w:rsidR="00F161C2">
          <w:rPr>
            <w:noProof/>
            <w:webHidden/>
          </w:rPr>
          <w:tab/>
        </w:r>
        <w:r w:rsidR="00F161C2">
          <w:rPr>
            <w:noProof/>
            <w:webHidden/>
          </w:rPr>
          <w:fldChar w:fldCharType="begin"/>
        </w:r>
        <w:r w:rsidR="00F161C2">
          <w:rPr>
            <w:noProof/>
            <w:webHidden/>
          </w:rPr>
          <w:instrText xml:space="preserve"> PAGEREF _Toc46821431 \h </w:instrText>
        </w:r>
        <w:r w:rsidR="00F161C2">
          <w:rPr>
            <w:noProof/>
            <w:webHidden/>
          </w:rPr>
        </w:r>
        <w:r w:rsidR="00F161C2">
          <w:rPr>
            <w:noProof/>
            <w:webHidden/>
          </w:rPr>
          <w:fldChar w:fldCharType="separate"/>
        </w:r>
        <w:r>
          <w:rPr>
            <w:noProof/>
            <w:webHidden/>
          </w:rPr>
          <w:t>28</w:t>
        </w:r>
        <w:r w:rsidR="00F161C2">
          <w:rPr>
            <w:noProof/>
            <w:webHidden/>
          </w:rPr>
          <w:fldChar w:fldCharType="end"/>
        </w:r>
      </w:hyperlink>
    </w:p>
    <w:p w14:paraId="3FABE127" w14:textId="4615212A"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32" w:history="1">
        <w:r w:rsidR="00F161C2" w:rsidRPr="00D707FB">
          <w:rPr>
            <w:rStyle w:val="-"/>
            <w:rFonts w:ascii="Tahoma" w:hAnsi="Tahoma" w:cs="Tahoma"/>
            <w:noProof/>
            <w:lang w:val="el-GR"/>
          </w:rPr>
          <w:t>2.3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Κριτήρια Ανάθεσης</w:t>
        </w:r>
        <w:r w:rsidR="00F161C2">
          <w:rPr>
            <w:noProof/>
            <w:webHidden/>
          </w:rPr>
          <w:tab/>
        </w:r>
        <w:r w:rsidR="00F161C2">
          <w:rPr>
            <w:noProof/>
            <w:webHidden/>
          </w:rPr>
          <w:fldChar w:fldCharType="begin"/>
        </w:r>
        <w:r w:rsidR="00F161C2">
          <w:rPr>
            <w:noProof/>
            <w:webHidden/>
          </w:rPr>
          <w:instrText xml:space="preserve"> PAGEREF _Toc46821432 \h </w:instrText>
        </w:r>
        <w:r w:rsidR="00F161C2">
          <w:rPr>
            <w:noProof/>
            <w:webHidden/>
          </w:rPr>
        </w:r>
        <w:r w:rsidR="00F161C2">
          <w:rPr>
            <w:noProof/>
            <w:webHidden/>
          </w:rPr>
          <w:fldChar w:fldCharType="separate"/>
        </w:r>
        <w:r>
          <w:rPr>
            <w:noProof/>
            <w:webHidden/>
          </w:rPr>
          <w:t>37</w:t>
        </w:r>
        <w:r w:rsidR="00F161C2">
          <w:rPr>
            <w:noProof/>
            <w:webHidden/>
          </w:rPr>
          <w:fldChar w:fldCharType="end"/>
        </w:r>
      </w:hyperlink>
    </w:p>
    <w:p w14:paraId="3FE95D53" w14:textId="069C7496"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33" w:history="1">
        <w:r w:rsidR="00F161C2" w:rsidRPr="00D707FB">
          <w:rPr>
            <w:rStyle w:val="-"/>
            <w:rFonts w:ascii="Tahoma" w:hAnsi="Tahoma" w:cs="Tahoma"/>
            <w:noProof/>
            <w:lang w:val="el-GR"/>
          </w:rPr>
          <w:t>2.3.1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Κριτήριο ανάθεσης</w:t>
        </w:r>
        <w:r w:rsidR="00F161C2">
          <w:rPr>
            <w:noProof/>
            <w:webHidden/>
          </w:rPr>
          <w:tab/>
        </w:r>
        <w:r w:rsidR="00F161C2">
          <w:rPr>
            <w:noProof/>
            <w:webHidden/>
          </w:rPr>
          <w:fldChar w:fldCharType="begin"/>
        </w:r>
        <w:r w:rsidR="00F161C2">
          <w:rPr>
            <w:noProof/>
            <w:webHidden/>
          </w:rPr>
          <w:instrText xml:space="preserve"> PAGEREF _Toc46821433 \h </w:instrText>
        </w:r>
        <w:r w:rsidR="00F161C2">
          <w:rPr>
            <w:noProof/>
            <w:webHidden/>
          </w:rPr>
        </w:r>
        <w:r w:rsidR="00F161C2">
          <w:rPr>
            <w:noProof/>
            <w:webHidden/>
          </w:rPr>
          <w:fldChar w:fldCharType="separate"/>
        </w:r>
        <w:r>
          <w:rPr>
            <w:noProof/>
            <w:webHidden/>
          </w:rPr>
          <w:t>37</w:t>
        </w:r>
        <w:r w:rsidR="00F161C2">
          <w:rPr>
            <w:noProof/>
            <w:webHidden/>
          </w:rPr>
          <w:fldChar w:fldCharType="end"/>
        </w:r>
      </w:hyperlink>
    </w:p>
    <w:p w14:paraId="76AE0FEB" w14:textId="6F029EAD"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34" w:history="1">
        <w:r w:rsidR="00F161C2" w:rsidRPr="00D707FB">
          <w:rPr>
            <w:rStyle w:val="-"/>
            <w:rFonts w:ascii="Tahoma" w:hAnsi="Tahoma" w:cs="Tahoma"/>
            <w:noProof/>
            <w:lang w:val="el-GR"/>
          </w:rPr>
          <w:t>2.3.2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Επίδειξη της λειτουργίας της προσφερόμενης λύσης</w:t>
        </w:r>
        <w:r w:rsidR="00F161C2">
          <w:rPr>
            <w:noProof/>
            <w:webHidden/>
          </w:rPr>
          <w:tab/>
        </w:r>
        <w:r w:rsidR="00F161C2">
          <w:rPr>
            <w:noProof/>
            <w:webHidden/>
          </w:rPr>
          <w:fldChar w:fldCharType="begin"/>
        </w:r>
        <w:r w:rsidR="00F161C2">
          <w:rPr>
            <w:noProof/>
            <w:webHidden/>
          </w:rPr>
          <w:instrText xml:space="preserve"> PAGEREF _Toc46821434 \h </w:instrText>
        </w:r>
        <w:r w:rsidR="00F161C2">
          <w:rPr>
            <w:noProof/>
            <w:webHidden/>
          </w:rPr>
        </w:r>
        <w:r w:rsidR="00F161C2">
          <w:rPr>
            <w:noProof/>
            <w:webHidden/>
          </w:rPr>
          <w:fldChar w:fldCharType="separate"/>
        </w:r>
        <w:r>
          <w:rPr>
            <w:noProof/>
            <w:webHidden/>
          </w:rPr>
          <w:t>41</w:t>
        </w:r>
        <w:r w:rsidR="00F161C2">
          <w:rPr>
            <w:noProof/>
            <w:webHidden/>
          </w:rPr>
          <w:fldChar w:fldCharType="end"/>
        </w:r>
      </w:hyperlink>
    </w:p>
    <w:p w14:paraId="0EA59140" w14:textId="36D60556"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35" w:history="1">
        <w:r w:rsidR="00F161C2" w:rsidRPr="00D707FB">
          <w:rPr>
            <w:rStyle w:val="-"/>
            <w:rFonts w:ascii="Tahoma" w:hAnsi="Tahoma" w:cs="Tahoma"/>
            <w:noProof/>
            <w:lang w:val="el-GR"/>
          </w:rPr>
          <w:t>2.3.3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Βαθμολόγηση και κατάταξη προσφορών</w:t>
        </w:r>
        <w:r w:rsidR="00F161C2">
          <w:rPr>
            <w:noProof/>
            <w:webHidden/>
          </w:rPr>
          <w:tab/>
        </w:r>
        <w:r w:rsidR="00F161C2">
          <w:rPr>
            <w:noProof/>
            <w:webHidden/>
          </w:rPr>
          <w:fldChar w:fldCharType="begin"/>
        </w:r>
        <w:r w:rsidR="00F161C2">
          <w:rPr>
            <w:noProof/>
            <w:webHidden/>
          </w:rPr>
          <w:instrText xml:space="preserve"> PAGEREF _Toc46821435 \h </w:instrText>
        </w:r>
        <w:r w:rsidR="00F161C2">
          <w:rPr>
            <w:noProof/>
            <w:webHidden/>
          </w:rPr>
        </w:r>
        <w:r w:rsidR="00F161C2">
          <w:rPr>
            <w:noProof/>
            <w:webHidden/>
          </w:rPr>
          <w:fldChar w:fldCharType="separate"/>
        </w:r>
        <w:r>
          <w:rPr>
            <w:noProof/>
            <w:webHidden/>
          </w:rPr>
          <w:t>42</w:t>
        </w:r>
        <w:r w:rsidR="00F161C2">
          <w:rPr>
            <w:noProof/>
            <w:webHidden/>
          </w:rPr>
          <w:fldChar w:fldCharType="end"/>
        </w:r>
      </w:hyperlink>
    </w:p>
    <w:p w14:paraId="00C206DE" w14:textId="0E35C432"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36" w:history="1">
        <w:r w:rsidR="00F161C2" w:rsidRPr="00D707FB">
          <w:rPr>
            <w:rStyle w:val="-"/>
            <w:rFonts w:ascii="Tahoma" w:hAnsi="Tahoma" w:cs="Tahoma"/>
            <w:noProof/>
            <w:lang w:val="el-GR"/>
          </w:rPr>
          <w:t>2.3.3.1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Βαθμολόγηση Τεχνικών Προσφορών</w:t>
        </w:r>
        <w:r w:rsidR="00F161C2">
          <w:rPr>
            <w:noProof/>
            <w:webHidden/>
          </w:rPr>
          <w:tab/>
        </w:r>
        <w:r w:rsidR="00F161C2">
          <w:rPr>
            <w:noProof/>
            <w:webHidden/>
          </w:rPr>
          <w:fldChar w:fldCharType="begin"/>
        </w:r>
        <w:r w:rsidR="00F161C2">
          <w:rPr>
            <w:noProof/>
            <w:webHidden/>
          </w:rPr>
          <w:instrText xml:space="preserve"> PAGEREF _Toc46821436 \h </w:instrText>
        </w:r>
        <w:r w:rsidR="00F161C2">
          <w:rPr>
            <w:noProof/>
            <w:webHidden/>
          </w:rPr>
        </w:r>
        <w:r w:rsidR="00F161C2">
          <w:rPr>
            <w:noProof/>
            <w:webHidden/>
          </w:rPr>
          <w:fldChar w:fldCharType="separate"/>
        </w:r>
        <w:r>
          <w:rPr>
            <w:noProof/>
            <w:webHidden/>
          </w:rPr>
          <w:t>42</w:t>
        </w:r>
        <w:r w:rsidR="00F161C2">
          <w:rPr>
            <w:noProof/>
            <w:webHidden/>
          </w:rPr>
          <w:fldChar w:fldCharType="end"/>
        </w:r>
      </w:hyperlink>
    </w:p>
    <w:p w14:paraId="2E8E121F" w14:textId="06AEF620"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37" w:history="1">
        <w:r w:rsidR="00F161C2" w:rsidRPr="00D707FB">
          <w:rPr>
            <w:rStyle w:val="-"/>
            <w:rFonts w:ascii="Tahoma" w:hAnsi="Tahoma" w:cs="Tahoma"/>
            <w:noProof/>
            <w:lang w:val="el-GR"/>
          </w:rPr>
          <w:t>2.3.3.2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 Κατάταξη προσφορών</w:t>
        </w:r>
        <w:r w:rsidR="00F161C2">
          <w:rPr>
            <w:noProof/>
            <w:webHidden/>
          </w:rPr>
          <w:tab/>
        </w:r>
        <w:r w:rsidR="00F161C2">
          <w:rPr>
            <w:noProof/>
            <w:webHidden/>
          </w:rPr>
          <w:fldChar w:fldCharType="begin"/>
        </w:r>
        <w:r w:rsidR="00F161C2">
          <w:rPr>
            <w:noProof/>
            <w:webHidden/>
          </w:rPr>
          <w:instrText xml:space="preserve"> PAGEREF _Toc46821437 \h </w:instrText>
        </w:r>
        <w:r w:rsidR="00F161C2">
          <w:rPr>
            <w:noProof/>
            <w:webHidden/>
          </w:rPr>
        </w:r>
        <w:r w:rsidR="00F161C2">
          <w:rPr>
            <w:noProof/>
            <w:webHidden/>
          </w:rPr>
          <w:fldChar w:fldCharType="separate"/>
        </w:r>
        <w:r>
          <w:rPr>
            <w:noProof/>
            <w:webHidden/>
          </w:rPr>
          <w:t>43</w:t>
        </w:r>
        <w:r w:rsidR="00F161C2">
          <w:rPr>
            <w:noProof/>
            <w:webHidden/>
          </w:rPr>
          <w:fldChar w:fldCharType="end"/>
        </w:r>
      </w:hyperlink>
    </w:p>
    <w:p w14:paraId="1B59EDD5" w14:textId="7D93A801"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38" w:history="1">
        <w:r w:rsidR="00F161C2" w:rsidRPr="00D707FB">
          <w:rPr>
            <w:rStyle w:val="-"/>
            <w:rFonts w:ascii="Tahoma" w:hAnsi="Tahoma" w:cs="Tahoma"/>
            <w:noProof/>
            <w:lang w:val="el-GR"/>
          </w:rPr>
          <w:t>2.3.3.3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Διαμόρφωση συγκριτικού κόστους Προσφοράς</w:t>
        </w:r>
        <w:r w:rsidR="00F161C2">
          <w:rPr>
            <w:noProof/>
            <w:webHidden/>
          </w:rPr>
          <w:tab/>
        </w:r>
        <w:r w:rsidR="00F161C2">
          <w:rPr>
            <w:noProof/>
            <w:webHidden/>
          </w:rPr>
          <w:fldChar w:fldCharType="begin"/>
        </w:r>
        <w:r w:rsidR="00F161C2">
          <w:rPr>
            <w:noProof/>
            <w:webHidden/>
          </w:rPr>
          <w:instrText xml:space="preserve"> PAGEREF _Toc46821438 \h </w:instrText>
        </w:r>
        <w:r w:rsidR="00F161C2">
          <w:rPr>
            <w:noProof/>
            <w:webHidden/>
          </w:rPr>
        </w:r>
        <w:r w:rsidR="00F161C2">
          <w:rPr>
            <w:noProof/>
            <w:webHidden/>
          </w:rPr>
          <w:fldChar w:fldCharType="separate"/>
        </w:r>
        <w:r>
          <w:rPr>
            <w:noProof/>
            <w:webHidden/>
          </w:rPr>
          <w:t>43</w:t>
        </w:r>
        <w:r w:rsidR="00F161C2">
          <w:rPr>
            <w:noProof/>
            <w:webHidden/>
          </w:rPr>
          <w:fldChar w:fldCharType="end"/>
        </w:r>
      </w:hyperlink>
    </w:p>
    <w:p w14:paraId="6405B6B1" w14:textId="53E0CC47"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39" w:history="1">
        <w:r w:rsidR="00F161C2" w:rsidRPr="00D707FB">
          <w:rPr>
            <w:rStyle w:val="-"/>
            <w:rFonts w:ascii="Tahoma" w:hAnsi="Tahoma" w:cs="Tahoma"/>
            <w:noProof/>
            <w:lang w:val="el-GR"/>
          </w:rPr>
          <w:t>2.4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Κατάρτιση - Περιεχόμενο Προσφορών</w:t>
        </w:r>
        <w:r w:rsidR="00F161C2">
          <w:rPr>
            <w:noProof/>
            <w:webHidden/>
          </w:rPr>
          <w:tab/>
        </w:r>
        <w:r w:rsidR="00F161C2">
          <w:rPr>
            <w:noProof/>
            <w:webHidden/>
          </w:rPr>
          <w:fldChar w:fldCharType="begin"/>
        </w:r>
        <w:r w:rsidR="00F161C2">
          <w:rPr>
            <w:noProof/>
            <w:webHidden/>
          </w:rPr>
          <w:instrText xml:space="preserve"> PAGEREF _Toc46821439 \h </w:instrText>
        </w:r>
        <w:r w:rsidR="00F161C2">
          <w:rPr>
            <w:noProof/>
            <w:webHidden/>
          </w:rPr>
        </w:r>
        <w:r w:rsidR="00F161C2">
          <w:rPr>
            <w:noProof/>
            <w:webHidden/>
          </w:rPr>
          <w:fldChar w:fldCharType="separate"/>
        </w:r>
        <w:r>
          <w:rPr>
            <w:noProof/>
            <w:webHidden/>
          </w:rPr>
          <w:t>44</w:t>
        </w:r>
        <w:r w:rsidR="00F161C2">
          <w:rPr>
            <w:noProof/>
            <w:webHidden/>
          </w:rPr>
          <w:fldChar w:fldCharType="end"/>
        </w:r>
      </w:hyperlink>
    </w:p>
    <w:p w14:paraId="4A3E903C" w14:textId="76857FF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40" w:history="1">
        <w:r w:rsidR="00F161C2" w:rsidRPr="00D707FB">
          <w:rPr>
            <w:rStyle w:val="-"/>
            <w:rFonts w:ascii="Tahoma" w:hAnsi="Tahoma" w:cs="Tahoma"/>
            <w:noProof/>
            <w:lang w:val="el-GR"/>
          </w:rPr>
          <w:t>2.4.1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Γενικοί όροι υποβολής προσφορών</w:t>
        </w:r>
        <w:r w:rsidR="00F161C2">
          <w:rPr>
            <w:noProof/>
            <w:webHidden/>
          </w:rPr>
          <w:tab/>
        </w:r>
        <w:r w:rsidR="00F161C2">
          <w:rPr>
            <w:noProof/>
            <w:webHidden/>
          </w:rPr>
          <w:fldChar w:fldCharType="begin"/>
        </w:r>
        <w:r w:rsidR="00F161C2">
          <w:rPr>
            <w:noProof/>
            <w:webHidden/>
          </w:rPr>
          <w:instrText xml:space="preserve"> PAGEREF _Toc46821440 \h </w:instrText>
        </w:r>
        <w:r w:rsidR="00F161C2">
          <w:rPr>
            <w:noProof/>
            <w:webHidden/>
          </w:rPr>
        </w:r>
        <w:r w:rsidR="00F161C2">
          <w:rPr>
            <w:noProof/>
            <w:webHidden/>
          </w:rPr>
          <w:fldChar w:fldCharType="separate"/>
        </w:r>
        <w:r>
          <w:rPr>
            <w:noProof/>
            <w:webHidden/>
          </w:rPr>
          <w:t>44</w:t>
        </w:r>
        <w:r w:rsidR="00F161C2">
          <w:rPr>
            <w:noProof/>
            <w:webHidden/>
          </w:rPr>
          <w:fldChar w:fldCharType="end"/>
        </w:r>
      </w:hyperlink>
    </w:p>
    <w:p w14:paraId="5D302D8E" w14:textId="2339910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41" w:history="1">
        <w:r w:rsidR="00F161C2" w:rsidRPr="00D707FB">
          <w:rPr>
            <w:rStyle w:val="-"/>
            <w:rFonts w:ascii="Tahoma" w:hAnsi="Tahoma" w:cs="Tahoma"/>
            <w:noProof/>
            <w:lang w:val="el-GR"/>
          </w:rPr>
          <w:t>2.4.2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Χρόνος και Τρόπος υποβολής προσφορών</w:t>
        </w:r>
        <w:r w:rsidR="00F161C2">
          <w:rPr>
            <w:noProof/>
            <w:webHidden/>
          </w:rPr>
          <w:tab/>
        </w:r>
        <w:r w:rsidR="00F161C2">
          <w:rPr>
            <w:noProof/>
            <w:webHidden/>
          </w:rPr>
          <w:fldChar w:fldCharType="begin"/>
        </w:r>
        <w:r w:rsidR="00F161C2">
          <w:rPr>
            <w:noProof/>
            <w:webHidden/>
          </w:rPr>
          <w:instrText xml:space="preserve"> PAGEREF _Toc46821441 \h </w:instrText>
        </w:r>
        <w:r w:rsidR="00F161C2">
          <w:rPr>
            <w:noProof/>
            <w:webHidden/>
          </w:rPr>
        </w:r>
        <w:r w:rsidR="00F161C2">
          <w:rPr>
            <w:noProof/>
            <w:webHidden/>
          </w:rPr>
          <w:fldChar w:fldCharType="separate"/>
        </w:r>
        <w:r>
          <w:rPr>
            <w:noProof/>
            <w:webHidden/>
          </w:rPr>
          <w:t>44</w:t>
        </w:r>
        <w:r w:rsidR="00F161C2">
          <w:rPr>
            <w:noProof/>
            <w:webHidden/>
          </w:rPr>
          <w:fldChar w:fldCharType="end"/>
        </w:r>
      </w:hyperlink>
    </w:p>
    <w:p w14:paraId="1C507FAC" w14:textId="2EB5331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42" w:history="1">
        <w:r w:rsidR="00F161C2" w:rsidRPr="00D707FB">
          <w:rPr>
            <w:rStyle w:val="-"/>
            <w:rFonts w:ascii="Tahoma" w:hAnsi="Tahoma" w:cs="Tahoma"/>
            <w:noProof/>
            <w:lang w:val="el-GR"/>
          </w:rPr>
          <w:t>2.4.2.1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Τρόπος Υποβολής</w:t>
        </w:r>
        <w:r w:rsidR="00F161C2">
          <w:rPr>
            <w:noProof/>
            <w:webHidden/>
          </w:rPr>
          <w:tab/>
        </w:r>
        <w:r w:rsidR="00F161C2">
          <w:rPr>
            <w:noProof/>
            <w:webHidden/>
          </w:rPr>
          <w:fldChar w:fldCharType="begin"/>
        </w:r>
        <w:r w:rsidR="00F161C2">
          <w:rPr>
            <w:noProof/>
            <w:webHidden/>
          </w:rPr>
          <w:instrText xml:space="preserve"> PAGEREF _Toc46821442 \h </w:instrText>
        </w:r>
        <w:r w:rsidR="00F161C2">
          <w:rPr>
            <w:noProof/>
            <w:webHidden/>
          </w:rPr>
        </w:r>
        <w:r w:rsidR="00F161C2">
          <w:rPr>
            <w:noProof/>
            <w:webHidden/>
          </w:rPr>
          <w:fldChar w:fldCharType="separate"/>
        </w:r>
        <w:r>
          <w:rPr>
            <w:noProof/>
            <w:webHidden/>
          </w:rPr>
          <w:t>44</w:t>
        </w:r>
        <w:r w:rsidR="00F161C2">
          <w:rPr>
            <w:noProof/>
            <w:webHidden/>
          </w:rPr>
          <w:fldChar w:fldCharType="end"/>
        </w:r>
      </w:hyperlink>
    </w:p>
    <w:p w14:paraId="573EB037" w14:textId="09E9DCD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43" w:history="1">
        <w:r w:rsidR="00F161C2" w:rsidRPr="00D707FB">
          <w:rPr>
            <w:rStyle w:val="-"/>
            <w:rFonts w:ascii="Tahoma" w:hAnsi="Tahoma" w:cs="Tahoma"/>
            <w:noProof/>
            <w:lang w:val="el-GR"/>
          </w:rPr>
          <w:t>2.4.2.2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Χρόνος Υποβολής</w:t>
        </w:r>
        <w:r w:rsidR="00F161C2">
          <w:rPr>
            <w:noProof/>
            <w:webHidden/>
          </w:rPr>
          <w:tab/>
        </w:r>
        <w:r w:rsidR="00F161C2">
          <w:rPr>
            <w:noProof/>
            <w:webHidden/>
          </w:rPr>
          <w:fldChar w:fldCharType="begin"/>
        </w:r>
        <w:r w:rsidR="00F161C2">
          <w:rPr>
            <w:noProof/>
            <w:webHidden/>
          </w:rPr>
          <w:instrText xml:space="preserve"> PAGEREF _Toc46821443 \h </w:instrText>
        </w:r>
        <w:r w:rsidR="00F161C2">
          <w:rPr>
            <w:noProof/>
            <w:webHidden/>
          </w:rPr>
        </w:r>
        <w:r w:rsidR="00F161C2">
          <w:rPr>
            <w:noProof/>
            <w:webHidden/>
          </w:rPr>
          <w:fldChar w:fldCharType="separate"/>
        </w:r>
        <w:r>
          <w:rPr>
            <w:noProof/>
            <w:webHidden/>
          </w:rPr>
          <w:t>44</w:t>
        </w:r>
        <w:r w:rsidR="00F161C2">
          <w:rPr>
            <w:noProof/>
            <w:webHidden/>
          </w:rPr>
          <w:fldChar w:fldCharType="end"/>
        </w:r>
      </w:hyperlink>
    </w:p>
    <w:p w14:paraId="1AFB19CE" w14:textId="3FCC76D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44" w:history="1">
        <w:r w:rsidR="00F161C2" w:rsidRPr="00D707FB">
          <w:rPr>
            <w:rStyle w:val="-"/>
            <w:rFonts w:ascii="Tahoma" w:hAnsi="Tahoma" w:cs="Tahoma"/>
            <w:noProof/>
            <w:lang w:val="el-GR"/>
          </w:rPr>
          <w:t>2.4.2.3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Περιεχόμενα Προσφοράς</w:t>
        </w:r>
        <w:r w:rsidR="00F161C2">
          <w:rPr>
            <w:noProof/>
            <w:webHidden/>
          </w:rPr>
          <w:tab/>
        </w:r>
        <w:r w:rsidR="00F161C2">
          <w:rPr>
            <w:noProof/>
            <w:webHidden/>
          </w:rPr>
          <w:fldChar w:fldCharType="begin"/>
        </w:r>
        <w:r w:rsidR="00F161C2">
          <w:rPr>
            <w:noProof/>
            <w:webHidden/>
          </w:rPr>
          <w:instrText xml:space="preserve"> PAGEREF _Toc46821444 \h </w:instrText>
        </w:r>
        <w:r w:rsidR="00F161C2">
          <w:rPr>
            <w:noProof/>
            <w:webHidden/>
          </w:rPr>
        </w:r>
        <w:r w:rsidR="00F161C2">
          <w:rPr>
            <w:noProof/>
            <w:webHidden/>
          </w:rPr>
          <w:fldChar w:fldCharType="separate"/>
        </w:r>
        <w:r>
          <w:rPr>
            <w:noProof/>
            <w:webHidden/>
          </w:rPr>
          <w:t>45</w:t>
        </w:r>
        <w:r w:rsidR="00F161C2">
          <w:rPr>
            <w:noProof/>
            <w:webHidden/>
          </w:rPr>
          <w:fldChar w:fldCharType="end"/>
        </w:r>
      </w:hyperlink>
    </w:p>
    <w:p w14:paraId="2E19B5ED" w14:textId="2BE2CD3C"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45" w:history="1">
        <w:r w:rsidR="00F161C2" w:rsidRPr="00D707FB">
          <w:rPr>
            <w:rStyle w:val="-"/>
            <w:rFonts w:ascii="Tahoma" w:hAnsi="Tahoma" w:cs="Tahoma"/>
            <w:iCs/>
            <w:noProof/>
            <w:lang w:val="el-GR"/>
          </w:rPr>
          <w:t>2.4.3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Περιεχόμενα Φακέλου «Δικαιολογητικά Συμμετοχής - Τεχνική Προσφορά»</w:t>
        </w:r>
        <w:r w:rsidR="00F161C2">
          <w:rPr>
            <w:noProof/>
            <w:webHidden/>
          </w:rPr>
          <w:tab/>
        </w:r>
        <w:r w:rsidR="00F161C2">
          <w:rPr>
            <w:noProof/>
            <w:webHidden/>
          </w:rPr>
          <w:fldChar w:fldCharType="begin"/>
        </w:r>
        <w:r w:rsidR="00F161C2">
          <w:rPr>
            <w:noProof/>
            <w:webHidden/>
          </w:rPr>
          <w:instrText xml:space="preserve"> PAGEREF _Toc46821445 \h </w:instrText>
        </w:r>
        <w:r w:rsidR="00F161C2">
          <w:rPr>
            <w:noProof/>
            <w:webHidden/>
          </w:rPr>
        </w:r>
        <w:r w:rsidR="00F161C2">
          <w:rPr>
            <w:noProof/>
            <w:webHidden/>
          </w:rPr>
          <w:fldChar w:fldCharType="separate"/>
        </w:r>
        <w:r>
          <w:rPr>
            <w:noProof/>
            <w:webHidden/>
          </w:rPr>
          <w:t>46</w:t>
        </w:r>
        <w:r w:rsidR="00F161C2">
          <w:rPr>
            <w:noProof/>
            <w:webHidden/>
          </w:rPr>
          <w:fldChar w:fldCharType="end"/>
        </w:r>
      </w:hyperlink>
    </w:p>
    <w:p w14:paraId="2B650084" w14:textId="08E614D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46" w:history="1">
        <w:r w:rsidR="00F161C2" w:rsidRPr="00D707FB">
          <w:rPr>
            <w:rStyle w:val="-"/>
            <w:rFonts w:ascii="Tahoma" w:hAnsi="Tahoma" w:cs="Tahoma"/>
            <w:noProof/>
            <w:lang w:val="el-GR"/>
          </w:rPr>
          <w:t>2.4.3.1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Δικαιολογητικά Συμμετοχής</w:t>
        </w:r>
        <w:r w:rsidR="00F161C2">
          <w:rPr>
            <w:noProof/>
            <w:webHidden/>
          </w:rPr>
          <w:tab/>
        </w:r>
        <w:r w:rsidR="00F161C2">
          <w:rPr>
            <w:noProof/>
            <w:webHidden/>
          </w:rPr>
          <w:fldChar w:fldCharType="begin"/>
        </w:r>
        <w:r w:rsidR="00F161C2">
          <w:rPr>
            <w:noProof/>
            <w:webHidden/>
          </w:rPr>
          <w:instrText xml:space="preserve"> PAGEREF _Toc46821446 \h </w:instrText>
        </w:r>
        <w:r w:rsidR="00F161C2">
          <w:rPr>
            <w:noProof/>
            <w:webHidden/>
          </w:rPr>
        </w:r>
        <w:r w:rsidR="00F161C2">
          <w:rPr>
            <w:noProof/>
            <w:webHidden/>
          </w:rPr>
          <w:fldChar w:fldCharType="separate"/>
        </w:r>
        <w:r>
          <w:rPr>
            <w:noProof/>
            <w:webHidden/>
          </w:rPr>
          <w:t>46</w:t>
        </w:r>
        <w:r w:rsidR="00F161C2">
          <w:rPr>
            <w:noProof/>
            <w:webHidden/>
          </w:rPr>
          <w:fldChar w:fldCharType="end"/>
        </w:r>
      </w:hyperlink>
    </w:p>
    <w:p w14:paraId="5CD1A35D" w14:textId="6A58BD7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47" w:history="1">
        <w:r w:rsidR="00F161C2" w:rsidRPr="00D707FB">
          <w:rPr>
            <w:rStyle w:val="-"/>
            <w:rFonts w:ascii="Tahoma" w:hAnsi="Tahoma" w:cs="Tahoma"/>
            <w:noProof/>
            <w:lang w:val="el-GR"/>
          </w:rPr>
          <w:t>2.4.3.2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Τεχνική Προσφορά</w:t>
        </w:r>
        <w:r w:rsidR="00F161C2">
          <w:rPr>
            <w:noProof/>
            <w:webHidden/>
          </w:rPr>
          <w:tab/>
        </w:r>
        <w:r w:rsidR="00F161C2">
          <w:rPr>
            <w:noProof/>
            <w:webHidden/>
          </w:rPr>
          <w:fldChar w:fldCharType="begin"/>
        </w:r>
        <w:r w:rsidR="00F161C2">
          <w:rPr>
            <w:noProof/>
            <w:webHidden/>
          </w:rPr>
          <w:instrText xml:space="preserve"> PAGEREF _Toc46821447 \h </w:instrText>
        </w:r>
        <w:r w:rsidR="00F161C2">
          <w:rPr>
            <w:noProof/>
            <w:webHidden/>
          </w:rPr>
        </w:r>
        <w:r w:rsidR="00F161C2">
          <w:rPr>
            <w:noProof/>
            <w:webHidden/>
          </w:rPr>
          <w:fldChar w:fldCharType="separate"/>
        </w:r>
        <w:r>
          <w:rPr>
            <w:noProof/>
            <w:webHidden/>
          </w:rPr>
          <w:t>48</w:t>
        </w:r>
        <w:r w:rsidR="00F161C2">
          <w:rPr>
            <w:noProof/>
            <w:webHidden/>
          </w:rPr>
          <w:fldChar w:fldCharType="end"/>
        </w:r>
      </w:hyperlink>
    </w:p>
    <w:p w14:paraId="717517B3" w14:textId="7D1609F3"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48" w:history="1">
        <w:r w:rsidR="00F161C2" w:rsidRPr="00D707FB">
          <w:rPr>
            <w:rStyle w:val="-"/>
            <w:rFonts w:ascii="Tahoma" w:hAnsi="Tahoma" w:cs="Tahoma"/>
            <w:noProof/>
            <w:lang w:val="el-GR"/>
          </w:rPr>
          <w:t>2.4.4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F161C2">
          <w:rPr>
            <w:noProof/>
            <w:webHidden/>
          </w:rPr>
          <w:tab/>
        </w:r>
        <w:r w:rsidR="00F161C2">
          <w:rPr>
            <w:noProof/>
            <w:webHidden/>
          </w:rPr>
          <w:fldChar w:fldCharType="begin"/>
        </w:r>
        <w:r w:rsidR="00F161C2">
          <w:rPr>
            <w:noProof/>
            <w:webHidden/>
          </w:rPr>
          <w:instrText xml:space="preserve"> PAGEREF _Toc46821448 \h </w:instrText>
        </w:r>
        <w:r w:rsidR="00F161C2">
          <w:rPr>
            <w:noProof/>
            <w:webHidden/>
          </w:rPr>
        </w:r>
        <w:r w:rsidR="00F161C2">
          <w:rPr>
            <w:noProof/>
            <w:webHidden/>
          </w:rPr>
          <w:fldChar w:fldCharType="separate"/>
        </w:r>
        <w:r>
          <w:rPr>
            <w:noProof/>
            <w:webHidden/>
          </w:rPr>
          <w:t>48</w:t>
        </w:r>
        <w:r w:rsidR="00F161C2">
          <w:rPr>
            <w:noProof/>
            <w:webHidden/>
          </w:rPr>
          <w:fldChar w:fldCharType="end"/>
        </w:r>
      </w:hyperlink>
    </w:p>
    <w:p w14:paraId="341B23F7" w14:textId="0228A5CC"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49" w:history="1">
        <w:r w:rsidR="00F161C2" w:rsidRPr="00D707FB">
          <w:rPr>
            <w:rStyle w:val="-"/>
            <w:rFonts w:ascii="Tahoma" w:hAnsi="Tahoma" w:cs="Tahoma"/>
            <w:noProof/>
            <w:lang w:val="el-GR" w:eastAsia="el-GR"/>
          </w:rPr>
          <w:t>2.4.5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Χρόνος ισχύος των προσφορών</w:t>
        </w:r>
        <w:r w:rsidR="00F161C2">
          <w:rPr>
            <w:noProof/>
            <w:webHidden/>
          </w:rPr>
          <w:tab/>
        </w:r>
        <w:r w:rsidR="00F161C2">
          <w:rPr>
            <w:noProof/>
            <w:webHidden/>
          </w:rPr>
          <w:fldChar w:fldCharType="begin"/>
        </w:r>
        <w:r w:rsidR="00F161C2">
          <w:rPr>
            <w:noProof/>
            <w:webHidden/>
          </w:rPr>
          <w:instrText xml:space="preserve"> PAGEREF _Toc46821449 \h </w:instrText>
        </w:r>
        <w:r w:rsidR="00F161C2">
          <w:rPr>
            <w:noProof/>
            <w:webHidden/>
          </w:rPr>
        </w:r>
        <w:r w:rsidR="00F161C2">
          <w:rPr>
            <w:noProof/>
            <w:webHidden/>
          </w:rPr>
          <w:fldChar w:fldCharType="separate"/>
        </w:r>
        <w:r>
          <w:rPr>
            <w:noProof/>
            <w:webHidden/>
          </w:rPr>
          <w:t>49</w:t>
        </w:r>
        <w:r w:rsidR="00F161C2">
          <w:rPr>
            <w:noProof/>
            <w:webHidden/>
          </w:rPr>
          <w:fldChar w:fldCharType="end"/>
        </w:r>
      </w:hyperlink>
    </w:p>
    <w:p w14:paraId="103F90FA" w14:textId="3743AE1A"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50" w:history="1">
        <w:r w:rsidR="00F161C2" w:rsidRPr="00D707FB">
          <w:rPr>
            <w:rStyle w:val="-"/>
            <w:rFonts w:ascii="Tahoma" w:hAnsi="Tahoma" w:cs="Tahoma"/>
            <w:noProof/>
            <w:lang w:val="el-GR"/>
          </w:rPr>
          <w:t>2.4.6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Λόγοι απόρριψης προσφορών</w:t>
        </w:r>
        <w:r w:rsidR="00F161C2">
          <w:rPr>
            <w:noProof/>
            <w:webHidden/>
          </w:rPr>
          <w:tab/>
        </w:r>
        <w:r w:rsidR="00F161C2">
          <w:rPr>
            <w:noProof/>
            <w:webHidden/>
          </w:rPr>
          <w:fldChar w:fldCharType="begin"/>
        </w:r>
        <w:r w:rsidR="00F161C2">
          <w:rPr>
            <w:noProof/>
            <w:webHidden/>
          </w:rPr>
          <w:instrText xml:space="preserve"> PAGEREF _Toc46821450 \h </w:instrText>
        </w:r>
        <w:r w:rsidR="00F161C2">
          <w:rPr>
            <w:noProof/>
            <w:webHidden/>
          </w:rPr>
        </w:r>
        <w:r w:rsidR="00F161C2">
          <w:rPr>
            <w:noProof/>
            <w:webHidden/>
          </w:rPr>
          <w:fldChar w:fldCharType="separate"/>
        </w:r>
        <w:r>
          <w:rPr>
            <w:noProof/>
            <w:webHidden/>
          </w:rPr>
          <w:t>49</w:t>
        </w:r>
        <w:r w:rsidR="00F161C2">
          <w:rPr>
            <w:noProof/>
            <w:webHidden/>
          </w:rPr>
          <w:fldChar w:fldCharType="end"/>
        </w:r>
      </w:hyperlink>
    </w:p>
    <w:p w14:paraId="71A97CEA" w14:textId="1BB8F0D4"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1" w:history="1">
        <w:r w:rsidR="00F161C2" w:rsidRPr="00D707FB">
          <w:rPr>
            <w:rStyle w:val="-"/>
            <w:rFonts w:ascii="Tahoma" w:hAnsi="Tahoma" w:cs="Tahoma"/>
            <w:noProof/>
            <w:lang w:val="el-GR"/>
          </w:rPr>
          <w:t>3.1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Αποσφράγιση και αξιολόγηση προσφορών</w:t>
        </w:r>
        <w:r w:rsidR="00F161C2">
          <w:rPr>
            <w:noProof/>
            <w:webHidden/>
          </w:rPr>
          <w:tab/>
        </w:r>
        <w:r w:rsidR="00F161C2">
          <w:rPr>
            <w:noProof/>
            <w:webHidden/>
          </w:rPr>
          <w:fldChar w:fldCharType="begin"/>
        </w:r>
        <w:r w:rsidR="00F161C2">
          <w:rPr>
            <w:noProof/>
            <w:webHidden/>
          </w:rPr>
          <w:instrText xml:space="preserve"> PAGEREF _Toc46821451 \h </w:instrText>
        </w:r>
        <w:r w:rsidR="00F161C2">
          <w:rPr>
            <w:noProof/>
            <w:webHidden/>
          </w:rPr>
        </w:r>
        <w:r w:rsidR="00F161C2">
          <w:rPr>
            <w:noProof/>
            <w:webHidden/>
          </w:rPr>
          <w:fldChar w:fldCharType="separate"/>
        </w:r>
        <w:r>
          <w:rPr>
            <w:noProof/>
            <w:webHidden/>
          </w:rPr>
          <w:t>51</w:t>
        </w:r>
        <w:r w:rsidR="00F161C2">
          <w:rPr>
            <w:noProof/>
            <w:webHidden/>
          </w:rPr>
          <w:fldChar w:fldCharType="end"/>
        </w:r>
      </w:hyperlink>
    </w:p>
    <w:p w14:paraId="0E2A22C2" w14:textId="75B48AD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52" w:history="1">
        <w:r w:rsidR="00F161C2" w:rsidRPr="00D707FB">
          <w:rPr>
            <w:rStyle w:val="-"/>
            <w:rFonts w:ascii="Tahoma" w:hAnsi="Tahoma" w:cs="Tahoma"/>
            <w:noProof/>
            <w:lang w:val="el-GR"/>
          </w:rPr>
          <w:t>3.1.1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Ηλεκτρονική αποσφράγιση προσφορών</w:t>
        </w:r>
        <w:r w:rsidR="00F161C2">
          <w:rPr>
            <w:noProof/>
            <w:webHidden/>
          </w:rPr>
          <w:tab/>
        </w:r>
        <w:r w:rsidR="00F161C2">
          <w:rPr>
            <w:noProof/>
            <w:webHidden/>
          </w:rPr>
          <w:fldChar w:fldCharType="begin"/>
        </w:r>
        <w:r w:rsidR="00F161C2">
          <w:rPr>
            <w:noProof/>
            <w:webHidden/>
          </w:rPr>
          <w:instrText xml:space="preserve"> PAGEREF _Toc46821452 \h </w:instrText>
        </w:r>
        <w:r w:rsidR="00F161C2">
          <w:rPr>
            <w:noProof/>
            <w:webHidden/>
          </w:rPr>
        </w:r>
        <w:r w:rsidR="00F161C2">
          <w:rPr>
            <w:noProof/>
            <w:webHidden/>
          </w:rPr>
          <w:fldChar w:fldCharType="separate"/>
        </w:r>
        <w:r>
          <w:rPr>
            <w:noProof/>
            <w:webHidden/>
          </w:rPr>
          <w:t>51</w:t>
        </w:r>
        <w:r w:rsidR="00F161C2">
          <w:rPr>
            <w:noProof/>
            <w:webHidden/>
          </w:rPr>
          <w:fldChar w:fldCharType="end"/>
        </w:r>
      </w:hyperlink>
    </w:p>
    <w:p w14:paraId="018428CC" w14:textId="36A9C261"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53" w:history="1">
        <w:r w:rsidR="00F161C2" w:rsidRPr="00D707FB">
          <w:rPr>
            <w:rStyle w:val="-"/>
            <w:rFonts w:ascii="Tahoma" w:hAnsi="Tahoma" w:cs="Tahoma"/>
            <w:noProof/>
            <w:lang w:val="el-GR"/>
          </w:rPr>
          <w:t>3.1.2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Αξιολόγηση προσφορών</w:t>
        </w:r>
        <w:r w:rsidR="00F161C2">
          <w:rPr>
            <w:noProof/>
            <w:webHidden/>
          </w:rPr>
          <w:tab/>
        </w:r>
        <w:r w:rsidR="00F161C2">
          <w:rPr>
            <w:noProof/>
            <w:webHidden/>
          </w:rPr>
          <w:fldChar w:fldCharType="begin"/>
        </w:r>
        <w:r w:rsidR="00F161C2">
          <w:rPr>
            <w:noProof/>
            <w:webHidden/>
          </w:rPr>
          <w:instrText xml:space="preserve"> PAGEREF _Toc46821453 \h </w:instrText>
        </w:r>
        <w:r w:rsidR="00F161C2">
          <w:rPr>
            <w:noProof/>
            <w:webHidden/>
          </w:rPr>
        </w:r>
        <w:r w:rsidR="00F161C2">
          <w:rPr>
            <w:noProof/>
            <w:webHidden/>
          </w:rPr>
          <w:fldChar w:fldCharType="separate"/>
        </w:r>
        <w:r>
          <w:rPr>
            <w:noProof/>
            <w:webHidden/>
          </w:rPr>
          <w:t>51</w:t>
        </w:r>
        <w:r w:rsidR="00F161C2">
          <w:rPr>
            <w:noProof/>
            <w:webHidden/>
          </w:rPr>
          <w:fldChar w:fldCharType="end"/>
        </w:r>
      </w:hyperlink>
    </w:p>
    <w:p w14:paraId="461DD60D" w14:textId="7E30285D"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4" w:history="1">
        <w:r w:rsidR="00F161C2" w:rsidRPr="00D707FB">
          <w:rPr>
            <w:rStyle w:val="-"/>
            <w:rFonts w:ascii="Tahoma" w:hAnsi="Tahoma" w:cs="Tahoma"/>
            <w:noProof/>
            <w:lang w:val="el-GR"/>
          </w:rPr>
          <w:t>3.2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Πρόσκληση υποβολής δικαιολογητικών προσωρινού αναδόχου- Δικαιολογητικά προσσωρινού αναδόχου</w:t>
        </w:r>
        <w:r w:rsidR="00F161C2">
          <w:rPr>
            <w:noProof/>
            <w:webHidden/>
          </w:rPr>
          <w:tab/>
        </w:r>
        <w:r w:rsidR="00F161C2">
          <w:rPr>
            <w:noProof/>
            <w:webHidden/>
          </w:rPr>
          <w:fldChar w:fldCharType="begin"/>
        </w:r>
        <w:r w:rsidR="00F161C2">
          <w:rPr>
            <w:noProof/>
            <w:webHidden/>
          </w:rPr>
          <w:instrText xml:space="preserve"> PAGEREF _Toc46821454 \h </w:instrText>
        </w:r>
        <w:r w:rsidR="00F161C2">
          <w:rPr>
            <w:noProof/>
            <w:webHidden/>
          </w:rPr>
        </w:r>
        <w:r w:rsidR="00F161C2">
          <w:rPr>
            <w:noProof/>
            <w:webHidden/>
          </w:rPr>
          <w:fldChar w:fldCharType="separate"/>
        </w:r>
        <w:r>
          <w:rPr>
            <w:noProof/>
            <w:webHidden/>
          </w:rPr>
          <w:t>53</w:t>
        </w:r>
        <w:r w:rsidR="00F161C2">
          <w:rPr>
            <w:noProof/>
            <w:webHidden/>
          </w:rPr>
          <w:fldChar w:fldCharType="end"/>
        </w:r>
      </w:hyperlink>
    </w:p>
    <w:p w14:paraId="01A9968E" w14:textId="6A3AB458"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5" w:history="1">
        <w:r w:rsidR="00F161C2" w:rsidRPr="00D707FB">
          <w:rPr>
            <w:rStyle w:val="-"/>
            <w:rFonts w:ascii="Tahoma" w:hAnsi="Tahoma" w:cs="Tahoma"/>
            <w:noProof/>
            <w:lang w:val="el-GR"/>
          </w:rPr>
          <w:t>3.3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Κατακύρωση - σύναψη σύμβασης</w:t>
        </w:r>
        <w:r w:rsidR="00F161C2">
          <w:rPr>
            <w:noProof/>
            <w:webHidden/>
          </w:rPr>
          <w:tab/>
        </w:r>
        <w:r w:rsidR="00F161C2">
          <w:rPr>
            <w:noProof/>
            <w:webHidden/>
          </w:rPr>
          <w:fldChar w:fldCharType="begin"/>
        </w:r>
        <w:r w:rsidR="00F161C2">
          <w:rPr>
            <w:noProof/>
            <w:webHidden/>
          </w:rPr>
          <w:instrText xml:space="preserve"> PAGEREF _Toc46821455 \h </w:instrText>
        </w:r>
        <w:r w:rsidR="00F161C2">
          <w:rPr>
            <w:noProof/>
            <w:webHidden/>
          </w:rPr>
        </w:r>
        <w:r w:rsidR="00F161C2">
          <w:rPr>
            <w:noProof/>
            <w:webHidden/>
          </w:rPr>
          <w:fldChar w:fldCharType="separate"/>
        </w:r>
        <w:r>
          <w:rPr>
            <w:noProof/>
            <w:webHidden/>
          </w:rPr>
          <w:t>54</w:t>
        </w:r>
        <w:r w:rsidR="00F161C2">
          <w:rPr>
            <w:noProof/>
            <w:webHidden/>
          </w:rPr>
          <w:fldChar w:fldCharType="end"/>
        </w:r>
      </w:hyperlink>
    </w:p>
    <w:p w14:paraId="62017EC1" w14:textId="616A50E3"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6" w:history="1">
        <w:r w:rsidR="00F161C2" w:rsidRPr="00D707FB">
          <w:rPr>
            <w:rStyle w:val="-"/>
            <w:rFonts w:ascii="Tahoma" w:hAnsi="Tahoma" w:cs="Tahoma"/>
            <w:noProof/>
            <w:lang w:val="el-GR"/>
          </w:rPr>
          <w:t>3.4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Προδικαστικές Προσφυγές - Προσωρινή Δικαστική Προστασία</w:t>
        </w:r>
        <w:r w:rsidR="00F161C2">
          <w:rPr>
            <w:noProof/>
            <w:webHidden/>
          </w:rPr>
          <w:tab/>
        </w:r>
        <w:r w:rsidR="00F161C2">
          <w:rPr>
            <w:noProof/>
            <w:webHidden/>
          </w:rPr>
          <w:fldChar w:fldCharType="begin"/>
        </w:r>
        <w:r w:rsidR="00F161C2">
          <w:rPr>
            <w:noProof/>
            <w:webHidden/>
          </w:rPr>
          <w:instrText xml:space="preserve"> PAGEREF _Toc46821456 \h </w:instrText>
        </w:r>
        <w:r w:rsidR="00F161C2">
          <w:rPr>
            <w:noProof/>
            <w:webHidden/>
          </w:rPr>
        </w:r>
        <w:r w:rsidR="00F161C2">
          <w:rPr>
            <w:noProof/>
            <w:webHidden/>
          </w:rPr>
          <w:fldChar w:fldCharType="separate"/>
        </w:r>
        <w:r>
          <w:rPr>
            <w:noProof/>
            <w:webHidden/>
          </w:rPr>
          <w:t>55</w:t>
        </w:r>
        <w:r w:rsidR="00F161C2">
          <w:rPr>
            <w:noProof/>
            <w:webHidden/>
          </w:rPr>
          <w:fldChar w:fldCharType="end"/>
        </w:r>
      </w:hyperlink>
    </w:p>
    <w:p w14:paraId="6E68A2A7" w14:textId="1D7BAB65"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7" w:history="1">
        <w:r w:rsidR="00F161C2" w:rsidRPr="00D707FB">
          <w:rPr>
            <w:rStyle w:val="-"/>
            <w:rFonts w:ascii="Tahoma" w:hAnsi="Tahoma" w:cs="Tahoma"/>
            <w:noProof/>
            <w:lang w:val="el-GR"/>
          </w:rPr>
          <w:t>3.5</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Ματαίωση Διαδικασίας</w:t>
        </w:r>
        <w:r w:rsidR="00F161C2">
          <w:rPr>
            <w:noProof/>
            <w:webHidden/>
          </w:rPr>
          <w:tab/>
        </w:r>
        <w:r w:rsidR="00F161C2">
          <w:rPr>
            <w:noProof/>
            <w:webHidden/>
          </w:rPr>
          <w:fldChar w:fldCharType="begin"/>
        </w:r>
        <w:r w:rsidR="00F161C2">
          <w:rPr>
            <w:noProof/>
            <w:webHidden/>
          </w:rPr>
          <w:instrText xml:space="preserve"> PAGEREF _Toc46821457 \h </w:instrText>
        </w:r>
        <w:r w:rsidR="00F161C2">
          <w:rPr>
            <w:noProof/>
            <w:webHidden/>
          </w:rPr>
        </w:r>
        <w:r w:rsidR="00F161C2">
          <w:rPr>
            <w:noProof/>
            <w:webHidden/>
          </w:rPr>
          <w:fldChar w:fldCharType="separate"/>
        </w:r>
        <w:r>
          <w:rPr>
            <w:noProof/>
            <w:webHidden/>
          </w:rPr>
          <w:t>58</w:t>
        </w:r>
        <w:r w:rsidR="00F161C2">
          <w:rPr>
            <w:noProof/>
            <w:webHidden/>
          </w:rPr>
          <w:fldChar w:fldCharType="end"/>
        </w:r>
      </w:hyperlink>
    </w:p>
    <w:p w14:paraId="3F34E597" w14:textId="1DE1E915"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8" w:history="1">
        <w:r w:rsidR="00F161C2" w:rsidRPr="00D707FB">
          <w:rPr>
            <w:rStyle w:val="-"/>
            <w:rFonts w:ascii="Tahoma" w:hAnsi="Tahoma" w:cs="Tahoma"/>
            <w:noProof/>
            <w:lang w:val="el-GR"/>
          </w:rPr>
          <w:t>4.1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Εγγυήσεις (καλής εκτέλεσης, προκαταβολής, καλής Συντήρησης)</w:t>
        </w:r>
        <w:r w:rsidR="00F161C2">
          <w:rPr>
            <w:noProof/>
            <w:webHidden/>
          </w:rPr>
          <w:tab/>
        </w:r>
        <w:r w:rsidR="00F161C2">
          <w:rPr>
            <w:noProof/>
            <w:webHidden/>
          </w:rPr>
          <w:fldChar w:fldCharType="begin"/>
        </w:r>
        <w:r w:rsidR="00F161C2">
          <w:rPr>
            <w:noProof/>
            <w:webHidden/>
          </w:rPr>
          <w:instrText xml:space="preserve"> PAGEREF _Toc46821458 \h </w:instrText>
        </w:r>
        <w:r w:rsidR="00F161C2">
          <w:rPr>
            <w:noProof/>
            <w:webHidden/>
          </w:rPr>
        </w:r>
        <w:r w:rsidR="00F161C2">
          <w:rPr>
            <w:noProof/>
            <w:webHidden/>
          </w:rPr>
          <w:fldChar w:fldCharType="separate"/>
        </w:r>
        <w:r>
          <w:rPr>
            <w:noProof/>
            <w:webHidden/>
          </w:rPr>
          <w:t>59</w:t>
        </w:r>
        <w:r w:rsidR="00F161C2">
          <w:rPr>
            <w:noProof/>
            <w:webHidden/>
          </w:rPr>
          <w:fldChar w:fldCharType="end"/>
        </w:r>
      </w:hyperlink>
    </w:p>
    <w:p w14:paraId="6B58B4AF" w14:textId="603705F0"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59" w:history="1">
        <w:r w:rsidR="00F161C2" w:rsidRPr="00D707FB">
          <w:rPr>
            <w:rStyle w:val="-"/>
            <w:rFonts w:ascii="Tahoma" w:hAnsi="Tahoma" w:cs="Tahoma"/>
            <w:noProof/>
            <w:lang w:val="el-GR"/>
          </w:rPr>
          <w:t>4.2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Συμβατικό πλαίσιο – Εφαρμοστέα νομοθεσία</w:t>
        </w:r>
        <w:r w:rsidR="00F161C2">
          <w:rPr>
            <w:noProof/>
            <w:webHidden/>
          </w:rPr>
          <w:tab/>
        </w:r>
        <w:r w:rsidR="00F161C2">
          <w:rPr>
            <w:noProof/>
            <w:webHidden/>
          </w:rPr>
          <w:fldChar w:fldCharType="begin"/>
        </w:r>
        <w:r w:rsidR="00F161C2">
          <w:rPr>
            <w:noProof/>
            <w:webHidden/>
          </w:rPr>
          <w:instrText xml:space="preserve"> PAGEREF _Toc46821459 \h </w:instrText>
        </w:r>
        <w:r w:rsidR="00F161C2">
          <w:rPr>
            <w:noProof/>
            <w:webHidden/>
          </w:rPr>
        </w:r>
        <w:r w:rsidR="00F161C2">
          <w:rPr>
            <w:noProof/>
            <w:webHidden/>
          </w:rPr>
          <w:fldChar w:fldCharType="separate"/>
        </w:r>
        <w:r>
          <w:rPr>
            <w:noProof/>
            <w:webHidden/>
          </w:rPr>
          <w:t>60</w:t>
        </w:r>
        <w:r w:rsidR="00F161C2">
          <w:rPr>
            <w:noProof/>
            <w:webHidden/>
          </w:rPr>
          <w:fldChar w:fldCharType="end"/>
        </w:r>
      </w:hyperlink>
    </w:p>
    <w:p w14:paraId="45188DD1" w14:textId="1FE1B626"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0" w:history="1">
        <w:r w:rsidR="00F161C2" w:rsidRPr="00D707FB">
          <w:rPr>
            <w:rStyle w:val="-"/>
            <w:rFonts w:ascii="Tahoma" w:hAnsi="Tahoma" w:cs="Tahoma"/>
            <w:noProof/>
            <w:lang w:val="el-GR"/>
          </w:rPr>
          <w:t>4.3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Όροι εκτέλεσης της σύμβασης</w:t>
        </w:r>
        <w:r w:rsidR="00F161C2">
          <w:rPr>
            <w:noProof/>
            <w:webHidden/>
          </w:rPr>
          <w:tab/>
        </w:r>
        <w:r w:rsidR="00F161C2">
          <w:rPr>
            <w:noProof/>
            <w:webHidden/>
          </w:rPr>
          <w:fldChar w:fldCharType="begin"/>
        </w:r>
        <w:r w:rsidR="00F161C2">
          <w:rPr>
            <w:noProof/>
            <w:webHidden/>
          </w:rPr>
          <w:instrText xml:space="preserve"> PAGEREF _Toc46821460 \h </w:instrText>
        </w:r>
        <w:r w:rsidR="00F161C2">
          <w:rPr>
            <w:noProof/>
            <w:webHidden/>
          </w:rPr>
        </w:r>
        <w:r w:rsidR="00F161C2">
          <w:rPr>
            <w:noProof/>
            <w:webHidden/>
          </w:rPr>
          <w:fldChar w:fldCharType="separate"/>
        </w:r>
        <w:r>
          <w:rPr>
            <w:noProof/>
            <w:webHidden/>
          </w:rPr>
          <w:t>60</w:t>
        </w:r>
        <w:r w:rsidR="00F161C2">
          <w:rPr>
            <w:noProof/>
            <w:webHidden/>
          </w:rPr>
          <w:fldChar w:fldCharType="end"/>
        </w:r>
      </w:hyperlink>
    </w:p>
    <w:p w14:paraId="5A0568A9" w14:textId="22E6E0FC"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1" w:history="1">
        <w:r w:rsidR="00F161C2" w:rsidRPr="00D707FB">
          <w:rPr>
            <w:rStyle w:val="-"/>
            <w:rFonts w:ascii="Tahoma" w:hAnsi="Tahoma" w:cs="Tahoma"/>
            <w:noProof/>
            <w:lang w:val="el-GR"/>
          </w:rPr>
          <w:t>4.4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Υπεργολαβία</w:t>
        </w:r>
        <w:r w:rsidR="00F161C2">
          <w:rPr>
            <w:noProof/>
            <w:webHidden/>
          </w:rPr>
          <w:tab/>
        </w:r>
        <w:r w:rsidR="00F161C2">
          <w:rPr>
            <w:noProof/>
            <w:webHidden/>
          </w:rPr>
          <w:fldChar w:fldCharType="begin"/>
        </w:r>
        <w:r w:rsidR="00F161C2">
          <w:rPr>
            <w:noProof/>
            <w:webHidden/>
          </w:rPr>
          <w:instrText xml:space="preserve"> PAGEREF _Toc46821461 \h </w:instrText>
        </w:r>
        <w:r w:rsidR="00F161C2">
          <w:rPr>
            <w:noProof/>
            <w:webHidden/>
          </w:rPr>
        </w:r>
        <w:r w:rsidR="00F161C2">
          <w:rPr>
            <w:noProof/>
            <w:webHidden/>
          </w:rPr>
          <w:fldChar w:fldCharType="separate"/>
        </w:r>
        <w:r>
          <w:rPr>
            <w:noProof/>
            <w:webHidden/>
          </w:rPr>
          <w:t>63</w:t>
        </w:r>
        <w:r w:rsidR="00F161C2">
          <w:rPr>
            <w:noProof/>
            <w:webHidden/>
          </w:rPr>
          <w:fldChar w:fldCharType="end"/>
        </w:r>
      </w:hyperlink>
    </w:p>
    <w:p w14:paraId="1C8CFE27" w14:textId="75A447FC"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2" w:history="1">
        <w:r w:rsidR="00F161C2" w:rsidRPr="00D707FB">
          <w:rPr>
            <w:rStyle w:val="-"/>
            <w:rFonts w:ascii="Tahoma" w:hAnsi="Tahoma" w:cs="Tahoma"/>
            <w:noProof/>
            <w:lang w:val="el-GR"/>
          </w:rPr>
          <w:t>4.5</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Τροποποίηση σύμβασης κατά τη διάρκειά της</w:t>
        </w:r>
        <w:r w:rsidR="00F161C2">
          <w:rPr>
            <w:noProof/>
            <w:webHidden/>
          </w:rPr>
          <w:tab/>
        </w:r>
        <w:r w:rsidR="00F161C2">
          <w:rPr>
            <w:noProof/>
            <w:webHidden/>
          </w:rPr>
          <w:fldChar w:fldCharType="begin"/>
        </w:r>
        <w:r w:rsidR="00F161C2">
          <w:rPr>
            <w:noProof/>
            <w:webHidden/>
          </w:rPr>
          <w:instrText xml:space="preserve"> PAGEREF _Toc46821462 \h </w:instrText>
        </w:r>
        <w:r w:rsidR="00F161C2">
          <w:rPr>
            <w:noProof/>
            <w:webHidden/>
          </w:rPr>
        </w:r>
        <w:r w:rsidR="00F161C2">
          <w:rPr>
            <w:noProof/>
            <w:webHidden/>
          </w:rPr>
          <w:fldChar w:fldCharType="separate"/>
        </w:r>
        <w:r>
          <w:rPr>
            <w:noProof/>
            <w:webHidden/>
          </w:rPr>
          <w:t>63</w:t>
        </w:r>
        <w:r w:rsidR="00F161C2">
          <w:rPr>
            <w:noProof/>
            <w:webHidden/>
          </w:rPr>
          <w:fldChar w:fldCharType="end"/>
        </w:r>
      </w:hyperlink>
    </w:p>
    <w:p w14:paraId="67FEE114" w14:textId="24BF6FD4"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63" w:history="1">
        <w:r w:rsidR="00F161C2" w:rsidRPr="00D707FB">
          <w:rPr>
            <w:rStyle w:val="-"/>
            <w:rFonts w:ascii="Tahoma" w:hAnsi="Tahoma" w:cs="Tahoma"/>
            <w:noProof/>
            <w:lang w:val="el-GR"/>
          </w:rPr>
          <w:t>4.5.1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Δικαιώματα προαίρεσης</w:t>
        </w:r>
        <w:r w:rsidR="00F161C2">
          <w:rPr>
            <w:noProof/>
            <w:webHidden/>
          </w:rPr>
          <w:tab/>
        </w:r>
        <w:r w:rsidR="00F161C2">
          <w:rPr>
            <w:noProof/>
            <w:webHidden/>
          </w:rPr>
          <w:fldChar w:fldCharType="begin"/>
        </w:r>
        <w:r w:rsidR="00F161C2">
          <w:rPr>
            <w:noProof/>
            <w:webHidden/>
          </w:rPr>
          <w:instrText xml:space="preserve"> PAGEREF _Toc46821463 \h </w:instrText>
        </w:r>
        <w:r w:rsidR="00F161C2">
          <w:rPr>
            <w:noProof/>
            <w:webHidden/>
          </w:rPr>
        </w:r>
        <w:r w:rsidR="00F161C2">
          <w:rPr>
            <w:noProof/>
            <w:webHidden/>
          </w:rPr>
          <w:fldChar w:fldCharType="separate"/>
        </w:r>
        <w:r>
          <w:rPr>
            <w:noProof/>
            <w:webHidden/>
          </w:rPr>
          <w:t>64</w:t>
        </w:r>
        <w:r w:rsidR="00F161C2">
          <w:rPr>
            <w:noProof/>
            <w:webHidden/>
          </w:rPr>
          <w:fldChar w:fldCharType="end"/>
        </w:r>
      </w:hyperlink>
    </w:p>
    <w:p w14:paraId="380D9DF9" w14:textId="14F0CB98"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64" w:history="1">
        <w:r w:rsidR="00F161C2" w:rsidRPr="00D707FB">
          <w:rPr>
            <w:rStyle w:val="-"/>
            <w:rFonts w:ascii="Tahoma" w:hAnsi="Tahoma" w:cs="Tahoma"/>
            <w:noProof/>
            <w:lang w:val="el-GR"/>
          </w:rPr>
          <w:t>4.5.2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Υποκατάσταση Αναδόχου</w:t>
        </w:r>
        <w:r w:rsidR="00F161C2">
          <w:rPr>
            <w:noProof/>
            <w:webHidden/>
          </w:rPr>
          <w:tab/>
        </w:r>
        <w:r w:rsidR="00F161C2">
          <w:rPr>
            <w:noProof/>
            <w:webHidden/>
          </w:rPr>
          <w:fldChar w:fldCharType="begin"/>
        </w:r>
        <w:r w:rsidR="00F161C2">
          <w:rPr>
            <w:noProof/>
            <w:webHidden/>
          </w:rPr>
          <w:instrText xml:space="preserve"> PAGEREF _Toc46821464 \h </w:instrText>
        </w:r>
        <w:r w:rsidR="00F161C2">
          <w:rPr>
            <w:noProof/>
            <w:webHidden/>
          </w:rPr>
        </w:r>
        <w:r w:rsidR="00F161C2">
          <w:rPr>
            <w:noProof/>
            <w:webHidden/>
          </w:rPr>
          <w:fldChar w:fldCharType="separate"/>
        </w:r>
        <w:r>
          <w:rPr>
            <w:noProof/>
            <w:webHidden/>
          </w:rPr>
          <w:t>64</w:t>
        </w:r>
        <w:r w:rsidR="00F161C2">
          <w:rPr>
            <w:noProof/>
            <w:webHidden/>
          </w:rPr>
          <w:fldChar w:fldCharType="end"/>
        </w:r>
      </w:hyperlink>
    </w:p>
    <w:p w14:paraId="7D722DE6" w14:textId="68C73FCE"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65" w:history="1">
        <w:r w:rsidR="00F161C2" w:rsidRPr="00D707FB">
          <w:rPr>
            <w:rStyle w:val="-"/>
            <w:rFonts w:ascii="Tahoma" w:hAnsi="Tahoma" w:cs="Tahoma"/>
            <w:noProof/>
            <w:lang w:val="el-GR"/>
          </w:rPr>
          <w:t>4.5.3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Τροποποιήσεις ήσσονος αξίας</w:t>
        </w:r>
        <w:r w:rsidR="00F161C2">
          <w:rPr>
            <w:noProof/>
            <w:webHidden/>
          </w:rPr>
          <w:tab/>
        </w:r>
        <w:r w:rsidR="00F161C2">
          <w:rPr>
            <w:noProof/>
            <w:webHidden/>
          </w:rPr>
          <w:fldChar w:fldCharType="begin"/>
        </w:r>
        <w:r w:rsidR="00F161C2">
          <w:rPr>
            <w:noProof/>
            <w:webHidden/>
          </w:rPr>
          <w:instrText xml:space="preserve"> PAGEREF _Toc46821465 \h </w:instrText>
        </w:r>
        <w:r w:rsidR="00F161C2">
          <w:rPr>
            <w:noProof/>
            <w:webHidden/>
          </w:rPr>
        </w:r>
        <w:r w:rsidR="00F161C2">
          <w:rPr>
            <w:noProof/>
            <w:webHidden/>
          </w:rPr>
          <w:fldChar w:fldCharType="separate"/>
        </w:r>
        <w:r>
          <w:rPr>
            <w:noProof/>
            <w:webHidden/>
          </w:rPr>
          <w:t>64</w:t>
        </w:r>
        <w:r w:rsidR="00F161C2">
          <w:rPr>
            <w:noProof/>
            <w:webHidden/>
          </w:rPr>
          <w:fldChar w:fldCharType="end"/>
        </w:r>
      </w:hyperlink>
    </w:p>
    <w:p w14:paraId="2057C598" w14:textId="5AB89A90"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6" w:history="1">
        <w:r w:rsidR="00F161C2" w:rsidRPr="00D707FB">
          <w:rPr>
            <w:rStyle w:val="-"/>
            <w:rFonts w:ascii="Tahoma" w:hAnsi="Tahoma" w:cs="Tahoma"/>
            <w:noProof/>
            <w:lang w:val="el-GR"/>
          </w:rPr>
          <w:t>4.6</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Δικαίωμα μονομερούς λύσης της σύμβασης</w:t>
        </w:r>
        <w:r w:rsidR="00F161C2">
          <w:rPr>
            <w:noProof/>
            <w:webHidden/>
          </w:rPr>
          <w:tab/>
        </w:r>
        <w:r w:rsidR="00F161C2">
          <w:rPr>
            <w:noProof/>
            <w:webHidden/>
          </w:rPr>
          <w:fldChar w:fldCharType="begin"/>
        </w:r>
        <w:r w:rsidR="00F161C2">
          <w:rPr>
            <w:noProof/>
            <w:webHidden/>
          </w:rPr>
          <w:instrText xml:space="preserve"> PAGEREF _Toc46821466 \h </w:instrText>
        </w:r>
        <w:r w:rsidR="00F161C2">
          <w:rPr>
            <w:noProof/>
            <w:webHidden/>
          </w:rPr>
        </w:r>
        <w:r w:rsidR="00F161C2">
          <w:rPr>
            <w:noProof/>
            <w:webHidden/>
          </w:rPr>
          <w:fldChar w:fldCharType="separate"/>
        </w:r>
        <w:r>
          <w:rPr>
            <w:noProof/>
            <w:webHidden/>
          </w:rPr>
          <w:t>65</w:t>
        </w:r>
        <w:r w:rsidR="00F161C2">
          <w:rPr>
            <w:noProof/>
            <w:webHidden/>
          </w:rPr>
          <w:fldChar w:fldCharType="end"/>
        </w:r>
      </w:hyperlink>
    </w:p>
    <w:p w14:paraId="62442791" w14:textId="015CDDE0"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7" w:history="1">
        <w:r w:rsidR="00F161C2" w:rsidRPr="00D707FB">
          <w:rPr>
            <w:rStyle w:val="-"/>
            <w:rFonts w:ascii="Tahoma" w:hAnsi="Tahoma" w:cs="Tahoma"/>
            <w:noProof/>
            <w:lang w:val="el-GR"/>
          </w:rPr>
          <w:t>5.1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Τρόπος πληρωμής</w:t>
        </w:r>
        <w:r w:rsidR="00F161C2">
          <w:rPr>
            <w:noProof/>
            <w:webHidden/>
          </w:rPr>
          <w:tab/>
        </w:r>
        <w:r w:rsidR="00F161C2">
          <w:rPr>
            <w:noProof/>
            <w:webHidden/>
          </w:rPr>
          <w:fldChar w:fldCharType="begin"/>
        </w:r>
        <w:r w:rsidR="00F161C2">
          <w:rPr>
            <w:noProof/>
            <w:webHidden/>
          </w:rPr>
          <w:instrText xml:space="preserve"> PAGEREF _Toc46821467 \h </w:instrText>
        </w:r>
        <w:r w:rsidR="00F161C2">
          <w:rPr>
            <w:noProof/>
            <w:webHidden/>
          </w:rPr>
        </w:r>
        <w:r w:rsidR="00F161C2">
          <w:rPr>
            <w:noProof/>
            <w:webHidden/>
          </w:rPr>
          <w:fldChar w:fldCharType="separate"/>
        </w:r>
        <w:r>
          <w:rPr>
            <w:noProof/>
            <w:webHidden/>
          </w:rPr>
          <w:t>66</w:t>
        </w:r>
        <w:r w:rsidR="00F161C2">
          <w:rPr>
            <w:noProof/>
            <w:webHidden/>
          </w:rPr>
          <w:fldChar w:fldCharType="end"/>
        </w:r>
      </w:hyperlink>
    </w:p>
    <w:p w14:paraId="6BAECD39" w14:textId="5A18D90B"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8" w:history="1">
        <w:r w:rsidR="00F161C2" w:rsidRPr="00D707FB">
          <w:rPr>
            <w:rStyle w:val="-"/>
            <w:rFonts w:ascii="Tahoma" w:hAnsi="Tahoma" w:cs="Tahoma"/>
            <w:noProof/>
            <w:lang w:val="el-GR"/>
          </w:rPr>
          <w:t>5.2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Κήρυξη οικονομικού φορέα έκπτωτου - Κυρώσεις</w:t>
        </w:r>
        <w:r w:rsidR="00F161C2">
          <w:rPr>
            <w:noProof/>
            <w:webHidden/>
          </w:rPr>
          <w:tab/>
        </w:r>
        <w:r w:rsidR="00F161C2">
          <w:rPr>
            <w:noProof/>
            <w:webHidden/>
          </w:rPr>
          <w:fldChar w:fldCharType="begin"/>
        </w:r>
        <w:r w:rsidR="00F161C2">
          <w:rPr>
            <w:noProof/>
            <w:webHidden/>
          </w:rPr>
          <w:instrText xml:space="preserve"> PAGEREF _Toc46821468 \h </w:instrText>
        </w:r>
        <w:r w:rsidR="00F161C2">
          <w:rPr>
            <w:noProof/>
            <w:webHidden/>
          </w:rPr>
        </w:r>
        <w:r w:rsidR="00F161C2">
          <w:rPr>
            <w:noProof/>
            <w:webHidden/>
          </w:rPr>
          <w:fldChar w:fldCharType="separate"/>
        </w:r>
        <w:r>
          <w:rPr>
            <w:noProof/>
            <w:webHidden/>
          </w:rPr>
          <w:t>67</w:t>
        </w:r>
        <w:r w:rsidR="00F161C2">
          <w:rPr>
            <w:noProof/>
            <w:webHidden/>
          </w:rPr>
          <w:fldChar w:fldCharType="end"/>
        </w:r>
      </w:hyperlink>
    </w:p>
    <w:p w14:paraId="2C0404F6" w14:textId="15EAE5EC"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69" w:history="1">
        <w:r w:rsidR="00F161C2" w:rsidRPr="00D707FB">
          <w:rPr>
            <w:rStyle w:val="-"/>
            <w:rFonts w:ascii="Tahoma" w:hAnsi="Tahoma" w:cs="Tahoma"/>
            <w:noProof/>
            <w:lang w:val="el-GR"/>
          </w:rPr>
          <w:t>5.3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Διοικητικές προσφυγές κατά τη διαδικασία εκτέλεσης</w:t>
        </w:r>
        <w:r w:rsidR="00F161C2">
          <w:rPr>
            <w:noProof/>
            <w:webHidden/>
          </w:rPr>
          <w:tab/>
        </w:r>
        <w:r w:rsidR="00F161C2">
          <w:rPr>
            <w:noProof/>
            <w:webHidden/>
          </w:rPr>
          <w:fldChar w:fldCharType="begin"/>
        </w:r>
        <w:r w:rsidR="00F161C2">
          <w:rPr>
            <w:noProof/>
            <w:webHidden/>
          </w:rPr>
          <w:instrText xml:space="preserve"> PAGEREF _Toc46821469 \h </w:instrText>
        </w:r>
        <w:r w:rsidR="00F161C2">
          <w:rPr>
            <w:noProof/>
            <w:webHidden/>
          </w:rPr>
        </w:r>
        <w:r w:rsidR="00F161C2">
          <w:rPr>
            <w:noProof/>
            <w:webHidden/>
          </w:rPr>
          <w:fldChar w:fldCharType="separate"/>
        </w:r>
        <w:r>
          <w:rPr>
            <w:noProof/>
            <w:webHidden/>
          </w:rPr>
          <w:t>68</w:t>
        </w:r>
        <w:r w:rsidR="00F161C2">
          <w:rPr>
            <w:noProof/>
            <w:webHidden/>
          </w:rPr>
          <w:fldChar w:fldCharType="end"/>
        </w:r>
      </w:hyperlink>
    </w:p>
    <w:p w14:paraId="313F1195" w14:textId="1A84384D"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0" w:history="1">
        <w:r w:rsidR="00F161C2" w:rsidRPr="00D707FB">
          <w:rPr>
            <w:rStyle w:val="-"/>
            <w:rFonts w:ascii="Tahoma" w:hAnsi="Tahoma" w:cs="Tahoma"/>
            <w:noProof/>
            <w:lang w:val="el-GR"/>
          </w:rPr>
          <w:t>5.4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Δικαστική επίλυση διαφορών</w:t>
        </w:r>
        <w:r w:rsidR="00F161C2">
          <w:rPr>
            <w:noProof/>
            <w:webHidden/>
          </w:rPr>
          <w:tab/>
        </w:r>
        <w:r w:rsidR="00F161C2">
          <w:rPr>
            <w:noProof/>
            <w:webHidden/>
          </w:rPr>
          <w:fldChar w:fldCharType="begin"/>
        </w:r>
        <w:r w:rsidR="00F161C2">
          <w:rPr>
            <w:noProof/>
            <w:webHidden/>
          </w:rPr>
          <w:instrText xml:space="preserve"> PAGEREF _Toc46821470 \h </w:instrText>
        </w:r>
        <w:r w:rsidR="00F161C2">
          <w:rPr>
            <w:noProof/>
            <w:webHidden/>
          </w:rPr>
        </w:r>
        <w:r w:rsidR="00F161C2">
          <w:rPr>
            <w:noProof/>
            <w:webHidden/>
          </w:rPr>
          <w:fldChar w:fldCharType="separate"/>
        </w:r>
        <w:r>
          <w:rPr>
            <w:noProof/>
            <w:webHidden/>
          </w:rPr>
          <w:t>68</w:t>
        </w:r>
        <w:r w:rsidR="00F161C2">
          <w:rPr>
            <w:noProof/>
            <w:webHidden/>
          </w:rPr>
          <w:fldChar w:fldCharType="end"/>
        </w:r>
      </w:hyperlink>
    </w:p>
    <w:p w14:paraId="5B924E27" w14:textId="425337C3"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1" w:history="1">
        <w:r w:rsidR="00F161C2" w:rsidRPr="00D707FB">
          <w:rPr>
            <w:rStyle w:val="-"/>
            <w:rFonts w:ascii="Tahoma" w:hAnsi="Tahoma" w:cs="Tahoma"/>
            <w:noProof/>
            <w:lang w:val="el-GR"/>
          </w:rPr>
          <w:t>6.1</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Παρακολούθηση της σύμβασης</w:t>
        </w:r>
        <w:r w:rsidR="00F161C2">
          <w:rPr>
            <w:noProof/>
            <w:webHidden/>
          </w:rPr>
          <w:tab/>
        </w:r>
        <w:r w:rsidR="00F161C2">
          <w:rPr>
            <w:noProof/>
            <w:webHidden/>
          </w:rPr>
          <w:fldChar w:fldCharType="begin"/>
        </w:r>
        <w:r w:rsidR="00F161C2">
          <w:rPr>
            <w:noProof/>
            <w:webHidden/>
          </w:rPr>
          <w:instrText xml:space="preserve"> PAGEREF _Toc46821471 \h </w:instrText>
        </w:r>
        <w:r w:rsidR="00F161C2">
          <w:rPr>
            <w:noProof/>
            <w:webHidden/>
          </w:rPr>
        </w:r>
        <w:r w:rsidR="00F161C2">
          <w:rPr>
            <w:noProof/>
            <w:webHidden/>
          </w:rPr>
          <w:fldChar w:fldCharType="separate"/>
        </w:r>
        <w:r>
          <w:rPr>
            <w:noProof/>
            <w:webHidden/>
          </w:rPr>
          <w:t>70</w:t>
        </w:r>
        <w:r w:rsidR="00F161C2">
          <w:rPr>
            <w:noProof/>
            <w:webHidden/>
          </w:rPr>
          <w:fldChar w:fldCharType="end"/>
        </w:r>
      </w:hyperlink>
    </w:p>
    <w:p w14:paraId="16CD23E2" w14:textId="4274703F"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2" w:history="1">
        <w:r w:rsidR="00F161C2" w:rsidRPr="00D707FB">
          <w:rPr>
            <w:rStyle w:val="-"/>
            <w:rFonts w:ascii="Tahoma" w:hAnsi="Tahoma" w:cs="Tahoma"/>
            <w:noProof/>
            <w:lang w:val="el-GR"/>
          </w:rPr>
          <w:t>6.2</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Διάρκεια σύμβασης</w:t>
        </w:r>
        <w:r w:rsidR="00F161C2">
          <w:rPr>
            <w:noProof/>
            <w:webHidden/>
          </w:rPr>
          <w:tab/>
        </w:r>
        <w:r w:rsidR="00F161C2">
          <w:rPr>
            <w:noProof/>
            <w:webHidden/>
          </w:rPr>
          <w:fldChar w:fldCharType="begin"/>
        </w:r>
        <w:r w:rsidR="00F161C2">
          <w:rPr>
            <w:noProof/>
            <w:webHidden/>
          </w:rPr>
          <w:instrText xml:space="preserve"> PAGEREF _Toc46821472 \h </w:instrText>
        </w:r>
        <w:r w:rsidR="00F161C2">
          <w:rPr>
            <w:noProof/>
            <w:webHidden/>
          </w:rPr>
        </w:r>
        <w:r w:rsidR="00F161C2">
          <w:rPr>
            <w:noProof/>
            <w:webHidden/>
          </w:rPr>
          <w:fldChar w:fldCharType="separate"/>
        </w:r>
        <w:r>
          <w:rPr>
            <w:noProof/>
            <w:webHidden/>
          </w:rPr>
          <w:t>70</w:t>
        </w:r>
        <w:r w:rsidR="00F161C2">
          <w:rPr>
            <w:noProof/>
            <w:webHidden/>
          </w:rPr>
          <w:fldChar w:fldCharType="end"/>
        </w:r>
      </w:hyperlink>
    </w:p>
    <w:p w14:paraId="56E6564A" w14:textId="76BDF334"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3" w:history="1">
        <w:r w:rsidR="00F161C2" w:rsidRPr="00D707FB">
          <w:rPr>
            <w:rStyle w:val="-"/>
            <w:rFonts w:ascii="Tahoma" w:hAnsi="Tahoma" w:cs="Tahoma"/>
            <w:noProof/>
            <w:lang w:val="el-GR"/>
          </w:rPr>
          <w:t>6.3</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Παραλαβή του αντικειμένου της σύμβασης</w:t>
        </w:r>
        <w:r w:rsidR="00F161C2">
          <w:rPr>
            <w:noProof/>
            <w:webHidden/>
          </w:rPr>
          <w:tab/>
        </w:r>
        <w:r w:rsidR="00F161C2">
          <w:rPr>
            <w:noProof/>
            <w:webHidden/>
          </w:rPr>
          <w:fldChar w:fldCharType="begin"/>
        </w:r>
        <w:r w:rsidR="00F161C2">
          <w:rPr>
            <w:noProof/>
            <w:webHidden/>
          </w:rPr>
          <w:instrText xml:space="preserve"> PAGEREF _Toc46821473 \h </w:instrText>
        </w:r>
        <w:r w:rsidR="00F161C2">
          <w:rPr>
            <w:noProof/>
            <w:webHidden/>
          </w:rPr>
        </w:r>
        <w:r w:rsidR="00F161C2">
          <w:rPr>
            <w:noProof/>
            <w:webHidden/>
          </w:rPr>
          <w:fldChar w:fldCharType="separate"/>
        </w:r>
        <w:r>
          <w:rPr>
            <w:noProof/>
            <w:webHidden/>
          </w:rPr>
          <w:t>70</w:t>
        </w:r>
        <w:r w:rsidR="00F161C2">
          <w:rPr>
            <w:noProof/>
            <w:webHidden/>
          </w:rPr>
          <w:fldChar w:fldCharType="end"/>
        </w:r>
      </w:hyperlink>
    </w:p>
    <w:p w14:paraId="5D892FC5" w14:textId="4A624A73"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4" w:history="1">
        <w:r w:rsidR="00F161C2" w:rsidRPr="00D707FB">
          <w:rPr>
            <w:rStyle w:val="-"/>
            <w:rFonts w:ascii="Tahoma" w:hAnsi="Tahoma" w:cs="Tahoma"/>
            <w:noProof/>
            <w:lang w:val="el-GR"/>
          </w:rPr>
          <w:t>6.4</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Καταγγελία της σύμβασης- Υποκατάσταση αναδόχου</w:t>
        </w:r>
        <w:r w:rsidR="00F161C2">
          <w:rPr>
            <w:noProof/>
            <w:webHidden/>
          </w:rPr>
          <w:tab/>
        </w:r>
        <w:r w:rsidR="00F161C2">
          <w:rPr>
            <w:noProof/>
            <w:webHidden/>
          </w:rPr>
          <w:fldChar w:fldCharType="begin"/>
        </w:r>
        <w:r w:rsidR="00F161C2">
          <w:rPr>
            <w:noProof/>
            <w:webHidden/>
          </w:rPr>
          <w:instrText xml:space="preserve"> PAGEREF _Toc46821474 \h </w:instrText>
        </w:r>
        <w:r w:rsidR="00F161C2">
          <w:rPr>
            <w:noProof/>
            <w:webHidden/>
          </w:rPr>
        </w:r>
        <w:r w:rsidR="00F161C2">
          <w:rPr>
            <w:noProof/>
            <w:webHidden/>
          </w:rPr>
          <w:fldChar w:fldCharType="separate"/>
        </w:r>
        <w:r>
          <w:rPr>
            <w:noProof/>
            <w:webHidden/>
          </w:rPr>
          <w:t>72</w:t>
        </w:r>
        <w:r w:rsidR="00F161C2">
          <w:rPr>
            <w:noProof/>
            <w:webHidden/>
          </w:rPr>
          <w:fldChar w:fldCharType="end"/>
        </w:r>
      </w:hyperlink>
    </w:p>
    <w:p w14:paraId="72FA7F11" w14:textId="1C7C5D5D" w:rsidR="00F161C2" w:rsidRDefault="005F72D6">
      <w:pPr>
        <w:pStyle w:val="27"/>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6821475" w:history="1">
        <w:r w:rsidR="00F161C2" w:rsidRPr="00D707FB">
          <w:rPr>
            <w:rStyle w:val="-"/>
            <w:rFonts w:ascii="Tahoma" w:hAnsi="Tahoma" w:cs="Tahoma"/>
            <w:noProof/>
            <w:lang w:val="el-GR"/>
          </w:rPr>
          <w:t>6.5</w:t>
        </w:r>
        <w:r w:rsidR="00F161C2">
          <w:rPr>
            <w:rFonts w:asciiTheme="minorHAnsi" w:eastAsiaTheme="minorEastAsia" w:hAnsiTheme="minorHAnsi" w:cstheme="minorBidi"/>
            <w:smallCaps w:val="0"/>
            <w:noProof/>
            <w:sz w:val="22"/>
            <w:szCs w:val="22"/>
            <w:lang w:val="en-US" w:eastAsia="en-US"/>
          </w:rPr>
          <w:tab/>
        </w:r>
        <w:r w:rsidR="00F161C2" w:rsidRPr="00D707FB">
          <w:rPr>
            <w:rStyle w:val="-"/>
            <w:rFonts w:ascii="Tahoma" w:hAnsi="Tahoma" w:cs="Tahoma"/>
            <w:noProof/>
            <w:lang w:val="el-GR"/>
          </w:rPr>
          <w:t>Απόρριψη παραδοτέων – Αντικατάσταση</w:t>
        </w:r>
        <w:r w:rsidR="00F161C2">
          <w:rPr>
            <w:noProof/>
            <w:webHidden/>
          </w:rPr>
          <w:tab/>
        </w:r>
        <w:r w:rsidR="00F161C2">
          <w:rPr>
            <w:noProof/>
            <w:webHidden/>
          </w:rPr>
          <w:fldChar w:fldCharType="begin"/>
        </w:r>
        <w:r w:rsidR="00F161C2">
          <w:rPr>
            <w:noProof/>
            <w:webHidden/>
          </w:rPr>
          <w:instrText xml:space="preserve"> PAGEREF _Toc46821475 \h </w:instrText>
        </w:r>
        <w:r w:rsidR="00F161C2">
          <w:rPr>
            <w:noProof/>
            <w:webHidden/>
          </w:rPr>
        </w:r>
        <w:r w:rsidR="00F161C2">
          <w:rPr>
            <w:noProof/>
            <w:webHidden/>
          </w:rPr>
          <w:fldChar w:fldCharType="separate"/>
        </w:r>
        <w:r>
          <w:rPr>
            <w:noProof/>
            <w:webHidden/>
          </w:rPr>
          <w:t>72</w:t>
        </w:r>
        <w:r w:rsidR="00F161C2">
          <w:rPr>
            <w:noProof/>
            <w:webHidden/>
          </w:rPr>
          <w:fldChar w:fldCharType="end"/>
        </w:r>
      </w:hyperlink>
    </w:p>
    <w:p w14:paraId="0EE99B9A" w14:textId="7A130EB2"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476" w:history="1">
        <w:r w:rsidR="00F161C2" w:rsidRPr="00D707FB">
          <w:rPr>
            <w:rStyle w:val="-"/>
            <w:rFonts w:ascii="Tahoma" w:hAnsi="Tahoma" w:cs="Tahoma"/>
            <w:noProof/>
            <w:lang w:val="el-GR"/>
          </w:rPr>
          <w:t>ΠΑΡΑΡΤΗΜΑ Ι – Αναλυτική Περιγραφή Φυσικού και Οικονομικού Αντικειμένου της Σύμβασης</w:t>
        </w:r>
        <w:r w:rsidR="00F161C2">
          <w:rPr>
            <w:noProof/>
            <w:webHidden/>
          </w:rPr>
          <w:tab/>
        </w:r>
        <w:r w:rsidR="00F161C2">
          <w:rPr>
            <w:noProof/>
            <w:webHidden/>
          </w:rPr>
          <w:fldChar w:fldCharType="begin"/>
        </w:r>
        <w:r w:rsidR="00F161C2">
          <w:rPr>
            <w:noProof/>
            <w:webHidden/>
          </w:rPr>
          <w:instrText xml:space="preserve"> PAGEREF _Toc46821476 \h </w:instrText>
        </w:r>
        <w:r w:rsidR="00F161C2">
          <w:rPr>
            <w:noProof/>
            <w:webHidden/>
          </w:rPr>
        </w:r>
        <w:r w:rsidR="00F161C2">
          <w:rPr>
            <w:noProof/>
            <w:webHidden/>
          </w:rPr>
          <w:fldChar w:fldCharType="separate"/>
        </w:r>
        <w:r>
          <w:rPr>
            <w:noProof/>
            <w:webHidden/>
          </w:rPr>
          <w:t>74</w:t>
        </w:r>
        <w:r w:rsidR="00F161C2">
          <w:rPr>
            <w:noProof/>
            <w:webHidden/>
          </w:rPr>
          <w:fldChar w:fldCharType="end"/>
        </w:r>
      </w:hyperlink>
    </w:p>
    <w:p w14:paraId="33031021" w14:textId="39E13F95"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477" w:history="1">
        <w:r w:rsidR="00F161C2" w:rsidRPr="00D707FB">
          <w:rPr>
            <w:rStyle w:val="-"/>
            <w:rFonts w:ascii="Tahoma" w:eastAsia="SimSun" w:hAnsi="Tahoma" w:cs="Tahoma"/>
            <w:noProof/>
            <w:lang w:val="el-GR"/>
          </w:rPr>
          <w:t>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ΠΕΡΙΓΡΑΦΗ ΦΥΣΙΚΟΥ ΑΝΤΙΚΕΙΜΕΝΟΥ ΤΗΣ ΣΥΜΒΑΣΗΣ</w:t>
        </w:r>
        <w:r w:rsidR="00F161C2">
          <w:rPr>
            <w:noProof/>
            <w:webHidden/>
          </w:rPr>
          <w:tab/>
        </w:r>
        <w:r w:rsidR="00F161C2">
          <w:rPr>
            <w:noProof/>
            <w:webHidden/>
          </w:rPr>
          <w:fldChar w:fldCharType="begin"/>
        </w:r>
        <w:r w:rsidR="00F161C2">
          <w:rPr>
            <w:noProof/>
            <w:webHidden/>
          </w:rPr>
          <w:instrText xml:space="preserve"> PAGEREF _Toc46821477 \h </w:instrText>
        </w:r>
        <w:r w:rsidR="00F161C2">
          <w:rPr>
            <w:noProof/>
            <w:webHidden/>
          </w:rPr>
        </w:r>
        <w:r w:rsidR="00F161C2">
          <w:rPr>
            <w:noProof/>
            <w:webHidden/>
          </w:rPr>
          <w:fldChar w:fldCharType="separate"/>
        </w:r>
        <w:r>
          <w:rPr>
            <w:noProof/>
            <w:webHidden/>
          </w:rPr>
          <w:t>74</w:t>
        </w:r>
        <w:r w:rsidR="00F161C2">
          <w:rPr>
            <w:noProof/>
            <w:webHidden/>
          </w:rPr>
          <w:fldChar w:fldCharType="end"/>
        </w:r>
      </w:hyperlink>
    </w:p>
    <w:p w14:paraId="178E89C6" w14:textId="6F329E2F"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78" w:history="1">
        <w:r w:rsidR="00F161C2" w:rsidRPr="00D707FB">
          <w:rPr>
            <w:rStyle w:val="-"/>
            <w:rFonts w:ascii="Tahoma" w:eastAsia="SimSun" w:hAnsi="Tahoma" w:cs="Tahoma"/>
            <w:noProof/>
            <w:lang w:val="el-GR"/>
          </w:rPr>
          <w:t>1.1.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ΠΕΡΙΒΑΛΛΟΝ ΤΗΣ ΣΥΜΒΑΣΗΣ</w:t>
        </w:r>
        <w:r w:rsidR="00F161C2">
          <w:rPr>
            <w:noProof/>
            <w:webHidden/>
          </w:rPr>
          <w:tab/>
        </w:r>
        <w:r w:rsidR="00F161C2">
          <w:rPr>
            <w:noProof/>
            <w:webHidden/>
          </w:rPr>
          <w:fldChar w:fldCharType="begin"/>
        </w:r>
        <w:r w:rsidR="00F161C2">
          <w:rPr>
            <w:noProof/>
            <w:webHidden/>
          </w:rPr>
          <w:instrText xml:space="preserve"> PAGEREF _Toc46821478 \h </w:instrText>
        </w:r>
        <w:r w:rsidR="00F161C2">
          <w:rPr>
            <w:noProof/>
            <w:webHidden/>
          </w:rPr>
        </w:r>
        <w:r w:rsidR="00F161C2">
          <w:rPr>
            <w:noProof/>
            <w:webHidden/>
          </w:rPr>
          <w:fldChar w:fldCharType="separate"/>
        </w:r>
        <w:r>
          <w:rPr>
            <w:noProof/>
            <w:webHidden/>
          </w:rPr>
          <w:t>74</w:t>
        </w:r>
        <w:r w:rsidR="00F161C2">
          <w:rPr>
            <w:noProof/>
            <w:webHidden/>
          </w:rPr>
          <w:fldChar w:fldCharType="end"/>
        </w:r>
      </w:hyperlink>
    </w:p>
    <w:p w14:paraId="524824DB" w14:textId="78B935E2"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79" w:history="1">
        <w:r w:rsidR="00F161C2" w:rsidRPr="00D707FB">
          <w:rPr>
            <w:rStyle w:val="-"/>
            <w:rFonts w:ascii="Tahoma" w:eastAsia="SimSun" w:hAnsi="Tahoma" w:cs="Tahoma"/>
            <w:noProof/>
            <w:lang w:val="el-GR"/>
          </w:rPr>
          <w:t>1.1.1.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Εμπλεκόμενοι στην υλοποίηση της Σύμβασης</w:t>
        </w:r>
        <w:r w:rsidR="00F161C2">
          <w:rPr>
            <w:noProof/>
            <w:webHidden/>
          </w:rPr>
          <w:tab/>
        </w:r>
        <w:r w:rsidR="00F161C2">
          <w:rPr>
            <w:noProof/>
            <w:webHidden/>
          </w:rPr>
          <w:fldChar w:fldCharType="begin"/>
        </w:r>
        <w:r w:rsidR="00F161C2">
          <w:rPr>
            <w:noProof/>
            <w:webHidden/>
          </w:rPr>
          <w:instrText xml:space="preserve"> PAGEREF _Toc46821479 \h </w:instrText>
        </w:r>
        <w:r w:rsidR="00F161C2">
          <w:rPr>
            <w:noProof/>
            <w:webHidden/>
          </w:rPr>
        </w:r>
        <w:r w:rsidR="00F161C2">
          <w:rPr>
            <w:noProof/>
            <w:webHidden/>
          </w:rPr>
          <w:fldChar w:fldCharType="separate"/>
        </w:r>
        <w:r>
          <w:rPr>
            <w:noProof/>
            <w:webHidden/>
          </w:rPr>
          <w:t>74</w:t>
        </w:r>
        <w:r w:rsidR="00F161C2">
          <w:rPr>
            <w:noProof/>
            <w:webHidden/>
          </w:rPr>
          <w:fldChar w:fldCharType="end"/>
        </w:r>
      </w:hyperlink>
    </w:p>
    <w:p w14:paraId="34BABAAE" w14:textId="7CED0FB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0" w:history="1">
        <w:r w:rsidR="00F161C2" w:rsidRPr="00D707FB">
          <w:rPr>
            <w:rStyle w:val="-"/>
            <w:rFonts w:ascii="Tahoma" w:eastAsia="SimSun" w:hAnsi="Tahoma" w:cs="Tahoma"/>
            <w:noProof/>
            <w:lang w:val="el-GR"/>
          </w:rPr>
          <w:t>1.1.1.1.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Φορέας Υλοποίησης – Αναθέτουσα Αρχή</w:t>
        </w:r>
        <w:r w:rsidR="00F161C2">
          <w:rPr>
            <w:noProof/>
            <w:webHidden/>
          </w:rPr>
          <w:tab/>
        </w:r>
        <w:r w:rsidR="00F161C2">
          <w:rPr>
            <w:noProof/>
            <w:webHidden/>
          </w:rPr>
          <w:fldChar w:fldCharType="begin"/>
        </w:r>
        <w:r w:rsidR="00F161C2">
          <w:rPr>
            <w:noProof/>
            <w:webHidden/>
          </w:rPr>
          <w:instrText xml:space="preserve"> PAGEREF _Toc46821480 \h </w:instrText>
        </w:r>
        <w:r w:rsidR="00F161C2">
          <w:rPr>
            <w:noProof/>
            <w:webHidden/>
          </w:rPr>
        </w:r>
        <w:r w:rsidR="00F161C2">
          <w:rPr>
            <w:noProof/>
            <w:webHidden/>
          </w:rPr>
          <w:fldChar w:fldCharType="separate"/>
        </w:r>
        <w:r>
          <w:rPr>
            <w:noProof/>
            <w:webHidden/>
          </w:rPr>
          <w:t>74</w:t>
        </w:r>
        <w:r w:rsidR="00F161C2">
          <w:rPr>
            <w:noProof/>
            <w:webHidden/>
          </w:rPr>
          <w:fldChar w:fldCharType="end"/>
        </w:r>
      </w:hyperlink>
    </w:p>
    <w:p w14:paraId="7A9865DF" w14:textId="3112692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1" w:history="1">
        <w:r w:rsidR="00F161C2" w:rsidRPr="00D707FB">
          <w:rPr>
            <w:rStyle w:val="-"/>
            <w:rFonts w:ascii="Tahoma" w:hAnsi="Tahoma" w:cs="Tahoma"/>
            <w:noProof/>
            <w:lang w:val="el-GR"/>
          </w:rPr>
          <w:t>1.1.1.2.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Φορέας Χρηματοδότησης – Κύριος του Έργου - Φορέας Λειτουργίας του Έργου</w:t>
        </w:r>
        <w:r w:rsidR="00F161C2">
          <w:rPr>
            <w:noProof/>
            <w:webHidden/>
          </w:rPr>
          <w:tab/>
        </w:r>
        <w:r w:rsidR="00F161C2">
          <w:rPr>
            <w:noProof/>
            <w:webHidden/>
          </w:rPr>
          <w:fldChar w:fldCharType="begin"/>
        </w:r>
        <w:r w:rsidR="00F161C2">
          <w:rPr>
            <w:noProof/>
            <w:webHidden/>
          </w:rPr>
          <w:instrText xml:space="preserve"> PAGEREF _Toc46821481 \h </w:instrText>
        </w:r>
        <w:r w:rsidR="00F161C2">
          <w:rPr>
            <w:noProof/>
            <w:webHidden/>
          </w:rPr>
        </w:r>
        <w:r w:rsidR="00F161C2">
          <w:rPr>
            <w:noProof/>
            <w:webHidden/>
          </w:rPr>
          <w:fldChar w:fldCharType="separate"/>
        </w:r>
        <w:r>
          <w:rPr>
            <w:noProof/>
            <w:webHidden/>
          </w:rPr>
          <w:t>75</w:t>
        </w:r>
        <w:r w:rsidR="00F161C2">
          <w:rPr>
            <w:noProof/>
            <w:webHidden/>
          </w:rPr>
          <w:fldChar w:fldCharType="end"/>
        </w:r>
      </w:hyperlink>
    </w:p>
    <w:p w14:paraId="438912D9" w14:textId="1B93A4D5"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2" w:history="1">
        <w:r w:rsidR="00F161C2" w:rsidRPr="00D707FB">
          <w:rPr>
            <w:rStyle w:val="-"/>
            <w:rFonts w:ascii="Tahoma" w:hAnsi="Tahoma" w:cs="Tahoma"/>
            <w:noProof/>
            <w:lang w:val="el-GR"/>
          </w:rPr>
          <w:t>1.1.1.3.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Φορέας Λειτουργίας και Κύριος του Έργου</w:t>
        </w:r>
        <w:r w:rsidR="00F161C2">
          <w:rPr>
            <w:noProof/>
            <w:webHidden/>
          </w:rPr>
          <w:tab/>
        </w:r>
        <w:r w:rsidR="00F161C2">
          <w:rPr>
            <w:noProof/>
            <w:webHidden/>
          </w:rPr>
          <w:fldChar w:fldCharType="begin"/>
        </w:r>
        <w:r w:rsidR="00F161C2">
          <w:rPr>
            <w:noProof/>
            <w:webHidden/>
          </w:rPr>
          <w:instrText xml:space="preserve"> PAGEREF _Toc46821482 \h </w:instrText>
        </w:r>
        <w:r w:rsidR="00F161C2">
          <w:rPr>
            <w:noProof/>
            <w:webHidden/>
          </w:rPr>
        </w:r>
        <w:r w:rsidR="00F161C2">
          <w:rPr>
            <w:noProof/>
            <w:webHidden/>
          </w:rPr>
          <w:fldChar w:fldCharType="separate"/>
        </w:r>
        <w:r>
          <w:rPr>
            <w:noProof/>
            <w:webHidden/>
          </w:rPr>
          <w:t>75</w:t>
        </w:r>
        <w:r w:rsidR="00F161C2">
          <w:rPr>
            <w:noProof/>
            <w:webHidden/>
          </w:rPr>
          <w:fldChar w:fldCharType="end"/>
        </w:r>
      </w:hyperlink>
    </w:p>
    <w:p w14:paraId="7CA4EBF7" w14:textId="1CA02FB1"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3" w:history="1">
        <w:r w:rsidR="00F161C2" w:rsidRPr="00D707FB">
          <w:rPr>
            <w:rStyle w:val="-"/>
            <w:rFonts w:ascii="Tahoma" w:eastAsia="SimSun" w:hAnsi="Tahoma" w:cs="Tahoma"/>
            <w:noProof/>
            <w:lang w:val="el-GR"/>
          </w:rPr>
          <w:t>1.1.1.4.</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Όργανα &amp; Επιτροπές Παρακολούθησης, Διακυβέρνησης και Ελέγχου του Έργου</w:t>
        </w:r>
        <w:r w:rsidR="00F161C2">
          <w:rPr>
            <w:noProof/>
            <w:webHidden/>
          </w:rPr>
          <w:tab/>
        </w:r>
        <w:r w:rsidR="00F161C2">
          <w:rPr>
            <w:noProof/>
            <w:webHidden/>
          </w:rPr>
          <w:fldChar w:fldCharType="begin"/>
        </w:r>
        <w:r w:rsidR="00F161C2">
          <w:rPr>
            <w:noProof/>
            <w:webHidden/>
          </w:rPr>
          <w:instrText xml:space="preserve"> PAGEREF _Toc46821483 \h </w:instrText>
        </w:r>
        <w:r w:rsidR="00F161C2">
          <w:rPr>
            <w:noProof/>
            <w:webHidden/>
          </w:rPr>
        </w:r>
        <w:r w:rsidR="00F161C2">
          <w:rPr>
            <w:noProof/>
            <w:webHidden/>
          </w:rPr>
          <w:fldChar w:fldCharType="separate"/>
        </w:r>
        <w:r>
          <w:rPr>
            <w:noProof/>
            <w:webHidden/>
          </w:rPr>
          <w:t>76</w:t>
        </w:r>
        <w:r w:rsidR="00F161C2">
          <w:rPr>
            <w:noProof/>
            <w:webHidden/>
          </w:rPr>
          <w:fldChar w:fldCharType="end"/>
        </w:r>
      </w:hyperlink>
    </w:p>
    <w:p w14:paraId="5DFD5A77" w14:textId="18835E0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4" w:history="1">
        <w:r w:rsidR="00F161C2" w:rsidRPr="00D707FB">
          <w:rPr>
            <w:rStyle w:val="-"/>
            <w:rFonts w:ascii="Tahoma" w:hAnsi="Tahoma" w:cs="Tahoma"/>
            <w:noProof/>
            <w:lang w:val="el-GR"/>
          </w:rPr>
          <w:t>1.1.2.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Υφιστάμενη Κατάσταση</w:t>
        </w:r>
        <w:r w:rsidR="00F161C2">
          <w:rPr>
            <w:noProof/>
            <w:webHidden/>
          </w:rPr>
          <w:tab/>
        </w:r>
        <w:r w:rsidR="00F161C2">
          <w:rPr>
            <w:noProof/>
            <w:webHidden/>
          </w:rPr>
          <w:fldChar w:fldCharType="begin"/>
        </w:r>
        <w:r w:rsidR="00F161C2">
          <w:rPr>
            <w:noProof/>
            <w:webHidden/>
          </w:rPr>
          <w:instrText xml:space="preserve"> PAGEREF _Toc46821484 \h </w:instrText>
        </w:r>
        <w:r w:rsidR="00F161C2">
          <w:rPr>
            <w:noProof/>
            <w:webHidden/>
          </w:rPr>
        </w:r>
        <w:r w:rsidR="00F161C2">
          <w:rPr>
            <w:noProof/>
            <w:webHidden/>
          </w:rPr>
          <w:fldChar w:fldCharType="separate"/>
        </w:r>
        <w:r>
          <w:rPr>
            <w:noProof/>
            <w:webHidden/>
          </w:rPr>
          <w:t>76</w:t>
        </w:r>
        <w:r w:rsidR="00F161C2">
          <w:rPr>
            <w:noProof/>
            <w:webHidden/>
          </w:rPr>
          <w:fldChar w:fldCharType="end"/>
        </w:r>
      </w:hyperlink>
    </w:p>
    <w:p w14:paraId="5B846B42" w14:textId="5941E68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5" w:history="1">
        <w:r w:rsidR="00F161C2" w:rsidRPr="00D707FB">
          <w:rPr>
            <w:rStyle w:val="-"/>
            <w:rFonts w:ascii="Tahoma" w:eastAsia="SimSun" w:hAnsi="Tahoma" w:cs="Tahoma"/>
            <w:noProof/>
            <w:lang w:val="el-GR"/>
          </w:rPr>
          <w:t>1.1.2.1.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Συνοπτική Περιγραφή των υπηρεσιών και της λειτουργίας του Φορέα Λειτουργίας</w:t>
        </w:r>
        <w:r w:rsidR="00F161C2">
          <w:rPr>
            <w:noProof/>
            <w:webHidden/>
          </w:rPr>
          <w:tab/>
        </w:r>
        <w:r w:rsidR="00F161C2">
          <w:rPr>
            <w:noProof/>
            <w:webHidden/>
          </w:rPr>
          <w:fldChar w:fldCharType="begin"/>
        </w:r>
        <w:r w:rsidR="00F161C2">
          <w:rPr>
            <w:noProof/>
            <w:webHidden/>
          </w:rPr>
          <w:instrText xml:space="preserve"> PAGEREF _Toc46821485 \h </w:instrText>
        </w:r>
        <w:r w:rsidR="00F161C2">
          <w:rPr>
            <w:noProof/>
            <w:webHidden/>
          </w:rPr>
        </w:r>
        <w:r w:rsidR="00F161C2">
          <w:rPr>
            <w:noProof/>
            <w:webHidden/>
          </w:rPr>
          <w:fldChar w:fldCharType="separate"/>
        </w:r>
        <w:r>
          <w:rPr>
            <w:noProof/>
            <w:webHidden/>
          </w:rPr>
          <w:t>76</w:t>
        </w:r>
        <w:r w:rsidR="00F161C2">
          <w:rPr>
            <w:noProof/>
            <w:webHidden/>
          </w:rPr>
          <w:fldChar w:fldCharType="end"/>
        </w:r>
      </w:hyperlink>
    </w:p>
    <w:p w14:paraId="0213AFA0" w14:textId="362F2FD6"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6" w:history="1">
        <w:r w:rsidR="00F161C2" w:rsidRPr="00D707FB">
          <w:rPr>
            <w:rStyle w:val="-"/>
            <w:rFonts w:ascii="Tahoma" w:eastAsia="SimSun" w:hAnsi="Tahoma" w:cs="Tahoma"/>
            <w:noProof/>
            <w:lang w:val="el-GR"/>
          </w:rPr>
          <w:t>1.1.2.2.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Μητρώο Ανθρώπινου Δυναμικού Ελληνικού Δημοσίου ( http://apografi.gov.gr – https://hr.apografi.gov.gr)</w:t>
        </w:r>
        <w:r w:rsidR="00F161C2">
          <w:rPr>
            <w:noProof/>
            <w:webHidden/>
          </w:rPr>
          <w:tab/>
        </w:r>
        <w:r w:rsidR="00F161C2">
          <w:rPr>
            <w:noProof/>
            <w:webHidden/>
          </w:rPr>
          <w:fldChar w:fldCharType="begin"/>
        </w:r>
        <w:r w:rsidR="00F161C2">
          <w:rPr>
            <w:noProof/>
            <w:webHidden/>
          </w:rPr>
          <w:instrText xml:space="preserve"> PAGEREF _Toc46821486 \h </w:instrText>
        </w:r>
        <w:r w:rsidR="00F161C2">
          <w:rPr>
            <w:noProof/>
            <w:webHidden/>
          </w:rPr>
        </w:r>
        <w:r w:rsidR="00F161C2">
          <w:rPr>
            <w:noProof/>
            <w:webHidden/>
          </w:rPr>
          <w:fldChar w:fldCharType="separate"/>
        </w:r>
        <w:r>
          <w:rPr>
            <w:noProof/>
            <w:webHidden/>
          </w:rPr>
          <w:t>78</w:t>
        </w:r>
        <w:r w:rsidR="00F161C2">
          <w:rPr>
            <w:noProof/>
            <w:webHidden/>
          </w:rPr>
          <w:fldChar w:fldCharType="end"/>
        </w:r>
      </w:hyperlink>
    </w:p>
    <w:p w14:paraId="48454F23" w14:textId="153E0103"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87" w:history="1">
        <w:r w:rsidR="00F161C2" w:rsidRPr="00D707FB">
          <w:rPr>
            <w:rStyle w:val="-"/>
            <w:rFonts w:ascii="Tahoma" w:eastAsia="SimSun" w:hAnsi="Tahoma" w:cs="Tahoma"/>
            <w:noProof/>
            <w:lang w:val="el-GR"/>
          </w:rPr>
          <w:t>1.1.2.3.</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Το Κυβερνητικό Υπολογιστικό Νέφος (G-Cloud)</w:t>
        </w:r>
        <w:r w:rsidR="00F161C2">
          <w:rPr>
            <w:noProof/>
            <w:webHidden/>
          </w:rPr>
          <w:tab/>
        </w:r>
        <w:r w:rsidR="00F161C2">
          <w:rPr>
            <w:noProof/>
            <w:webHidden/>
          </w:rPr>
          <w:fldChar w:fldCharType="begin"/>
        </w:r>
        <w:r w:rsidR="00F161C2">
          <w:rPr>
            <w:noProof/>
            <w:webHidden/>
          </w:rPr>
          <w:instrText xml:space="preserve"> PAGEREF _Toc46821487 \h </w:instrText>
        </w:r>
        <w:r w:rsidR="00F161C2">
          <w:rPr>
            <w:noProof/>
            <w:webHidden/>
          </w:rPr>
        </w:r>
        <w:r w:rsidR="00F161C2">
          <w:rPr>
            <w:noProof/>
            <w:webHidden/>
          </w:rPr>
          <w:fldChar w:fldCharType="separate"/>
        </w:r>
        <w:r>
          <w:rPr>
            <w:noProof/>
            <w:webHidden/>
          </w:rPr>
          <w:t>93</w:t>
        </w:r>
        <w:r w:rsidR="00F161C2">
          <w:rPr>
            <w:noProof/>
            <w:webHidden/>
          </w:rPr>
          <w:fldChar w:fldCharType="end"/>
        </w:r>
      </w:hyperlink>
    </w:p>
    <w:p w14:paraId="25F9CC88" w14:textId="19743B42"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488" w:history="1">
        <w:r w:rsidR="00F161C2" w:rsidRPr="00D707FB">
          <w:rPr>
            <w:rStyle w:val="-"/>
            <w:rFonts w:ascii="Tahoma" w:eastAsia="SimSun" w:hAnsi="Tahoma" w:cs="Tahoma"/>
            <w:noProof/>
            <w:lang w:val="el-GR"/>
          </w:rPr>
          <w:t>1.1.2.3.1.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Περιγραφή</w:t>
        </w:r>
        <w:r w:rsidR="00F161C2">
          <w:rPr>
            <w:noProof/>
            <w:webHidden/>
          </w:rPr>
          <w:tab/>
        </w:r>
        <w:r w:rsidR="00F161C2">
          <w:rPr>
            <w:noProof/>
            <w:webHidden/>
          </w:rPr>
          <w:fldChar w:fldCharType="begin"/>
        </w:r>
        <w:r w:rsidR="00F161C2">
          <w:rPr>
            <w:noProof/>
            <w:webHidden/>
          </w:rPr>
          <w:instrText xml:space="preserve"> PAGEREF _Toc46821488 \h </w:instrText>
        </w:r>
        <w:r w:rsidR="00F161C2">
          <w:rPr>
            <w:noProof/>
            <w:webHidden/>
          </w:rPr>
        </w:r>
        <w:r w:rsidR="00F161C2">
          <w:rPr>
            <w:noProof/>
            <w:webHidden/>
          </w:rPr>
          <w:fldChar w:fldCharType="separate"/>
        </w:r>
        <w:r>
          <w:rPr>
            <w:noProof/>
            <w:webHidden/>
          </w:rPr>
          <w:t>93</w:t>
        </w:r>
        <w:r w:rsidR="00F161C2">
          <w:rPr>
            <w:noProof/>
            <w:webHidden/>
          </w:rPr>
          <w:fldChar w:fldCharType="end"/>
        </w:r>
      </w:hyperlink>
    </w:p>
    <w:p w14:paraId="7B284D94" w14:textId="2182344B"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489" w:history="1">
        <w:r w:rsidR="00F161C2" w:rsidRPr="00D707FB">
          <w:rPr>
            <w:rStyle w:val="-"/>
            <w:rFonts w:ascii="Tahoma" w:eastAsia="SimSun" w:hAnsi="Tahoma" w:cs="Tahoma"/>
            <w:noProof/>
            <w:lang w:val="el-GR"/>
          </w:rPr>
          <w:t>1.1.2.3.2.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Παροχές-Οφέλη του Κυβερνητικού Υπολογιστικού Νέφους</w:t>
        </w:r>
        <w:r w:rsidR="00F161C2">
          <w:rPr>
            <w:noProof/>
            <w:webHidden/>
          </w:rPr>
          <w:tab/>
        </w:r>
        <w:r w:rsidR="00F161C2">
          <w:rPr>
            <w:noProof/>
            <w:webHidden/>
          </w:rPr>
          <w:fldChar w:fldCharType="begin"/>
        </w:r>
        <w:r w:rsidR="00F161C2">
          <w:rPr>
            <w:noProof/>
            <w:webHidden/>
          </w:rPr>
          <w:instrText xml:space="preserve"> PAGEREF _Toc46821489 \h </w:instrText>
        </w:r>
        <w:r w:rsidR="00F161C2">
          <w:rPr>
            <w:noProof/>
            <w:webHidden/>
          </w:rPr>
        </w:r>
        <w:r w:rsidR="00F161C2">
          <w:rPr>
            <w:noProof/>
            <w:webHidden/>
          </w:rPr>
          <w:fldChar w:fldCharType="separate"/>
        </w:r>
        <w:r>
          <w:rPr>
            <w:noProof/>
            <w:webHidden/>
          </w:rPr>
          <w:t>94</w:t>
        </w:r>
        <w:r w:rsidR="00F161C2">
          <w:rPr>
            <w:noProof/>
            <w:webHidden/>
          </w:rPr>
          <w:fldChar w:fldCharType="end"/>
        </w:r>
      </w:hyperlink>
    </w:p>
    <w:p w14:paraId="54350E3E" w14:textId="3D1C433D"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90" w:history="1">
        <w:r w:rsidR="00F161C2" w:rsidRPr="00D707FB">
          <w:rPr>
            <w:rStyle w:val="-"/>
            <w:rFonts w:ascii="Tahoma" w:hAnsi="Tahoma" w:cs="Tahoma"/>
            <w:noProof/>
            <w:lang w:val="el-GR"/>
          </w:rPr>
          <w:t>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ΣΚΟΠΟΣ ΚΑΙ ΣΤΟΧΟΙ ΤΗΣ ΣΥΜΒΑΣΗΣ</w:t>
        </w:r>
        <w:r w:rsidR="00F161C2">
          <w:rPr>
            <w:noProof/>
            <w:webHidden/>
          </w:rPr>
          <w:tab/>
        </w:r>
        <w:r w:rsidR="00F161C2">
          <w:rPr>
            <w:noProof/>
            <w:webHidden/>
          </w:rPr>
          <w:fldChar w:fldCharType="begin"/>
        </w:r>
        <w:r w:rsidR="00F161C2">
          <w:rPr>
            <w:noProof/>
            <w:webHidden/>
          </w:rPr>
          <w:instrText xml:space="preserve"> PAGEREF _Toc46821490 \h </w:instrText>
        </w:r>
        <w:r w:rsidR="00F161C2">
          <w:rPr>
            <w:noProof/>
            <w:webHidden/>
          </w:rPr>
        </w:r>
        <w:r w:rsidR="00F161C2">
          <w:rPr>
            <w:noProof/>
            <w:webHidden/>
          </w:rPr>
          <w:fldChar w:fldCharType="separate"/>
        </w:r>
        <w:r>
          <w:rPr>
            <w:noProof/>
            <w:webHidden/>
          </w:rPr>
          <w:t>95</w:t>
        </w:r>
        <w:r w:rsidR="00F161C2">
          <w:rPr>
            <w:noProof/>
            <w:webHidden/>
          </w:rPr>
          <w:fldChar w:fldCharType="end"/>
        </w:r>
      </w:hyperlink>
    </w:p>
    <w:p w14:paraId="12703485" w14:textId="0D3D1D7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1" w:history="1">
        <w:r w:rsidR="00F161C2" w:rsidRPr="00D707FB">
          <w:rPr>
            <w:rStyle w:val="-"/>
            <w:rFonts w:ascii="Tahoma" w:hAnsi="Tahoma" w:cs="Tahoma"/>
            <w:noProof/>
            <w:lang w:val="el-GR"/>
          </w:rPr>
          <w:t>1.2.1.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Σύντομη Περιγραφή Αντικείμενου-Στόχοι</w:t>
        </w:r>
        <w:r w:rsidR="00F161C2">
          <w:rPr>
            <w:noProof/>
            <w:webHidden/>
          </w:rPr>
          <w:tab/>
        </w:r>
        <w:r w:rsidR="00F161C2">
          <w:rPr>
            <w:noProof/>
            <w:webHidden/>
          </w:rPr>
          <w:fldChar w:fldCharType="begin"/>
        </w:r>
        <w:r w:rsidR="00F161C2">
          <w:rPr>
            <w:noProof/>
            <w:webHidden/>
          </w:rPr>
          <w:instrText xml:space="preserve"> PAGEREF _Toc46821491 \h </w:instrText>
        </w:r>
        <w:r w:rsidR="00F161C2">
          <w:rPr>
            <w:noProof/>
            <w:webHidden/>
          </w:rPr>
        </w:r>
        <w:r w:rsidR="00F161C2">
          <w:rPr>
            <w:noProof/>
            <w:webHidden/>
          </w:rPr>
          <w:fldChar w:fldCharType="separate"/>
        </w:r>
        <w:r>
          <w:rPr>
            <w:noProof/>
            <w:webHidden/>
          </w:rPr>
          <w:t>95</w:t>
        </w:r>
        <w:r w:rsidR="00F161C2">
          <w:rPr>
            <w:noProof/>
            <w:webHidden/>
          </w:rPr>
          <w:fldChar w:fldCharType="end"/>
        </w:r>
      </w:hyperlink>
    </w:p>
    <w:p w14:paraId="759B9D8B" w14:textId="25F6543C"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2" w:history="1">
        <w:r w:rsidR="00F161C2" w:rsidRPr="00D707FB">
          <w:rPr>
            <w:rStyle w:val="-"/>
            <w:rFonts w:ascii="Tahoma" w:hAnsi="Tahoma" w:cs="Tahoma"/>
            <w:noProof/>
            <w:lang w:val="el-GR"/>
          </w:rPr>
          <w:t>1.2.2.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Αναμενόμενα Οφέλη</w:t>
        </w:r>
        <w:r w:rsidR="00F161C2">
          <w:rPr>
            <w:noProof/>
            <w:webHidden/>
          </w:rPr>
          <w:tab/>
        </w:r>
        <w:r w:rsidR="00F161C2">
          <w:rPr>
            <w:noProof/>
            <w:webHidden/>
          </w:rPr>
          <w:fldChar w:fldCharType="begin"/>
        </w:r>
        <w:r w:rsidR="00F161C2">
          <w:rPr>
            <w:noProof/>
            <w:webHidden/>
          </w:rPr>
          <w:instrText xml:space="preserve"> PAGEREF _Toc46821492 \h </w:instrText>
        </w:r>
        <w:r w:rsidR="00F161C2">
          <w:rPr>
            <w:noProof/>
            <w:webHidden/>
          </w:rPr>
        </w:r>
        <w:r w:rsidR="00F161C2">
          <w:rPr>
            <w:noProof/>
            <w:webHidden/>
          </w:rPr>
          <w:fldChar w:fldCharType="separate"/>
        </w:r>
        <w:r>
          <w:rPr>
            <w:noProof/>
            <w:webHidden/>
          </w:rPr>
          <w:t>99</w:t>
        </w:r>
        <w:r w:rsidR="00F161C2">
          <w:rPr>
            <w:noProof/>
            <w:webHidden/>
          </w:rPr>
          <w:fldChar w:fldCharType="end"/>
        </w:r>
      </w:hyperlink>
    </w:p>
    <w:p w14:paraId="6DF7C56B" w14:textId="0100CC3A"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3" w:history="1">
        <w:r w:rsidR="00F161C2" w:rsidRPr="00D707FB">
          <w:rPr>
            <w:rStyle w:val="-"/>
            <w:rFonts w:ascii="Tahoma" w:hAnsi="Tahoma" w:cs="Tahoma"/>
            <w:noProof/>
            <w:lang w:val="el-GR"/>
          </w:rPr>
          <w:t>1.2.3.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Τρόποι Αξιοποίησης των Υπηρεσιών του Συστήματος Διαχείρισης του Ανθρώπινου Δυναμικού από τους Φορείς της Δημόσιας Διοίκησης.</w:t>
        </w:r>
        <w:r w:rsidR="00F161C2">
          <w:rPr>
            <w:noProof/>
            <w:webHidden/>
          </w:rPr>
          <w:tab/>
        </w:r>
        <w:r w:rsidR="00F161C2">
          <w:rPr>
            <w:noProof/>
            <w:webHidden/>
          </w:rPr>
          <w:fldChar w:fldCharType="begin"/>
        </w:r>
        <w:r w:rsidR="00F161C2">
          <w:rPr>
            <w:noProof/>
            <w:webHidden/>
          </w:rPr>
          <w:instrText xml:space="preserve"> PAGEREF _Toc46821493 \h </w:instrText>
        </w:r>
        <w:r w:rsidR="00F161C2">
          <w:rPr>
            <w:noProof/>
            <w:webHidden/>
          </w:rPr>
        </w:r>
        <w:r w:rsidR="00F161C2">
          <w:rPr>
            <w:noProof/>
            <w:webHidden/>
          </w:rPr>
          <w:fldChar w:fldCharType="separate"/>
        </w:r>
        <w:r>
          <w:rPr>
            <w:noProof/>
            <w:webHidden/>
          </w:rPr>
          <w:t>100</w:t>
        </w:r>
        <w:r w:rsidR="00F161C2">
          <w:rPr>
            <w:noProof/>
            <w:webHidden/>
          </w:rPr>
          <w:fldChar w:fldCharType="end"/>
        </w:r>
      </w:hyperlink>
    </w:p>
    <w:p w14:paraId="555D97AD" w14:textId="31A25C0D"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4" w:history="1">
        <w:r w:rsidR="00F161C2" w:rsidRPr="00D707FB">
          <w:rPr>
            <w:rStyle w:val="-"/>
            <w:rFonts w:ascii="Tahoma" w:hAnsi="Tahoma" w:cs="Tahoma"/>
            <w:noProof/>
            <w:lang w:val="el-GR"/>
          </w:rPr>
          <w:t>1.2.4.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Κρίσιμοι Παράγοντες Επιτυχίας</w:t>
        </w:r>
        <w:r w:rsidR="00F161C2">
          <w:rPr>
            <w:noProof/>
            <w:webHidden/>
          </w:rPr>
          <w:tab/>
        </w:r>
        <w:r w:rsidR="00F161C2">
          <w:rPr>
            <w:noProof/>
            <w:webHidden/>
          </w:rPr>
          <w:fldChar w:fldCharType="begin"/>
        </w:r>
        <w:r w:rsidR="00F161C2">
          <w:rPr>
            <w:noProof/>
            <w:webHidden/>
          </w:rPr>
          <w:instrText xml:space="preserve"> PAGEREF _Toc46821494 \h </w:instrText>
        </w:r>
        <w:r w:rsidR="00F161C2">
          <w:rPr>
            <w:noProof/>
            <w:webHidden/>
          </w:rPr>
        </w:r>
        <w:r w:rsidR="00F161C2">
          <w:rPr>
            <w:noProof/>
            <w:webHidden/>
          </w:rPr>
          <w:fldChar w:fldCharType="separate"/>
        </w:r>
        <w:r>
          <w:rPr>
            <w:noProof/>
            <w:webHidden/>
          </w:rPr>
          <w:t>101</w:t>
        </w:r>
        <w:r w:rsidR="00F161C2">
          <w:rPr>
            <w:noProof/>
            <w:webHidden/>
          </w:rPr>
          <w:fldChar w:fldCharType="end"/>
        </w:r>
      </w:hyperlink>
    </w:p>
    <w:p w14:paraId="0290A0CB" w14:textId="1D37C227" w:rsidR="00F161C2" w:rsidRDefault="005F72D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6821495" w:history="1">
        <w:r w:rsidR="00F161C2" w:rsidRPr="00D707FB">
          <w:rPr>
            <w:rStyle w:val="-"/>
            <w:rFonts w:ascii="Tahoma" w:hAnsi="Tahoma" w:cs="Tahoma"/>
            <w:noProof/>
            <w:lang w:val="el-GR"/>
          </w:rPr>
          <w:t>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ΑΝΤΙΚΕΙΜΕΝΟ ΤΗΣ ΣΥΜΒΑΣΗΣ</w:t>
        </w:r>
        <w:r w:rsidR="00F161C2">
          <w:rPr>
            <w:noProof/>
            <w:webHidden/>
          </w:rPr>
          <w:tab/>
        </w:r>
        <w:r w:rsidR="00F161C2">
          <w:rPr>
            <w:noProof/>
            <w:webHidden/>
          </w:rPr>
          <w:fldChar w:fldCharType="begin"/>
        </w:r>
        <w:r w:rsidR="00F161C2">
          <w:rPr>
            <w:noProof/>
            <w:webHidden/>
          </w:rPr>
          <w:instrText xml:space="preserve"> PAGEREF _Toc46821495 \h </w:instrText>
        </w:r>
        <w:r w:rsidR="00F161C2">
          <w:rPr>
            <w:noProof/>
            <w:webHidden/>
          </w:rPr>
        </w:r>
        <w:r w:rsidR="00F161C2">
          <w:rPr>
            <w:noProof/>
            <w:webHidden/>
          </w:rPr>
          <w:fldChar w:fldCharType="separate"/>
        </w:r>
        <w:r>
          <w:rPr>
            <w:noProof/>
            <w:webHidden/>
          </w:rPr>
          <w:t>102</w:t>
        </w:r>
        <w:r w:rsidR="00F161C2">
          <w:rPr>
            <w:noProof/>
            <w:webHidden/>
          </w:rPr>
          <w:fldChar w:fldCharType="end"/>
        </w:r>
      </w:hyperlink>
    </w:p>
    <w:p w14:paraId="0175302A" w14:textId="0E4E1109"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6" w:history="1">
        <w:r w:rsidR="00F161C2" w:rsidRPr="00D707FB">
          <w:rPr>
            <w:rStyle w:val="-"/>
            <w:rFonts w:ascii="Tahoma" w:hAnsi="Tahoma" w:cs="Tahoma"/>
            <w:noProof/>
            <w:lang w:val="el-GR"/>
          </w:rPr>
          <w:t>1.3.1.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Αρχιτεκτονική</w:t>
        </w:r>
        <w:r w:rsidR="00F161C2">
          <w:rPr>
            <w:noProof/>
            <w:webHidden/>
          </w:rPr>
          <w:tab/>
        </w:r>
        <w:r w:rsidR="00F161C2">
          <w:rPr>
            <w:noProof/>
            <w:webHidden/>
          </w:rPr>
          <w:fldChar w:fldCharType="begin"/>
        </w:r>
        <w:r w:rsidR="00F161C2">
          <w:rPr>
            <w:noProof/>
            <w:webHidden/>
          </w:rPr>
          <w:instrText xml:space="preserve"> PAGEREF _Toc46821496 \h </w:instrText>
        </w:r>
        <w:r w:rsidR="00F161C2">
          <w:rPr>
            <w:noProof/>
            <w:webHidden/>
          </w:rPr>
        </w:r>
        <w:r w:rsidR="00F161C2">
          <w:rPr>
            <w:noProof/>
            <w:webHidden/>
          </w:rPr>
          <w:fldChar w:fldCharType="separate"/>
        </w:r>
        <w:r>
          <w:rPr>
            <w:noProof/>
            <w:webHidden/>
          </w:rPr>
          <w:t>102</w:t>
        </w:r>
        <w:r w:rsidR="00F161C2">
          <w:rPr>
            <w:noProof/>
            <w:webHidden/>
          </w:rPr>
          <w:fldChar w:fldCharType="end"/>
        </w:r>
      </w:hyperlink>
    </w:p>
    <w:p w14:paraId="07C57961" w14:textId="10ADB40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7" w:history="1">
        <w:r w:rsidR="00F161C2" w:rsidRPr="00D707FB">
          <w:rPr>
            <w:rStyle w:val="-"/>
            <w:rFonts w:ascii="Tahoma" w:hAnsi="Tahoma" w:cs="Tahoma"/>
            <w:noProof/>
            <w:lang w:val="el-GR"/>
          </w:rPr>
          <w:t>1.3.1.1.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Γενικές Αρχές Σχεδιασμού Συστήματος</w:t>
        </w:r>
        <w:r w:rsidR="00F161C2">
          <w:rPr>
            <w:noProof/>
            <w:webHidden/>
          </w:rPr>
          <w:tab/>
        </w:r>
        <w:r w:rsidR="00F161C2">
          <w:rPr>
            <w:noProof/>
            <w:webHidden/>
          </w:rPr>
          <w:fldChar w:fldCharType="begin"/>
        </w:r>
        <w:r w:rsidR="00F161C2">
          <w:rPr>
            <w:noProof/>
            <w:webHidden/>
          </w:rPr>
          <w:instrText xml:space="preserve"> PAGEREF _Toc46821497 \h </w:instrText>
        </w:r>
        <w:r w:rsidR="00F161C2">
          <w:rPr>
            <w:noProof/>
            <w:webHidden/>
          </w:rPr>
        </w:r>
        <w:r w:rsidR="00F161C2">
          <w:rPr>
            <w:noProof/>
            <w:webHidden/>
          </w:rPr>
          <w:fldChar w:fldCharType="separate"/>
        </w:r>
        <w:r>
          <w:rPr>
            <w:noProof/>
            <w:webHidden/>
          </w:rPr>
          <w:t>102</w:t>
        </w:r>
        <w:r w:rsidR="00F161C2">
          <w:rPr>
            <w:noProof/>
            <w:webHidden/>
          </w:rPr>
          <w:fldChar w:fldCharType="end"/>
        </w:r>
      </w:hyperlink>
    </w:p>
    <w:p w14:paraId="3DCE389A" w14:textId="1F36BE6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8" w:history="1">
        <w:r w:rsidR="00F161C2" w:rsidRPr="00D707FB">
          <w:rPr>
            <w:rStyle w:val="-"/>
            <w:rFonts w:ascii="Tahoma" w:hAnsi="Tahoma" w:cs="Tahoma"/>
            <w:noProof/>
          </w:rPr>
          <w:t>1.3.1.2.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Λογική Αρχιτεκτονική</w:t>
        </w:r>
        <w:r w:rsidR="00F161C2">
          <w:rPr>
            <w:noProof/>
            <w:webHidden/>
          </w:rPr>
          <w:tab/>
        </w:r>
        <w:r w:rsidR="00F161C2">
          <w:rPr>
            <w:noProof/>
            <w:webHidden/>
          </w:rPr>
          <w:fldChar w:fldCharType="begin"/>
        </w:r>
        <w:r w:rsidR="00F161C2">
          <w:rPr>
            <w:noProof/>
            <w:webHidden/>
          </w:rPr>
          <w:instrText xml:space="preserve"> PAGEREF _Toc46821498 \h </w:instrText>
        </w:r>
        <w:r w:rsidR="00F161C2">
          <w:rPr>
            <w:noProof/>
            <w:webHidden/>
          </w:rPr>
        </w:r>
        <w:r w:rsidR="00F161C2">
          <w:rPr>
            <w:noProof/>
            <w:webHidden/>
          </w:rPr>
          <w:fldChar w:fldCharType="separate"/>
        </w:r>
        <w:r>
          <w:rPr>
            <w:noProof/>
            <w:webHidden/>
          </w:rPr>
          <w:t>104</w:t>
        </w:r>
        <w:r w:rsidR="00F161C2">
          <w:rPr>
            <w:noProof/>
            <w:webHidden/>
          </w:rPr>
          <w:fldChar w:fldCharType="end"/>
        </w:r>
      </w:hyperlink>
    </w:p>
    <w:p w14:paraId="2B5E45C4" w14:textId="00D774F0"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499" w:history="1">
        <w:r w:rsidR="00F161C2" w:rsidRPr="00D707FB">
          <w:rPr>
            <w:rStyle w:val="-"/>
            <w:rFonts w:ascii="Tahoma" w:hAnsi="Tahoma" w:cs="Tahoma"/>
            <w:noProof/>
          </w:rPr>
          <w:t>1.3.1.3.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Αρχιτεκτονική Λύση</w:t>
        </w:r>
        <w:r w:rsidR="00F161C2">
          <w:rPr>
            <w:noProof/>
            <w:webHidden/>
          </w:rPr>
          <w:tab/>
        </w:r>
        <w:r w:rsidR="00F161C2">
          <w:rPr>
            <w:noProof/>
            <w:webHidden/>
          </w:rPr>
          <w:fldChar w:fldCharType="begin"/>
        </w:r>
        <w:r w:rsidR="00F161C2">
          <w:rPr>
            <w:noProof/>
            <w:webHidden/>
          </w:rPr>
          <w:instrText xml:space="preserve"> PAGEREF _Toc46821499 \h </w:instrText>
        </w:r>
        <w:r w:rsidR="00F161C2">
          <w:rPr>
            <w:noProof/>
            <w:webHidden/>
          </w:rPr>
        </w:r>
        <w:r w:rsidR="00F161C2">
          <w:rPr>
            <w:noProof/>
            <w:webHidden/>
          </w:rPr>
          <w:fldChar w:fldCharType="separate"/>
        </w:r>
        <w:r>
          <w:rPr>
            <w:noProof/>
            <w:webHidden/>
          </w:rPr>
          <w:t>106</w:t>
        </w:r>
        <w:r w:rsidR="00F161C2">
          <w:rPr>
            <w:noProof/>
            <w:webHidden/>
          </w:rPr>
          <w:fldChar w:fldCharType="end"/>
        </w:r>
      </w:hyperlink>
    </w:p>
    <w:p w14:paraId="5AA749BE" w14:textId="7A59E760"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00" w:history="1">
        <w:r w:rsidR="00F161C2" w:rsidRPr="00D707FB">
          <w:rPr>
            <w:rStyle w:val="-"/>
            <w:rFonts w:ascii="Tahoma" w:hAnsi="Tahoma" w:cs="Tahoma"/>
            <w:noProof/>
          </w:rPr>
          <w:t>1.3.1.4.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Έτοιμο Λογισμικό</w:t>
        </w:r>
        <w:r w:rsidR="00F161C2">
          <w:rPr>
            <w:noProof/>
            <w:webHidden/>
          </w:rPr>
          <w:tab/>
        </w:r>
        <w:r w:rsidR="00F161C2">
          <w:rPr>
            <w:noProof/>
            <w:webHidden/>
          </w:rPr>
          <w:fldChar w:fldCharType="begin"/>
        </w:r>
        <w:r w:rsidR="00F161C2">
          <w:rPr>
            <w:noProof/>
            <w:webHidden/>
          </w:rPr>
          <w:instrText xml:space="preserve"> PAGEREF _Toc46821500 \h </w:instrText>
        </w:r>
        <w:r w:rsidR="00F161C2">
          <w:rPr>
            <w:noProof/>
            <w:webHidden/>
          </w:rPr>
        </w:r>
        <w:r w:rsidR="00F161C2">
          <w:rPr>
            <w:noProof/>
            <w:webHidden/>
          </w:rPr>
          <w:fldChar w:fldCharType="separate"/>
        </w:r>
        <w:r>
          <w:rPr>
            <w:noProof/>
            <w:webHidden/>
          </w:rPr>
          <w:t>108</w:t>
        </w:r>
        <w:r w:rsidR="00F161C2">
          <w:rPr>
            <w:noProof/>
            <w:webHidden/>
          </w:rPr>
          <w:fldChar w:fldCharType="end"/>
        </w:r>
      </w:hyperlink>
    </w:p>
    <w:p w14:paraId="5EC4DA2F" w14:textId="4F2677CE"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01" w:history="1">
        <w:r w:rsidR="00F161C2" w:rsidRPr="00D707FB">
          <w:rPr>
            <w:rStyle w:val="-"/>
            <w:rFonts w:ascii="Tahoma" w:hAnsi="Tahoma" w:cs="Tahoma"/>
            <w:noProof/>
          </w:rPr>
          <w:t>1.3.2.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Λειτουργικές Απαιτήσεις</w:t>
        </w:r>
        <w:r w:rsidR="00F161C2">
          <w:rPr>
            <w:noProof/>
            <w:webHidden/>
          </w:rPr>
          <w:tab/>
        </w:r>
        <w:r w:rsidR="00F161C2">
          <w:rPr>
            <w:noProof/>
            <w:webHidden/>
          </w:rPr>
          <w:fldChar w:fldCharType="begin"/>
        </w:r>
        <w:r w:rsidR="00F161C2">
          <w:rPr>
            <w:noProof/>
            <w:webHidden/>
          </w:rPr>
          <w:instrText xml:space="preserve"> PAGEREF _Toc46821501 \h </w:instrText>
        </w:r>
        <w:r w:rsidR="00F161C2">
          <w:rPr>
            <w:noProof/>
            <w:webHidden/>
          </w:rPr>
        </w:r>
        <w:r w:rsidR="00F161C2">
          <w:rPr>
            <w:noProof/>
            <w:webHidden/>
          </w:rPr>
          <w:fldChar w:fldCharType="separate"/>
        </w:r>
        <w:r>
          <w:rPr>
            <w:noProof/>
            <w:webHidden/>
          </w:rPr>
          <w:t>108</w:t>
        </w:r>
        <w:r w:rsidR="00F161C2">
          <w:rPr>
            <w:noProof/>
            <w:webHidden/>
          </w:rPr>
          <w:fldChar w:fldCharType="end"/>
        </w:r>
      </w:hyperlink>
    </w:p>
    <w:p w14:paraId="40F326F3" w14:textId="4DD109B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02" w:history="1">
        <w:r w:rsidR="00F161C2" w:rsidRPr="00D707FB">
          <w:rPr>
            <w:rStyle w:val="-"/>
            <w:rFonts w:ascii="Tahoma" w:hAnsi="Tahoma" w:cs="Tahoma"/>
            <w:noProof/>
            <w:lang w:val="el-GR"/>
          </w:rPr>
          <w:t>1.3.2.1.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«Πυρήνας» Συστήματος Διαχείρισης Ανθρώπινου Δυναμικού Δημοσίου Τομέα (</w:t>
        </w:r>
        <w:r w:rsidR="00F161C2" w:rsidRPr="00D707FB">
          <w:rPr>
            <w:rStyle w:val="-"/>
            <w:rFonts w:ascii="Tahoma" w:hAnsi="Tahoma" w:cs="Tahoma"/>
            <w:noProof/>
          </w:rPr>
          <w:t>CoreHRMS</w:t>
        </w:r>
        <w:r w:rsidR="00F161C2" w:rsidRPr="00D707FB">
          <w:rPr>
            <w:rStyle w:val="-"/>
            <w:rFonts w:ascii="Tahoma" w:hAnsi="Tahoma" w:cs="Tahoma"/>
            <w:noProof/>
            <w:lang w:val="el-GR"/>
          </w:rPr>
          <w:t>)</w:t>
        </w:r>
        <w:r w:rsidR="00F161C2">
          <w:rPr>
            <w:noProof/>
            <w:webHidden/>
          </w:rPr>
          <w:tab/>
        </w:r>
        <w:r w:rsidR="00F161C2">
          <w:rPr>
            <w:noProof/>
            <w:webHidden/>
          </w:rPr>
          <w:fldChar w:fldCharType="begin"/>
        </w:r>
        <w:r w:rsidR="00F161C2">
          <w:rPr>
            <w:noProof/>
            <w:webHidden/>
          </w:rPr>
          <w:instrText xml:space="preserve"> PAGEREF _Toc46821502 \h </w:instrText>
        </w:r>
        <w:r w:rsidR="00F161C2">
          <w:rPr>
            <w:noProof/>
            <w:webHidden/>
          </w:rPr>
        </w:r>
        <w:r w:rsidR="00F161C2">
          <w:rPr>
            <w:noProof/>
            <w:webHidden/>
          </w:rPr>
          <w:fldChar w:fldCharType="separate"/>
        </w:r>
        <w:r>
          <w:rPr>
            <w:noProof/>
            <w:webHidden/>
          </w:rPr>
          <w:t>109</w:t>
        </w:r>
        <w:r w:rsidR="00F161C2">
          <w:rPr>
            <w:noProof/>
            <w:webHidden/>
          </w:rPr>
          <w:fldChar w:fldCharType="end"/>
        </w:r>
      </w:hyperlink>
    </w:p>
    <w:p w14:paraId="4B2A0501" w14:textId="16458194"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3" w:history="1">
        <w:r w:rsidR="00F161C2" w:rsidRPr="00D707FB">
          <w:rPr>
            <w:rStyle w:val="-"/>
            <w:rFonts w:ascii="Tahoma" w:eastAsia="SimSun" w:hAnsi="Tahoma" w:cs="Tahoma"/>
            <w:noProof/>
            <w:lang w:val="el-GR"/>
          </w:rPr>
          <w:t>1.3.2.1.1.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Μητρώο</w:t>
        </w:r>
        <w:r w:rsidR="00F161C2">
          <w:rPr>
            <w:noProof/>
            <w:webHidden/>
          </w:rPr>
          <w:tab/>
        </w:r>
        <w:r w:rsidR="00F161C2">
          <w:rPr>
            <w:noProof/>
            <w:webHidden/>
          </w:rPr>
          <w:fldChar w:fldCharType="begin"/>
        </w:r>
        <w:r w:rsidR="00F161C2">
          <w:rPr>
            <w:noProof/>
            <w:webHidden/>
          </w:rPr>
          <w:instrText xml:space="preserve"> PAGEREF _Toc46821503 \h </w:instrText>
        </w:r>
        <w:r w:rsidR="00F161C2">
          <w:rPr>
            <w:noProof/>
            <w:webHidden/>
          </w:rPr>
        </w:r>
        <w:r w:rsidR="00F161C2">
          <w:rPr>
            <w:noProof/>
            <w:webHidden/>
          </w:rPr>
          <w:fldChar w:fldCharType="separate"/>
        </w:r>
        <w:r>
          <w:rPr>
            <w:noProof/>
            <w:webHidden/>
          </w:rPr>
          <w:t>109</w:t>
        </w:r>
        <w:r w:rsidR="00F161C2">
          <w:rPr>
            <w:noProof/>
            <w:webHidden/>
          </w:rPr>
          <w:fldChar w:fldCharType="end"/>
        </w:r>
      </w:hyperlink>
    </w:p>
    <w:p w14:paraId="260ED134" w14:textId="2F5EC90D"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4" w:history="1">
        <w:r w:rsidR="00F161C2" w:rsidRPr="00D707FB">
          <w:rPr>
            <w:rStyle w:val="-"/>
            <w:rFonts w:ascii="Tahoma" w:eastAsia="SimSun" w:hAnsi="Tahoma" w:cs="Tahoma"/>
            <w:noProof/>
            <w:lang w:val="el-GR"/>
          </w:rPr>
          <w:t>1.3.2.1.2.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Ψηφιακά Οργανογράμματα</w:t>
        </w:r>
        <w:r w:rsidR="00F161C2">
          <w:rPr>
            <w:noProof/>
            <w:webHidden/>
          </w:rPr>
          <w:tab/>
        </w:r>
        <w:r w:rsidR="00F161C2">
          <w:rPr>
            <w:noProof/>
            <w:webHidden/>
          </w:rPr>
          <w:fldChar w:fldCharType="begin"/>
        </w:r>
        <w:r w:rsidR="00F161C2">
          <w:rPr>
            <w:noProof/>
            <w:webHidden/>
          </w:rPr>
          <w:instrText xml:space="preserve"> PAGEREF _Toc46821504 \h </w:instrText>
        </w:r>
        <w:r w:rsidR="00F161C2">
          <w:rPr>
            <w:noProof/>
            <w:webHidden/>
          </w:rPr>
        </w:r>
        <w:r w:rsidR="00F161C2">
          <w:rPr>
            <w:noProof/>
            <w:webHidden/>
          </w:rPr>
          <w:fldChar w:fldCharType="separate"/>
        </w:r>
        <w:r>
          <w:rPr>
            <w:noProof/>
            <w:webHidden/>
          </w:rPr>
          <w:t>115</w:t>
        </w:r>
        <w:r w:rsidR="00F161C2">
          <w:rPr>
            <w:noProof/>
            <w:webHidden/>
          </w:rPr>
          <w:fldChar w:fldCharType="end"/>
        </w:r>
      </w:hyperlink>
    </w:p>
    <w:p w14:paraId="217C8991" w14:textId="42C6C81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5" w:history="1">
        <w:r w:rsidR="00F161C2" w:rsidRPr="00D707FB">
          <w:rPr>
            <w:rStyle w:val="-"/>
            <w:rFonts w:ascii="Tahoma" w:eastAsia="SimSun" w:hAnsi="Tahoma" w:cs="Tahoma"/>
            <w:noProof/>
            <w:lang w:val="el-GR"/>
          </w:rPr>
          <w:t>1.3.2.1.3.</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Περιγράμματα Θέσης</w:t>
        </w:r>
        <w:r w:rsidR="00F161C2">
          <w:rPr>
            <w:noProof/>
            <w:webHidden/>
          </w:rPr>
          <w:tab/>
        </w:r>
        <w:r w:rsidR="00F161C2">
          <w:rPr>
            <w:noProof/>
            <w:webHidden/>
          </w:rPr>
          <w:fldChar w:fldCharType="begin"/>
        </w:r>
        <w:r w:rsidR="00F161C2">
          <w:rPr>
            <w:noProof/>
            <w:webHidden/>
          </w:rPr>
          <w:instrText xml:space="preserve"> PAGEREF _Toc46821505 \h </w:instrText>
        </w:r>
        <w:r w:rsidR="00F161C2">
          <w:rPr>
            <w:noProof/>
            <w:webHidden/>
          </w:rPr>
        </w:r>
        <w:r w:rsidR="00F161C2">
          <w:rPr>
            <w:noProof/>
            <w:webHidden/>
          </w:rPr>
          <w:fldChar w:fldCharType="separate"/>
        </w:r>
        <w:r>
          <w:rPr>
            <w:noProof/>
            <w:webHidden/>
          </w:rPr>
          <w:t>117</w:t>
        </w:r>
        <w:r w:rsidR="00F161C2">
          <w:rPr>
            <w:noProof/>
            <w:webHidden/>
          </w:rPr>
          <w:fldChar w:fldCharType="end"/>
        </w:r>
      </w:hyperlink>
    </w:p>
    <w:p w14:paraId="41B632B4" w14:textId="1DA1C25D"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06" w:history="1">
        <w:r w:rsidR="00F161C2" w:rsidRPr="00D707FB">
          <w:rPr>
            <w:rStyle w:val="-"/>
            <w:rFonts w:ascii="Tahoma" w:hAnsi="Tahoma" w:cs="Tahoma"/>
            <w:noProof/>
            <w:lang w:val="el-GR"/>
          </w:rPr>
          <w:t>1.3.2.2.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Διαχείριση Πρόσληψης και Ενσωμάτωσης Υπαλλήλων» (Recruitment and Onboarding)</w:t>
        </w:r>
        <w:r w:rsidR="00F161C2">
          <w:rPr>
            <w:noProof/>
            <w:webHidden/>
          </w:rPr>
          <w:tab/>
        </w:r>
        <w:r w:rsidR="00F161C2">
          <w:rPr>
            <w:noProof/>
            <w:webHidden/>
          </w:rPr>
          <w:fldChar w:fldCharType="begin"/>
        </w:r>
        <w:r w:rsidR="00F161C2">
          <w:rPr>
            <w:noProof/>
            <w:webHidden/>
          </w:rPr>
          <w:instrText xml:space="preserve"> PAGEREF _Toc46821506 \h </w:instrText>
        </w:r>
        <w:r w:rsidR="00F161C2">
          <w:rPr>
            <w:noProof/>
            <w:webHidden/>
          </w:rPr>
        </w:r>
        <w:r w:rsidR="00F161C2">
          <w:rPr>
            <w:noProof/>
            <w:webHidden/>
          </w:rPr>
          <w:fldChar w:fldCharType="separate"/>
        </w:r>
        <w:r>
          <w:rPr>
            <w:noProof/>
            <w:webHidden/>
          </w:rPr>
          <w:t>119</w:t>
        </w:r>
        <w:r w:rsidR="00F161C2">
          <w:rPr>
            <w:noProof/>
            <w:webHidden/>
          </w:rPr>
          <w:fldChar w:fldCharType="end"/>
        </w:r>
      </w:hyperlink>
    </w:p>
    <w:p w14:paraId="05C3F19F" w14:textId="599E1D9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7" w:history="1">
        <w:r w:rsidR="00F161C2" w:rsidRPr="00D707FB">
          <w:rPr>
            <w:rStyle w:val="-"/>
            <w:rFonts w:ascii="Tahoma" w:eastAsia="SimSun" w:hAnsi="Tahoma" w:cs="Tahoma"/>
            <w:noProof/>
            <w:lang w:val="el-GR"/>
          </w:rPr>
          <w:t>1.3.2.2.1.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Προγραμματισμός Προσλήψεων:</w:t>
        </w:r>
        <w:r w:rsidR="00F161C2">
          <w:rPr>
            <w:noProof/>
            <w:webHidden/>
          </w:rPr>
          <w:tab/>
        </w:r>
        <w:r w:rsidR="00F161C2">
          <w:rPr>
            <w:noProof/>
            <w:webHidden/>
          </w:rPr>
          <w:fldChar w:fldCharType="begin"/>
        </w:r>
        <w:r w:rsidR="00F161C2">
          <w:rPr>
            <w:noProof/>
            <w:webHidden/>
          </w:rPr>
          <w:instrText xml:space="preserve"> PAGEREF _Toc46821507 \h </w:instrText>
        </w:r>
        <w:r w:rsidR="00F161C2">
          <w:rPr>
            <w:noProof/>
            <w:webHidden/>
          </w:rPr>
        </w:r>
        <w:r w:rsidR="00F161C2">
          <w:rPr>
            <w:noProof/>
            <w:webHidden/>
          </w:rPr>
          <w:fldChar w:fldCharType="separate"/>
        </w:r>
        <w:r>
          <w:rPr>
            <w:noProof/>
            <w:webHidden/>
          </w:rPr>
          <w:t>119</w:t>
        </w:r>
        <w:r w:rsidR="00F161C2">
          <w:rPr>
            <w:noProof/>
            <w:webHidden/>
          </w:rPr>
          <w:fldChar w:fldCharType="end"/>
        </w:r>
      </w:hyperlink>
    </w:p>
    <w:p w14:paraId="49190627" w14:textId="5580B3C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8" w:history="1">
        <w:r w:rsidR="00F161C2" w:rsidRPr="00D707FB">
          <w:rPr>
            <w:rStyle w:val="-"/>
            <w:rFonts w:ascii="Tahoma" w:eastAsia="SimSun" w:hAnsi="Tahoma" w:cs="Tahoma"/>
            <w:noProof/>
            <w:lang w:val="el-GR"/>
          </w:rPr>
          <w:t>1.3.2.2.2.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Διαδικασία Προσλήψεων:</w:t>
        </w:r>
        <w:r w:rsidR="00F161C2">
          <w:rPr>
            <w:noProof/>
            <w:webHidden/>
          </w:rPr>
          <w:tab/>
        </w:r>
        <w:r w:rsidR="00F161C2">
          <w:rPr>
            <w:noProof/>
            <w:webHidden/>
          </w:rPr>
          <w:fldChar w:fldCharType="begin"/>
        </w:r>
        <w:r w:rsidR="00F161C2">
          <w:rPr>
            <w:noProof/>
            <w:webHidden/>
          </w:rPr>
          <w:instrText xml:space="preserve"> PAGEREF _Toc46821508 \h </w:instrText>
        </w:r>
        <w:r w:rsidR="00F161C2">
          <w:rPr>
            <w:noProof/>
            <w:webHidden/>
          </w:rPr>
        </w:r>
        <w:r w:rsidR="00F161C2">
          <w:rPr>
            <w:noProof/>
            <w:webHidden/>
          </w:rPr>
          <w:fldChar w:fldCharType="separate"/>
        </w:r>
        <w:r>
          <w:rPr>
            <w:noProof/>
            <w:webHidden/>
          </w:rPr>
          <w:t>121</w:t>
        </w:r>
        <w:r w:rsidR="00F161C2">
          <w:rPr>
            <w:noProof/>
            <w:webHidden/>
          </w:rPr>
          <w:fldChar w:fldCharType="end"/>
        </w:r>
      </w:hyperlink>
    </w:p>
    <w:p w14:paraId="600DD225" w14:textId="5DB5F67F"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09" w:history="1">
        <w:r w:rsidR="00F161C2" w:rsidRPr="00D707FB">
          <w:rPr>
            <w:rStyle w:val="-"/>
            <w:rFonts w:ascii="Tahoma" w:eastAsia="SimSun" w:hAnsi="Tahoma" w:cs="Tahoma"/>
            <w:noProof/>
            <w:lang w:val="el-GR"/>
          </w:rPr>
          <w:t>1.3.2.2.3.</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Κινητικότητα:</w:t>
        </w:r>
        <w:r w:rsidR="00F161C2">
          <w:rPr>
            <w:noProof/>
            <w:webHidden/>
          </w:rPr>
          <w:tab/>
        </w:r>
        <w:r w:rsidR="00F161C2">
          <w:rPr>
            <w:noProof/>
            <w:webHidden/>
          </w:rPr>
          <w:fldChar w:fldCharType="begin"/>
        </w:r>
        <w:r w:rsidR="00F161C2">
          <w:rPr>
            <w:noProof/>
            <w:webHidden/>
          </w:rPr>
          <w:instrText xml:space="preserve"> PAGEREF _Toc46821509 \h </w:instrText>
        </w:r>
        <w:r w:rsidR="00F161C2">
          <w:rPr>
            <w:noProof/>
            <w:webHidden/>
          </w:rPr>
        </w:r>
        <w:r w:rsidR="00F161C2">
          <w:rPr>
            <w:noProof/>
            <w:webHidden/>
          </w:rPr>
          <w:fldChar w:fldCharType="separate"/>
        </w:r>
        <w:r>
          <w:rPr>
            <w:noProof/>
            <w:webHidden/>
          </w:rPr>
          <w:t>124</w:t>
        </w:r>
        <w:r w:rsidR="00F161C2">
          <w:rPr>
            <w:noProof/>
            <w:webHidden/>
          </w:rPr>
          <w:fldChar w:fldCharType="end"/>
        </w:r>
      </w:hyperlink>
    </w:p>
    <w:p w14:paraId="0D43B654" w14:textId="26194673"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0" w:history="1">
        <w:r w:rsidR="00F161C2" w:rsidRPr="00D707FB">
          <w:rPr>
            <w:rStyle w:val="-"/>
            <w:rFonts w:ascii="Tahoma" w:eastAsia="SimSun" w:hAnsi="Tahoma" w:cs="Tahoma"/>
            <w:noProof/>
            <w:lang w:val="el-GR"/>
          </w:rPr>
          <w:t>1.3.2.2.4.</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Ενσωμάτωση Νεοπροσλαμβανόμενων Υπαλλήλων – Onboarding:</w:t>
        </w:r>
        <w:r w:rsidR="00F161C2">
          <w:rPr>
            <w:noProof/>
            <w:webHidden/>
          </w:rPr>
          <w:tab/>
        </w:r>
        <w:r w:rsidR="00F161C2">
          <w:rPr>
            <w:noProof/>
            <w:webHidden/>
          </w:rPr>
          <w:fldChar w:fldCharType="begin"/>
        </w:r>
        <w:r w:rsidR="00F161C2">
          <w:rPr>
            <w:noProof/>
            <w:webHidden/>
          </w:rPr>
          <w:instrText xml:space="preserve"> PAGEREF _Toc46821510 \h </w:instrText>
        </w:r>
        <w:r w:rsidR="00F161C2">
          <w:rPr>
            <w:noProof/>
            <w:webHidden/>
          </w:rPr>
        </w:r>
        <w:r w:rsidR="00F161C2">
          <w:rPr>
            <w:noProof/>
            <w:webHidden/>
          </w:rPr>
          <w:fldChar w:fldCharType="separate"/>
        </w:r>
        <w:r>
          <w:rPr>
            <w:noProof/>
            <w:webHidden/>
          </w:rPr>
          <w:t>126</w:t>
        </w:r>
        <w:r w:rsidR="00F161C2">
          <w:rPr>
            <w:noProof/>
            <w:webHidden/>
          </w:rPr>
          <w:fldChar w:fldCharType="end"/>
        </w:r>
      </w:hyperlink>
    </w:p>
    <w:p w14:paraId="79B662AB" w14:textId="378E036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11" w:history="1">
        <w:r w:rsidR="00F161C2" w:rsidRPr="00D707FB">
          <w:rPr>
            <w:rStyle w:val="-"/>
            <w:rFonts w:ascii="Tahoma" w:hAnsi="Tahoma" w:cs="Tahoma"/>
            <w:noProof/>
            <w:lang w:val="el-GR"/>
          </w:rPr>
          <w:t>1.3.2.3.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Διαχείριση Απουσιών - Αδειών Προσωπικού – Ωράρια</w:t>
        </w:r>
        <w:r w:rsidR="00F161C2">
          <w:rPr>
            <w:noProof/>
            <w:webHidden/>
          </w:rPr>
          <w:tab/>
        </w:r>
        <w:r w:rsidR="00F161C2">
          <w:rPr>
            <w:noProof/>
            <w:webHidden/>
          </w:rPr>
          <w:fldChar w:fldCharType="begin"/>
        </w:r>
        <w:r w:rsidR="00F161C2">
          <w:rPr>
            <w:noProof/>
            <w:webHidden/>
          </w:rPr>
          <w:instrText xml:space="preserve"> PAGEREF _Toc46821511 \h </w:instrText>
        </w:r>
        <w:r w:rsidR="00F161C2">
          <w:rPr>
            <w:noProof/>
            <w:webHidden/>
          </w:rPr>
        </w:r>
        <w:r w:rsidR="00F161C2">
          <w:rPr>
            <w:noProof/>
            <w:webHidden/>
          </w:rPr>
          <w:fldChar w:fldCharType="separate"/>
        </w:r>
        <w:r>
          <w:rPr>
            <w:noProof/>
            <w:webHidden/>
          </w:rPr>
          <w:t>127</w:t>
        </w:r>
        <w:r w:rsidR="00F161C2">
          <w:rPr>
            <w:noProof/>
            <w:webHidden/>
          </w:rPr>
          <w:fldChar w:fldCharType="end"/>
        </w:r>
      </w:hyperlink>
    </w:p>
    <w:p w14:paraId="64F43620" w14:textId="49F8F8CD"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2" w:history="1">
        <w:r w:rsidR="00F161C2" w:rsidRPr="00D707FB">
          <w:rPr>
            <w:rStyle w:val="-"/>
            <w:rFonts w:ascii="Tahoma" w:eastAsia="SimSun" w:hAnsi="Tahoma" w:cs="Tahoma"/>
            <w:noProof/>
            <w:lang w:val="el-GR"/>
          </w:rPr>
          <w:t>1.3.2.3.1.</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Απουσίες-Αδειες</w:t>
        </w:r>
        <w:r w:rsidR="00F161C2">
          <w:rPr>
            <w:noProof/>
            <w:webHidden/>
          </w:rPr>
          <w:tab/>
        </w:r>
        <w:r w:rsidR="00F161C2">
          <w:rPr>
            <w:noProof/>
            <w:webHidden/>
          </w:rPr>
          <w:fldChar w:fldCharType="begin"/>
        </w:r>
        <w:r w:rsidR="00F161C2">
          <w:rPr>
            <w:noProof/>
            <w:webHidden/>
          </w:rPr>
          <w:instrText xml:space="preserve"> PAGEREF _Toc46821512 \h </w:instrText>
        </w:r>
        <w:r w:rsidR="00F161C2">
          <w:rPr>
            <w:noProof/>
            <w:webHidden/>
          </w:rPr>
        </w:r>
        <w:r w:rsidR="00F161C2">
          <w:rPr>
            <w:noProof/>
            <w:webHidden/>
          </w:rPr>
          <w:fldChar w:fldCharType="separate"/>
        </w:r>
        <w:r>
          <w:rPr>
            <w:noProof/>
            <w:webHidden/>
          </w:rPr>
          <w:t>127</w:t>
        </w:r>
        <w:r w:rsidR="00F161C2">
          <w:rPr>
            <w:noProof/>
            <w:webHidden/>
          </w:rPr>
          <w:fldChar w:fldCharType="end"/>
        </w:r>
      </w:hyperlink>
    </w:p>
    <w:p w14:paraId="07CD5B25" w14:textId="5DACEAEA"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3" w:history="1">
        <w:r w:rsidR="00F161C2" w:rsidRPr="00D707FB">
          <w:rPr>
            <w:rStyle w:val="-"/>
            <w:rFonts w:ascii="Tahoma" w:eastAsia="SimSun" w:hAnsi="Tahoma" w:cs="Tahoma"/>
            <w:noProof/>
            <w:lang w:val="el-GR"/>
          </w:rPr>
          <w:t>1.3.2.3.2.</w:t>
        </w:r>
        <w:r w:rsidR="00F161C2">
          <w:rPr>
            <w:rFonts w:asciiTheme="minorHAnsi" w:eastAsiaTheme="minorEastAsia" w:hAnsiTheme="minorHAnsi" w:cstheme="minorBidi"/>
            <w:noProof/>
            <w:sz w:val="22"/>
            <w:szCs w:val="22"/>
            <w:lang w:val="en-US" w:eastAsia="en-US"/>
          </w:rPr>
          <w:tab/>
        </w:r>
        <w:r w:rsidR="00F161C2" w:rsidRPr="00D707FB">
          <w:rPr>
            <w:rStyle w:val="-"/>
            <w:rFonts w:ascii="Tahoma" w:eastAsia="SimSun" w:hAnsi="Tahoma" w:cs="Tahoma"/>
            <w:noProof/>
            <w:lang w:val="el-GR"/>
          </w:rPr>
          <w:t>Ωράρια Προσωπικού</w:t>
        </w:r>
        <w:r w:rsidR="00F161C2">
          <w:rPr>
            <w:noProof/>
            <w:webHidden/>
          </w:rPr>
          <w:tab/>
        </w:r>
        <w:r w:rsidR="00F161C2">
          <w:rPr>
            <w:noProof/>
            <w:webHidden/>
          </w:rPr>
          <w:fldChar w:fldCharType="begin"/>
        </w:r>
        <w:r w:rsidR="00F161C2">
          <w:rPr>
            <w:noProof/>
            <w:webHidden/>
          </w:rPr>
          <w:instrText xml:space="preserve"> PAGEREF _Toc46821513 \h </w:instrText>
        </w:r>
        <w:r w:rsidR="00F161C2">
          <w:rPr>
            <w:noProof/>
            <w:webHidden/>
          </w:rPr>
        </w:r>
        <w:r w:rsidR="00F161C2">
          <w:rPr>
            <w:noProof/>
            <w:webHidden/>
          </w:rPr>
          <w:fldChar w:fldCharType="separate"/>
        </w:r>
        <w:r>
          <w:rPr>
            <w:noProof/>
            <w:webHidden/>
          </w:rPr>
          <w:t>133</w:t>
        </w:r>
        <w:r w:rsidR="00F161C2">
          <w:rPr>
            <w:noProof/>
            <w:webHidden/>
          </w:rPr>
          <w:fldChar w:fldCharType="end"/>
        </w:r>
      </w:hyperlink>
    </w:p>
    <w:p w14:paraId="6C2E5508" w14:textId="64BD082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14" w:history="1">
        <w:r w:rsidR="00F161C2" w:rsidRPr="00D707FB">
          <w:rPr>
            <w:rStyle w:val="-"/>
            <w:rFonts w:ascii="Tahoma" w:hAnsi="Tahoma" w:cs="Tahoma"/>
            <w:noProof/>
            <w:lang w:val="el-GR"/>
          </w:rPr>
          <w:t>1.3.2.4.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Προαγωγές-Επιλογές και Τοποθετήσεις Προϊσταμένων</w:t>
        </w:r>
        <w:r w:rsidR="00F161C2">
          <w:rPr>
            <w:noProof/>
            <w:webHidden/>
          </w:rPr>
          <w:tab/>
        </w:r>
        <w:r w:rsidR="00F161C2">
          <w:rPr>
            <w:noProof/>
            <w:webHidden/>
          </w:rPr>
          <w:fldChar w:fldCharType="begin"/>
        </w:r>
        <w:r w:rsidR="00F161C2">
          <w:rPr>
            <w:noProof/>
            <w:webHidden/>
          </w:rPr>
          <w:instrText xml:space="preserve"> PAGEREF _Toc46821514 \h </w:instrText>
        </w:r>
        <w:r w:rsidR="00F161C2">
          <w:rPr>
            <w:noProof/>
            <w:webHidden/>
          </w:rPr>
        </w:r>
        <w:r w:rsidR="00F161C2">
          <w:rPr>
            <w:noProof/>
            <w:webHidden/>
          </w:rPr>
          <w:fldChar w:fldCharType="separate"/>
        </w:r>
        <w:r>
          <w:rPr>
            <w:noProof/>
            <w:webHidden/>
          </w:rPr>
          <w:t>134</w:t>
        </w:r>
        <w:r w:rsidR="00F161C2">
          <w:rPr>
            <w:noProof/>
            <w:webHidden/>
          </w:rPr>
          <w:fldChar w:fldCharType="end"/>
        </w:r>
      </w:hyperlink>
    </w:p>
    <w:p w14:paraId="488115C2" w14:textId="5E9B740F"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5" w:history="1">
        <w:r w:rsidR="00F161C2" w:rsidRPr="00D707FB">
          <w:rPr>
            <w:rStyle w:val="-"/>
            <w:rFonts w:ascii="Tahoma" w:hAnsi="Tahoma" w:cs="Tahoma"/>
            <w:noProof/>
            <w:lang w:val="el-GR"/>
          </w:rPr>
          <w:t>1.3.2.4.1.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Προαγωγές</w:t>
        </w:r>
        <w:r w:rsidR="00F161C2">
          <w:rPr>
            <w:noProof/>
            <w:webHidden/>
          </w:rPr>
          <w:tab/>
        </w:r>
        <w:r w:rsidR="00F161C2">
          <w:rPr>
            <w:noProof/>
            <w:webHidden/>
          </w:rPr>
          <w:fldChar w:fldCharType="begin"/>
        </w:r>
        <w:r w:rsidR="00F161C2">
          <w:rPr>
            <w:noProof/>
            <w:webHidden/>
          </w:rPr>
          <w:instrText xml:space="preserve"> PAGEREF _Toc46821515 \h </w:instrText>
        </w:r>
        <w:r w:rsidR="00F161C2">
          <w:rPr>
            <w:noProof/>
            <w:webHidden/>
          </w:rPr>
        </w:r>
        <w:r w:rsidR="00F161C2">
          <w:rPr>
            <w:noProof/>
            <w:webHidden/>
          </w:rPr>
          <w:fldChar w:fldCharType="separate"/>
        </w:r>
        <w:r>
          <w:rPr>
            <w:noProof/>
            <w:webHidden/>
          </w:rPr>
          <w:t>134</w:t>
        </w:r>
        <w:r w:rsidR="00F161C2">
          <w:rPr>
            <w:noProof/>
            <w:webHidden/>
          </w:rPr>
          <w:fldChar w:fldCharType="end"/>
        </w:r>
      </w:hyperlink>
    </w:p>
    <w:p w14:paraId="1B2C8513" w14:textId="47A57E6A"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6" w:history="1">
        <w:r w:rsidR="00F161C2" w:rsidRPr="00D707FB">
          <w:rPr>
            <w:rStyle w:val="-"/>
            <w:rFonts w:ascii="Tahoma" w:hAnsi="Tahoma" w:cs="Tahoma"/>
            <w:noProof/>
            <w:lang w:val="el-GR"/>
          </w:rPr>
          <w:t>1.3.2.4.2.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Επιλογή Προϊσταμένων  Γενικών Διευθύνσεων</w:t>
        </w:r>
        <w:r w:rsidR="00F161C2">
          <w:rPr>
            <w:noProof/>
            <w:webHidden/>
          </w:rPr>
          <w:tab/>
        </w:r>
        <w:r w:rsidR="00F161C2">
          <w:rPr>
            <w:noProof/>
            <w:webHidden/>
          </w:rPr>
          <w:fldChar w:fldCharType="begin"/>
        </w:r>
        <w:r w:rsidR="00F161C2">
          <w:rPr>
            <w:noProof/>
            <w:webHidden/>
          </w:rPr>
          <w:instrText xml:space="preserve"> PAGEREF _Toc46821516 \h </w:instrText>
        </w:r>
        <w:r w:rsidR="00F161C2">
          <w:rPr>
            <w:noProof/>
            <w:webHidden/>
          </w:rPr>
        </w:r>
        <w:r w:rsidR="00F161C2">
          <w:rPr>
            <w:noProof/>
            <w:webHidden/>
          </w:rPr>
          <w:fldChar w:fldCharType="separate"/>
        </w:r>
        <w:r>
          <w:rPr>
            <w:noProof/>
            <w:webHidden/>
          </w:rPr>
          <w:t>135</w:t>
        </w:r>
        <w:r w:rsidR="00F161C2">
          <w:rPr>
            <w:noProof/>
            <w:webHidden/>
          </w:rPr>
          <w:fldChar w:fldCharType="end"/>
        </w:r>
      </w:hyperlink>
    </w:p>
    <w:p w14:paraId="15F9FC54" w14:textId="29EC9C0E"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17" w:history="1">
        <w:r w:rsidR="00F161C2" w:rsidRPr="00D707FB">
          <w:rPr>
            <w:rStyle w:val="-"/>
            <w:rFonts w:ascii="Tahoma" w:hAnsi="Tahoma" w:cs="Tahoma"/>
            <w:noProof/>
            <w:lang w:val="el-GR"/>
          </w:rPr>
          <w:t>1.3.2.4.3.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Παρακολούθηση Διαδικασιών Επιλογών Προϊσταμένων Οργανικών Μονάδων</w:t>
        </w:r>
        <w:r w:rsidR="00F161C2">
          <w:rPr>
            <w:noProof/>
            <w:webHidden/>
          </w:rPr>
          <w:tab/>
        </w:r>
        <w:r w:rsidR="00F161C2">
          <w:rPr>
            <w:noProof/>
            <w:webHidden/>
          </w:rPr>
          <w:fldChar w:fldCharType="begin"/>
        </w:r>
        <w:r w:rsidR="00F161C2">
          <w:rPr>
            <w:noProof/>
            <w:webHidden/>
          </w:rPr>
          <w:instrText xml:space="preserve"> PAGEREF _Toc46821517 \h </w:instrText>
        </w:r>
        <w:r w:rsidR="00F161C2">
          <w:rPr>
            <w:noProof/>
            <w:webHidden/>
          </w:rPr>
        </w:r>
        <w:r w:rsidR="00F161C2">
          <w:rPr>
            <w:noProof/>
            <w:webHidden/>
          </w:rPr>
          <w:fldChar w:fldCharType="separate"/>
        </w:r>
        <w:r>
          <w:rPr>
            <w:noProof/>
            <w:webHidden/>
          </w:rPr>
          <w:t>137</w:t>
        </w:r>
        <w:r w:rsidR="00F161C2">
          <w:rPr>
            <w:noProof/>
            <w:webHidden/>
          </w:rPr>
          <w:fldChar w:fldCharType="end"/>
        </w:r>
      </w:hyperlink>
    </w:p>
    <w:p w14:paraId="3251CE80" w14:textId="25C1B8AB"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18" w:history="1">
        <w:r w:rsidR="00F161C2" w:rsidRPr="00D707FB">
          <w:rPr>
            <w:rStyle w:val="-"/>
            <w:rFonts w:ascii="Tahoma" w:hAnsi="Tahoma" w:cs="Tahoma"/>
            <w:noProof/>
            <w:lang w:val="el-GR"/>
          </w:rPr>
          <w:t>1.3.2.5.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Διαχείριση Απόδοσης (Performance Management)</w:t>
        </w:r>
        <w:r w:rsidR="00F161C2">
          <w:rPr>
            <w:noProof/>
            <w:webHidden/>
          </w:rPr>
          <w:tab/>
        </w:r>
        <w:r w:rsidR="00F161C2">
          <w:rPr>
            <w:noProof/>
            <w:webHidden/>
          </w:rPr>
          <w:fldChar w:fldCharType="begin"/>
        </w:r>
        <w:r w:rsidR="00F161C2">
          <w:rPr>
            <w:noProof/>
            <w:webHidden/>
          </w:rPr>
          <w:instrText xml:space="preserve"> PAGEREF _Toc46821518 \h </w:instrText>
        </w:r>
        <w:r w:rsidR="00F161C2">
          <w:rPr>
            <w:noProof/>
            <w:webHidden/>
          </w:rPr>
        </w:r>
        <w:r w:rsidR="00F161C2">
          <w:rPr>
            <w:noProof/>
            <w:webHidden/>
          </w:rPr>
          <w:fldChar w:fldCharType="separate"/>
        </w:r>
        <w:r>
          <w:rPr>
            <w:noProof/>
            <w:webHidden/>
          </w:rPr>
          <w:t>137</w:t>
        </w:r>
        <w:r w:rsidR="00F161C2">
          <w:rPr>
            <w:noProof/>
            <w:webHidden/>
          </w:rPr>
          <w:fldChar w:fldCharType="end"/>
        </w:r>
      </w:hyperlink>
    </w:p>
    <w:p w14:paraId="076BCFE2" w14:textId="1CB4C2D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19" w:history="1">
        <w:r w:rsidR="00F161C2" w:rsidRPr="00D707FB">
          <w:rPr>
            <w:rStyle w:val="-"/>
            <w:rFonts w:ascii="Tahoma" w:hAnsi="Tahoma" w:cs="Tahoma"/>
            <w:noProof/>
            <w:lang w:val="el-GR"/>
          </w:rPr>
          <w:t>1.3.2.6.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Πειθαρχικές Διαδικασίες –  Ποινικές Διώξεις - Ηθικές Αμοιβές - Περιορισμοί</w:t>
        </w:r>
        <w:r w:rsidR="00F161C2">
          <w:rPr>
            <w:noProof/>
            <w:webHidden/>
          </w:rPr>
          <w:tab/>
        </w:r>
        <w:r w:rsidR="00F161C2">
          <w:rPr>
            <w:noProof/>
            <w:webHidden/>
          </w:rPr>
          <w:fldChar w:fldCharType="begin"/>
        </w:r>
        <w:r w:rsidR="00F161C2">
          <w:rPr>
            <w:noProof/>
            <w:webHidden/>
          </w:rPr>
          <w:instrText xml:space="preserve"> PAGEREF _Toc46821519 \h </w:instrText>
        </w:r>
        <w:r w:rsidR="00F161C2">
          <w:rPr>
            <w:noProof/>
            <w:webHidden/>
          </w:rPr>
        </w:r>
        <w:r w:rsidR="00F161C2">
          <w:rPr>
            <w:noProof/>
            <w:webHidden/>
          </w:rPr>
          <w:fldChar w:fldCharType="separate"/>
        </w:r>
        <w:r>
          <w:rPr>
            <w:noProof/>
            <w:webHidden/>
          </w:rPr>
          <w:t>140</w:t>
        </w:r>
        <w:r w:rsidR="00F161C2">
          <w:rPr>
            <w:noProof/>
            <w:webHidden/>
          </w:rPr>
          <w:fldChar w:fldCharType="end"/>
        </w:r>
      </w:hyperlink>
    </w:p>
    <w:p w14:paraId="4E12BA3D" w14:textId="61B90893"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0" w:history="1">
        <w:r w:rsidR="00F161C2" w:rsidRPr="00D707FB">
          <w:rPr>
            <w:rStyle w:val="-"/>
            <w:rFonts w:ascii="Tahoma" w:hAnsi="Tahoma" w:cs="Tahoma"/>
            <w:noProof/>
            <w:lang w:val="el-GR"/>
          </w:rPr>
          <w:t>1.3.2.6.1.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Πειθαρχικές Διαδικασίες:</w:t>
        </w:r>
        <w:r w:rsidR="00F161C2">
          <w:rPr>
            <w:noProof/>
            <w:webHidden/>
          </w:rPr>
          <w:tab/>
        </w:r>
        <w:r w:rsidR="00F161C2">
          <w:rPr>
            <w:noProof/>
            <w:webHidden/>
          </w:rPr>
          <w:fldChar w:fldCharType="begin"/>
        </w:r>
        <w:r w:rsidR="00F161C2">
          <w:rPr>
            <w:noProof/>
            <w:webHidden/>
          </w:rPr>
          <w:instrText xml:space="preserve"> PAGEREF _Toc46821520 \h </w:instrText>
        </w:r>
        <w:r w:rsidR="00F161C2">
          <w:rPr>
            <w:noProof/>
            <w:webHidden/>
          </w:rPr>
        </w:r>
        <w:r w:rsidR="00F161C2">
          <w:rPr>
            <w:noProof/>
            <w:webHidden/>
          </w:rPr>
          <w:fldChar w:fldCharType="separate"/>
        </w:r>
        <w:r>
          <w:rPr>
            <w:noProof/>
            <w:webHidden/>
          </w:rPr>
          <w:t>140</w:t>
        </w:r>
        <w:r w:rsidR="00F161C2">
          <w:rPr>
            <w:noProof/>
            <w:webHidden/>
          </w:rPr>
          <w:fldChar w:fldCharType="end"/>
        </w:r>
      </w:hyperlink>
    </w:p>
    <w:p w14:paraId="3F7F8549" w14:textId="725415D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1" w:history="1">
        <w:r w:rsidR="00F161C2" w:rsidRPr="00D707FB">
          <w:rPr>
            <w:rStyle w:val="-"/>
            <w:rFonts w:ascii="Tahoma" w:hAnsi="Tahoma" w:cs="Tahoma"/>
            <w:noProof/>
            <w:lang w:val="el-GR"/>
          </w:rPr>
          <w:t>1.3.2.6.2.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Παρακολούθηση Ποινικών Διώξεων</w:t>
        </w:r>
        <w:r w:rsidR="00F161C2">
          <w:rPr>
            <w:noProof/>
            <w:webHidden/>
          </w:rPr>
          <w:tab/>
        </w:r>
        <w:r w:rsidR="00F161C2">
          <w:rPr>
            <w:noProof/>
            <w:webHidden/>
          </w:rPr>
          <w:fldChar w:fldCharType="begin"/>
        </w:r>
        <w:r w:rsidR="00F161C2">
          <w:rPr>
            <w:noProof/>
            <w:webHidden/>
          </w:rPr>
          <w:instrText xml:space="preserve"> PAGEREF _Toc46821521 \h </w:instrText>
        </w:r>
        <w:r w:rsidR="00F161C2">
          <w:rPr>
            <w:noProof/>
            <w:webHidden/>
          </w:rPr>
        </w:r>
        <w:r w:rsidR="00F161C2">
          <w:rPr>
            <w:noProof/>
            <w:webHidden/>
          </w:rPr>
          <w:fldChar w:fldCharType="separate"/>
        </w:r>
        <w:r>
          <w:rPr>
            <w:noProof/>
            <w:webHidden/>
          </w:rPr>
          <w:t>143</w:t>
        </w:r>
        <w:r w:rsidR="00F161C2">
          <w:rPr>
            <w:noProof/>
            <w:webHidden/>
          </w:rPr>
          <w:fldChar w:fldCharType="end"/>
        </w:r>
      </w:hyperlink>
    </w:p>
    <w:p w14:paraId="1A29142B" w14:textId="08712BBC"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2" w:history="1">
        <w:r w:rsidR="00F161C2" w:rsidRPr="00D707FB">
          <w:rPr>
            <w:rStyle w:val="-"/>
            <w:rFonts w:ascii="Tahoma" w:hAnsi="Tahoma" w:cs="Tahoma"/>
            <w:noProof/>
            <w:lang w:val="el-GR"/>
          </w:rPr>
          <w:t>1.3.2.6.3.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Ηθικές Αμοιβές - Περιορισμοί</w:t>
        </w:r>
        <w:r w:rsidR="00F161C2">
          <w:rPr>
            <w:noProof/>
            <w:webHidden/>
          </w:rPr>
          <w:tab/>
        </w:r>
        <w:r w:rsidR="00F161C2">
          <w:rPr>
            <w:noProof/>
            <w:webHidden/>
          </w:rPr>
          <w:fldChar w:fldCharType="begin"/>
        </w:r>
        <w:r w:rsidR="00F161C2">
          <w:rPr>
            <w:noProof/>
            <w:webHidden/>
          </w:rPr>
          <w:instrText xml:space="preserve"> PAGEREF _Toc46821522 \h </w:instrText>
        </w:r>
        <w:r w:rsidR="00F161C2">
          <w:rPr>
            <w:noProof/>
            <w:webHidden/>
          </w:rPr>
        </w:r>
        <w:r w:rsidR="00F161C2">
          <w:rPr>
            <w:noProof/>
            <w:webHidden/>
          </w:rPr>
          <w:fldChar w:fldCharType="separate"/>
        </w:r>
        <w:r>
          <w:rPr>
            <w:noProof/>
            <w:webHidden/>
          </w:rPr>
          <w:t>144</w:t>
        </w:r>
        <w:r w:rsidR="00F161C2">
          <w:rPr>
            <w:noProof/>
            <w:webHidden/>
          </w:rPr>
          <w:fldChar w:fldCharType="end"/>
        </w:r>
      </w:hyperlink>
    </w:p>
    <w:p w14:paraId="34F77683" w14:textId="4B33350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23" w:history="1">
        <w:r w:rsidR="00F161C2" w:rsidRPr="00D707FB">
          <w:rPr>
            <w:rStyle w:val="-"/>
            <w:rFonts w:ascii="Tahoma" w:hAnsi="Tahoma" w:cs="Tahoma"/>
            <w:noProof/>
            <w:lang w:val="el-GR"/>
          </w:rPr>
          <w:t>1.3.2.7.</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Ανάπτυξη Ανθρώπινου Δυναμικού (Human Resource Development)</w:t>
        </w:r>
        <w:r w:rsidR="00F161C2">
          <w:rPr>
            <w:noProof/>
            <w:webHidden/>
          </w:rPr>
          <w:tab/>
        </w:r>
        <w:r w:rsidR="00F161C2">
          <w:rPr>
            <w:noProof/>
            <w:webHidden/>
          </w:rPr>
          <w:fldChar w:fldCharType="begin"/>
        </w:r>
        <w:r w:rsidR="00F161C2">
          <w:rPr>
            <w:noProof/>
            <w:webHidden/>
          </w:rPr>
          <w:instrText xml:space="preserve"> PAGEREF _Toc46821523 \h </w:instrText>
        </w:r>
        <w:r w:rsidR="00F161C2">
          <w:rPr>
            <w:noProof/>
            <w:webHidden/>
          </w:rPr>
        </w:r>
        <w:r w:rsidR="00F161C2">
          <w:rPr>
            <w:noProof/>
            <w:webHidden/>
          </w:rPr>
          <w:fldChar w:fldCharType="separate"/>
        </w:r>
        <w:r>
          <w:rPr>
            <w:noProof/>
            <w:webHidden/>
          </w:rPr>
          <w:t>145</w:t>
        </w:r>
        <w:r w:rsidR="00F161C2">
          <w:rPr>
            <w:noProof/>
            <w:webHidden/>
          </w:rPr>
          <w:fldChar w:fldCharType="end"/>
        </w:r>
      </w:hyperlink>
    </w:p>
    <w:p w14:paraId="148A3E9C" w14:textId="1473F9F8"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4" w:history="1">
        <w:r w:rsidR="00F161C2" w:rsidRPr="00D707FB">
          <w:rPr>
            <w:rStyle w:val="-"/>
            <w:rFonts w:ascii="Tahoma" w:hAnsi="Tahoma" w:cs="Tahoma"/>
            <w:noProof/>
            <w:lang w:val="el-GR"/>
          </w:rPr>
          <w:t>1.3.2.7.1.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Διαχείριση Γνώσεων και Δεξιοτήτων – Προσωπικών Προφίλ</w:t>
        </w:r>
        <w:r w:rsidR="00F161C2">
          <w:rPr>
            <w:noProof/>
            <w:webHidden/>
          </w:rPr>
          <w:tab/>
        </w:r>
        <w:r w:rsidR="00F161C2">
          <w:rPr>
            <w:noProof/>
            <w:webHidden/>
          </w:rPr>
          <w:fldChar w:fldCharType="begin"/>
        </w:r>
        <w:r w:rsidR="00F161C2">
          <w:rPr>
            <w:noProof/>
            <w:webHidden/>
          </w:rPr>
          <w:instrText xml:space="preserve"> PAGEREF _Toc46821524 \h </w:instrText>
        </w:r>
        <w:r w:rsidR="00F161C2">
          <w:rPr>
            <w:noProof/>
            <w:webHidden/>
          </w:rPr>
        </w:r>
        <w:r w:rsidR="00F161C2">
          <w:rPr>
            <w:noProof/>
            <w:webHidden/>
          </w:rPr>
          <w:fldChar w:fldCharType="separate"/>
        </w:r>
        <w:r>
          <w:rPr>
            <w:noProof/>
            <w:webHidden/>
          </w:rPr>
          <w:t>145</w:t>
        </w:r>
        <w:r w:rsidR="00F161C2">
          <w:rPr>
            <w:noProof/>
            <w:webHidden/>
          </w:rPr>
          <w:fldChar w:fldCharType="end"/>
        </w:r>
      </w:hyperlink>
    </w:p>
    <w:p w14:paraId="169090EF" w14:textId="5778C224"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5" w:history="1">
        <w:r w:rsidR="00F161C2" w:rsidRPr="00D707FB">
          <w:rPr>
            <w:rStyle w:val="-"/>
            <w:rFonts w:ascii="Tahoma" w:hAnsi="Tahoma" w:cs="Tahoma"/>
            <w:noProof/>
            <w:lang w:val="el-GR"/>
          </w:rPr>
          <w:t>1.3.2.7.2.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Ανάλυση Προσδιορισμού του Κενού (Skill gap Analysis)</w:t>
        </w:r>
        <w:r w:rsidR="00F161C2">
          <w:rPr>
            <w:noProof/>
            <w:webHidden/>
          </w:rPr>
          <w:tab/>
        </w:r>
        <w:r w:rsidR="00F161C2">
          <w:rPr>
            <w:noProof/>
            <w:webHidden/>
          </w:rPr>
          <w:fldChar w:fldCharType="begin"/>
        </w:r>
        <w:r w:rsidR="00F161C2">
          <w:rPr>
            <w:noProof/>
            <w:webHidden/>
          </w:rPr>
          <w:instrText xml:space="preserve"> PAGEREF _Toc46821525 \h </w:instrText>
        </w:r>
        <w:r w:rsidR="00F161C2">
          <w:rPr>
            <w:noProof/>
            <w:webHidden/>
          </w:rPr>
        </w:r>
        <w:r w:rsidR="00F161C2">
          <w:rPr>
            <w:noProof/>
            <w:webHidden/>
          </w:rPr>
          <w:fldChar w:fldCharType="separate"/>
        </w:r>
        <w:r>
          <w:rPr>
            <w:noProof/>
            <w:webHidden/>
          </w:rPr>
          <w:t>146</w:t>
        </w:r>
        <w:r w:rsidR="00F161C2">
          <w:rPr>
            <w:noProof/>
            <w:webHidden/>
          </w:rPr>
          <w:fldChar w:fldCharType="end"/>
        </w:r>
      </w:hyperlink>
    </w:p>
    <w:p w14:paraId="4314E562" w14:textId="3BEEBFF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6" w:history="1">
        <w:r w:rsidR="00F161C2" w:rsidRPr="00D707FB">
          <w:rPr>
            <w:rStyle w:val="-"/>
            <w:rFonts w:ascii="Tahoma" w:hAnsi="Tahoma" w:cs="Tahoma"/>
            <w:noProof/>
            <w:lang w:val="el-GR"/>
          </w:rPr>
          <w:t>1.3.2.7.3.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Ανίχνευση – Συγκέντρωση  Εκπαιδευτικών Αναγκών</w:t>
        </w:r>
        <w:r w:rsidR="00F161C2">
          <w:rPr>
            <w:noProof/>
            <w:webHidden/>
          </w:rPr>
          <w:tab/>
        </w:r>
        <w:r w:rsidR="00F161C2">
          <w:rPr>
            <w:noProof/>
            <w:webHidden/>
          </w:rPr>
          <w:fldChar w:fldCharType="begin"/>
        </w:r>
        <w:r w:rsidR="00F161C2">
          <w:rPr>
            <w:noProof/>
            <w:webHidden/>
          </w:rPr>
          <w:instrText xml:space="preserve"> PAGEREF _Toc46821526 \h </w:instrText>
        </w:r>
        <w:r w:rsidR="00F161C2">
          <w:rPr>
            <w:noProof/>
            <w:webHidden/>
          </w:rPr>
        </w:r>
        <w:r w:rsidR="00F161C2">
          <w:rPr>
            <w:noProof/>
            <w:webHidden/>
          </w:rPr>
          <w:fldChar w:fldCharType="separate"/>
        </w:r>
        <w:r>
          <w:rPr>
            <w:noProof/>
            <w:webHidden/>
          </w:rPr>
          <w:t>146</w:t>
        </w:r>
        <w:r w:rsidR="00F161C2">
          <w:rPr>
            <w:noProof/>
            <w:webHidden/>
          </w:rPr>
          <w:fldChar w:fldCharType="end"/>
        </w:r>
      </w:hyperlink>
    </w:p>
    <w:p w14:paraId="13B0C229" w14:textId="0A55A41A"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7" w:history="1">
        <w:r w:rsidR="00F161C2" w:rsidRPr="00D707FB">
          <w:rPr>
            <w:rStyle w:val="-"/>
            <w:rFonts w:ascii="Tahoma" w:hAnsi="Tahoma" w:cs="Tahoma"/>
            <w:noProof/>
            <w:lang w:val="el-GR"/>
          </w:rPr>
          <w:t>1.3.2.7.4.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Ατομικά Πλάνα Ανάπτυξης</w:t>
        </w:r>
        <w:r w:rsidR="00F161C2">
          <w:rPr>
            <w:noProof/>
            <w:webHidden/>
          </w:rPr>
          <w:tab/>
        </w:r>
        <w:r w:rsidR="00F161C2">
          <w:rPr>
            <w:noProof/>
            <w:webHidden/>
          </w:rPr>
          <w:fldChar w:fldCharType="begin"/>
        </w:r>
        <w:r w:rsidR="00F161C2">
          <w:rPr>
            <w:noProof/>
            <w:webHidden/>
          </w:rPr>
          <w:instrText xml:space="preserve"> PAGEREF _Toc46821527 \h </w:instrText>
        </w:r>
        <w:r w:rsidR="00F161C2">
          <w:rPr>
            <w:noProof/>
            <w:webHidden/>
          </w:rPr>
        </w:r>
        <w:r w:rsidR="00F161C2">
          <w:rPr>
            <w:noProof/>
            <w:webHidden/>
          </w:rPr>
          <w:fldChar w:fldCharType="separate"/>
        </w:r>
        <w:r>
          <w:rPr>
            <w:noProof/>
            <w:webHidden/>
          </w:rPr>
          <w:t>146</w:t>
        </w:r>
        <w:r w:rsidR="00F161C2">
          <w:rPr>
            <w:noProof/>
            <w:webHidden/>
          </w:rPr>
          <w:fldChar w:fldCharType="end"/>
        </w:r>
      </w:hyperlink>
    </w:p>
    <w:p w14:paraId="7F156566" w14:textId="1ADCA29D"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28" w:history="1">
        <w:r w:rsidR="00F161C2" w:rsidRPr="00D707FB">
          <w:rPr>
            <w:rStyle w:val="-"/>
            <w:rFonts w:ascii="Tahoma" w:hAnsi="Tahoma" w:cs="Tahoma"/>
            <w:noProof/>
            <w:lang w:val="el-GR"/>
          </w:rPr>
          <w:t>1.3.2.7.5.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Εκτέλεση what if σεναρίων</w:t>
        </w:r>
        <w:r w:rsidR="00F161C2">
          <w:rPr>
            <w:noProof/>
            <w:webHidden/>
          </w:rPr>
          <w:tab/>
        </w:r>
        <w:r w:rsidR="00F161C2">
          <w:rPr>
            <w:noProof/>
            <w:webHidden/>
          </w:rPr>
          <w:fldChar w:fldCharType="begin"/>
        </w:r>
        <w:r w:rsidR="00F161C2">
          <w:rPr>
            <w:noProof/>
            <w:webHidden/>
          </w:rPr>
          <w:instrText xml:space="preserve"> PAGEREF _Toc46821528 \h </w:instrText>
        </w:r>
        <w:r w:rsidR="00F161C2">
          <w:rPr>
            <w:noProof/>
            <w:webHidden/>
          </w:rPr>
        </w:r>
        <w:r w:rsidR="00F161C2">
          <w:rPr>
            <w:noProof/>
            <w:webHidden/>
          </w:rPr>
          <w:fldChar w:fldCharType="separate"/>
        </w:r>
        <w:r>
          <w:rPr>
            <w:noProof/>
            <w:webHidden/>
          </w:rPr>
          <w:t>147</w:t>
        </w:r>
        <w:r w:rsidR="00F161C2">
          <w:rPr>
            <w:noProof/>
            <w:webHidden/>
          </w:rPr>
          <w:fldChar w:fldCharType="end"/>
        </w:r>
      </w:hyperlink>
    </w:p>
    <w:p w14:paraId="72DFF755" w14:textId="34A8CA00"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29" w:history="1">
        <w:r w:rsidR="00F161C2" w:rsidRPr="00D707FB">
          <w:rPr>
            <w:rStyle w:val="-"/>
            <w:rFonts w:ascii="Tahoma" w:hAnsi="Tahoma" w:cs="Tahoma"/>
            <w:noProof/>
            <w:lang w:val="el-GR"/>
          </w:rPr>
          <w:t>1.3.2.8.</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Διαδικτυακή Εφαρμογή Πρόσβασης στο Σύστημα Διαχείρισης Ανθρώπινου Δυναμικού</w:t>
        </w:r>
        <w:r w:rsidR="00F161C2">
          <w:rPr>
            <w:noProof/>
            <w:webHidden/>
          </w:rPr>
          <w:tab/>
        </w:r>
        <w:r w:rsidR="00F161C2">
          <w:rPr>
            <w:noProof/>
            <w:webHidden/>
          </w:rPr>
          <w:fldChar w:fldCharType="begin"/>
        </w:r>
        <w:r w:rsidR="00F161C2">
          <w:rPr>
            <w:noProof/>
            <w:webHidden/>
          </w:rPr>
          <w:instrText xml:space="preserve"> PAGEREF _Toc46821529 \h </w:instrText>
        </w:r>
        <w:r w:rsidR="00F161C2">
          <w:rPr>
            <w:noProof/>
            <w:webHidden/>
          </w:rPr>
        </w:r>
        <w:r w:rsidR="00F161C2">
          <w:rPr>
            <w:noProof/>
            <w:webHidden/>
          </w:rPr>
          <w:fldChar w:fldCharType="separate"/>
        </w:r>
        <w:r>
          <w:rPr>
            <w:noProof/>
            <w:webHidden/>
          </w:rPr>
          <w:t>147</w:t>
        </w:r>
        <w:r w:rsidR="00F161C2">
          <w:rPr>
            <w:noProof/>
            <w:webHidden/>
          </w:rPr>
          <w:fldChar w:fldCharType="end"/>
        </w:r>
      </w:hyperlink>
    </w:p>
    <w:p w14:paraId="15206CB2" w14:textId="7F35A12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0" w:history="1">
        <w:r w:rsidR="00F161C2" w:rsidRPr="00D707FB">
          <w:rPr>
            <w:rStyle w:val="-"/>
            <w:rFonts w:ascii="Tahoma" w:hAnsi="Tahoma" w:cs="Tahoma"/>
            <w:noProof/>
            <w:lang w:val="el-GR"/>
          </w:rPr>
          <w:t>1.3.2.8.1.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Πληροφόρηση – Ενημέρωση πολιτών</w:t>
        </w:r>
        <w:r w:rsidR="00F161C2">
          <w:rPr>
            <w:noProof/>
            <w:webHidden/>
          </w:rPr>
          <w:tab/>
        </w:r>
        <w:r w:rsidR="00F161C2">
          <w:rPr>
            <w:noProof/>
            <w:webHidden/>
          </w:rPr>
          <w:fldChar w:fldCharType="begin"/>
        </w:r>
        <w:r w:rsidR="00F161C2">
          <w:rPr>
            <w:noProof/>
            <w:webHidden/>
          </w:rPr>
          <w:instrText xml:space="preserve"> PAGEREF _Toc46821530 \h </w:instrText>
        </w:r>
        <w:r w:rsidR="00F161C2">
          <w:rPr>
            <w:noProof/>
            <w:webHidden/>
          </w:rPr>
        </w:r>
        <w:r w:rsidR="00F161C2">
          <w:rPr>
            <w:noProof/>
            <w:webHidden/>
          </w:rPr>
          <w:fldChar w:fldCharType="separate"/>
        </w:r>
        <w:r>
          <w:rPr>
            <w:noProof/>
            <w:webHidden/>
          </w:rPr>
          <w:t>148</w:t>
        </w:r>
        <w:r w:rsidR="00F161C2">
          <w:rPr>
            <w:noProof/>
            <w:webHidden/>
          </w:rPr>
          <w:fldChar w:fldCharType="end"/>
        </w:r>
      </w:hyperlink>
    </w:p>
    <w:p w14:paraId="17F6A309" w14:textId="29E39F9D"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1" w:history="1">
        <w:r w:rsidR="00F161C2" w:rsidRPr="00D707FB">
          <w:rPr>
            <w:rStyle w:val="-"/>
            <w:rFonts w:ascii="Tahoma" w:hAnsi="Tahoma" w:cs="Tahoma"/>
            <w:noProof/>
            <w:lang w:val="el-GR"/>
          </w:rPr>
          <w:t>1.3.2.8.2.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Πρόσβαση στους εσωτερικούς χρήστες του Συστήματος Διαχείρισης Ανθρώπινου Δυναμικού</w:t>
        </w:r>
        <w:r w:rsidR="00F161C2">
          <w:rPr>
            <w:noProof/>
            <w:webHidden/>
          </w:rPr>
          <w:tab/>
        </w:r>
        <w:r w:rsidR="00F161C2">
          <w:rPr>
            <w:noProof/>
            <w:webHidden/>
          </w:rPr>
          <w:fldChar w:fldCharType="begin"/>
        </w:r>
        <w:r w:rsidR="00F161C2">
          <w:rPr>
            <w:noProof/>
            <w:webHidden/>
          </w:rPr>
          <w:instrText xml:space="preserve"> PAGEREF _Toc46821531 \h </w:instrText>
        </w:r>
        <w:r w:rsidR="00F161C2">
          <w:rPr>
            <w:noProof/>
            <w:webHidden/>
          </w:rPr>
        </w:r>
        <w:r w:rsidR="00F161C2">
          <w:rPr>
            <w:noProof/>
            <w:webHidden/>
          </w:rPr>
          <w:fldChar w:fldCharType="separate"/>
        </w:r>
        <w:r>
          <w:rPr>
            <w:noProof/>
            <w:webHidden/>
          </w:rPr>
          <w:t>149</w:t>
        </w:r>
        <w:r w:rsidR="00F161C2">
          <w:rPr>
            <w:noProof/>
            <w:webHidden/>
          </w:rPr>
          <w:fldChar w:fldCharType="end"/>
        </w:r>
      </w:hyperlink>
    </w:p>
    <w:p w14:paraId="6BD956DA" w14:textId="6B9E1E2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2" w:history="1">
        <w:r w:rsidR="00F161C2" w:rsidRPr="00D707FB">
          <w:rPr>
            <w:rStyle w:val="-"/>
            <w:rFonts w:ascii="Tahoma" w:hAnsi="Tahoma"/>
            <w:noProof/>
            <w:lang w:val="el-GR"/>
          </w:rPr>
          <w:t>1.3.2.8.3.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Αυτοδιαχείριση Συστήματος Ανθρώπινου Δυναμικού</w:t>
        </w:r>
        <w:r w:rsidR="00F161C2">
          <w:rPr>
            <w:noProof/>
            <w:webHidden/>
          </w:rPr>
          <w:tab/>
        </w:r>
        <w:r w:rsidR="00F161C2">
          <w:rPr>
            <w:noProof/>
            <w:webHidden/>
          </w:rPr>
          <w:fldChar w:fldCharType="begin"/>
        </w:r>
        <w:r w:rsidR="00F161C2">
          <w:rPr>
            <w:noProof/>
            <w:webHidden/>
          </w:rPr>
          <w:instrText xml:space="preserve"> PAGEREF _Toc46821532 \h </w:instrText>
        </w:r>
        <w:r w:rsidR="00F161C2">
          <w:rPr>
            <w:noProof/>
            <w:webHidden/>
          </w:rPr>
        </w:r>
        <w:r w:rsidR="00F161C2">
          <w:rPr>
            <w:noProof/>
            <w:webHidden/>
          </w:rPr>
          <w:fldChar w:fldCharType="separate"/>
        </w:r>
        <w:r>
          <w:rPr>
            <w:noProof/>
            <w:webHidden/>
          </w:rPr>
          <w:t>149</w:t>
        </w:r>
        <w:r w:rsidR="00F161C2">
          <w:rPr>
            <w:noProof/>
            <w:webHidden/>
          </w:rPr>
          <w:fldChar w:fldCharType="end"/>
        </w:r>
      </w:hyperlink>
    </w:p>
    <w:p w14:paraId="0BE5C715" w14:textId="31D4868E"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33" w:history="1">
        <w:r w:rsidR="00F161C2" w:rsidRPr="00D707FB">
          <w:rPr>
            <w:rStyle w:val="-"/>
            <w:rFonts w:ascii="Tahoma" w:hAnsi="Tahoma" w:cs="Tahoma"/>
            <w:noProof/>
            <w:lang w:val="el-GR"/>
          </w:rPr>
          <w:t>1.3.2.9.</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Διαχείριση Επιχειρησιακών διαδικασιών</w:t>
        </w:r>
        <w:r w:rsidR="00F161C2">
          <w:rPr>
            <w:noProof/>
            <w:webHidden/>
          </w:rPr>
          <w:tab/>
        </w:r>
        <w:r w:rsidR="00F161C2">
          <w:rPr>
            <w:noProof/>
            <w:webHidden/>
          </w:rPr>
          <w:fldChar w:fldCharType="begin"/>
        </w:r>
        <w:r w:rsidR="00F161C2">
          <w:rPr>
            <w:noProof/>
            <w:webHidden/>
          </w:rPr>
          <w:instrText xml:space="preserve"> PAGEREF _Toc46821533 \h </w:instrText>
        </w:r>
        <w:r w:rsidR="00F161C2">
          <w:rPr>
            <w:noProof/>
            <w:webHidden/>
          </w:rPr>
        </w:r>
        <w:r w:rsidR="00F161C2">
          <w:rPr>
            <w:noProof/>
            <w:webHidden/>
          </w:rPr>
          <w:fldChar w:fldCharType="separate"/>
        </w:r>
        <w:r>
          <w:rPr>
            <w:noProof/>
            <w:webHidden/>
          </w:rPr>
          <w:t>152</w:t>
        </w:r>
        <w:r w:rsidR="00F161C2">
          <w:rPr>
            <w:noProof/>
            <w:webHidden/>
          </w:rPr>
          <w:fldChar w:fldCharType="end"/>
        </w:r>
      </w:hyperlink>
    </w:p>
    <w:p w14:paraId="09133B09" w14:textId="05F29445"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4" w:history="1">
        <w:r w:rsidR="00F161C2" w:rsidRPr="00D707FB">
          <w:rPr>
            <w:rStyle w:val="-"/>
            <w:rFonts w:ascii="Tahoma" w:hAnsi="Tahoma"/>
            <w:noProof/>
            <w:lang w:val="el-GR"/>
          </w:rPr>
          <w:t>1.3.2.9.1.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noProof/>
            <w:lang w:val="el-GR"/>
          </w:rPr>
          <w:t>Λειτουργίες</w:t>
        </w:r>
        <w:r w:rsidR="00F161C2">
          <w:rPr>
            <w:noProof/>
            <w:webHidden/>
          </w:rPr>
          <w:tab/>
        </w:r>
        <w:r w:rsidR="00F161C2">
          <w:rPr>
            <w:noProof/>
            <w:webHidden/>
          </w:rPr>
          <w:fldChar w:fldCharType="begin"/>
        </w:r>
        <w:r w:rsidR="00F161C2">
          <w:rPr>
            <w:noProof/>
            <w:webHidden/>
          </w:rPr>
          <w:instrText xml:space="preserve"> PAGEREF _Toc46821534 \h </w:instrText>
        </w:r>
        <w:r w:rsidR="00F161C2">
          <w:rPr>
            <w:noProof/>
            <w:webHidden/>
          </w:rPr>
        </w:r>
        <w:r w:rsidR="00F161C2">
          <w:rPr>
            <w:noProof/>
            <w:webHidden/>
          </w:rPr>
          <w:fldChar w:fldCharType="separate"/>
        </w:r>
        <w:r>
          <w:rPr>
            <w:noProof/>
            <w:webHidden/>
          </w:rPr>
          <w:t>152</w:t>
        </w:r>
        <w:r w:rsidR="00F161C2">
          <w:rPr>
            <w:noProof/>
            <w:webHidden/>
          </w:rPr>
          <w:fldChar w:fldCharType="end"/>
        </w:r>
      </w:hyperlink>
    </w:p>
    <w:p w14:paraId="41CC89E8" w14:textId="0A4C77FA" w:rsidR="00F161C2" w:rsidRDefault="005F72D6">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6821535" w:history="1">
        <w:r w:rsidR="00F161C2" w:rsidRPr="00D707FB">
          <w:rPr>
            <w:rStyle w:val="-"/>
            <w:rFonts w:ascii="Tahoma" w:hAnsi="Tahoma"/>
            <w:noProof/>
            <w:lang w:val="el-GR"/>
          </w:rPr>
          <w:t>1.3.2.9.1.1.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noProof/>
            <w:lang w:val="el-GR"/>
          </w:rPr>
          <w:t>Διαχείριση Πρότυπων Εντύπων</w:t>
        </w:r>
        <w:r w:rsidR="00F161C2">
          <w:rPr>
            <w:noProof/>
            <w:webHidden/>
          </w:rPr>
          <w:tab/>
        </w:r>
        <w:r w:rsidR="00F161C2">
          <w:rPr>
            <w:noProof/>
            <w:webHidden/>
          </w:rPr>
          <w:fldChar w:fldCharType="begin"/>
        </w:r>
        <w:r w:rsidR="00F161C2">
          <w:rPr>
            <w:noProof/>
            <w:webHidden/>
          </w:rPr>
          <w:instrText xml:space="preserve"> PAGEREF _Toc46821535 \h </w:instrText>
        </w:r>
        <w:r w:rsidR="00F161C2">
          <w:rPr>
            <w:noProof/>
            <w:webHidden/>
          </w:rPr>
        </w:r>
        <w:r w:rsidR="00F161C2">
          <w:rPr>
            <w:noProof/>
            <w:webHidden/>
          </w:rPr>
          <w:fldChar w:fldCharType="separate"/>
        </w:r>
        <w:r>
          <w:rPr>
            <w:noProof/>
            <w:webHidden/>
          </w:rPr>
          <w:t>153</w:t>
        </w:r>
        <w:r w:rsidR="00F161C2">
          <w:rPr>
            <w:noProof/>
            <w:webHidden/>
          </w:rPr>
          <w:fldChar w:fldCharType="end"/>
        </w:r>
      </w:hyperlink>
    </w:p>
    <w:p w14:paraId="5ED3679D" w14:textId="41ED80B8" w:rsidR="00F161C2" w:rsidRDefault="005F72D6">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6821536" w:history="1">
        <w:r w:rsidR="00F161C2" w:rsidRPr="00D707FB">
          <w:rPr>
            <w:rStyle w:val="-"/>
            <w:rFonts w:ascii="Tahoma" w:hAnsi="Tahoma"/>
            <w:noProof/>
          </w:rPr>
          <w:t>1.3.2.9.1.2.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noProof/>
          </w:rPr>
          <w:t>Αυτόματη δημιουργία περιεχομένου</w:t>
        </w:r>
        <w:r w:rsidR="00F161C2">
          <w:rPr>
            <w:noProof/>
            <w:webHidden/>
          </w:rPr>
          <w:tab/>
        </w:r>
        <w:r w:rsidR="00F161C2">
          <w:rPr>
            <w:noProof/>
            <w:webHidden/>
          </w:rPr>
          <w:fldChar w:fldCharType="begin"/>
        </w:r>
        <w:r w:rsidR="00F161C2">
          <w:rPr>
            <w:noProof/>
            <w:webHidden/>
          </w:rPr>
          <w:instrText xml:space="preserve"> PAGEREF _Toc46821536 \h </w:instrText>
        </w:r>
        <w:r w:rsidR="00F161C2">
          <w:rPr>
            <w:noProof/>
            <w:webHidden/>
          </w:rPr>
        </w:r>
        <w:r w:rsidR="00F161C2">
          <w:rPr>
            <w:noProof/>
            <w:webHidden/>
          </w:rPr>
          <w:fldChar w:fldCharType="separate"/>
        </w:r>
        <w:r>
          <w:rPr>
            <w:noProof/>
            <w:webHidden/>
          </w:rPr>
          <w:t>155</w:t>
        </w:r>
        <w:r w:rsidR="00F161C2">
          <w:rPr>
            <w:noProof/>
            <w:webHidden/>
          </w:rPr>
          <w:fldChar w:fldCharType="end"/>
        </w:r>
      </w:hyperlink>
    </w:p>
    <w:p w14:paraId="6F3AE62C" w14:textId="15F70ECE"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7" w:history="1">
        <w:r w:rsidR="00F161C2" w:rsidRPr="00D707FB">
          <w:rPr>
            <w:rStyle w:val="-"/>
            <w:rFonts w:ascii="Tahoma" w:hAnsi="Tahoma" w:cs="Tahoma"/>
            <w:noProof/>
          </w:rPr>
          <w:t>1.3.2.10.</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Διασύνδεση με τρίτα συστήματα</w:t>
        </w:r>
        <w:r w:rsidR="00F161C2">
          <w:rPr>
            <w:noProof/>
            <w:webHidden/>
          </w:rPr>
          <w:tab/>
        </w:r>
        <w:r w:rsidR="00F161C2">
          <w:rPr>
            <w:noProof/>
            <w:webHidden/>
          </w:rPr>
          <w:fldChar w:fldCharType="begin"/>
        </w:r>
        <w:r w:rsidR="00F161C2">
          <w:rPr>
            <w:noProof/>
            <w:webHidden/>
          </w:rPr>
          <w:instrText xml:space="preserve"> PAGEREF _Toc46821537 \h </w:instrText>
        </w:r>
        <w:r w:rsidR="00F161C2">
          <w:rPr>
            <w:noProof/>
            <w:webHidden/>
          </w:rPr>
        </w:r>
        <w:r w:rsidR="00F161C2">
          <w:rPr>
            <w:noProof/>
            <w:webHidden/>
          </w:rPr>
          <w:fldChar w:fldCharType="separate"/>
        </w:r>
        <w:r>
          <w:rPr>
            <w:noProof/>
            <w:webHidden/>
          </w:rPr>
          <w:t>155</w:t>
        </w:r>
        <w:r w:rsidR="00F161C2">
          <w:rPr>
            <w:noProof/>
            <w:webHidden/>
          </w:rPr>
          <w:fldChar w:fldCharType="end"/>
        </w:r>
      </w:hyperlink>
    </w:p>
    <w:p w14:paraId="419D14A7" w14:textId="0BD9C958"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8" w:history="1">
        <w:r w:rsidR="00F161C2" w:rsidRPr="00D707FB">
          <w:rPr>
            <w:rStyle w:val="-"/>
            <w:rFonts w:ascii="Tahoma" w:hAnsi="Tahoma" w:cs="Tahoma"/>
            <w:noProof/>
          </w:rPr>
          <w:t>1.3.2.11.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noProof/>
          </w:rPr>
          <w:t>Δημιουργία Αναφορών - BI</w:t>
        </w:r>
        <w:r w:rsidR="00F161C2">
          <w:rPr>
            <w:noProof/>
            <w:webHidden/>
          </w:rPr>
          <w:tab/>
        </w:r>
        <w:r w:rsidR="00F161C2">
          <w:rPr>
            <w:noProof/>
            <w:webHidden/>
          </w:rPr>
          <w:fldChar w:fldCharType="begin"/>
        </w:r>
        <w:r w:rsidR="00F161C2">
          <w:rPr>
            <w:noProof/>
            <w:webHidden/>
          </w:rPr>
          <w:instrText xml:space="preserve"> PAGEREF _Toc46821538 \h </w:instrText>
        </w:r>
        <w:r w:rsidR="00F161C2">
          <w:rPr>
            <w:noProof/>
            <w:webHidden/>
          </w:rPr>
        </w:r>
        <w:r w:rsidR="00F161C2">
          <w:rPr>
            <w:noProof/>
            <w:webHidden/>
          </w:rPr>
          <w:fldChar w:fldCharType="separate"/>
        </w:r>
        <w:r>
          <w:rPr>
            <w:noProof/>
            <w:webHidden/>
          </w:rPr>
          <w:t>157</w:t>
        </w:r>
        <w:r w:rsidR="00F161C2">
          <w:rPr>
            <w:noProof/>
            <w:webHidden/>
          </w:rPr>
          <w:fldChar w:fldCharType="end"/>
        </w:r>
      </w:hyperlink>
    </w:p>
    <w:p w14:paraId="422E2F72" w14:textId="5B3BFC55"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39" w:history="1">
        <w:r w:rsidR="00F161C2" w:rsidRPr="00D707FB">
          <w:rPr>
            <w:rStyle w:val="-"/>
            <w:rFonts w:ascii="Tahoma" w:hAnsi="Tahoma" w:cs="Tahoma"/>
            <w:noProof/>
          </w:rPr>
          <w:t>1.3.2.12.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Διαχείριση χρηστών και ρόλων</w:t>
        </w:r>
        <w:r w:rsidR="00F161C2">
          <w:rPr>
            <w:noProof/>
            <w:webHidden/>
          </w:rPr>
          <w:tab/>
        </w:r>
        <w:r w:rsidR="00F161C2">
          <w:rPr>
            <w:noProof/>
            <w:webHidden/>
          </w:rPr>
          <w:fldChar w:fldCharType="begin"/>
        </w:r>
        <w:r w:rsidR="00F161C2">
          <w:rPr>
            <w:noProof/>
            <w:webHidden/>
          </w:rPr>
          <w:instrText xml:space="preserve"> PAGEREF _Toc46821539 \h </w:instrText>
        </w:r>
        <w:r w:rsidR="00F161C2">
          <w:rPr>
            <w:noProof/>
            <w:webHidden/>
          </w:rPr>
        </w:r>
        <w:r w:rsidR="00F161C2">
          <w:rPr>
            <w:noProof/>
            <w:webHidden/>
          </w:rPr>
          <w:fldChar w:fldCharType="separate"/>
        </w:r>
        <w:r>
          <w:rPr>
            <w:noProof/>
            <w:webHidden/>
          </w:rPr>
          <w:t>164</w:t>
        </w:r>
        <w:r w:rsidR="00F161C2">
          <w:rPr>
            <w:noProof/>
            <w:webHidden/>
          </w:rPr>
          <w:fldChar w:fldCharType="end"/>
        </w:r>
      </w:hyperlink>
    </w:p>
    <w:p w14:paraId="00DF0E05" w14:textId="313B433B"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40" w:history="1">
        <w:r w:rsidR="00F161C2" w:rsidRPr="00D707FB">
          <w:rPr>
            <w:rStyle w:val="-"/>
            <w:rFonts w:ascii="Tahoma" w:hAnsi="Tahoma" w:cs="Tahoma"/>
            <w:noProof/>
          </w:rPr>
          <w:t>1.3.2.12.1.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Διαχείριση Ρόλων</w:t>
        </w:r>
        <w:r w:rsidR="00F161C2">
          <w:rPr>
            <w:noProof/>
            <w:webHidden/>
          </w:rPr>
          <w:tab/>
        </w:r>
        <w:r w:rsidR="00F161C2">
          <w:rPr>
            <w:noProof/>
            <w:webHidden/>
          </w:rPr>
          <w:fldChar w:fldCharType="begin"/>
        </w:r>
        <w:r w:rsidR="00F161C2">
          <w:rPr>
            <w:noProof/>
            <w:webHidden/>
          </w:rPr>
          <w:instrText xml:space="preserve"> PAGEREF _Toc46821540 \h </w:instrText>
        </w:r>
        <w:r w:rsidR="00F161C2">
          <w:rPr>
            <w:noProof/>
            <w:webHidden/>
          </w:rPr>
        </w:r>
        <w:r w:rsidR="00F161C2">
          <w:rPr>
            <w:noProof/>
            <w:webHidden/>
          </w:rPr>
          <w:fldChar w:fldCharType="separate"/>
        </w:r>
        <w:r>
          <w:rPr>
            <w:noProof/>
            <w:webHidden/>
          </w:rPr>
          <w:t>165</w:t>
        </w:r>
        <w:r w:rsidR="00F161C2">
          <w:rPr>
            <w:noProof/>
            <w:webHidden/>
          </w:rPr>
          <w:fldChar w:fldCharType="end"/>
        </w:r>
      </w:hyperlink>
    </w:p>
    <w:p w14:paraId="082994FC" w14:textId="0B57C3FB"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41" w:history="1">
        <w:r w:rsidR="00F161C2" w:rsidRPr="00D707FB">
          <w:rPr>
            <w:rStyle w:val="-"/>
            <w:rFonts w:ascii="Tahoma" w:hAnsi="Tahoma" w:cs="Tahoma"/>
            <w:noProof/>
          </w:rPr>
          <w:t>1.3.2.12.2.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Διαχείριση Χρηστών</w:t>
        </w:r>
        <w:r w:rsidR="00F161C2">
          <w:rPr>
            <w:noProof/>
            <w:webHidden/>
          </w:rPr>
          <w:tab/>
        </w:r>
        <w:r w:rsidR="00F161C2">
          <w:rPr>
            <w:noProof/>
            <w:webHidden/>
          </w:rPr>
          <w:fldChar w:fldCharType="begin"/>
        </w:r>
        <w:r w:rsidR="00F161C2">
          <w:rPr>
            <w:noProof/>
            <w:webHidden/>
          </w:rPr>
          <w:instrText xml:space="preserve"> PAGEREF _Toc46821541 \h </w:instrText>
        </w:r>
        <w:r w:rsidR="00F161C2">
          <w:rPr>
            <w:noProof/>
            <w:webHidden/>
          </w:rPr>
        </w:r>
        <w:r w:rsidR="00F161C2">
          <w:rPr>
            <w:noProof/>
            <w:webHidden/>
          </w:rPr>
          <w:fldChar w:fldCharType="separate"/>
        </w:r>
        <w:r>
          <w:rPr>
            <w:noProof/>
            <w:webHidden/>
          </w:rPr>
          <w:t>172</w:t>
        </w:r>
        <w:r w:rsidR="00F161C2">
          <w:rPr>
            <w:noProof/>
            <w:webHidden/>
          </w:rPr>
          <w:fldChar w:fldCharType="end"/>
        </w:r>
      </w:hyperlink>
    </w:p>
    <w:p w14:paraId="3E453FBF" w14:textId="25B05E9C"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42" w:history="1">
        <w:r w:rsidR="00F161C2" w:rsidRPr="00D707FB">
          <w:rPr>
            <w:rStyle w:val="-"/>
            <w:rFonts w:ascii="Tahoma" w:hAnsi="Tahoma" w:cs="Tahoma"/>
            <w:noProof/>
          </w:rPr>
          <w:t>1.3.2.12.3.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Γενικές Λειτουργίες</w:t>
        </w:r>
        <w:r w:rsidR="00F161C2">
          <w:rPr>
            <w:noProof/>
            <w:webHidden/>
          </w:rPr>
          <w:tab/>
        </w:r>
        <w:r w:rsidR="00F161C2">
          <w:rPr>
            <w:noProof/>
            <w:webHidden/>
          </w:rPr>
          <w:fldChar w:fldCharType="begin"/>
        </w:r>
        <w:r w:rsidR="00F161C2">
          <w:rPr>
            <w:noProof/>
            <w:webHidden/>
          </w:rPr>
          <w:instrText xml:space="preserve"> PAGEREF _Toc46821542 \h </w:instrText>
        </w:r>
        <w:r w:rsidR="00F161C2">
          <w:rPr>
            <w:noProof/>
            <w:webHidden/>
          </w:rPr>
        </w:r>
        <w:r w:rsidR="00F161C2">
          <w:rPr>
            <w:noProof/>
            <w:webHidden/>
          </w:rPr>
          <w:fldChar w:fldCharType="separate"/>
        </w:r>
        <w:r>
          <w:rPr>
            <w:noProof/>
            <w:webHidden/>
          </w:rPr>
          <w:t>174</w:t>
        </w:r>
        <w:r w:rsidR="00F161C2">
          <w:rPr>
            <w:noProof/>
            <w:webHidden/>
          </w:rPr>
          <w:fldChar w:fldCharType="end"/>
        </w:r>
      </w:hyperlink>
    </w:p>
    <w:p w14:paraId="01AB4A36" w14:textId="43D15546"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43" w:history="1">
        <w:r w:rsidR="00F161C2" w:rsidRPr="00D707FB">
          <w:rPr>
            <w:rStyle w:val="-"/>
            <w:rFonts w:ascii="Tahoma" w:hAnsi="Tahoma" w:cs="Tahoma"/>
            <w:noProof/>
            <w:lang w:val="el-GR"/>
          </w:rPr>
          <w:t>1.3.3.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Οριζόντιες Απαιτήσεις</w:t>
        </w:r>
        <w:r w:rsidR="00F161C2">
          <w:rPr>
            <w:noProof/>
            <w:webHidden/>
          </w:rPr>
          <w:tab/>
        </w:r>
        <w:r w:rsidR="00F161C2">
          <w:rPr>
            <w:noProof/>
            <w:webHidden/>
          </w:rPr>
          <w:fldChar w:fldCharType="begin"/>
        </w:r>
        <w:r w:rsidR="00F161C2">
          <w:rPr>
            <w:noProof/>
            <w:webHidden/>
          </w:rPr>
          <w:instrText xml:space="preserve"> PAGEREF _Toc46821543 \h </w:instrText>
        </w:r>
        <w:r w:rsidR="00F161C2">
          <w:rPr>
            <w:noProof/>
            <w:webHidden/>
          </w:rPr>
        </w:r>
        <w:r w:rsidR="00F161C2">
          <w:rPr>
            <w:noProof/>
            <w:webHidden/>
          </w:rPr>
          <w:fldChar w:fldCharType="separate"/>
        </w:r>
        <w:r>
          <w:rPr>
            <w:noProof/>
            <w:webHidden/>
          </w:rPr>
          <w:t>174</w:t>
        </w:r>
        <w:r w:rsidR="00F161C2">
          <w:rPr>
            <w:noProof/>
            <w:webHidden/>
          </w:rPr>
          <w:fldChar w:fldCharType="end"/>
        </w:r>
      </w:hyperlink>
    </w:p>
    <w:p w14:paraId="234A9DE2" w14:textId="20FCF0B4"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44" w:history="1">
        <w:r w:rsidR="00F161C2" w:rsidRPr="00D707FB">
          <w:rPr>
            <w:rStyle w:val="-"/>
            <w:rFonts w:ascii="Tahoma" w:hAnsi="Tahoma" w:cs="Tahoma"/>
            <w:noProof/>
          </w:rPr>
          <w:t>1.3.3.1.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Συμβατότητα με G-Cloud</w:t>
        </w:r>
        <w:r w:rsidR="00F161C2">
          <w:rPr>
            <w:noProof/>
            <w:webHidden/>
          </w:rPr>
          <w:tab/>
        </w:r>
        <w:r w:rsidR="00F161C2">
          <w:rPr>
            <w:noProof/>
            <w:webHidden/>
          </w:rPr>
          <w:fldChar w:fldCharType="begin"/>
        </w:r>
        <w:r w:rsidR="00F161C2">
          <w:rPr>
            <w:noProof/>
            <w:webHidden/>
          </w:rPr>
          <w:instrText xml:space="preserve"> PAGEREF _Toc46821544 \h </w:instrText>
        </w:r>
        <w:r w:rsidR="00F161C2">
          <w:rPr>
            <w:noProof/>
            <w:webHidden/>
          </w:rPr>
        </w:r>
        <w:r w:rsidR="00F161C2">
          <w:rPr>
            <w:noProof/>
            <w:webHidden/>
          </w:rPr>
          <w:fldChar w:fldCharType="separate"/>
        </w:r>
        <w:r>
          <w:rPr>
            <w:noProof/>
            <w:webHidden/>
          </w:rPr>
          <w:t>174</w:t>
        </w:r>
        <w:r w:rsidR="00F161C2">
          <w:rPr>
            <w:noProof/>
            <w:webHidden/>
          </w:rPr>
          <w:fldChar w:fldCharType="end"/>
        </w:r>
      </w:hyperlink>
    </w:p>
    <w:p w14:paraId="0097BDA6" w14:textId="13BF161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45" w:history="1">
        <w:r w:rsidR="00F161C2" w:rsidRPr="00D707FB">
          <w:rPr>
            <w:rStyle w:val="-"/>
            <w:rFonts w:ascii="Tahoma" w:hAnsi="Tahoma" w:cs="Tahoma"/>
            <w:noProof/>
          </w:rPr>
          <w:t>1.3.3.2.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Διαλειτουργικότητα</w:t>
        </w:r>
        <w:r w:rsidR="00F161C2">
          <w:rPr>
            <w:noProof/>
            <w:webHidden/>
          </w:rPr>
          <w:tab/>
        </w:r>
        <w:r w:rsidR="00F161C2">
          <w:rPr>
            <w:noProof/>
            <w:webHidden/>
          </w:rPr>
          <w:fldChar w:fldCharType="begin"/>
        </w:r>
        <w:r w:rsidR="00F161C2">
          <w:rPr>
            <w:noProof/>
            <w:webHidden/>
          </w:rPr>
          <w:instrText xml:space="preserve"> PAGEREF _Toc46821545 \h </w:instrText>
        </w:r>
        <w:r w:rsidR="00F161C2">
          <w:rPr>
            <w:noProof/>
            <w:webHidden/>
          </w:rPr>
        </w:r>
        <w:r w:rsidR="00F161C2">
          <w:rPr>
            <w:noProof/>
            <w:webHidden/>
          </w:rPr>
          <w:fldChar w:fldCharType="separate"/>
        </w:r>
        <w:r>
          <w:rPr>
            <w:noProof/>
            <w:webHidden/>
          </w:rPr>
          <w:t>176</w:t>
        </w:r>
        <w:r w:rsidR="00F161C2">
          <w:rPr>
            <w:noProof/>
            <w:webHidden/>
          </w:rPr>
          <w:fldChar w:fldCharType="end"/>
        </w:r>
      </w:hyperlink>
    </w:p>
    <w:p w14:paraId="58534BEA" w14:textId="5AFE214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46" w:history="1">
        <w:r w:rsidR="00F161C2" w:rsidRPr="00D707FB">
          <w:rPr>
            <w:rStyle w:val="-"/>
            <w:rFonts w:ascii="Tahoma" w:hAnsi="Tahoma" w:cs="Tahoma"/>
            <w:noProof/>
          </w:rPr>
          <w:t>1.3.3.3.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Ασφάλεια Συστήματος και Προστασία Ιδιωτικότητας</w:t>
        </w:r>
        <w:r w:rsidR="00F161C2">
          <w:rPr>
            <w:noProof/>
            <w:webHidden/>
          </w:rPr>
          <w:tab/>
        </w:r>
        <w:r w:rsidR="00F161C2">
          <w:rPr>
            <w:noProof/>
            <w:webHidden/>
          </w:rPr>
          <w:fldChar w:fldCharType="begin"/>
        </w:r>
        <w:r w:rsidR="00F161C2">
          <w:rPr>
            <w:noProof/>
            <w:webHidden/>
          </w:rPr>
          <w:instrText xml:space="preserve"> PAGEREF _Toc46821546 \h </w:instrText>
        </w:r>
        <w:r w:rsidR="00F161C2">
          <w:rPr>
            <w:noProof/>
            <w:webHidden/>
          </w:rPr>
        </w:r>
        <w:r w:rsidR="00F161C2">
          <w:rPr>
            <w:noProof/>
            <w:webHidden/>
          </w:rPr>
          <w:fldChar w:fldCharType="separate"/>
        </w:r>
        <w:r>
          <w:rPr>
            <w:noProof/>
            <w:webHidden/>
          </w:rPr>
          <w:t>179</w:t>
        </w:r>
        <w:r w:rsidR="00F161C2">
          <w:rPr>
            <w:noProof/>
            <w:webHidden/>
          </w:rPr>
          <w:fldChar w:fldCharType="end"/>
        </w:r>
      </w:hyperlink>
    </w:p>
    <w:p w14:paraId="0E943C35" w14:textId="253ED88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47" w:history="1">
        <w:r w:rsidR="00F161C2" w:rsidRPr="00D707FB">
          <w:rPr>
            <w:rStyle w:val="-"/>
            <w:rFonts w:ascii="Tahoma" w:hAnsi="Tahoma" w:cs="Tahoma"/>
            <w:noProof/>
          </w:rPr>
          <w:t>1.3.3.4.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Συμφωνία Επιπέδου Παρεχόμενων Υπηρεσιών – SLA</w:t>
        </w:r>
        <w:r w:rsidR="00F161C2">
          <w:rPr>
            <w:noProof/>
            <w:webHidden/>
          </w:rPr>
          <w:tab/>
        </w:r>
        <w:r w:rsidR="00F161C2">
          <w:rPr>
            <w:noProof/>
            <w:webHidden/>
          </w:rPr>
          <w:fldChar w:fldCharType="begin"/>
        </w:r>
        <w:r w:rsidR="00F161C2">
          <w:rPr>
            <w:noProof/>
            <w:webHidden/>
          </w:rPr>
          <w:instrText xml:space="preserve"> PAGEREF _Toc46821547 \h </w:instrText>
        </w:r>
        <w:r w:rsidR="00F161C2">
          <w:rPr>
            <w:noProof/>
            <w:webHidden/>
          </w:rPr>
        </w:r>
        <w:r w:rsidR="00F161C2">
          <w:rPr>
            <w:noProof/>
            <w:webHidden/>
          </w:rPr>
          <w:fldChar w:fldCharType="separate"/>
        </w:r>
        <w:r>
          <w:rPr>
            <w:noProof/>
            <w:webHidden/>
          </w:rPr>
          <w:t>180</w:t>
        </w:r>
        <w:r w:rsidR="00F161C2">
          <w:rPr>
            <w:noProof/>
            <w:webHidden/>
          </w:rPr>
          <w:fldChar w:fldCharType="end"/>
        </w:r>
      </w:hyperlink>
    </w:p>
    <w:p w14:paraId="67D68748" w14:textId="300DD152"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48" w:history="1">
        <w:r w:rsidR="00F161C2" w:rsidRPr="00D707FB">
          <w:rPr>
            <w:rStyle w:val="-"/>
            <w:rFonts w:ascii="Tahoma" w:hAnsi="Tahoma" w:cs="Tahoma"/>
            <w:noProof/>
            <w:lang w:val="el-GR"/>
          </w:rPr>
          <w:t>1.3.3.4.5.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Αναβαθμίσεις</w:t>
        </w:r>
        <w:r w:rsidR="00F161C2">
          <w:rPr>
            <w:noProof/>
            <w:webHidden/>
          </w:rPr>
          <w:tab/>
        </w:r>
        <w:r w:rsidR="00F161C2">
          <w:rPr>
            <w:noProof/>
            <w:webHidden/>
          </w:rPr>
          <w:fldChar w:fldCharType="begin"/>
        </w:r>
        <w:r w:rsidR="00F161C2">
          <w:rPr>
            <w:noProof/>
            <w:webHidden/>
          </w:rPr>
          <w:instrText xml:space="preserve"> PAGEREF _Toc46821548 \h </w:instrText>
        </w:r>
        <w:r w:rsidR="00F161C2">
          <w:rPr>
            <w:noProof/>
            <w:webHidden/>
          </w:rPr>
        </w:r>
        <w:r w:rsidR="00F161C2">
          <w:rPr>
            <w:noProof/>
            <w:webHidden/>
          </w:rPr>
          <w:fldChar w:fldCharType="separate"/>
        </w:r>
        <w:r>
          <w:rPr>
            <w:noProof/>
            <w:webHidden/>
          </w:rPr>
          <w:t>185</w:t>
        </w:r>
        <w:r w:rsidR="00F161C2">
          <w:rPr>
            <w:noProof/>
            <w:webHidden/>
          </w:rPr>
          <w:fldChar w:fldCharType="end"/>
        </w:r>
      </w:hyperlink>
    </w:p>
    <w:p w14:paraId="2C10C0AE" w14:textId="0862E769"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49" w:history="1">
        <w:r w:rsidR="00F161C2" w:rsidRPr="00D707FB">
          <w:rPr>
            <w:rStyle w:val="-"/>
            <w:rFonts w:ascii="Tahoma" w:hAnsi="Tahoma" w:cs="Tahoma"/>
            <w:noProof/>
            <w:lang w:val="el-GR"/>
          </w:rPr>
          <w:t>1.3.3.4.6.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Σύστημα Παρακολούθησης Συμφωνίας Επιπέδου Παρεχομένων Υπηρεσιών (SLA)</w:t>
        </w:r>
        <w:r w:rsidR="00F161C2">
          <w:rPr>
            <w:noProof/>
            <w:webHidden/>
          </w:rPr>
          <w:tab/>
        </w:r>
        <w:r w:rsidR="00F161C2">
          <w:rPr>
            <w:noProof/>
            <w:webHidden/>
          </w:rPr>
          <w:fldChar w:fldCharType="begin"/>
        </w:r>
        <w:r w:rsidR="00F161C2">
          <w:rPr>
            <w:noProof/>
            <w:webHidden/>
          </w:rPr>
          <w:instrText xml:space="preserve"> PAGEREF _Toc46821549 \h </w:instrText>
        </w:r>
        <w:r w:rsidR="00F161C2">
          <w:rPr>
            <w:noProof/>
            <w:webHidden/>
          </w:rPr>
        </w:r>
        <w:r w:rsidR="00F161C2">
          <w:rPr>
            <w:noProof/>
            <w:webHidden/>
          </w:rPr>
          <w:fldChar w:fldCharType="separate"/>
        </w:r>
        <w:r>
          <w:rPr>
            <w:noProof/>
            <w:webHidden/>
          </w:rPr>
          <w:t>186</w:t>
        </w:r>
        <w:r w:rsidR="00F161C2">
          <w:rPr>
            <w:noProof/>
            <w:webHidden/>
          </w:rPr>
          <w:fldChar w:fldCharType="end"/>
        </w:r>
      </w:hyperlink>
    </w:p>
    <w:p w14:paraId="19BC9FCA" w14:textId="1FB81C5A"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50" w:history="1">
        <w:r w:rsidR="00F161C2" w:rsidRPr="00D707FB">
          <w:rPr>
            <w:rStyle w:val="-"/>
            <w:rFonts w:ascii="Tahoma" w:hAnsi="Tahoma" w:cs="Tahoma"/>
            <w:noProof/>
            <w:lang w:val="el-GR"/>
          </w:rPr>
          <w:t>1.3.3.4.8.</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Προδιαγραφές Στελέχωσης Helpdesk</w:t>
        </w:r>
        <w:r w:rsidR="00F161C2">
          <w:rPr>
            <w:noProof/>
            <w:webHidden/>
          </w:rPr>
          <w:tab/>
        </w:r>
        <w:r w:rsidR="00F161C2">
          <w:rPr>
            <w:noProof/>
            <w:webHidden/>
          </w:rPr>
          <w:fldChar w:fldCharType="begin"/>
        </w:r>
        <w:r w:rsidR="00F161C2">
          <w:rPr>
            <w:noProof/>
            <w:webHidden/>
          </w:rPr>
          <w:instrText xml:space="preserve"> PAGEREF _Toc46821550 \h </w:instrText>
        </w:r>
        <w:r w:rsidR="00F161C2">
          <w:rPr>
            <w:noProof/>
            <w:webHidden/>
          </w:rPr>
        </w:r>
        <w:r w:rsidR="00F161C2">
          <w:rPr>
            <w:noProof/>
            <w:webHidden/>
          </w:rPr>
          <w:fldChar w:fldCharType="separate"/>
        </w:r>
        <w:r>
          <w:rPr>
            <w:noProof/>
            <w:webHidden/>
          </w:rPr>
          <w:t>186</w:t>
        </w:r>
        <w:r w:rsidR="00F161C2">
          <w:rPr>
            <w:noProof/>
            <w:webHidden/>
          </w:rPr>
          <w:fldChar w:fldCharType="end"/>
        </w:r>
      </w:hyperlink>
    </w:p>
    <w:p w14:paraId="744AD448" w14:textId="0F58510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51" w:history="1">
        <w:r w:rsidR="00F161C2" w:rsidRPr="00D707FB">
          <w:rPr>
            <w:rStyle w:val="-"/>
            <w:rFonts w:ascii="Tahoma" w:hAnsi="Tahoma" w:cs="Tahoma"/>
            <w:noProof/>
            <w:lang w:val="el-GR"/>
          </w:rPr>
          <w:t>1.3.3.4.9.</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Προδιαγραφές Διαδικτυακής Εφαρμογής Help Desk</w:t>
        </w:r>
        <w:r w:rsidR="00F161C2">
          <w:rPr>
            <w:noProof/>
            <w:webHidden/>
          </w:rPr>
          <w:tab/>
        </w:r>
        <w:r w:rsidR="00F161C2">
          <w:rPr>
            <w:noProof/>
            <w:webHidden/>
          </w:rPr>
          <w:fldChar w:fldCharType="begin"/>
        </w:r>
        <w:r w:rsidR="00F161C2">
          <w:rPr>
            <w:noProof/>
            <w:webHidden/>
          </w:rPr>
          <w:instrText xml:space="preserve"> PAGEREF _Toc46821551 \h </w:instrText>
        </w:r>
        <w:r w:rsidR="00F161C2">
          <w:rPr>
            <w:noProof/>
            <w:webHidden/>
          </w:rPr>
        </w:r>
        <w:r w:rsidR="00F161C2">
          <w:rPr>
            <w:noProof/>
            <w:webHidden/>
          </w:rPr>
          <w:fldChar w:fldCharType="separate"/>
        </w:r>
        <w:r>
          <w:rPr>
            <w:noProof/>
            <w:webHidden/>
          </w:rPr>
          <w:t>187</w:t>
        </w:r>
        <w:r w:rsidR="00F161C2">
          <w:rPr>
            <w:noProof/>
            <w:webHidden/>
          </w:rPr>
          <w:fldChar w:fldCharType="end"/>
        </w:r>
      </w:hyperlink>
    </w:p>
    <w:p w14:paraId="75BECE6E" w14:textId="06EA6F81"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2" w:history="1">
        <w:r w:rsidR="00F161C2" w:rsidRPr="00D707FB">
          <w:rPr>
            <w:rStyle w:val="-"/>
            <w:rFonts w:ascii="Tahoma" w:hAnsi="Tahoma" w:cs="Tahoma"/>
            <w:noProof/>
          </w:rPr>
          <w:t>1.3.3.5.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Προσβασιμότητα – Ευχρηστία</w:t>
        </w:r>
        <w:r w:rsidR="00F161C2">
          <w:rPr>
            <w:noProof/>
            <w:webHidden/>
          </w:rPr>
          <w:tab/>
        </w:r>
        <w:r w:rsidR="00F161C2">
          <w:rPr>
            <w:noProof/>
            <w:webHidden/>
          </w:rPr>
          <w:fldChar w:fldCharType="begin"/>
        </w:r>
        <w:r w:rsidR="00F161C2">
          <w:rPr>
            <w:noProof/>
            <w:webHidden/>
          </w:rPr>
          <w:instrText xml:space="preserve"> PAGEREF _Toc46821552 \h </w:instrText>
        </w:r>
        <w:r w:rsidR="00F161C2">
          <w:rPr>
            <w:noProof/>
            <w:webHidden/>
          </w:rPr>
        </w:r>
        <w:r w:rsidR="00F161C2">
          <w:rPr>
            <w:noProof/>
            <w:webHidden/>
          </w:rPr>
          <w:fldChar w:fldCharType="separate"/>
        </w:r>
        <w:r>
          <w:rPr>
            <w:noProof/>
            <w:webHidden/>
          </w:rPr>
          <w:t>188</w:t>
        </w:r>
        <w:r w:rsidR="00F161C2">
          <w:rPr>
            <w:noProof/>
            <w:webHidden/>
          </w:rPr>
          <w:fldChar w:fldCharType="end"/>
        </w:r>
      </w:hyperlink>
    </w:p>
    <w:p w14:paraId="340250F7" w14:textId="0A97A2C8"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3" w:history="1">
        <w:r w:rsidR="00F161C2" w:rsidRPr="00D707FB">
          <w:rPr>
            <w:rStyle w:val="-"/>
            <w:rFonts w:ascii="Tahoma" w:hAnsi="Tahoma" w:cs="Tahoma"/>
            <w:noProof/>
          </w:rPr>
          <w:t>1.3.3.6.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Ανοικτά Πρότυπα και Δεδομένα</w:t>
        </w:r>
        <w:r w:rsidR="00F161C2">
          <w:rPr>
            <w:noProof/>
            <w:webHidden/>
          </w:rPr>
          <w:tab/>
        </w:r>
        <w:r w:rsidR="00F161C2">
          <w:rPr>
            <w:noProof/>
            <w:webHidden/>
          </w:rPr>
          <w:fldChar w:fldCharType="begin"/>
        </w:r>
        <w:r w:rsidR="00F161C2">
          <w:rPr>
            <w:noProof/>
            <w:webHidden/>
          </w:rPr>
          <w:instrText xml:space="preserve"> PAGEREF _Toc46821553 \h </w:instrText>
        </w:r>
        <w:r w:rsidR="00F161C2">
          <w:rPr>
            <w:noProof/>
            <w:webHidden/>
          </w:rPr>
        </w:r>
        <w:r w:rsidR="00F161C2">
          <w:rPr>
            <w:noProof/>
            <w:webHidden/>
          </w:rPr>
          <w:fldChar w:fldCharType="separate"/>
        </w:r>
        <w:r>
          <w:rPr>
            <w:noProof/>
            <w:webHidden/>
          </w:rPr>
          <w:t>191</w:t>
        </w:r>
        <w:r w:rsidR="00F161C2">
          <w:rPr>
            <w:noProof/>
            <w:webHidden/>
          </w:rPr>
          <w:fldChar w:fldCharType="end"/>
        </w:r>
      </w:hyperlink>
    </w:p>
    <w:p w14:paraId="57E8E913" w14:textId="6F5E280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4" w:history="1">
        <w:r w:rsidR="00F161C2" w:rsidRPr="00D707FB">
          <w:rPr>
            <w:rStyle w:val="-"/>
            <w:rFonts w:ascii="Tahoma" w:hAnsi="Tahoma" w:cs="Tahoma"/>
            <w:noProof/>
          </w:rPr>
          <w:t>1.3.3.7.</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Πολυκαναλική προσέγγιση</w:t>
        </w:r>
        <w:r w:rsidR="00F161C2">
          <w:rPr>
            <w:noProof/>
            <w:webHidden/>
          </w:rPr>
          <w:tab/>
        </w:r>
        <w:r w:rsidR="00F161C2">
          <w:rPr>
            <w:noProof/>
            <w:webHidden/>
          </w:rPr>
          <w:fldChar w:fldCharType="begin"/>
        </w:r>
        <w:r w:rsidR="00F161C2">
          <w:rPr>
            <w:noProof/>
            <w:webHidden/>
          </w:rPr>
          <w:instrText xml:space="preserve"> PAGEREF _Toc46821554 \h </w:instrText>
        </w:r>
        <w:r w:rsidR="00F161C2">
          <w:rPr>
            <w:noProof/>
            <w:webHidden/>
          </w:rPr>
        </w:r>
        <w:r w:rsidR="00F161C2">
          <w:rPr>
            <w:noProof/>
            <w:webHidden/>
          </w:rPr>
          <w:fldChar w:fldCharType="separate"/>
        </w:r>
        <w:r>
          <w:rPr>
            <w:noProof/>
            <w:webHidden/>
          </w:rPr>
          <w:t>192</w:t>
        </w:r>
        <w:r w:rsidR="00F161C2">
          <w:rPr>
            <w:noProof/>
            <w:webHidden/>
          </w:rPr>
          <w:fldChar w:fldCharType="end"/>
        </w:r>
      </w:hyperlink>
    </w:p>
    <w:p w14:paraId="1D425379" w14:textId="7B8B50E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5" w:history="1">
        <w:r w:rsidR="00F161C2" w:rsidRPr="00D707FB">
          <w:rPr>
            <w:rStyle w:val="-"/>
            <w:rFonts w:ascii="Tahoma" w:hAnsi="Tahoma" w:cs="Tahoma"/>
            <w:noProof/>
          </w:rPr>
          <w:t>1.3.3.8.</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Άδειες Λογισμικού</w:t>
        </w:r>
        <w:r w:rsidR="00F161C2">
          <w:rPr>
            <w:noProof/>
            <w:webHidden/>
          </w:rPr>
          <w:tab/>
        </w:r>
        <w:r w:rsidR="00F161C2">
          <w:rPr>
            <w:noProof/>
            <w:webHidden/>
          </w:rPr>
          <w:fldChar w:fldCharType="begin"/>
        </w:r>
        <w:r w:rsidR="00F161C2">
          <w:rPr>
            <w:noProof/>
            <w:webHidden/>
          </w:rPr>
          <w:instrText xml:space="preserve"> PAGEREF _Toc46821555 \h </w:instrText>
        </w:r>
        <w:r w:rsidR="00F161C2">
          <w:rPr>
            <w:noProof/>
            <w:webHidden/>
          </w:rPr>
        </w:r>
        <w:r w:rsidR="00F161C2">
          <w:rPr>
            <w:noProof/>
            <w:webHidden/>
          </w:rPr>
          <w:fldChar w:fldCharType="separate"/>
        </w:r>
        <w:r>
          <w:rPr>
            <w:noProof/>
            <w:webHidden/>
          </w:rPr>
          <w:t>192</w:t>
        </w:r>
        <w:r w:rsidR="00F161C2">
          <w:rPr>
            <w:noProof/>
            <w:webHidden/>
          </w:rPr>
          <w:fldChar w:fldCharType="end"/>
        </w:r>
      </w:hyperlink>
    </w:p>
    <w:p w14:paraId="14890D12" w14:textId="4527BC8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6" w:history="1">
        <w:r w:rsidR="00F161C2" w:rsidRPr="00D707FB">
          <w:rPr>
            <w:rStyle w:val="-"/>
            <w:rFonts w:ascii="Tahoma" w:hAnsi="Tahoma" w:cs="Tahoma"/>
            <w:noProof/>
          </w:rPr>
          <w:t>1.3.3.9.</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Χρονοσήμανση και πρωτόκολλο</w:t>
        </w:r>
        <w:r w:rsidR="00F161C2">
          <w:rPr>
            <w:noProof/>
            <w:webHidden/>
          </w:rPr>
          <w:tab/>
        </w:r>
        <w:r w:rsidR="00F161C2">
          <w:rPr>
            <w:noProof/>
            <w:webHidden/>
          </w:rPr>
          <w:fldChar w:fldCharType="begin"/>
        </w:r>
        <w:r w:rsidR="00F161C2">
          <w:rPr>
            <w:noProof/>
            <w:webHidden/>
          </w:rPr>
          <w:instrText xml:space="preserve"> PAGEREF _Toc46821556 \h </w:instrText>
        </w:r>
        <w:r w:rsidR="00F161C2">
          <w:rPr>
            <w:noProof/>
            <w:webHidden/>
          </w:rPr>
        </w:r>
        <w:r w:rsidR="00F161C2">
          <w:rPr>
            <w:noProof/>
            <w:webHidden/>
          </w:rPr>
          <w:fldChar w:fldCharType="separate"/>
        </w:r>
        <w:r>
          <w:rPr>
            <w:noProof/>
            <w:webHidden/>
          </w:rPr>
          <w:t>193</w:t>
        </w:r>
        <w:r w:rsidR="00F161C2">
          <w:rPr>
            <w:noProof/>
            <w:webHidden/>
          </w:rPr>
          <w:fldChar w:fldCharType="end"/>
        </w:r>
      </w:hyperlink>
    </w:p>
    <w:p w14:paraId="68C72349" w14:textId="46FE1AB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57" w:history="1">
        <w:r w:rsidR="00F161C2" w:rsidRPr="00D707FB">
          <w:rPr>
            <w:rStyle w:val="-"/>
            <w:rFonts w:ascii="Tahoma" w:hAnsi="Tahoma" w:cs="Tahoma"/>
            <w:noProof/>
          </w:rPr>
          <w:t>1.3.3.10.</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Δυνατότητα Παραμετροποίησης</w:t>
        </w:r>
        <w:r w:rsidR="00F161C2">
          <w:rPr>
            <w:noProof/>
            <w:webHidden/>
          </w:rPr>
          <w:tab/>
        </w:r>
        <w:r w:rsidR="00F161C2">
          <w:rPr>
            <w:noProof/>
            <w:webHidden/>
          </w:rPr>
          <w:fldChar w:fldCharType="begin"/>
        </w:r>
        <w:r w:rsidR="00F161C2">
          <w:rPr>
            <w:noProof/>
            <w:webHidden/>
          </w:rPr>
          <w:instrText xml:space="preserve"> PAGEREF _Toc46821557 \h </w:instrText>
        </w:r>
        <w:r w:rsidR="00F161C2">
          <w:rPr>
            <w:noProof/>
            <w:webHidden/>
          </w:rPr>
        </w:r>
        <w:r w:rsidR="00F161C2">
          <w:rPr>
            <w:noProof/>
            <w:webHidden/>
          </w:rPr>
          <w:fldChar w:fldCharType="separate"/>
        </w:r>
        <w:r>
          <w:rPr>
            <w:noProof/>
            <w:webHidden/>
          </w:rPr>
          <w:t>193</w:t>
        </w:r>
        <w:r w:rsidR="00F161C2">
          <w:rPr>
            <w:noProof/>
            <w:webHidden/>
          </w:rPr>
          <w:fldChar w:fldCharType="end"/>
        </w:r>
      </w:hyperlink>
    </w:p>
    <w:p w14:paraId="3AA186C1" w14:textId="1014C112"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58" w:history="1">
        <w:r w:rsidR="00F161C2" w:rsidRPr="00D707FB">
          <w:rPr>
            <w:rStyle w:val="-"/>
            <w:rFonts w:ascii="Tahoma" w:hAnsi="Tahoma" w:cs="Tahoma"/>
            <w:noProof/>
          </w:rPr>
          <w:t>1.3.3.11.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rPr>
          <w:t>Καταγραφή Ενεργειών</w:t>
        </w:r>
        <w:r w:rsidR="00F161C2">
          <w:rPr>
            <w:noProof/>
            <w:webHidden/>
          </w:rPr>
          <w:tab/>
        </w:r>
        <w:r w:rsidR="00F161C2">
          <w:rPr>
            <w:noProof/>
            <w:webHidden/>
          </w:rPr>
          <w:fldChar w:fldCharType="begin"/>
        </w:r>
        <w:r w:rsidR="00F161C2">
          <w:rPr>
            <w:noProof/>
            <w:webHidden/>
          </w:rPr>
          <w:instrText xml:space="preserve"> PAGEREF _Toc46821558 \h </w:instrText>
        </w:r>
        <w:r w:rsidR="00F161C2">
          <w:rPr>
            <w:noProof/>
            <w:webHidden/>
          </w:rPr>
        </w:r>
        <w:r w:rsidR="00F161C2">
          <w:rPr>
            <w:noProof/>
            <w:webHidden/>
          </w:rPr>
          <w:fldChar w:fldCharType="separate"/>
        </w:r>
        <w:r>
          <w:rPr>
            <w:noProof/>
            <w:webHidden/>
          </w:rPr>
          <w:t>194</w:t>
        </w:r>
        <w:r w:rsidR="00F161C2">
          <w:rPr>
            <w:noProof/>
            <w:webHidden/>
          </w:rPr>
          <w:fldChar w:fldCharType="end"/>
        </w:r>
      </w:hyperlink>
    </w:p>
    <w:p w14:paraId="61BB6EC8" w14:textId="28AC37FC"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59" w:history="1">
        <w:r w:rsidR="00F161C2" w:rsidRPr="00D707FB">
          <w:rPr>
            <w:rStyle w:val="-"/>
            <w:rFonts w:ascii="Tahoma" w:hAnsi="Tahoma" w:cs="Tahoma"/>
            <w:noProof/>
            <w:lang w:val="el-GR"/>
          </w:rPr>
          <w:t>1.3.4.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w:t>
        </w:r>
        <w:r w:rsidR="00F161C2">
          <w:rPr>
            <w:noProof/>
            <w:webHidden/>
          </w:rPr>
          <w:tab/>
        </w:r>
        <w:r w:rsidR="00F161C2">
          <w:rPr>
            <w:noProof/>
            <w:webHidden/>
          </w:rPr>
          <w:fldChar w:fldCharType="begin"/>
        </w:r>
        <w:r w:rsidR="00F161C2">
          <w:rPr>
            <w:noProof/>
            <w:webHidden/>
          </w:rPr>
          <w:instrText xml:space="preserve"> PAGEREF _Toc46821559 \h </w:instrText>
        </w:r>
        <w:r w:rsidR="00F161C2">
          <w:rPr>
            <w:noProof/>
            <w:webHidden/>
          </w:rPr>
        </w:r>
        <w:r w:rsidR="00F161C2">
          <w:rPr>
            <w:noProof/>
            <w:webHidden/>
          </w:rPr>
          <w:fldChar w:fldCharType="separate"/>
        </w:r>
        <w:r>
          <w:rPr>
            <w:noProof/>
            <w:webHidden/>
          </w:rPr>
          <w:t>194</w:t>
        </w:r>
        <w:r w:rsidR="00F161C2">
          <w:rPr>
            <w:noProof/>
            <w:webHidden/>
          </w:rPr>
          <w:fldChar w:fldCharType="end"/>
        </w:r>
      </w:hyperlink>
    </w:p>
    <w:p w14:paraId="6E95D23C" w14:textId="17B0F86A"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60" w:history="1">
        <w:r w:rsidR="00F161C2" w:rsidRPr="00D707FB">
          <w:rPr>
            <w:rStyle w:val="-"/>
            <w:rFonts w:ascii="Tahoma" w:hAnsi="Tahoma" w:cs="Tahoma"/>
            <w:noProof/>
            <w:lang w:val="el-GR"/>
          </w:rPr>
          <w:t>1.3.4.1.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Μελέτη Εφαρμογής - Ανάλυση Ψηφιακών Υπηρεσιών / Εφαρμογών</w:t>
        </w:r>
        <w:r w:rsidR="00F161C2">
          <w:rPr>
            <w:noProof/>
            <w:webHidden/>
          </w:rPr>
          <w:tab/>
        </w:r>
        <w:r w:rsidR="00F161C2">
          <w:rPr>
            <w:noProof/>
            <w:webHidden/>
          </w:rPr>
          <w:fldChar w:fldCharType="begin"/>
        </w:r>
        <w:r w:rsidR="00F161C2">
          <w:rPr>
            <w:noProof/>
            <w:webHidden/>
          </w:rPr>
          <w:instrText xml:space="preserve"> PAGEREF _Toc46821560 \h </w:instrText>
        </w:r>
        <w:r w:rsidR="00F161C2">
          <w:rPr>
            <w:noProof/>
            <w:webHidden/>
          </w:rPr>
        </w:r>
        <w:r w:rsidR="00F161C2">
          <w:rPr>
            <w:noProof/>
            <w:webHidden/>
          </w:rPr>
          <w:fldChar w:fldCharType="separate"/>
        </w:r>
        <w:r>
          <w:rPr>
            <w:noProof/>
            <w:webHidden/>
          </w:rPr>
          <w:t>194</w:t>
        </w:r>
        <w:r w:rsidR="00F161C2">
          <w:rPr>
            <w:noProof/>
            <w:webHidden/>
          </w:rPr>
          <w:fldChar w:fldCharType="end"/>
        </w:r>
      </w:hyperlink>
    </w:p>
    <w:p w14:paraId="04AF3100" w14:textId="7C97E463"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61" w:history="1">
        <w:r w:rsidR="00F161C2" w:rsidRPr="00D707FB">
          <w:rPr>
            <w:rStyle w:val="-"/>
            <w:rFonts w:ascii="Tahoma" w:hAnsi="Tahoma" w:cs="Tahoma"/>
            <w:noProof/>
            <w:lang w:val="el-GR"/>
          </w:rPr>
          <w:t>1.3.4.1.1.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Σενάρια Ελέγχου</w:t>
        </w:r>
        <w:r w:rsidR="00F161C2">
          <w:rPr>
            <w:noProof/>
            <w:webHidden/>
          </w:rPr>
          <w:tab/>
        </w:r>
        <w:r w:rsidR="00F161C2">
          <w:rPr>
            <w:noProof/>
            <w:webHidden/>
          </w:rPr>
          <w:fldChar w:fldCharType="begin"/>
        </w:r>
        <w:r w:rsidR="00F161C2">
          <w:rPr>
            <w:noProof/>
            <w:webHidden/>
          </w:rPr>
          <w:instrText xml:space="preserve"> PAGEREF _Toc46821561 \h </w:instrText>
        </w:r>
        <w:r w:rsidR="00F161C2">
          <w:rPr>
            <w:noProof/>
            <w:webHidden/>
          </w:rPr>
        </w:r>
        <w:r w:rsidR="00F161C2">
          <w:rPr>
            <w:noProof/>
            <w:webHidden/>
          </w:rPr>
          <w:fldChar w:fldCharType="separate"/>
        </w:r>
        <w:r>
          <w:rPr>
            <w:noProof/>
            <w:webHidden/>
          </w:rPr>
          <w:t>196</w:t>
        </w:r>
        <w:r w:rsidR="00F161C2">
          <w:rPr>
            <w:noProof/>
            <w:webHidden/>
          </w:rPr>
          <w:fldChar w:fldCharType="end"/>
        </w:r>
      </w:hyperlink>
    </w:p>
    <w:p w14:paraId="4FF78160" w14:textId="278D10C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62" w:history="1">
        <w:r w:rsidR="00F161C2" w:rsidRPr="00D707FB">
          <w:rPr>
            <w:rStyle w:val="-"/>
            <w:rFonts w:ascii="Tahoma" w:hAnsi="Tahoma" w:cs="Tahoma"/>
            <w:noProof/>
            <w:lang w:val="el-GR"/>
          </w:rPr>
          <w:t>1.3.4.1.2.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 xml:space="preserve">Μελέτη Διαλειτουργικότητας </w:t>
        </w:r>
        <w:r w:rsidR="00F161C2" w:rsidRPr="00D707FB">
          <w:rPr>
            <w:rStyle w:val="-"/>
            <w:rFonts w:ascii="Tahoma" w:hAnsi="Tahoma" w:cs="Tahoma"/>
            <w:iCs/>
            <w:noProof/>
            <w:lang w:val="el-GR"/>
          </w:rPr>
          <w:t>και Διασύνδεσης του Συστήματος με Τρίτα Συστήματα</w:t>
        </w:r>
        <w:r w:rsidR="00F161C2">
          <w:rPr>
            <w:noProof/>
            <w:webHidden/>
          </w:rPr>
          <w:tab/>
        </w:r>
        <w:r w:rsidR="00F161C2">
          <w:rPr>
            <w:noProof/>
            <w:webHidden/>
          </w:rPr>
          <w:fldChar w:fldCharType="begin"/>
        </w:r>
        <w:r w:rsidR="00F161C2">
          <w:rPr>
            <w:noProof/>
            <w:webHidden/>
          </w:rPr>
          <w:instrText xml:space="preserve"> PAGEREF _Toc46821562 \h </w:instrText>
        </w:r>
        <w:r w:rsidR="00F161C2">
          <w:rPr>
            <w:noProof/>
            <w:webHidden/>
          </w:rPr>
        </w:r>
        <w:r w:rsidR="00F161C2">
          <w:rPr>
            <w:noProof/>
            <w:webHidden/>
          </w:rPr>
          <w:fldChar w:fldCharType="separate"/>
        </w:r>
        <w:r>
          <w:rPr>
            <w:noProof/>
            <w:webHidden/>
          </w:rPr>
          <w:t>199</w:t>
        </w:r>
        <w:r w:rsidR="00F161C2">
          <w:rPr>
            <w:noProof/>
            <w:webHidden/>
          </w:rPr>
          <w:fldChar w:fldCharType="end"/>
        </w:r>
      </w:hyperlink>
    </w:p>
    <w:p w14:paraId="652B1870" w14:textId="4742FE7D"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63" w:history="1">
        <w:r w:rsidR="00F161C2" w:rsidRPr="00D707FB">
          <w:rPr>
            <w:rStyle w:val="-"/>
            <w:rFonts w:ascii="Tahoma" w:hAnsi="Tahoma" w:cs="Tahoma"/>
            <w:noProof/>
            <w:lang w:val="el-GR"/>
          </w:rPr>
          <w:t>1.3.4.1.3.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Μελέτη Ασφάλειας Συστήματος</w:t>
        </w:r>
        <w:r w:rsidR="00F161C2">
          <w:rPr>
            <w:noProof/>
            <w:webHidden/>
          </w:rPr>
          <w:tab/>
        </w:r>
        <w:r w:rsidR="00F161C2">
          <w:rPr>
            <w:noProof/>
            <w:webHidden/>
          </w:rPr>
          <w:fldChar w:fldCharType="begin"/>
        </w:r>
        <w:r w:rsidR="00F161C2">
          <w:rPr>
            <w:noProof/>
            <w:webHidden/>
          </w:rPr>
          <w:instrText xml:space="preserve"> PAGEREF _Toc46821563 \h </w:instrText>
        </w:r>
        <w:r w:rsidR="00F161C2">
          <w:rPr>
            <w:noProof/>
            <w:webHidden/>
          </w:rPr>
        </w:r>
        <w:r w:rsidR="00F161C2">
          <w:rPr>
            <w:noProof/>
            <w:webHidden/>
          </w:rPr>
          <w:fldChar w:fldCharType="separate"/>
        </w:r>
        <w:r>
          <w:rPr>
            <w:noProof/>
            <w:webHidden/>
          </w:rPr>
          <w:t>199</w:t>
        </w:r>
        <w:r w:rsidR="00F161C2">
          <w:rPr>
            <w:noProof/>
            <w:webHidden/>
          </w:rPr>
          <w:fldChar w:fldCharType="end"/>
        </w:r>
      </w:hyperlink>
    </w:p>
    <w:p w14:paraId="4155755A" w14:textId="0F31EA6B"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64" w:history="1">
        <w:r w:rsidR="00F161C2" w:rsidRPr="00D707FB">
          <w:rPr>
            <w:rStyle w:val="-"/>
            <w:rFonts w:ascii="Tahoma" w:hAnsi="Tahoma" w:cs="Tahoma"/>
            <w:noProof/>
            <w:lang w:val="el-GR"/>
          </w:rPr>
          <w:t>1.3.4.1.4.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Μελέτη εκτίμησης ωριμότητας Δημοσίων Φορέων προς ένταξη στο Σύστημα Διαχείρισης Ανθρώπινου Δυναμικού – ΣΔΑΔ &amp; Χρονοδιάγραμμα σταδιακής ένταξής τους στο Σύστημα Διαχείρισης Ανθρώπινου Δυναμικού - ΣΔΑΔ</w:t>
        </w:r>
        <w:r w:rsidR="00F161C2">
          <w:rPr>
            <w:noProof/>
            <w:webHidden/>
          </w:rPr>
          <w:tab/>
        </w:r>
        <w:r w:rsidR="00F161C2">
          <w:rPr>
            <w:noProof/>
            <w:webHidden/>
          </w:rPr>
          <w:fldChar w:fldCharType="begin"/>
        </w:r>
        <w:r w:rsidR="00F161C2">
          <w:rPr>
            <w:noProof/>
            <w:webHidden/>
          </w:rPr>
          <w:instrText xml:space="preserve"> PAGEREF _Toc46821564 \h </w:instrText>
        </w:r>
        <w:r w:rsidR="00F161C2">
          <w:rPr>
            <w:noProof/>
            <w:webHidden/>
          </w:rPr>
        </w:r>
        <w:r w:rsidR="00F161C2">
          <w:rPr>
            <w:noProof/>
            <w:webHidden/>
          </w:rPr>
          <w:fldChar w:fldCharType="separate"/>
        </w:r>
        <w:r>
          <w:rPr>
            <w:noProof/>
            <w:webHidden/>
          </w:rPr>
          <w:t>200</w:t>
        </w:r>
        <w:r w:rsidR="00F161C2">
          <w:rPr>
            <w:noProof/>
            <w:webHidden/>
          </w:rPr>
          <w:fldChar w:fldCharType="end"/>
        </w:r>
      </w:hyperlink>
    </w:p>
    <w:p w14:paraId="0683D06C" w14:textId="186A96BA"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65" w:history="1">
        <w:r w:rsidR="00F161C2" w:rsidRPr="00D707FB">
          <w:rPr>
            <w:rStyle w:val="-"/>
            <w:rFonts w:ascii="Tahoma" w:hAnsi="Tahoma" w:cs="Tahoma"/>
            <w:noProof/>
            <w:lang w:val="el-GR"/>
          </w:rPr>
          <w:t>1.3.4.2.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Μετάπτωσης και Εκκαθάρισης Δεδομένων (Data Migration and Cleansing)</w:t>
        </w:r>
        <w:r w:rsidR="00F161C2">
          <w:rPr>
            <w:noProof/>
            <w:webHidden/>
          </w:rPr>
          <w:tab/>
        </w:r>
        <w:r w:rsidR="00F161C2">
          <w:rPr>
            <w:noProof/>
            <w:webHidden/>
          </w:rPr>
          <w:fldChar w:fldCharType="begin"/>
        </w:r>
        <w:r w:rsidR="00F161C2">
          <w:rPr>
            <w:noProof/>
            <w:webHidden/>
          </w:rPr>
          <w:instrText xml:space="preserve"> PAGEREF _Toc46821565 \h </w:instrText>
        </w:r>
        <w:r w:rsidR="00F161C2">
          <w:rPr>
            <w:noProof/>
            <w:webHidden/>
          </w:rPr>
        </w:r>
        <w:r w:rsidR="00F161C2">
          <w:rPr>
            <w:noProof/>
            <w:webHidden/>
          </w:rPr>
          <w:fldChar w:fldCharType="separate"/>
        </w:r>
        <w:r>
          <w:rPr>
            <w:noProof/>
            <w:webHidden/>
          </w:rPr>
          <w:t>201</w:t>
        </w:r>
        <w:r w:rsidR="00F161C2">
          <w:rPr>
            <w:noProof/>
            <w:webHidden/>
          </w:rPr>
          <w:fldChar w:fldCharType="end"/>
        </w:r>
      </w:hyperlink>
    </w:p>
    <w:p w14:paraId="09DF60BB" w14:textId="48CBDFD6"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66" w:history="1">
        <w:r w:rsidR="00F161C2" w:rsidRPr="00D707FB">
          <w:rPr>
            <w:rStyle w:val="-"/>
            <w:rFonts w:ascii="Tahoma" w:hAnsi="Tahoma" w:cs="Tahoma"/>
            <w:noProof/>
            <w:lang w:val="el-GR"/>
          </w:rPr>
          <w:t>1.3.4.3.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Μετάβασης στο ΣΔΑΔ</w:t>
        </w:r>
        <w:r w:rsidR="00F161C2">
          <w:rPr>
            <w:noProof/>
            <w:webHidden/>
          </w:rPr>
          <w:tab/>
        </w:r>
        <w:r w:rsidR="00F161C2">
          <w:rPr>
            <w:noProof/>
            <w:webHidden/>
          </w:rPr>
          <w:fldChar w:fldCharType="begin"/>
        </w:r>
        <w:r w:rsidR="00F161C2">
          <w:rPr>
            <w:noProof/>
            <w:webHidden/>
          </w:rPr>
          <w:instrText xml:space="preserve"> PAGEREF _Toc46821566 \h </w:instrText>
        </w:r>
        <w:r w:rsidR="00F161C2">
          <w:rPr>
            <w:noProof/>
            <w:webHidden/>
          </w:rPr>
        </w:r>
        <w:r w:rsidR="00F161C2">
          <w:rPr>
            <w:noProof/>
            <w:webHidden/>
          </w:rPr>
          <w:fldChar w:fldCharType="separate"/>
        </w:r>
        <w:r>
          <w:rPr>
            <w:noProof/>
            <w:webHidden/>
          </w:rPr>
          <w:t>202</w:t>
        </w:r>
        <w:r w:rsidR="00F161C2">
          <w:rPr>
            <w:noProof/>
            <w:webHidden/>
          </w:rPr>
          <w:fldChar w:fldCharType="end"/>
        </w:r>
      </w:hyperlink>
    </w:p>
    <w:p w14:paraId="598EA0D3" w14:textId="32AC948F"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67" w:history="1">
        <w:r w:rsidR="00F161C2" w:rsidRPr="00D707FB">
          <w:rPr>
            <w:rStyle w:val="-"/>
            <w:rFonts w:ascii="Tahoma" w:hAnsi="Tahoma" w:cs="Tahoma"/>
            <w:noProof/>
            <w:lang w:val="el-GR"/>
          </w:rPr>
          <w:t>1.3.4.4.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Εκπαίδευσης</w:t>
        </w:r>
        <w:r w:rsidR="00F161C2">
          <w:rPr>
            <w:noProof/>
            <w:webHidden/>
          </w:rPr>
          <w:tab/>
        </w:r>
        <w:r w:rsidR="00F161C2">
          <w:rPr>
            <w:noProof/>
            <w:webHidden/>
          </w:rPr>
          <w:fldChar w:fldCharType="begin"/>
        </w:r>
        <w:r w:rsidR="00F161C2">
          <w:rPr>
            <w:noProof/>
            <w:webHidden/>
          </w:rPr>
          <w:instrText xml:space="preserve"> PAGEREF _Toc46821567 \h </w:instrText>
        </w:r>
        <w:r w:rsidR="00F161C2">
          <w:rPr>
            <w:noProof/>
            <w:webHidden/>
          </w:rPr>
        </w:r>
        <w:r w:rsidR="00F161C2">
          <w:rPr>
            <w:noProof/>
            <w:webHidden/>
          </w:rPr>
          <w:fldChar w:fldCharType="separate"/>
        </w:r>
        <w:r>
          <w:rPr>
            <w:noProof/>
            <w:webHidden/>
          </w:rPr>
          <w:t>203</w:t>
        </w:r>
        <w:r w:rsidR="00F161C2">
          <w:rPr>
            <w:noProof/>
            <w:webHidden/>
          </w:rPr>
          <w:fldChar w:fldCharType="end"/>
        </w:r>
      </w:hyperlink>
    </w:p>
    <w:p w14:paraId="4FBCB603" w14:textId="2BC4D7DE"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68" w:history="1">
        <w:r w:rsidR="00F161C2" w:rsidRPr="00D707FB">
          <w:rPr>
            <w:rStyle w:val="-"/>
            <w:rFonts w:ascii="Tahoma" w:hAnsi="Tahoma" w:cs="Tahoma"/>
            <w:noProof/>
            <w:lang w:val="el-GR"/>
          </w:rPr>
          <w:t>1.3.4.5.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HelpDesk</w:t>
        </w:r>
        <w:r w:rsidR="00F161C2">
          <w:rPr>
            <w:noProof/>
            <w:webHidden/>
          </w:rPr>
          <w:tab/>
        </w:r>
        <w:r w:rsidR="00F161C2">
          <w:rPr>
            <w:noProof/>
            <w:webHidden/>
          </w:rPr>
          <w:fldChar w:fldCharType="begin"/>
        </w:r>
        <w:r w:rsidR="00F161C2">
          <w:rPr>
            <w:noProof/>
            <w:webHidden/>
          </w:rPr>
          <w:instrText xml:space="preserve"> PAGEREF _Toc46821568 \h </w:instrText>
        </w:r>
        <w:r w:rsidR="00F161C2">
          <w:rPr>
            <w:noProof/>
            <w:webHidden/>
          </w:rPr>
        </w:r>
        <w:r w:rsidR="00F161C2">
          <w:rPr>
            <w:noProof/>
            <w:webHidden/>
          </w:rPr>
          <w:fldChar w:fldCharType="separate"/>
        </w:r>
        <w:r>
          <w:rPr>
            <w:noProof/>
            <w:webHidden/>
          </w:rPr>
          <w:t>209</w:t>
        </w:r>
        <w:r w:rsidR="00F161C2">
          <w:rPr>
            <w:noProof/>
            <w:webHidden/>
          </w:rPr>
          <w:fldChar w:fldCharType="end"/>
        </w:r>
      </w:hyperlink>
    </w:p>
    <w:p w14:paraId="159F787E" w14:textId="69B0E3B4"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69" w:history="1">
        <w:r w:rsidR="00F161C2" w:rsidRPr="00D707FB">
          <w:rPr>
            <w:rStyle w:val="-"/>
            <w:rFonts w:ascii="Tahoma" w:hAnsi="Tahoma" w:cs="Tahoma"/>
            <w:noProof/>
            <w:lang w:val="el-GR" w:eastAsia="el-GR"/>
          </w:rPr>
          <w:t>1.3.4.5.1.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eastAsia="el-GR"/>
          </w:rPr>
          <w:t>Προδιαγραφές Στελέχωσης Helpdesk</w:t>
        </w:r>
        <w:r w:rsidR="00F161C2">
          <w:rPr>
            <w:noProof/>
            <w:webHidden/>
          </w:rPr>
          <w:tab/>
        </w:r>
        <w:r w:rsidR="00F161C2">
          <w:rPr>
            <w:noProof/>
            <w:webHidden/>
          </w:rPr>
          <w:fldChar w:fldCharType="begin"/>
        </w:r>
        <w:r w:rsidR="00F161C2">
          <w:rPr>
            <w:noProof/>
            <w:webHidden/>
          </w:rPr>
          <w:instrText xml:space="preserve"> PAGEREF _Toc46821569 \h </w:instrText>
        </w:r>
        <w:r w:rsidR="00F161C2">
          <w:rPr>
            <w:noProof/>
            <w:webHidden/>
          </w:rPr>
        </w:r>
        <w:r w:rsidR="00F161C2">
          <w:rPr>
            <w:noProof/>
            <w:webHidden/>
          </w:rPr>
          <w:fldChar w:fldCharType="separate"/>
        </w:r>
        <w:r>
          <w:rPr>
            <w:noProof/>
            <w:webHidden/>
          </w:rPr>
          <w:t>211</w:t>
        </w:r>
        <w:r w:rsidR="00F161C2">
          <w:rPr>
            <w:noProof/>
            <w:webHidden/>
          </w:rPr>
          <w:fldChar w:fldCharType="end"/>
        </w:r>
      </w:hyperlink>
    </w:p>
    <w:p w14:paraId="21DE46BA" w14:textId="579F8E52"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70" w:history="1">
        <w:r w:rsidR="00F161C2" w:rsidRPr="00D707FB">
          <w:rPr>
            <w:rStyle w:val="-"/>
            <w:rFonts w:ascii="Tahoma" w:hAnsi="Tahoma" w:cs="Tahoma"/>
            <w:noProof/>
            <w:lang w:val="el-GR"/>
          </w:rPr>
          <w:t>1.3.4.6.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Φάσης Πιλοτικής Λειτουργίας</w:t>
        </w:r>
        <w:r w:rsidR="00F161C2">
          <w:rPr>
            <w:noProof/>
            <w:webHidden/>
          </w:rPr>
          <w:tab/>
        </w:r>
        <w:r w:rsidR="00F161C2">
          <w:rPr>
            <w:noProof/>
            <w:webHidden/>
          </w:rPr>
          <w:fldChar w:fldCharType="begin"/>
        </w:r>
        <w:r w:rsidR="00F161C2">
          <w:rPr>
            <w:noProof/>
            <w:webHidden/>
          </w:rPr>
          <w:instrText xml:space="preserve"> PAGEREF _Toc46821570 \h </w:instrText>
        </w:r>
        <w:r w:rsidR="00F161C2">
          <w:rPr>
            <w:noProof/>
            <w:webHidden/>
          </w:rPr>
        </w:r>
        <w:r w:rsidR="00F161C2">
          <w:rPr>
            <w:noProof/>
            <w:webHidden/>
          </w:rPr>
          <w:fldChar w:fldCharType="separate"/>
        </w:r>
        <w:r>
          <w:rPr>
            <w:noProof/>
            <w:webHidden/>
          </w:rPr>
          <w:t>211</w:t>
        </w:r>
        <w:r w:rsidR="00F161C2">
          <w:rPr>
            <w:noProof/>
            <w:webHidden/>
          </w:rPr>
          <w:fldChar w:fldCharType="end"/>
        </w:r>
      </w:hyperlink>
    </w:p>
    <w:p w14:paraId="674C15F3" w14:textId="3B75060E"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71" w:history="1">
        <w:r w:rsidR="00F161C2" w:rsidRPr="00D707FB">
          <w:rPr>
            <w:rStyle w:val="-"/>
            <w:rFonts w:ascii="Tahoma" w:hAnsi="Tahoma" w:cs="Tahoma"/>
            <w:noProof/>
            <w:lang w:val="el-GR"/>
          </w:rPr>
          <w:t>1.3.4.7.</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Φάσης Δοκιμαστικής – Παραγωγικής Λειτουργίας</w:t>
        </w:r>
        <w:r w:rsidR="00F161C2">
          <w:rPr>
            <w:noProof/>
            <w:webHidden/>
          </w:rPr>
          <w:tab/>
        </w:r>
        <w:r w:rsidR="00F161C2">
          <w:rPr>
            <w:noProof/>
            <w:webHidden/>
          </w:rPr>
          <w:fldChar w:fldCharType="begin"/>
        </w:r>
        <w:r w:rsidR="00F161C2">
          <w:rPr>
            <w:noProof/>
            <w:webHidden/>
          </w:rPr>
          <w:instrText xml:space="preserve"> PAGEREF _Toc46821571 \h </w:instrText>
        </w:r>
        <w:r w:rsidR="00F161C2">
          <w:rPr>
            <w:noProof/>
            <w:webHidden/>
          </w:rPr>
        </w:r>
        <w:r w:rsidR="00F161C2">
          <w:rPr>
            <w:noProof/>
            <w:webHidden/>
          </w:rPr>
          <w:fldChar w:fldCharType="separate"/>
        </w:r>
        <w:r>
          <w:rPr>
            <w:noProof/>
            <w:webHidden/>
          </w:rPr>
          <w:t>213</w:t>
        </w:r>
        <w:r w:rsidR="00F161C2">
          <w:rPr>
            <w:noProof/>
            <w:webHidden/>
          </w:rPr>
          <w:fldChar w:fldCharType="end"/>
        </w:r>
      </w:hyperlink>
    </w:p>
    <w:p w14:paraId="6CF2F6F2" w14:textId="32E8D7A7"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72" w:history="1">
        <w:r w:rsidR="00F161C2" w:rsidRPr="00D707FB">
          <w:rPr>
            <w:rStyle w:val="-"/>
            <w:rFonts w:ascii="Tahoma" w:hAnsi="Tahoma" w:cs="Tahoma"/>
            <w:noProof/>
            <w:lang w:val="el-GR"/>
          </w:rPr>
          <w:t>1.3.4.8.</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Συντήρησης</w:t>
        </w:r>
        <w:r w:rsidR="00F161C2">
          <w:rPr>
            <w:noProof/>
            <w:webHidden/>
          </w:rPr>
          <w:tab/>
        </w:r>
        <w:r w:rsidR="00F161C2">
          <w:rPr>
            <w:noProof/>
            <w:webHidden/>
          </w:rPr>
          <w:fldChar w:fldCharType="begin"/>
        </w:r>
        <w:r w:rsidR="00F161C2">
          <w:rPr>
            <w:noProof/>
            <w:webHidden/>
          </w:rPr>
          <w:instrText xml:space="preserve"> PAGEREF _Toc46821572 \h </w:instrText>
        </w:r>
        <w:r w:rsidR="00F161C2">
          <w:rPr>
            <w:noProof/>
            <w:webHidden/>
          </w:rPr>
        </w:r>
        <w:r w:rsidR="00F161C2">
          <w:rPr>
            <w:noProof/>
            <w:webHidden/>
          </w:rPr>
          <w:fldChar w:fldCharType="separate"/>
        </w:r>
        <w:r>
          <w:rPr>
            <w:noProof/>
            <w:webHidden/>
          </w:rPr>
          <w:t>215</w:t>
        </w:r>
        <w:r w:rsidR="00F161C2">
          <w:rPr>
            <w:noProof/>
            <w:webHidden/>
          </w:rPr>
          <w:fldChar w:fldCharType="end"/>
        </w:r>
      </w:hyperlink>
    </w:p>
    <w:p w14:paraId="3FF8A2CB" w14:textId="6071F31A" w:rsidR="00F161C2" w:rsidRDefault="005F72D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6821573" w:history="1">
        <w:r w:rsidR="00F161C2" w:rsidRPr="00D707FB">
          <w:rPr>
            <w:rStyle w:val="-"/>
            <w:rFonts w:ascii="Tahoma" w:hAnsi="Tahoma" w:cs="Tahoma"/>
            <w:noProof/>
            <w:lang w:val="el-GR"/>
          </w:rPr>
          <w:t>1.3.4.9.</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Μεθοδολογία υλοποίησης</w:t>
        </w:r>
        <w:r w:rsidR="00F161C2">
          <w:rPr>
            <w:noProof/>
            <w:webHidden/>
          </w:rPr>
          <w:tab/>
        </w:r>
        <w:r w:rsidR="00F161C2">
          <w:rPr>
            <w:noProof/>
            <w:webHidden/>
          </w:rPr>
          <w:fldChar w:fldCharType="begin"/>
        </w:r>
        <w:r w:rsidR="00F161C2">
          <w:rPr>
            <w:noProof/>
            <w:webHidden/>
          </w:rPr>
          <w:instrText xml:space="preserve"> PAGEREF _Toc46821573 \h </w:instrText>
        </w:r>
        <w:r w:rsidR="00F161C2">
          <w:rPr>
            <w:noProof/>
            <w:webHidden/>
          </w:rPr>
        </w:r>
        <w:r w:rsidR="00F161C2">
          <w:rPr>
            <w:noProof/>
            <w:webHidden/>
          </w:rPr>
          <w:fldChar w:fldCharType="separate"/>
        </w:r>
        <w:r>
          <w:rPr>
            <w:noProof/>
            <w:webHidden/>
          </w:rPr>
          <w:t>215</w:t>
        </w:r>
        <w:r w:rsidR="00F161C2">
          <w:rPr>
            <w:noProof/>
            <w:webHidden/>
          </w:rPr>
          <w:fldChar w:fldCharType="end"/>
        </w:r>
      </w:hyperlink>
    </w:p>
    <w:p w14:paraId="408A0968" w14:textId="175402EE"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4" w:history="1">
        <w:r w:rsidR="00F161C2" w:rsidRPr="00D707FB">
          <w:rPr>
            <w:rStyle w:val="-"/>
            <w:rFonts w:ascii="Tahoma" w:hAnsi="Tahoma" w:cs="Tahoma"/>
            <w:noProof/>
            <w:lang w:val="el-GR"/>
          </w:rPr>
          <w:t>1.3.4.10.</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Χρονοδιάγραμμα</w:t>
        </w:r>
        <w:r w:rsidR="00F161C2">
          <w:rPr>
            <w:noProof/>
            <w:webHidden/>
          </w:rPr>
          <w:tab/>
        </w:r>
        <w:r w:rsidR="00F161C2">
          <w:rPr>
            <w:noProof/>
            <w:webHidden/>
          </w:rPr>
          <w:fldChar w:fldCharType="begin"/>
        </w:r>
        <w:r w:rsidR="00F161C2">
          <w:rPr>
            <w:noProof/>
            <w:webHidden/>
          </w:rPr>
          <w:instrText xml:space="preserve"> PAGEREF _Toc46821574 \h </w:instrText>
        </w:r>
        <w:r w:rsidR="00F161C2">
          <w:rPr>
            <w:noProof/>
            <w:webHidden/>
          </w:rPr>
        </w:r>
        <w:r w:rsidR="00F161C2">
          <w:rPr>
            <w:noProof/>
            <w:webHidden/>
          </w:rPr>
          <w:fldChar w:fldCharType="separate"/>
        </w:r>
        <w:r>
          <w:rPr>
            <w:noProof/>
            <w:webHidden/>
          </w:rPr>
          <w:t>215</w:t>
        </w:r>
        <w:r w:rsidR="00F161C2">
          <w:rPr>
            <w:noProof/>
            <w:webHidden/>
          </w:rPr>
          <w:fldChar w:fldCharType="end"/>
        </w:r>
      </w:hyperlink>
    </w:p>
    <w:p w14:paraId="0A97B573" w14:textId="003F0A0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5" w:history="1">
        <w:r w:rsidR="00F161C2" w:rsidRPr="00D707FB">
          <w:rPr>
            <w:rStyle w:val="-"/>
            <w:rFonts w:ascii="Tahoma" w:hAnsi="Tahoma" w:cs="Tahoma"/>
            <w:noProof/>
            <w:lang w:val="el-GR"/>
          </w:rPr>
          <w:t>1.3.4.11.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Φάσεις – Παραδοτέα</w:t>
        </w:r>
        <w:r w:rsidR="00F161C2">
          <w:rPr>
            <w:noProof/>
            <w:webHidden/>
          </w:rPr>
          <w:tab/>
        </w:r>
        <w:r w:rsidR="00F161C2">
          <w:rPr>
            <w:noProof/>
            <w:webHidden/>
          </w:rPr>
          <w:fldChar w:fldCharType="begin"/>
        </w:r>
        <w:r w:rsidR="00F161C2">
          <w:rPr>
            <w:noProof/>
            <w:webHidden/>
          </w:rPr>
          <w:instrText xml:space="preserve"> PAGEREF _Toc46821575 \h </w:instrText>
        </w:r>
        <w:r w:rsidR="00F161C2">
          <w:rPr>
            <w:noProof/>
            <w:webHidden/>
          </w:rPr>
        </w:r>
        <w:r w:rsidR="00F161C2">
          <w:rPr>
            <w:noProof/>
            <w:webHidden/>
          </w:rPr>
          <w:fldChar w:fldCharType="separate"/>
        </w:r>
        <w:r>
          <w:rPr>
            <w:noProof/>
            <w:webHidden/>
          </w:rPr>
          <w:t>218</w:t>
        </w:r>
        <w:r w:rsidR="00F161C2">
          <w:rPr>
            <w:noProof/>
            <w:webHidden/>
          </w:rPr>
          <w:fldChar w:fldCharType="end"/>
        </w:r>
      </w:hyperlink>
    </w:p>
    <w:p w14:paraId="7918A802" w14:textId="0054DBD9"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6" w:history="1">
        <w:r w:rsidR="00F161C2" w:rsidRPr="00D707FB">
          <w:rPr>
            <w:rStyle w:val="-"/>
            <w:rFonts w:ascii="Tahoma" w:hAnsi="Tahoma" w:cs="Tahoma"/>
            <w:noProof/>
            <w:lang w:val="el-GR"/>
          </w:rPr>
          <w:t>1.3.4.11.1.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Φάση Φ1 - Μελέτη Εφαρμογής - Ανάλυση Ψηφιακών Υπηρεσιών / Εφαρμογών</w:t>
        </w:r>
        <w:r w:rsidR="00F161C2">
          <w:rPr>
            <w:noProof/>
            <w:webHidden/>
          </w:rPr>
          <w:tab/>
        </w:r>
        <w:r w:rsidR="00F161C2">
          <w:rPr>
            <w:noProof/>
            <w:webHidden/>
          </w:rPr>
          <w:fldChar w:fldCharType="begin"/>
        </w:r>
        <w:r w:rsidR="00F161C2">
          <w:rPr>
            <w:noProof/>
            <w:webHidden/>
          </w:rPr>
          <w:instrText xml:space="preserve"> PAGEREF _Toc46821576 \h </w:instrText>
        </w:r>
        <w:r w:rsidR="00F161C2">
          <w:rPr>
            <w:noProof/>
            <w:webHidden/>
          </w:rPr>
        </w:r>
        <w:r w:rsidR="00F161C2">
          <w:rPr>
            <w:noProof/>
            <w:webHidden/>
          </w:rPr>
          <w:fldChar w:fldCharType="separate"/>
        </w:r>
        <w:r>
          <w:rPr>
            <w:noProof/>
            <w:webHidden/>
          </w:rPr>
          <w:t>218</w:t>
        </w:r>
        <w:r w:rsidR="00F161C2">
          <w:rPr>
            <w:noProof/>
            <w:webHidden/>
          </w:rPr>
          <w:fldChar w:fldCharType="end"/>
        </w:r>
      </w:hyperlink>
    </w:p>
    <w:p w14:paraId="41F24D83" w14:textId="7C1ED2AE"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7" w:history="1">
        <w:r w:rsidR="00F161C2" w:rsidRPr="00D707FB">
          <w:rPr>
            <w:rStyle w:val="-"/>
            <w:rFonts w:ascii="Tahoma" w:hAnsi="Tahoma" w:cs="Tahoma"/>
            <w:noProof/>
            <w:lang w:val="el-GR"/>
          </w:rPr>
          <w:t>1.3.4.11.2.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Φάση Φ2 - Υπηρεσίες υλοποίησης – παραμετροποίησης</w:t>
        </w:r>
        <w:r w:rsidR="00F161C2">
          <w:rPr>
            <w:noProof/>
            <w:webHidden/>
          </w:rPr>
          <w:tab/>
        </w:r>
        <w:r w:rsidR="00F161C2">
          <w:rPr>
            <w:noProof/>
            <w:webHidden/>
          </w:rPr>
          <w:fldChar w:fldCharType="begin"/>
        </w:r>
        <w:r w:rsidR="00F161C2">
          <w:rPr>
            <w:noProof/>
            <w:webHidden/>
          </w:rPr>
          <w:instrText xml:space="preserve"> PAGEREF _Toc46821577 \h </w:instrText>
        </w:r>
        <w:r w:rsidR="00F161C2">
          <w:rPr>
            <w:noProof/>
            <w:webHidden/>
          </w:rPr>
        </w:r>
        <w:r w:rsidR="00F161C2">
          <w:rPr>
            <w:noProof/>
            <w:webHidden/>
          </w:rPr>
          <w:fldChar w:fldCharType="separate"/>
        </w:r>
        <w:r>
          <w:rPr>
            <w:noProof/>
            <w:webHidden/>
          </w:rPr>
          <w:t>220</w:t>
        </w:r>
        <w:r w:rsidR="00F161C2">
          <w:rPr>
            <w:noProof/>
            <w:webHidden/>
          </w:rPr>
          <w:fldChar w:fldCharType="end"/>
        </w:r>
      </w:hyperlink>
    </w:p>
    <w:p w14:paraId="07946CF1" w14:textId="283AFECF"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8" w:history="1">
        <w:r w:rsidR="00F161C2" w:rsidRPr="00D707FB">
          <w:rPr>
            <w:rStyle w:val="-"/>
            <w:rFonts w:ascii="Tahoma" w:hAnsi="Tahoma" w:cs="Tahoma"/>
            <w:noProof/>
            <w:lang w:val="el-GR"/>
          </w:rPr>
          <w:t>1.3.4.11.3.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Φάση Φ3 – Εκπαίδευση χρηστών – διαχειριστών</w:t>
        </w:r>
        <w:r w:rsidR="00F161C2">
          <w:rPr>
            <w:noProof/>
            <w:webHidden/>
          </w:rPr>
          <w:tab/>
        </w:r>
        <w:r w:rsidR="00F161C2">
          <w:rPr>
            <w:noProof/>
            <w:webHidden/>
          </w:rPr>
          <w:fldChar w:fldCharType="begin"/>
        </w:r>
        <w:r w:rsidR="00F161C2">
          <w:rPr>
            <w:noProof/>
            <w:webHidden/>
          </w:rPr>
          <w:instrText xml:space="preserve"> PAGEREF _Toc46821578 \h </w:instrText>
        </w:r>
        <w:r w:rsidR="00F161C2">
          <w:rPr>
            <w:noProof/>
            <w:webHidden/>
          </w:rPr>
        </w:r>
        <w:r w:rsidR="00F161C2">
          <w:rPr>
            <w:noProof/>
            <w:webHidden/>
          </w:rPr>
          <w:fldChar w:fldCharType="separate"/>
        </w:r>
        <w:r>
          <w:rPr>
            <w:noProof/>
            <w:webHidden/>
          </w:rPr>
          <w:t>222</w:t>
        </w:r>
        <w:r w:rsidR="00F161C2">
          <w:rPr>
            <w:noProof/>
            <w:webHidden/>
          </w:rPr>
          <w:fldChar w:fldCharType="end"/>
        </w:r>
      </w:hyperlink>
    </w:p>
    <w:p w14:paraId="6423FE90" w14:textId="1FD3862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79" w:history="1">
        <w:r w:rsidR="00F161C2" w:rsidRPr="00D707FB">
          <w:rPr>
            <w:rStyle w:val="-"/>
            <w:rFonts w:ascii="Tahoma" w:hAnsi="Tahoma" w:cs="Tahoma"/>
            <w:noProof/>
            <w:lang w:val="el-GR"/>
          </w:rPr>
          <w:t>1.3.4.11.4.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Φάση Φ4 - Πιλοτική Λειτουργία</w:t>
        </w:r>
        <w:r w:rsidR="00F161C2">
          <w:rPr>
            <w:noProof/>
            <w:webHidden/>
          </w:rPr>
          <w:tab/>
        </w:r>
        <w:r w:rsidR="00F161C2">
          <w:rPr>
            <w:noProof/>
            <w:webHidden/>
          </w:rPr>
          <w:fldChar w:fldCharType="begin"/>
        </w:r>
        <w:r w:rsidR="00F161C2">
          <w:rPr>
            <w:noProof/>
            <w:webHidden/>
          </w:rPr>
          <w:instrText xml:space="preserve"> PAGEREF _Toc46821579 \h </w:instrText>
        </w:r>
        <w:r w:rsidR="00F161C2">
          <w:rPr>
            <w:noProof/>
            <w:webHidden/>
          </w:rPr>
        </w:r>
        <w:r w:rsidR="00F161C2">
          <w:rPr>
            <w:noProof/>
            <w:webHidden/>
          </w:rPr>
          <w:fldChar w:fldCharType="separate"/>
        </w:r>
        <w:r>
          <w:rPr>
            <w:noProof/>
            <w:webHidden/>
          </w:rPr>
          <w:t>223</w:t>
        </w:r>
        <w:r w:rsidR="00F161C2">
          <w:rPr>
            <w:noProof/>
            <w:webHidden/>
          </w:rPr>
          <w:fldChar w:fldCharType="end"/>
        </w:r>
      </w:hyperlink>
    </w:p>
    <w:p w14:paraId="53E9D02C" w14:textId="3451DC8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0" w:history="1">
        <w:r w:rsidR="00F161C2" w:rsidRPr="00D707FB">
          <w:rPr>
            <w:rStyle w:val="-"/>
            <w:rFonts w:ascii="Tahoma" w:hAnsi="Tahoma" w:cs="Tahoma"/>
            <w:noProof/>
            <w:lang w:val="el-GR"/>
          </w:rPr>
          <w:t>1.3.4.11.5.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Φάση Φ5 - Δοκιμαστική - Παραγωγική Λειτουργία</w:t>
        </w:r>
        <w:r w:rsidR="00F161C2">
          <w:rPr>
            <w:noProof/>
            <w:webHidden/>
          </w:rPr>
          <w:tab/>
        </w:r>
        <w:r w:rsidR="00F161C2">
          <w:rPr>
            <w:noProof/>
            <w:webHidden/>
          </w:rPr>
          <w:fldChar w:fldCharType="begin"/>
        </w:r>
        <w:r w:rsidR="00F161C2">
          <w:rPr>
            <w:noProof/>
            <w:webHidden/>
          </w:rPr>
          <w:instrText xml:space="preserve"> PAGEREF _Toc46821580 \h </w:instrText>
        </w:r>
        <w:r w:rsidR="00F161C2">
          <w:rPr>
            <w:noProof/>
            <w:webHidden/>
          </w:rPr>
        </w:r>
        <w:r w:rsidR="00F161C2">
          <w:rPr>
            <w:noProof/>
            <w:webHidden/>
          </w:rPr>
          <w:fldChar w:fldCharType="separate"/>
        </w:r>
        <w:r>
          <w:rPr>
            <w:noProof/>
            <w:webHidden/>
          </w:rPr>
          <w:t>225</w:t>
        </w:r>
        <w:r w:rsidR="00F161C2">
          <w:rPr>
            <w:noProof/>
            <w:webHidden/>
          </w:rPr>
          <w:fldChar w:fldCharType="end"/>
        </w:r>
      </w:hyperlink>
    </w:p>
    <w:p w14:paraId="4BE41D79" w14:textId="5E598261"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1" w:history="1">
        <w:r w:rsidR="00F161C2" w:rsidRPr="00D707FB">
          <w:rPr>
            <w:rStyle w:val="-"/>
            <w:rFonts w:ascii="Tahoma" w:hAnsi="Tahoma" w:cs="Tahoma"/>
            <w:noProof/>
            <w:lang w:val="el-GR"/>
          </w:rPr>
          <w:t>1.3.4.12.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Περίοδος Συντήρησης (ΠΣ)</w:t>
        </w:r>
        <w:r w:rsidR="00F161C2">
          <w:rPr>
            <w:noProof/>
            <w:webHidden/>
          </w:rPr>
          <w:tab/>
        </w:r>
        <w:r w:rsidR="00F161C2">
          <w:rPr>
            <w:noProof/>
            <w:webHidden/>
          </w:rPr>
          <w:fldChar w:fldCharType="begin"/>
        </w:r>
        <w:r w:rsidR="00F161C2">
          <w:rPr>
            <w:noProof/>
            <w:webHidden/>
          </w:rPr>
          <w:instrText xml:space="preserve"> PAGEREF _Toc46821581 \h </w:instrText>
        </w:r>
        <w:r w:rsidR="00F161C2">
          <w:rPr>
            <w:noProof/>
            <w:webHidden/>
          </w:rPr>
        </w:r>
        <w:r w:rsidR="00F161C2">
          <w:rPr>
            <w:noProof/>
            <w:webHidden/>
          </w:rPr>
          <w:fldChar w:fldCharType="separate"/>
        </w:r>
        <w:r>
          <w:rPr>
            <w:noProof/>
            <w:webHidden/>
          </w:rPr>
          <w:t>228</w:t>
        </w:r>
        <w:r w:rsidR="00F161C2">
          <w:rPr>
            <w:noProof/>
            <w:webHidden/>
          </w:rPr>
          <w:fldChar w:fldCharType="end"/>
        </w:r>
      </w:hyperlink>
    </w:p>
    <w:p w14:paraId="094B7D9B" w14:textId="2F37746F"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2" w:history="1">
        <w:r w:rsidR="00F161C2" w:rsidRPr="00D707FB">
          <w:rPr>
            <w:rStyle w:val="-"/>
            <w:rFonts w:ascii="Tahoma" w:hAnsi="Tahoma" w:cs="Tahoma"/>
            <w:noProof/>
            <w:lang w:val="el-GR"/>
          </w:rPr>
          <w:t>1.3.4.12.1.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 Περιόδου Συντήρησης</w:t>
        </w:r>
        <w:r w:rsidR="00F161C2">
          <w:rPr>
            <w:noProof/>
            <w:webHidden/>
          </w:rPr>
          <w:tab/>
        </w:r>
        <w:r w:rsidR="00F161C2">
          <w:rPr>
            <w:noProof/>
            <w:webHidden/>
          </w:rPr>
          <w:fldChar w:fldCharType="begin"/>
        </w:r>
        <w:r w:rsidR="00F161C2">
          <w:rPr>
            <w:noProof/>
            <w:webHidden/>
          </w:rPr>
          <w:instrText xml:space="preserve"> PAGEREF _Toc46821582 \h </w:instrText>
        </w:r>
        <w:r w:rsidR="00F161C2">
          <w:rPr>
            <w:noProof/>
            <w:webHidden/>
          </w:rPr>
        </w:r>
        <w:r w:rsidR="00F161C2">
          <w:rPr>
            <w:noProof/>
            <w:webHidden/>
          </w:rPr>
          <w:fldChar w:fldCharType="separate"/>
        </w:r>
        <w:r>
          <w:rPr>
            <w:noProof/>
            <w:webHidden/>
          </w:rPr>
          <w:t>228</w:t>
        </w:r>
        <w:r w:rsidR="00F161C2">
          <w:rPr>
            <w:noProof/>
            <w:webHidden/>
          </w:rPr>
          <w:fldChar w:fldCharType="end"/>
        </w:r>
      </w:hyperlink>
    </w:p>
    <w:p w14:paraId="301E6433" w14:textId="636DC7CB"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3" w:history="1">
        <w:r w:rsidR="00F161C2" w:rsidRPr="00D707FB">
          <w:rPr>
            <w:rStyle w:val="-"/>
            <w:rFonts w:ascii="Tahoma" w:hAnsi="Tahoma" w:cs="Tahoma"/>
            <w:noProof/>
            <w:lang w:val="el-GR"/>
          </w:rPr>
          <w:t>1.3.4.13.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Ομάδα Έργου/Σχήμα Διοίκησης Έργου</w:t>
        </w:r>
        <w:r w:rsidR="00F161C2">
          <w:rPr>
            <w:noProof/>
            <w:webHidden/>
          </w:rPr>
          <w:tab/>
        </w:r>
        <w:r w:rsidR="00F161C2">
          <w:rPr>
            <w:noProof/>
            <w:webHidden/>
          </w:rPr>
          <w:fldChar w:fldCharType="begin"/>
        </w:r>
        <w:r w:rsidR="00F161C2">
          <w:rPr>
            <w:noProof/>
            <w:webHidden/>
          </w:rPr>
          <w:instrText xml:space="preserve"> PAGEREF _Toc46821583 \h </w:instrText>
        </w:r>
        <w:r w:rsidR="00F161C2">
          <w:rPr>
            <w:noProof/>
            <w:webHidden/>
          </w:rPr>
        </w:r>
        <w:r w:rsidR="00F161C2">
          <w:rPr>
            <w:noProof/>
            <w:webHidden/>
          </w:rPr>
          <w:fldChar w:fldCharType="separate"/>
        </w:r>
        <w:r>
          <w:rPr>
            <w:noProof/>
            <w:webHidden/>
          </w:rPr>
          <w:t>231</w:t>
        </w:r>
        <w:r w:rsidR="00F161C2">
          <w:rPr>
            <w:noProof/>
            <w:webHidden/>
          </w:rPr>
          <w:fldChar w:fldCharType="end"/>
        </w:r>
      </w:hyperlink>
    </w:p>
    <w:p w14:paraId="18F6B78B" w14:textId="7C4C9B20"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4" w:history="1">
        <w:r w:rsidR="00F161C2" w:rsidRPr="00D707FB">
          <w:rPr>
            <w:rStyle w:val="-"/>
            <w:rFonts w:ascii="Tahoma" w:hAnsi="Tahoma" w:cs="Tahoma"/>
            <w:noProof/>
            <w:lang w:val="el-GR"/>
          </w:rPr>
          <w:t>1.3.4.14.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Μεθοδολογία διοίκησης και διασφάλισης ποιότητας</w:t>
        </w:r>
        <w:r w:rsidR="00F161C2">
          <w:rPr>
            <w:noProof/>
            <w:webHidden/>
          </w:rPr>
          <w:tab/>
        </w:r>
        <w:r w:rsidR="00F161C2">
          <w:rPr>
            <w:noProof/>
            <w:webHidden/>
          </w:rPr>
          <w:fldChar w:fldCharType="begin"/>
        </w:r>
        <w:r w:rsidR="00F161C2">
          <w:rPr>
            <w:noProof/>
            <w:webHidden/>
          </w:rPr>
          <w:instrText xml:space="preserve"> PAGEREF _Toc46821584 \h </w:instrText>
        </w:r>
        <w:r w:rsidR="00F161C2">
          <w:rPr>
            <w:noProof/>
            <w:webHidden/>
          </w:rPr>
        </w:r>
        <w:r w:rsidR="00F161C2">
          <w:rPr>
            <w:noProof/>
            <w:webHidden/>
          </w:rPr>
          <w:fldChar w:fldCharType="separate"/>
        </w:r>
        <w:r>
          <w:rPr>
            <w:noProof/>
            <w:webHidden/>
          </w:rPr>
          <w:t>231</w:t>
        </w:r>
        <w:r w:rsidR="00F161C2">
          <w:rPr>
            <w:noProof/>
            <w:webHidden/>
          </w:rPr>
          <w:fldChar w:fldCharType="end"/>
        </w:r>
      </w:hyperlink>
    </w:p>
    <w:p w14:paraId="4BEC201E" w14:textId="6117C03A" w:rsidR="00F161C2" w:rsidRDefault="005F72D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6821585" w:history="1">
        <w:r w:rsidR="00F161C2" w:rsidRPr="00D707FB">
          <w:rPr>
            <w:rStyle w:val="-"/>
            <w:rFonts w:ascii="Tahoma" w:hAnsi="Tahoma" w:cs="Tahoma"/>
            <w:noProof/>
            <w:lang w:val="el-GR"/>
          </w:rPr>
          <w:t>1.3.4.15.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Τόπος υλοποίησης/ παροχής των υπηρεσιών</w:t>
        </w:r>
        <w:r w:rsidR="00F161C2">
          <w:rPr>
            <w:noProof/>
            <w:webHidden/>
          </w:rPr>
          <w:tab/>
        </w:r>
        <w:r w:rsidR="00F161C2">
          <w:rPr>
            <w:noProof/>
            <w:webHidden/>
          </w:rPr>
          <w:fldChar w:fldCharType="begin"/>
        </w:r>
        <w:r w:rsidR="00F161C2">
          <w:rPr>
            <w:noProof/>
            <w:webHidden/>
          </w:rPr>
          <w:instrText xml:space="preserve"> PAGEREF _Toc46821585 \h </w:instrText>
        </w:r>
        <w:r w:rsidR="00F161C2">
          <w:rPr>
            <w:noProof/>
            <w:webHidden/>
          </w:rPr>
        </w:r>
        <w:r w:rsidR="00F161C2">
          <w:rPr>
            <w:noProof/>
            <w:webHidden/>
          </w:rPr>
          <w:fldChar w:fldCharType="separate"/>
        </w:r>
        <w:r>
          <w:rPr>
            <w:noProof/>
            <w:webHidden/>
          </w:rPr>
          <w:t>232</w:t>
        </w:r>
        <w:r w:rsidR="00F161C2">
          <w:rPr>
            <w:noProof/>
            <w:webHidden/>
          </w:rPr>
          <w:fldChar w:fldCharType="end"/>
        </w:r>
      </w:hyperlink>
    </w:p>
    <w:p w14:paraId="3C9909D2" w14:textId="295A7904"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586" w:history="1">
        <w:r w:rsidR="00F161C2" w:rsidRPr="00D707FB">
          <w:rPr>
            <w:rStyle w:val="-"/>
            <w:rFonts w:ascii="Tahoma" w:hAnsi="Tahoma" w:cs="Tahoma"/>
            <w:noProof/>
            <w:lang w:val="el-GR"/>
          </w:rPr>
          <w:t>ΠΑΡΑΡΤΗΜΑ ΙΙ –Πίνακες Συμμόρφωσης</w:t>
        </w:r>
        <w:r w:rsidR="00F161C2">
          <w:rPr>
            <w:noProof/>
            <w:webHidden/>
          </w:rPr>
          <w:tab/>
        </w:r>
        <w:r w:rsidR="00F161C2">
          <w:rPr>
            <w:noProof/>
            <w:webHidden/>
          </w:rPr>
          <w:fldChar w:fldCharType="begin"/>
        </w:r>
        <w:r w:rsidR="00F161C2">
          <w:rPr>
            <w:noProof/>
            <w:webHidden/>
          </w:rPr>
          <w:instrText xml:space="preserve"> PAGEREF _Toc46821586 \h </w:instrText>
        </w:r>
        <w:r w:rsidR="00F161C2">
          <w:rPr>
            <w:noProof/>
            <w:webHidden/>
          </w:rPr>
        </w:r>
        <w:r w:rsidR="00F161C2">
          <w:rPr>
            <w:noProof/>
            <w:webHidden/>
          </w:rPr>
          <w:fldChar w:fldCharType="separate"/>
        </w:r>
        <w:r>
          <w:rPr>
            <w:noProof/>
            <w:webHidden/>
          </w:rPr>
          <w:t>233</w:t>
        </w:r>
        <w:r w:rsidR="00F161C2">
          <w:rPr>
            <w:noProof/>
            <w:webHidden/>
          </w:rPr>
          <w:fldChar w:fldCharType="end"/>
        </w:r>
      </w:hyperlink>
    </w:p>
    <w:p w14:paraId="561A9ED8" w14:textId="76069276"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87" w:history="1">
        <w:r w:rsidR="00F161C2" w:rsidRPr="00D707FB">
          <w:rPr>
            <w:rStyle w:val="-"/>
            <w:rFonts w:ascii="Tahoma" w:hAnsi="Tahoma" w:cs="Tahoma"/>
            <w:noProof/>
            <w:lang w:val="el-GR"/>
          </w:rPr>
          <w:t>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Λογική Αρχιτεκτονική</w:t>
        </w:r>
        <w:r w:rsidR="00F161C2">
          <w:rPr>
            <w:noProof/>
            <w:webHidden/>
          </w:rPr>
          <w:tab/>
        </w:r>
        <w:r w:rsidR="00F161C2">
          <w:rPr>
            <w:noProof/>
            <w:webHidden/>
          </w:rPr>
          <w:fldChar w:fldCharType="begin"/>
        </w:r>
        <w:r w:rsidR="00F161C2">
          <w:rPr>
            <w:noProof/>
            <w:webHidden/>
          </w:rPr>
          <w:instrText xml:space="preserve"> PAGEREF _Toc46821587 \h </w:instrText>
        </w:r>
        <w:r w:rsidR="00F161C2">
          <w:rPr>
            <w:noProof/>
            <w:webHidden/>
          </w:rPr>
        </w:r>
        <w:r w:rsidR="00F161C2">
          <w:rPr>
            <w:noProof/>
            <w:webHidden/>
          </w:rPr>
          <w:fldChar w:fldCharType="separate"/>
        </w:r>
        <w:r>
          <w:rPr>
            <w:noProof/>
            <w:webHidden/>
          </w:rPr>
          <w:t>233</w:t>
        </w:r>
        <w:r w:rsidR="00F161C2">
          <w:rPr>
            <w:noProof/>
            <w:webHidden/>
          </w:rPr>
          <w:fldChar w:fldCharType="end"/>
        </w:r>
      </w:hyperlink>
    </w:p>
    <w:p w14:paraId="564CB157" w14:textId="756121DF"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88" w:history="1">
        <w:r w:rsidR="00F161C2" w:rsidRPr="00D707FB">
          <w:rPr>
            <w:rStyle w:val="-"/>
            <w:rFonts w:ascii="Tahoma" w:hAnsi="Tahoma" w:cs="Tahoma"/>
            <w:noProof/>
            <w:lang w:val="el-GR"/>
          </w:rPr>
          <w:t>2.</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Αρχιτεκτονική Λύση</w:t>
        </w:r>
        <w:r w:rsidR="00F161C2">
          <w:rPr>
            <w:noProof/>
            <w:webHidden/>
          </w:rPr>
          <w:tab/>
        </w:r>
        <w:r w:rsidR="00F161C2">
          <w:rPr>
            <w:noProof/>
            <w:webHidden/>
          </w:rPr>
          <w:fldChar w:fldCharType="begin"/>
        </w:r>
        <w:r w:rsidR="00F161C2">
          <w:rPr>
            <w:noProof/>
            <w:webHidden/>
          </w:rPr>
          <w:instrText xml:space="preserve"> PAGEREF _Toc46821588 \h </w:instrText>
        </w:r>
        <w:r w:rsidR="00F161C2">
          <w:rPr>
            <w:noProof/>
            <w:webHidden/>
          </w:rPr>
        </w:r>
        <w:r w:rsidR="00F161C2">
          <w:rPr>
            <w:noProof/>
            <w:webHidden/>
          </w:rPr>
          <w:fldChar w:fldCharType="separate"/>
        </w:r>
        <w:r>
          <w:rPr>
            <w:noProof/>
            <w:webHidden/>
          </w:rPr>
          <w:t>234</w:t>
        </w:r>
        <w:r w:rsidR="00F161C2">
          <w:rPr>
            <w:noProof/>
            <w:webHidden/>
          </w:rPr>
          <w:fldChar w:fldCharType="end"/>
        </w:r>
      </w:hyperlink>
    </w:p>
    <w:p w14:paraId="573C2D85" w14:textId="5D87CB4F"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89" w:history="1">
        <w:r w:rsidR="00F161C2" w:rsidRPr="00D707FB">
          <w:rPr>
            <w:rStyle w:val="-"/>
            <w:rFonts w:ascii="Tahoma" w:hAnsi="Tahoma" w:cs="Tahoma"/>
            <w:noProof/>
            <w:lang w:val="el-GR"/>
          </w:rPr>
          <w:t>3.</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Έτοιμο Λογισμικό</w:t>
        </w:r>
        <w:r w:rsidR="00F161C2">
          <w:rPr>
            <w:noProof/>
            <w:webHidden/>
          </w:rPr>
          <w:tab/>
        </w:r>
        <w:r w:rsidR="00F161C2">
          <w:rPr>
            <w:noProof/>
            <w:webHidden/>
          </w:rPr>
          <w:fldChar w:fldCharType="begin"/>
        </w:r>
        <w:r w:rsidR="00F161C2">
          <w:rPr>
            <w:noProof/>
            <w:webHidden/>
          </w:rPr>
          <w:instrText xml:space="preserve"> PAGEREF _Toc46821589 \h </w:instrText>
        </w:r>
        <w:r w:rsidR="00F161C2">
          <w:rPr>
            <w:noProof/>
            <w:webHidden/>
          </w:rPr>
        </w:r>
        <w:r w:rsidR="00F161C2">
          <w:rPr>
            <w:noProof/>
            <w:webHidden/>
          </w:rPr>
          <w:fldChar w:fldCharType="separate"/>
        </w:r>
        <w:r>
          <w:rPr>
            <w:noProof/>
            <w:webHidden/>
          </w:rPr>
          <w:t>235</w:t>
        </w:r>
        <w:r w:rsidR="00F161C2">
          <w:rPr>
            <w:noProof/>
            <w:webHidden/>
          </w:rPr>
          <w:fldChar w:fldCharType="end"/>
        </w:r>
      </w:hyperlink>
    </w:p>
    <w:p w14:paraId="3AAB3C21" w14:textId="47A4BA08"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0" w:history="1">
        <w:r w:rsidR="00F161C2" w:rsidRPr="00D707FB">
          <w:rPr>
            <w:rStyle w:val="-"/>
            <w:rFonts w:ascii="Tahoma" w:hAnsi="Tahoma" w:cs="Tahoma"/>
            <w:noProof/>
            <w:lang w:val="el-GR"/>
          </w:rPr>
          <w:t>a.</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Λειτουργικό Σύστημα</w:t>
        </w:r>
        <w:r w:rsidR="00F161C2">
          <w:rPr>
            <w:noProof/>
            <w:webHidden/>
          </w:rPr>
          <w:tab/>
        </w:r>
        <w:r w:rsidR="00F161C2">
          <w:rPr>
            <w:noProof/>
            <w:webHidden/>
          </w:rPr>
          <w:fldChar w:fldCharType="begin"/>
        </w:r>
        <w:r w:rsidR="00F161C2">
          <w:rPr>
            <w:noProof/>
            <w:webHidden/>
          </w:rPr>
          <w:instrText xml:space="preserve"> PAGEREF _Toc46821590 \h </w:instrText>
        </w:r>
        <w:r w:rsidR="00F161C2">
          <w:rPr>
            <w:noProof/>
            <w:webHidden/>
          </w:rPr>
        </w:r>
        <w:r w:rsidR="00F161C2">
          <w:rPr>
            <w:noProof/>
            <w:webHidden/>
          </w:rPr>
          <w:fldChar w:fldCharType="separate"/>
        </w:r>
        <w:r>
          <w:rPr>
            <w:noProof/>
            <w:webHidden/>
          </w:rPr>
          <w:t>235</w:t>
        </w:r>
        <w:r w:rsidR="00F161C2">
          <w:rPr>
            <w:noProof/>
            <w:webHidden/>
          </w:rPr>
          <w:fldChar w:fldCharType="end"/>
        </w:r>
      </w:hyperlink>
    </w:p>
    <w:p w14:paraId="562E9EA5" w14:textId="27B9C250"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1" w:history="1">
        <w:r w:rsidR="00F161C2" w:rsidRPr="00D707FB">
          <w:rPr>
            <w:rStyle w:val="-"/>
            <w:rFonts w:ascii="Tahoma" w:hAnsi="Tahoma" w:cs="Tahoma"/>
            <w:noProof/>
            <w:lang w:val="el-GR"/>
          </w:rPr>
          <w:t>b.</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Λογισμικό Aplication / Web Server</w:t>
        </w:r>
        <w:r w:rsidR="00F161C2">
          <w:rPr>
            <w:noProof/>
            <w:webHidden/>
          </w:rPr>
          <w:tab/>
        </w:r>
        <w:r w:rsidR="00F161C2">
          <w:rPr>
            <w:noProof/>
            <w:webHidden/>
          </w:rPr>
          <w:fldChar w:fldCharType="begin"/>
        </w:r>
        <w:r w:rsidR="00F161C2">
          <w:rPr>
            <w:noProof/>
            <w:webHidden/>
          </w:rPr>
          <w:instrText xml:space="preserve"> PAGEREF _Toc46821591 \h </w:instrText>
        </w:r>
        <w:r w:rsidR="00F161C2">
          <w:rPr>
            <w:noProof/>
            <w:webHidden/>
          </w:rPr>
        </w:r>
        <w:r w:rsidR="00F161C2">
          <w:rPr>
            <w:noProof/>
            <w:webHidden/>
          </w:rPr>
          <w:fldChar w:fldCharType="separate"/>
        </w:r>
        <w:r>
          <w:rPr>
            <w:noProof/>
            <w:webHidden/>
          </w:rPr>
          <w:t>236</w:t>
        </w:r>
        <w:r w:rsidR="00F161C2">
          <w:rPr>
            <w:noProof/>
            <w:webHidden/>
          </w:rPr>
          <w:fldChar w:fldCharType="end"/>
        </w:r>
      </w:hyperlink>
    </w:p>
    <w:p w14:paraId="558905EB" w14:textId="32384BB1"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2" w:history="1">
        <w:r w:rsidR="00F161C2" w:rsidRPr="00D707FB">
          <w:rPr>
            <w:rStyle w:val="-"/>
            <w:rFonts w:ascii="Tahoma" w:hAnsi="Tahoma" w:cs="Tahoma"/>
            <w:noProof/>
            <w:lang w:val="el-GR"/>
          </w:rPr>
          <w:t>c.</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Λογισμικό Διαχείρισης Σχεσιακών Βάσεων Δεδομένων (RDBMS)</w:t>
        </w:r>
        <w:r w:rsidR="00F161C2">
          <w:rPr>
            <w:noProof/>
            <w:webHidden/>
          </w:rPr>
          <w:tab/>
        </w:r>
        <w:r w:rsidR="00F161C2">
          <w:rPr>
            <w:noProof/>
            <w:webHidden/>
          </w:rPr>
          <w:fldChar w:fldCharType="begin"/>
        </w:r>
        <w:r w:rsidR="00F161C2">
          <w:rPr>
            <w:noProof/>
            <w:webHidden/>
          </w:rPr>
          <w:instrText xml:space="preserve"> PAGEREF _Toc46821592 \h </w:instrText>
        </w:r>
        <w:r w:rsidR="00F161C2">
          <w:rPr>
            <w:noProof/>
            <w:webHidden/>
          </w:rPr>
        </w:r>
        <w:r w:rsidR="00F161C2">
          <w:rPr>
            <w:noProof/>
            <w:webHidden/>
          </w:rPr>
          <w:fldChar w:fldCharType="separate"/>
        </w:r>
        <w:r>
          <w:rPr>
            <w:noProof/>
            <w:webHidden/>
          </w:rPr>
          <w:t>238</w:t>
        </w:r>
        <w:r w:rsidR="00F161C2">
          <w:rPr>
            <w:noProof/>
            <w:webHidden/>
          </w:rPr>
          <w:fldChar w:fldCharType="end"/>
        </w:r>
      </w:hyperlink>
    </w:p>
    <w:p w14:paraId="04B4EA62" w14:textId="410172F8"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3" w:history="1">
        <w:r w:rsidR="00F161C2" w:rsidRPr="00D707FB">
          <w:rPr>
            <w:rStyle w:val="-"/>
            <w:rFonts w:ascii="Tahoma" w:hAnsi="Tahoma" w:cs="Tahoma"/>
            <w:noProof/>
            <w:lang w:val="el-GR"/>
          </w:rPr>
          <w:t>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Λειτουργικές Περιοχές Υπηρεσίας Λειτουργίας Συστήματος Διαχείρισης Ανθρώπινου Δυναμικού</w:t>
        </w:r>
        <w:r w:rsidR="00F161C2">
          <w:rPr>
            <w:noProof/>
            <w:webHidden/>
          </w:rPr>
          <w:tab/>
        </w:r>
        <w:r w:rsidR="00F161C2">
          <w:rPr>
            <w:noProof/>
            <w:webHidden/>
          </w:rPr>
          <w:fldChar w:fldCharType="begin"/>
        </w:r>
        <w:r w:rsidR="00F161C2">
          <w:rPr>
            <w:noProof/>
            <w:webHidden/>
          </w:rPr>
          <w:instrText xml:space="preserve"> PAGEREF _Toc46821593 \h </w:instrText>
        </w:r>
        <w:r w:rsidR="00F161C2">
          <w:rPr>
            <w:noProof/>
            <w:webHidden/>
          </w:rPr>
        </w:r>
        <w:r w:rsidR="00F161C2">
          <w:rPr>
            <w:noProof/>
            <w:webHidden/>
          </w:rPr>
          <w:fldChar w:fldCharType="separate"/>
        </w:r>
        <w:r>
          <w:rPr>
            <w:noProof/>
            <w:webHidden/>
          </w:rPr>
          <w:t>239</w:t>
        </w:r>
        <w:r w:rsidR="00F161C2">
          <w:rPr>
            <w:noProof/>
            <w:webHidden/>
          </w:rPr>
          <w:fldChar w:fldCharType="end"/>
        </w:r>
      </w:hyperlink>
    </w:p>
    <w:p w14:paraId="2B905532" w14:textId="11BB5FC4"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4" w:history="1">
        <w:r w:rsidR="00F161C2" w:rsidRPr="00D707FB">
          <w:rPr>
            <w:rStyle w:val="-"/>
            <w:rFonts w:ascii="Tahoma" w:hAnsi="Tahoma" w:cs="Tahoma"/>
            <w:noProof/>
            <w:lang w:val="el-GR"/>
          </w:rPr>
          <w:t>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Οριζόντιες Απαιτήσεις</w:t>
        </w:r>
        <w:r w:rsidR="00F161C2">
          <w:rPr>
            <w:noProof/>
            <w:webHidden/>
          </w:rPr>
          <w:tab/>
        </w:r>
        <w:r w:rsidR="00F161C2">
          <w:rPr>
            <w:noProof/>
            <w:webHidden/>
          </w:rPr>
          <w:fldChar w:fldCharType="begin"/>
        </w:r>
        <w:r w:rsidR="00F161C2">
          <w:rPr>
            <w:noProof/>
            <w:webHidden/>
          </w:rPr>
          <w:instrText xml:space="preserve"> PAGEREF _Toc46821594 \h </w:instrText>
        </w:r>
        <w:r w:rsidR="00F161C2">
          <w:rPr>
            <w:noProof/>
            <w:webHidden/>
          </w:rPr>
        </w:r>
        <w:r w:rsidR="00F161C2">
          <w:rPr>
            <w:noProof/>
            <w:webHidden/>
          </w:rPr>
          <w:fldChar w:fldCharType="separate"/>
        </w:r>
        <w:r>
          <w:rPr>
            <w:noProof/>
            <w:webHidden/>
          </w:rPr>
          <w:t>265</w:t>
        </w:r>
        <w:r w:rsidR="00F161C2">
          <w:rPr>
            <w:noProof/>
            <w:webHidden/>
          </w:rPr>
          <w:fldChar w:fldCharType="end"/>
        </w:r>
      </w:hyperlink>
    </w:p>
    <w:p w14:paraId="5B211D5A" w14:textId="5D6FA272"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595" w:history="1">
        <w:r w:rsidR="00F161C2" w:rsidRPr="00D707FB">
          <w:rPr>
            <w:rStyle w:val="-"/>
            <w:rFonts w:ascii="Tahoma" w:hAnsi="Tahoma" w:cs="Tahoma"/>
            <w:noProof/>
            <w:lang w:val="el-GR"/>
          </w:rPr>
          <w:t>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Υπηρεσίες</w:t>
        </w:r>
        <w:r w:rsidR="00F161C2">
          <w:rPr>
            <w:noProof/>
            <w:webHidden/>
          </w:rPr>
          <w:tab/>
        </w:r>
        <w:r w:rsidR="00F161C2">
          <w:rPr>
            <w:noProof/>
            <w:webHidden/>
          </w:rPr>
          <w:fldChar w:fldCharType="begin"/>
        </w:r>
        <w:r w:rsidR="00F161C2">
          <w:rPr>
            <w:noProof/>
            <w:webHidden/>
          </w:rPr>
          <w:instrText xml:space="preserve"> PAGEREF _Toc46821595 \h </w:instrText>
        </w:r>
        <w:r w:rsidR="00F161C2">
          <w:rPr>
            <w:noProof/>
            <w:webHidden/>
          </w:rPr>
        </w:r>
        <w:r w:rsidR="00F161C2">
          <w:rPr>
            <w:noProof/>
            <w:webHidden/>
          </w:rPr>
          <w:fldChar w:fldCharType="separate"/>
        </w:r>
        <w:r>
          <w:rPr>
            <w:noProof/>
            <w:webHidden/>
          </w:rPr>
          <w:t>266</w:t>
        </w:r>
        <w:r w:rsidR="00F161C2">
          <w:rPr>
            <w:noProof/>
            <w:webHidden/>
          </w:rPr>
          <w:fldChar w:fldCharType="end"/>
        </w:r>
      </w:hyperlink>
    </w:p>
    <w:p w14:paraId="206FFCC2" w14:textId="0EE0EF8F"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596" w:history="1">
        <w:r w:rsidR="00F161C2" w:rsidRPr="00D707FB">
          <w:rPr>
            <w:rStyle w:val="-"/>
            <w:rFonts w:ascii="Tahoma" w:hAnsi="Tahoma" w:cs="Tahoma"/>
            <w:noProof/>
            <w:lang w:val="el-GR"/>
          </w:rPr>
          <w:t>ΠΑΡΑΡΤΗΜΑ ΙΙI – ΕΥΡΩΠΑΙΚΟ ΕΝΙΑΙΟ ΕΓΓΡΑΦΟ ΣΥΜΒΑΣΗΣ (ΕΕΕΣ)</w:t>
        </w:r>
        <w:r w:rsidR="00F161C2">
          <w:rPr>
            <w:noProof/>
            <w:webHidden/>
          </w:rPr>
          <w:tab/>
        </w:r>
        <w:r w:rsidR="00F161C2">
          <w:rPr>
            <w:noProof/>
            <w:webHidden/>
          </w:rPr>
          <w:fldChar w:fldCharType="begin"/>
        </w:r>
        <w:r w:rsidR="00F161C2">
          <w:rPr>
            <w:noProof/>
            <w:webHidden/>
          </w:rPr>
          <w:instrText xml:space="preserve"> PAGEREF _Toc46821596 \h </w:instrText>
        </w:r>
        <w:r w:rsidR="00F161C2">
          <w:rPr>
            <w:noProof/>
            <w:webHidden/>
          </w:rPr>
        </w:r>
        <w:r w:rsidR="00F161C2">
          <w:rPr>
            <w:noProof/>
            <w:webHidden/>
          </w:rPr>
          <w:fldChar w:fldCharType="separate"/>
        </w:r>
        <w:r>
          <w:rPr>
            <w:noProof/>
            <w:webHidden/>
          </w:rPr>
          <w:t>267</w:t>
        </w:r>
        <w:r w:rsidR="00F161C2">
          <w:rPr>
            <w:noProof/>
            <w:webHidden/>
          </w:rPr>
          <w:fldChar w:fldCharType="end"/>
        </w:r>
      </w:hyperlink>
    </w:p>
    <w:p w14:paraId="03406A02" w14:textId="1A3AEB75" w:rsidR="00F161C2" w:rsidRDefault="005F72D6">
      <w:pPr>
        <w:pStyle w:val="40"/>
        <w:tabs>
          <w:tab w:val="right" w:leader="dot" w:pos="9628"/>
        </w:tabs>
        <w:rPr>
          <w:rFonts w:asciiTheme="minorHAnsi" w:eastAsiaTheme="minorEastAsia" w:hAnsiTheme="minorHAnsi" w:cstheme="minorBidi"/>
          <w:noProof/>
          <w:sz w:val="22"/>
          <w:szCs w:val="22"/>
          <w:lang w:val="en-US" w:eastAsia="en-US"/>
        </w:rPr>
      </w:pPr>
      <w:hyperlink w:anchor="_Toc46821597" w:history="1">
        <w:r w:rsidR="00F161C2" w:rsidRPr="00D707FB">
          <w:rPr>
            <w:rStyle w:val="-"/>
            <w:rFonts w:ascii="Tahoma" w:hAnsi="Tahoma" w:cs="Tahoma"/>
            <w:noProof/>
            <w:lang w:val="el-GR"/>
          </w:rPr>
          <w:t>ΕΥΡΩΠΑΙΚΟ ΕΝΙΑΙΟ ΕΓΓΡΑΦΟ ΣΥΜΒΑΣΗΣ (ΕΕΕΣ)</w:t>
        </w:r>
        <w:r w:rsidR="00F161C2">
          <w:rPr>
            <w:noProof/>
            <w:webHidden/>
          </w:rPr>
          <w:tab/>
        </w:r>
        <w:r w:rsidR="00F161C2">
          <w:rPr>
            <w:noProof/>
            <w:webHidden/>
          </w:rPr>
          <w:fldChar w:fldCharType="begin"/>
        </w:r>
        <w:r w:rsidR="00F161C2">
          <w:rPr>
            <w:noProof/>
            <w:webHidden/>
          </w:rPr>
          <w:instrText xml:space="preserve"> PAGEREF _Toc46821597 \h </w:instrText>
        </w:r>
        <w:r w:rsidR="00F161C2">
          <w:rPr>
            <w:noProof/>
            <w:webHidden/>
          </w:rPr>
        </w:r>
        <w:r w:rsidR="00F161C2">
          <w:rPr>
            <w:noProof/>
            <w:webHidden/>
          </w:rPr>
          <w:fldChar w:fldCharType="separate"/>
        </w:r>
        <w:r>
          <w:rPr>
            <w:noProof/>
            <w:webHidden/>
          </w:rPr>
          <w:t>267</w:t>
        </w:r>
        <w:r w:rsidR="00F161C2">
          <w:rPr>
            <w:noProof/>
            <w:webHidden/>
          </w:rPr>
          <w:fldChar w:fldCharType="end"/>
        </w:r>
      </w:hyperlink>
    </w:p>
    <w:p w14:paraId="592F85CC" w14:textId="61ED3B9C"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598" w:history="1">
        <w:r w:rsidR="00F161C2" w:rsidRPr="00D707FB">
          <w:rPr>
            <w:rStyle w:val="-"/>
            <w:rFonts w:ascii="Tahoma" w:hAnsi="Tahoma" w:cs="Tahoma"/>
            <w:noProof/>
            <w:lang w:val="el-GR"/>
          </w:rPr>
          <w:t>ΠΑΡΑΡΤΗΜΑ Ι</w:t>
        </w:r>
        <w:r w:rsidR="00F161C2" w:rsidRPr="00D707FB">
          <w:rPr>
            <w:rStyle w:val="-"/>
            <w:rFonts w:ascii="Tahoma" w:hAnsi="Tahoma" w:cs="Tahoma"/>
            <w:noProof/>
          </w:rPr>
          <w:t>V</w:t>
        </w:r>
        <w:r w:rsidR="00F161C2" w:rsidRPr="00D707FB">
          <w:rPr>
            <w:rStyle w:val="-"/>
            <w:rFonts w:ascii="Tahoma" w:hAnsi="Tahoma" w:cs="Tahoma"/>
            <w:noProof/>
            <w:lang w:val="el-GR"/>
          </w:rPr>
          <w:t xml:space="preserve"> – Υπόδειγμα Βιογραφικού Σημειώματος</w:t>
        </w:r>
        <w:r w:rsidR="00F161C2">
          <w:rPr>
            <w:noProof/>
            <w:webHidden/>
          </w:rPr>
          <w:tab/>
        </w:r>
        <w:r w:rsidR="00F161C2">
          <w:rPr>
            <w:noProof/>
            <w:webHidden/>
          </w:rPr>
          <w:fldChar w:fldCharType="begin"/>
        </w:r>
        <w:r w:rsidR="00F161C2">
          <w:rPr>
            <w:noProof/>
            <w:webHidden/>
          </w:rPr>
          <w:instrText xml:space="preserve"> PAGEREF _Toc46821598 \h </w:instrText>
        </w:r>
        <w:r w:rsidR="00F161C2">
          <w:rPr>
            <w:noProof/>
            <w:webHidden/>
          </w:rPr>
        </w:r>
        <w:r w:rsidR="00F161C2">
          <w:rPr>
            <w:noProof/>
            <w:webHidden/>
          </w:rPr>
          <w:fldChar w:fldCharType="separate"/>
        </w:r>
        <w:r>
          <w:rPr>
            <w:noProof/>
            <w:webHidden/>
          </w:rPr>
          <w:t>268</w:t>
        </w:r>
        <w:r w:rsidR="00F161C2">
          <w:rPr>
            <w:noProof/>
            <w:webHidden/>
          </w:rPr>
          <w:fldChar w:fldCharType="end"/>
        </w:r>
      </w:hyperlink>
    </w:p>
    <w:p w14:paraId="0F2CD05C" w14:textId="650294E6"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599" w:history="1">
        <w:r w:rsidR="00F161C2" w:rsidRPr="00D707FB">
          <w:rPr>
            <w:rStyle w:val="-"/>
            <w:rFonts w:ascii="Tahoma" w:hAnsi="Tahoma" w:cs="Tahoma"/>
            <w:noProof/>
          </w:rPr>
          <w:t>ΠΑΡΑΡΤΗΜΑ V – Υπόδειγμα Τεχνικής Προσφοράς</w:t>
        </w:r>
        <w:r w:rsidR="00F161C2">
          <w:rPr>
            <w:noProof/>
            <w:webHidden/>
          </w:rPr>
          <w:tab/>
        </w:r>
        <w:r w:rsidR="00F161C2">
          <w:rPr>
            <w:noProof/>
            <w:webHidden/>
          </w:rPr>
          <w:fldChar w:fldCharType="begin"/>
        </w:r>
        <w:r w:rsidR="00F161C2">
          <w:rPr>
            <w:noProof/>
            <w:webHidden/>
          </w:rPr>
          <w:instrText xml:space="preserve"> PAGEREF _Toc46821599 \h </w:instrText>
        </w:r>
        <w:r w:rsidR="00F161C2">
          <w:rPr>
            <w:noProof/>
            <w:webHidden/>
          </w:rPr>
        </w:r>
        <w:r w:rsidR="00F161C2">
          <w:rPr>
            <w:noProof/>
            <w:webHidden/>
          </w:rPr>
          <w:fldChar w:fldCharType="separate"/>
        </w:r>
        <w:r>
          <w:rPr>
            <w:noProof/>
            <w:webHidden/>
          </w:rPr>
          <w:t>271</w:t>
        </w:r>
        <w:r w:rsidR="00F161C2">
          <w:rPr>
            <w:noProof/>
            <w:webHidden/>
          </w:rPr>
          <w:fldChar w:fldCharType="end"/>
        </w:r>
      </w:hyperlink>
    </w:p>
    <w:p w14:paraId="45421D75" w14:textId="24BC086F"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600" w:history="1">
        <w:r w:rsidR="00F161C2" w:rsidRPr="00D707FB">
          <w:rPr>
            <w:rStyle w:val="-"/>
            <w:rFonts w:ascii="Tahoma" w:hAnsi="Tahoma" w:cs="Tahoma"/>
            <w:noProof/>
            <w:lang w:val="el-GR"/>
          </w:rPr>
          <w:t xml:space="preserve">ΠΑΡΑΡΤΗΜΑ </w:t>
        </w:r>
        <w:r w:rsidR="00F161C2" w:rsidRPr="00D707FB">
          <w:rPr>
            <w:rStyle w:val="-"/>
            <w:rFonts w:ascii="Tahoma" w:hAnsi="Tahoma" w:cs="Tahoma"/>
            <w:noProof/>
          </w:rPr>
          <w:t>VI</w:t>
        </w:r>
        <w:r w:rsidR="00F161C2" w:rsidRPr="00D707FB">
          <w:rPr>
            <w:rStyle w:val="-"/>
            <w:rFonts w:ascii="Tahoma" w:hAnsi="Tahoma" w:cs="Tahoma"/>
            <w:noProof/>
            <w:lang w:val="el-GR"/>
          </w:rPr>
          <w:t xml:space="preserve"> – Υπόδειγμα Οικονομικής Προσφοράς</w:t>
        </w:r>
        <w:r w:rsidR="00F161C2">
          <w:rPr>
            <w:noProof/>
            <w:webHidden/>
          </w:rPr>
          <w:tab/>
        </w:r>
        <w:r w:rsidR="00F161C2">
          <w:rPr>
            <w:noProof/>
            <w:webHidden/>
          </w:rPr>
          <w:fldChar w:fldCharType="begin"/>
        </w:r>
        <w:r w:rsidR="00F161C2">
          <w:rPr>
            <w:noProof/>
            <w:webHidden/>
          </w:rPr>
          <w:instrText xml:space="preserve"> PAGEREF _Toc46821600 \h </w:instrText>
        </w:r>
        <w:r w:rsidR="00F161C2">
          <w:rPr>
            <w:noProof/>
            <w:webHidden/>
          </w:rPr>
        </w:r>
        <w:r w:rsidR="00F161C2">
          <w:rPr>
            <w:noProof/>
            <w:webHidden/>
          </w:rPr>
          <w:fldChar w:fldCharType="separate"/>
        </w:r>
        <w:r>
          <w:rPr>
            <w:noProof/>
            <w:webHidden/>
          </w:rPr>
          <w:t>273</w:t>
        </w:r>
        <w:r w:rsidR="00F161C2">
          <w:rPr>
            <w:noProof/>
            <w:webHidden/>
          </w:rPr>
          <w:fldChar w:fldCharType="end"/>
        </w:r>
      </w:hyperlink>
    </w:p>
    <w:p w14:paraId="1470E8A6" w14:textId="7265E2D9"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601" w:history="1">
        <w:r w:rsidR="00F161C2" w:rsidRPr="00D707FB">
          <w:rPr>
            <w:rStyle w:val="-"/>
            <w:rFonts w:ascii="Tahoma" w:hAnsi="Tahoma" w:cs="Tahoma"/>
            <w:noProof/>
            <w:lang w:val="el-GR"/>
          </w:rPr>
          <w:t>1.</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Πληροφοριακό Σύστημα</w:t>
        </w:r>
        <w:r w:rsidR="00F161C2">
          <w:rPr>
            <w:noProof/>
            <w:webHidden/>
          </w:rPr>
          <w:tab/>
        </w:r>
        <w:r w:rsidR="00F161C2">
          <w:rPr>
            <w:noProof/>
            <w:webHidden/>
          </w:rPr>
          <w:fldChar w:fldCharType="begin"/>
        </w:r>
        <w:r w:rsidR="00F161C2">
          <w:rPr>
            <w:noProof/>
            <w:webHidden/>
          </w:rPr>
          <w:instrText xml:space="preserve"> PAGEREF _Toc46821601 \h </w:instrText>
        </w:r>
        <w:r w:rsidR="00F161C2">
          <w:rPr>
            <w:noProof/>
            <w:webHidden/>
          </w:rPr>
        </w:r>
        <w:r w:rsidR="00F161C2">
          <w:rPr>
            <w:noProof/>
            <w:webHidden/>
          </w:rPr>
          <w:fldChar w:fldCharType="separate"/>
        </w:r>
        <w:r>
          <w:rPr>
            <w:noProof/>
            <w:webHidden/>
          </w:rPr>
          <w:t>273</w:t>
        </w:r>
        <w:r w:rsidR="00F161C2">
          <w:rPr>
            <w:noProof/>
            <w:webHidden/>
          </w:rPr>
          <w:fldChar w:fldCharType="end"/>
        </w:r>
      </w:hyperlink>
    </w:p>
    <w:p w14:paraId="4A99E54C" w14:textId="6109123A"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602" w:history="1">
        <w:r w:rsidR="00F161C2" w:rsidRPr="00D707FB">
          <w:rPr>
            <w:rStyle w:val="-"/>
            <w:rFonts w:ascii="Tahoma" w:hAnsi="Tahoma" w:cs="Tahoma"/>
            <w:noProof/>
            <w:lang w:val="el-GR"/>
          </w:rPr>
          <w:t>4.</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Άλλες Δαπάνες</w:t>
        </w:r>
        <w:r w:rsidR="00F161C2">
          <w:rPr>
            <w:noProof/>
            <w:webHidden/>
          </w:rPr>
          <w:tab/>
        </w:r>
        <w:r w:rsidR="00F161C2">
          <w:rPr>
            <w:noProof/>
            <w:webHidden/>
          </w:rPr>
          <w:fldChar w:fldCharType="begin"/>
        </w:r>
        <w:r w:rsidR="00F161C2">
          <w:rPr>
            <w:noProof/>
            <w:webHidden/>
          </w:rPr>
          <w:instrText xml:space="preserve"> PAGEREF _Toc46821602 \h </w:instrText>
        </w:r>
        <w:r w:rsidR="00F161C2">
          <w:rPr>
            <w:noProof/>
            <w:webHidden/>
          </w:rPr>
        </w:r>
        <w:r w:rsidR="00F161C2">
          <w:rPr>
            <w:noProof/>
            <w:webHidden/>
          </w:rPr>
          <w:fldChar w:fldCharType="separate"/>
        </w:r>
        <w:r>
          <w:rPr>
            <w:noProof/>
            <w:webHidden/>
          </w:rPr>
          <w:t>276</w:t>
        </w:r>
        <w:r w:rsidR="00F161C2">
          <w:rPr>
            <w:noProof/>
            <w:webHidden/>
          </w:rPr>
          <w:fldChar w:fldCharType="end"/>
        </w:r>
      </w:hyperlink>
    </w:p>
    <w:p w14:paraId="0CFE68E8" w14:textId="76550FE4"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603" w:history="1">
        <w:r w:rsidR="00F161C2" w:rsidRPr="00D707FB">
          <w:rPr>
            <w:rStyle w:val="-"/>
            <w:rFonts w:ascii="Tahoma" w:hAnsi="Tahoma" w:cs="Tahoma"/>
            <w:noProof/>
            <w:lang w:val="el-GR"/>
          </w:rPr>
          <w:t>5.</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Συγκεντρωτικός Πίνακας Οικονομικής Προσφοράς Έργου</w:t>
        </w:r>
        <w:r w:rsidR="00F161C2">
          <w:rPr>
            <w:noProof/>
            <w:webHidden/>
          </w:rPr>
          <w:tab/>
        </w:r>
        <w:r w:rsidR="00F161C2">
          <w:rPr>
            <w:noProof/>
            <w:webHidden/>
          </w:rPr>
          <w:fldChar w:fldCharType="begin"/>
        </w:r>
        <w:r w:rsidR="00F161C2">
          <w:rPr>
            <w:noProof/>
            <w:webHidden/>
          </w:rPr>
          <w:instrText xml:space="preserve"> PAGEREF _Toc46821603 \h </w:instrText>
        </w:r>
        <w:r w:rsidR="00F161C2">
          <w:rPr>
            <w:noProof/>
            <w:webHidden/>
          </w:rPr>
        </w:r>
        <w:r w:rsidR="00F161C2">
          <w:rPr>
            <w:noProof/>
            <w:webHidden/>
          </w:rPr>
          <w:fldChar w:fldCharType="separate"/>
        </w:r>
        <w:r>
          <w:rPr>
            <w:noProof/>
            <w:webHidden/>
          </w:rPr>
          <w:t>277</w:t>
        </w:r>
        <w:r w:rsidR="00F161C2">
          <w:rPr>
            <w:noProof/>
            <w:webHidden/>
          </w:rPr>
          <w:fldChar w:fldCharType="end"/>
        </w:r>
      </w:hyperlink>
    </w:p>
    <w:p w14:paraId="170B4D06" w14:textId="5DAB75E7" w:rsidR="00F161C2" w:rsidRDefault="005F72D6">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6821604" w:history="1">
        <w:r w:rsidR="00F161C2" w:rsidRPr="00D707FB">
          <w:rPr>
            <w:rStyle w:val="-"/>
            <w:rFonts w:ascii="Tahoma" w:hAnsi="Tahoma" w:cs="Tahoma"/>
            <w:noProof/>
            <w:lang w:val="el-GR"/>
          </w:rPr>
          <w:t>6.</w:t>
        </w:r>
        <w:r w:rsidR="00F161C2">
          <w:rPr>
            <w:rFonts w:asciiTheme="minorHAnsi" w:eastAsiaTheme="minorEastAsia" w:hAnsiTheme="minorHAnsi" w:cstheme="minorBidi"/>
            <w:noProof/>
            <w:sz w:val="22"/>
            <w:szCs w:val="22"/>
            <w:lang w:val="en-US" w:eastAsia="en-US"/>
          </w:rPr>
          <w:tab/>
        </w:r>
        <w:r w:rsidR="00F161C2" w:rsidRPr="00D707FB">
          <w:rPr>
            <w:rStyle w:val="-"/>
            <w:rFonts w:ascii="Tahoma" w:hAnsi="Tahoma" w:cs="Tahoma"/>
            <w:noProof/>
            <w:lang w:val="el-GR"/>
          </w:rPr>
          <w:t>Συγκεντρωτικός Πίνακας Οικονομικής Προσφοράς Συντήρησης (Σύμφωνα με την παράγραφο 1.3.4.8)</w:t>
        </w:r>
        <w:r w:rsidR="00F161C2">
          <w:rPr>
            <w:noProof/>
            <w:webHidden/>
          </w:rPr>
          <w:tab/>
        </w:r>
        <w:r w:rsidR="00F161C2">
          <w:rPr>
            <w:noProof/>
            <w:webHidden/>
          </w:rPr>
          <w:fldChar w:fldCharType="begin"/>
        </w:r>
        <w:r w:rsidR="00F161C2">
          <w:rPr>
            <w:noProof/>
            <w:webHidden/>
          </w:rPr>
          <w:instrText xml:space="preserve"> PAGEREF _Toc46821604 \h </w:instrText>
        </w:r>
        <w:r w:rsidR="00F161C2">
          <w:rPr>
            <w:noProof/>
            <w:webHidden/>
          </w:rPr>
        </w:r>
        <w:r w:rsidR="00F161C2">
          <w:rPr>
            <w:noProof/>
            <w:webHidden/>
          </w:rPr>
          <w:fldChar w:fldCharType="separate"/>
        </w:r>
        <w:r>
          <w:rPr>
            <w:noProof/>
            <w:webHidden/>
          </w:rPr>
          <w:t>278</w:t>
        </w:r>
        <w:r w:rsidR="00F161C2">
          <w:rPr>
            <w:noProof/>
            <w:webHidden/>
          </w:rPr>
          <w:fldChar w:fldCharType="end"/>
        </w:r>
      </w:hyperlink>
    </w:p>
    <w:p w14:paraId="27969042" w14:textId="72EC9DD4" w:rsidR="00F161C2" w:rsidRDefault="005F72D6">
      <w:pPr>
        <w:pStyle w:val="27"/>
        <w:tabs>
          <w:tab w:val="right" w:leader="dot" w:pos="9628"/>
        </w:tabs>
        <w:rPr>
          <w:rFonts w:asciiTheme="minorHAnsi" w:eastAsiaTheme="minorEastAsia" w:hAnsiTheme="minorHAnsi" w:cstheme="minorBidi"/>
          <w:smallCaps w:val="0"/>
          <w:noProof/>
          <w:sz w:val="22"/>
          <w:szCs w:val="22"/>
          <w:lang w:val="en-US" w:eastAsia="en-US"/>
        </w:rPr>
      </w:pPr>
      <w:hyperlink w:anchor="_Toc46821605" w:history="1">
        <w:r w:rsidR="00F161C2" w:rsidRPr="00D707FB">
          <w:rPr>
            <w:rStyle w:val="-"/>
            <w:rFonts w:ascii="Tahoma" w:hAnsi="Tahoma" w:cs="Tahoma"/>
            <w:noProof/>
            <w:lang w:val="el-GR"/>
          </w:rPr>
          <w:t xml:space="preserve">ΠΑΡΑΡΤΗΜΑ </w:t>
        </w:r>
        <w:r w:rsidR="00F161C2" w:rsidRPr="00D707FB">
          <w:rPr>
            <w:rStyle w:val="-"/>
            <w:rFonts w:ascii="Tahoma" w:hAnsi="Tahoma" w:cs="Tahoma"/>
            <w:noProof/>
          </w:rPr>
          <w:t>VII</w:t>
        </w:r>
        <w:r w:rsidR="00F161C2" w:rsidRPr="00D707FB">
          <w:rPr>
            <w:rStyle w:val="-"/>
            <w:rFonts w:ascii="Tahoma" w:hAnsi="Tahoma" w:cs="Tahoma"/>
            <w:noProof/>
            <w:lang w:val="el-GR"/>
          </w:rPr>
          <w:t xml:space="preserve"> – Υποδείγματα Εγγυητικών Επιστολών</w:t>
        </w:r>
        <w:r w:rsidR="00F161C2">
          <w:rPr>
            <w:noProof/>
            <w:webHidden/>
          </w:rPr>
          <w:tab/>
        </w:r>
        <w:r w:rsidR="00F161C2">
          <w:rPr>
            <w:noProof/>
            <w:webHidden/>
          </w:rPr>
          <w:fldChar w:fldCharType="begin"/>
        </w:r>
        <w:r w:rsidR="00F161C2">
          <w:rPr>
            <w:noProof/>
            <w:webHidden/>
          </w:rPr>
          <w:instrText xml:space="preserve"> PAGEREF _Toc46821605 \h </w:instrText>
        </w:r>
        <w:r w:rsidR="00F161C2">
          <w:rPr>
            <w:noProof/>
            <w:webHidden/>
          </w:rPr>
        </w:r>
        <w:r w:rsidR="00F161C2">
          <w:rPr>
            <w:noProof/>
            <w:webHidden/>
          </w:rPr>
          <w:fldChar w:fldCharType="separate"/>
        </w:r>
        <w:r>
          <w:rPr>
            <w:noProof/>
            <w:webHidden/>
          </w:rPr>
          <w:t>279</w:t>
        </w:r>
        <w:r w:rsidR="00F161C2">
          <w:rPr>
            <w:noProof/>
            <w:webHidden/>
          </w:rPr>
          <w:fldChar w:fldCharType="end"/>
        </w:r>
      </w:hyperlink>
    </w:p>
    <w:p w14:paraId="56290CD7" w14:textId="2ABD94C1" w:rsidR="00F161C2" w:rsidRDefault="005F72D6">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6821606" w:history="1">
        <w:r w:rsidR="00F161C2" w:rsidRPr="00D707FB">
          <w:rPr>
            <w:rStyle w:val="-"/>
            <w:rFonts w:ascii="Tahoma" w:hAnsi="Tahoma" w:cs="Tahoma"/>
            <w:noProof/>
            <w:lang w:val="el-GR"/>
          </w:rPr>
          <w:t>I.</w:t>
        </w:r>
        <w:r w:rsidR="00F161C2">
          <w:rPr>
            <w:rFonts w:asciiTheme="minorHAnsi" w:eastAsiaTheme="minorEastAsia" w:hAnsiTheme="minorHAnsi" w:cstheme="minorBidi"/>
            <w:i w:val="0"/>
            <w:iCs w:val="0"/>
            <w:noProof/>
            <w:sz w:val="22"/>
            <w:szCs w:val="22"/>
            <w:lang w:val="en-US" w:eastAsia="en-US"/>
          </w:rPr>
          <w:tab/>
        </w:r>
        <w:r w:rsidR="00F161C2" w:rsidRPr="00D707FB">
          <w:rPr>
            <w:rStyle w:val="-"/>
            <w:rFonts w:ascii="Tahoma" w:hAnsi="Tahoma" w:cs="Tahoma"/>
            <w:noProof/>
            <w:lang w:val="el-GR"/>
          </w:rPr>
          <w:t>Εγγυητική Επιστολή Συμμετοχής</w:t>
        </w:r>
        <w:r w:rsidR="00F161C2">
          <w:rPr>
            <w:noProof/>
            <w:webHidden/>
          </w:rPr>
          <w:tab/>
        </w:r>
        <w:r w:rsidR="00F161C2">
          <w:rPr>
            <w:noProof/>
            <w:webHidden/>
          </w:rPr>
          <w:fldChar w:fldCharType="begin"/>
        </w:r>
        <w:r w:rsidR="00F161C2">
          <w:rPr>
            <w:noProof/>
            <w:webHidden/>
          </w:rPr>
          <w:instrText xml:space="preserve"> PAGEREF _Toc46821606 \h </w:instrText>
        </w:r>
        <w:r w:rsidR="00F161C2">
          <w:rPr>
            <w:noProof/>
            <w:webHidden/>
          </w:rPr>
        </w:r>
        <w:r w:rsidR="00F161C2">
          <w:rPr>
            <w:noProof/>
            <w:webHidden/>
          </w:rPr>
          <w:fldChar w:fldCharType="separate"/>
        </w:r>
        <w:r>
          <w:rPr>
            <w:noProof/>
            <w:webHidden/>
          </w:rPr>
          <w:t>279</w:t>
        </w:r>
        <w:r w:rsidR="00F161C2">
          <w:rPr>
            <w:noProof/>
            <w:webHidden/>
          </w:rPr>
          <w:fldChar w:fldCharType="end"/>
        </w:r>
      </w:hyperlink>
    </w:p>
    <w:p w14:paraId="7FDE7E46" w14:textId="1CBC32B2" w:rsidR="00F161C2" w:rsidRDefault="005F72D6">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6821607" w:history="1">
        <w:r w:rsidR="00F161C2" w:rsidRPr="00D707FB">
          <w:rPr>
            <w:rStyle w:val="-"/>
            <w:rFonts w:ascii="Tahoma" w:hAnsi="Tahoma" w:cs="Tahoma"/>
            <w:noProof/>
            <w:lang w:val="el-GR"/>
          </w:rPr>
          <w:t>II.</w:t>
        </w:r>
        <w:r w:rsidR="00F161C2">
          <w:rPr>
            <w:rFonts w:asciiTheme="minorHAnsi" w:eastAsiaTheme="minorEastAsia" w:hAnsiTheme="minorHAnsi" w:cstheme="minorBidi"/>
            <w:i w:val="0"/>
            <w:iCs w:val="0"/>
            <w:noProof/>
            <w:sz w:val="22"/>
            <w:szCs w:val="22"/>
            <w:lang w:val="en-US" w:eastAsia="en-US"/>
          </w:rPr>
          <w:tab/>
        </w:r>
        <w:r w:rsidR="00F161C2" w:rsidRPr="00D707FB">
          <w:rPr>
            <w:rStyle w:val="-"/>
            <w:rFonts w:ascii="Tahoma" w:hAnsi="Tahoma" w:cs="Tahoma"/>
            <w:noProof/>
            <w:lang w:val="el-GR"/>
          </w:rPr>
          <w:t>Εγγυητική Επιστολή Καλής Εκτέλεσης</w:t>
        </w:r>
        <w:r w:rsidR="00F161C2">
          <w:rPr>
            <w:noProof/>
            <w:webHidden/>
          </w:rPr>
          <w:tab/>
        </w:r>
        <w:r w:rsidR="00F161C2">
          <w:rPr>
            <w:noProof/>
            <w:webHidden/>
          </w:rPr>
          <w:fldChar w:fldCharType="begin"/>
        </w:r>
        <w:r w:rsidR="00F161C2">
          <w:rPr>
            <w:noProof/>
            <w:webHidden/>
          </w:rPr>
          <w:instrText xml:space="preserve"> PAGEREF _Toc46821607 \h </w:instrText>
        </w:r>
        <w:r w:rsidR="00F161C2">
          <w:rPr>
            <w:noProof/>
            <w:webHidden/>
          </w:rPr>
        </w:r>
        <w:r w:rsidR="00F161C2">
          <w:rPr>
            <w:noProof/>
            <w:webHidden/>
          </w:rPr>
          <w:fldChar w:fldCharType="separate"/>
        </w:r>
        <w:r>
          <w:rPr>
            <w:noProof/>
            <w:webHidden/>
          </w:rPr>
          <w:t>280</w:t>
        </w:r>
        <w:r w:rsidR="00F161C2">
          <w:rPr>
            <w:noProof/>
            <w:webHidden/>
          </w:rPr>
          <w:fldChar w:fldCharType="end"/>
        </w:r>
      </w:hyperlink>
    </w:p>
    <w:p w14:paraId="159F5265" w14:textId="21D6FB86" w:rsidR="00F161C2" w:rsidRDefault="005F72D6">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6821608" w:history="1">
        <w:r w:rsidR="00F161C2" w:rsidRPr="00D707FB">
          <w:rPr>
            <w:rStyle w:val="-"/>
            <w:rFonts w:ascii="Tahoma" w:hAnsi="Tahoma" w:cs="Tahoma"/>
            <w:noProof/>
            <w:lang w:val="el-GR" w:eastAsia="el-GR"/>
          </w:rPr>
          <w:t>III.</w:t>
        </w:r>
        <w:r w:rsidR="00F161C2">
          <w:rPr>
            <w:rFonts w:asciiTheme="minorHAnsi" w:eastAsiaTheme="minorEastAsia" w:hAnsiTheme="minorHAnsi" w:cstheme="minorBidi"/>
            <w:i w:val="0"/>
            <w:iCs w:val="0"/>
            <w:noProof/>
            <w:sz w:val="22"/>
            <w:szCs w:val="22"/>
            <w:lang w:val="en-US" w:eastAsia="en-US"/>
          </w:rPr>
          <w:tab/>
        </w:r>
        <w:r w:rsidR="00F161C2" w:rsidRPr="00D707FB">
          <w:rPr>
            <w:rStyle w:val="-"/>
            <w:rFonts w:ascii="Tahoma" w:hAnsi="Tahoma" w:cs="Tahoma"/>
            <w:noProof/>
            <w:lang w:val="el-GR" w:eastAsia="el-GR"/>
          </w:rPr>
          <w:t>Εγγυητική Επιστολή Προκαταβολής</w:t>
        </w:r>
        <w:r w:rsidR="00F161C2">
          <w:rPr>
            <w:noProof/>
            <w:webHidden/>
          </w:rPr>
          <w:tab/>
        </w:r>
        <w:r w:rsidR="00F161C2">
          <w:rPr>
            <w:noProof/>
            <w:webHidden/>
          </w:rPr>
          <w:fldChar w:fldCharType="begin"/>
        </w:r>
        <w:r w:rsidR="00F161C2">
          <w:rPr>
            <w:noProof/>
            <w:webHidden/>
          </w:rPr>
          <w:instrText xml:space="preserve"> PAGEREF _Toc46821608 \h </w:instrText>
        </w:r>
        <w:r w:rsidR="00F161C2">
          <w:rPr>
            <w:noProof/>
            <w:webHidden/>
          </w:rPr>
        </w:r>
        <w:r w:rsidR="00F161C2">
          <w:rPr>
            <w:noProof/>
            <w:webHidden/>
          </w:rPr>
          <w:fldChar w:fldCharType="separate"/>
        </w:r>
        <w:r>
          <w:rPr>
            <w:noProof/>
            <w:webHidden/>
          </w:rPr>
          <w:t>281</w:t>
        </w:r>
        <w:r w:rsidR="00F161C2">
          <w:rPr>
            <w:noProof/>
            <w:webHidden/>
          </w:rPr>
          <w:fldChar w:fldCharType="end"/>
        </w:r>
      </w:hyperlink>
    </w:p>
    <w:p w14:paraId="1C28B60C" w14:textId="65DBDC20" w:rsidR="00F161C2" w:rsidRDefault="005F72D6">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6821609" w:history="1">
        <w:r w:rsidR="00F161C2" w:rsidRPr="00D707FB">
          <w:rPr>
            <w:rStyle w:val="-"/>
            <w:rFonts w:ascii="Tahoma" w:hAnsi="Tahoma" w:cs="Tahoma"/>
            <w:noProof/>
            <w:lang w:val="el-GR" w:eastAsia="el-GR"/>
          </w:rPr>
          <w:t>IV.</w:t>
        </w:r>
        <w:r w:rsidR="00F161C2">
          <w:rPr>
            <w:rFonts w:asciiTheme="minorHAnsi" w:eastAsiaTheme="minorEastAsia" w:hAnsiTheme="minorHAnsi" w:cstheme="minorBidi"/>
            <w:i w:val="0"/>
            <w:iCs w:val="0"/>
            <w:noProof/>
            <w:sz w:val="22"/>
            <w:szCs w:val="22"/>
            <w:lang w:val="en-US" w:eastAsia="en-US"/>
          </w:rPr>
          <w:tab/>
        </w:r>
        <w:r w:rsidR="00F161C2" w:rsidRPr="00D707FB">
          <w:rPr>
            <w:rStyle w:val="-"/>
            <w:rFonts w:ascii="Tahoma" w:hAnsi="Tahoma" w:cs="Tahoma"/>
            <w:noProof/>
            <w:lang w:val="el-GR" w:eastAsia="el-GR"/>
          </w:rPr>
          <w:t>Εγγυητική Επιστολή Καλής Εκτέλεσης Σντήρησης</w:t>
        </w:r>
        <w:r w:rsidR="00F161C2">
          <w:rPr>
            <w:noProof/>
            <w:webHidden/>
          </w:rPr>
          <w:tab/>
        </w:r>
        <w:r w:rsidR="00F161C2">
          <w:rPr>
            <w:noProof/>
            <w:webHidden/>
          </w:rPr>
          <w:fldChar w:fldCharType="begin"/>
        </w:r>
        <w:r w:rsidR="00F161C2">
          <w:rPr>
            <w:noProof/>
            <w:webHidden/>
          </w:rPr>
          <w:instrText xml:space="preserve"> PAGEREF _Toc46821609 \h </w:instrText>
        </w:r>
        <w:r w:rsidR="00F161C2">
          <w:rPr>
            <w:noProof/>
            <w:webHidden/>
          </w:rPr>
        </w:r>
        <w:r w:rsidR="00F161C2">
          <w:rPr>
            <w:noProof/>
            <w:webHidden/>
          </w:rPr>
          <w:fldChar w:fldCharType="separate"/>
        </w:r>
        <w:r>
          <w:rPr>
            <w:noProof/>
            <w:webHidden/>
          </w:rPr>
          <w:t>282</w:t>
        </w:r>
        <w:r w:rsidR="00F161C2">
          <w:rPr>
            <w:noProof/>
            <w:webHidden/>
          </w:rPr>
          <w:fldChar w:fldCharType="end"/>
        </w:r>
      </w:hyperlink>
    </w:p>
    <w:p w14:paraId="7BDE53B0" w14:textId="60DCBD87" w:rsidR="008338F0" w:rsidRPr="0029687F" w:rsidRDefault="00375781">
      <w:pPr>
        <w:rPr>
          <w:rFonts w:ascii="Tahoma" w:hAnsi="Tahoma" w:cs="Tahoma"/>
          <w:szCs w:val="22"/>
        </w:rPr>
      </w:pPr>
      <w:r w:rsidRPr="0029687F">
        <w:rPr>
          <w:rFonts w:ascii="Tahoma" w:hAnsi="Tahoma" w:cs="Tahoma"/>
          <w:szCs w:val="22"/>
        </w:rPr>
        <w:fldChar w:fldCharType="end"/>
      </w:r>
    </w:p>
    <w:p w14:paraId="1B3D7EC0" w14:textId="77777777" w:rsidR="008E18C3" w:rsidRPr="0029687F" w:rsidRDefault="008E18C3">
      <w:pPr>
        <w:rPr>
          <w:rFonts w:ascii="Tahoma" w:hAnsi="Tahoma" w:cs="Tahoma"/>
          <w:szCs w:val="22"/>
        </w:rPr>
      </w:pPr>
    </w:p>
    <w:p w14:paraId="21345050" w14:textId="77777777" w:rsidR="008E18C3" w:rsidRPr="0029687F" w:rsidRDefault="008E18C3">
      <w:pPr>
        <w:rPr>
          <w:rFonts w:ascii="Tahoma" w:eastAsia="MS Mincho" w:hAnsi="Tahoma" w:cs="Tahoma"/>
          <w:b/>
          <w:bCs/>
          <w:caps/>
          <w:szCs w:val="22"/>
          <w:lang w:val="el-GR" w:eastAsia="el-GR"/>
        </w:rPr>
        <w:sectPr w:rsidR="008E18C3" w:rsidRPr="0029687F" w:rsidSect="008105D2">
          <w:pgSz w:w="11906" w:h="16838"/>
          <w:pgMar w:top="1134" w:right="1134" w:bottom="1134" w:left="1134" w:header="720" w:footer="709" w:gutter="0"/>
          <w:cols w:space="720"/>
          <w:titlePg/>
          <w:docGrid w:linePitch="360"/>
        </w:sectPr>
      </w:pPr>
    </w:p>
    <w:p w14:paraId="6EF9C841" w14:textId="77777777" w:rsidR="008338F0" w:rsidRPr="003D644E" w:rsidRDefault="003355E7" w:rsidP="004717A5">
      <w:pPr>
        <w:pStyle w:val="1"/>
        <w:rPr>
          <w:rFonts w:ascii="Tahoma" w:hAnsi="Tahoma" w:cs="Tahoma"/>
          <w:sz w:val="22"/>
          <w:szCs w:val="22"/>
          <w:lang w:val="el-GR"/>
        </w:rPr>
      </w:pPr>
      <w:r w:rsidRPr="003D644E">
        <w:rPr>
          <w:rFonts w:ascii="Tahoma" w:hAnsi="Tahoma" w:cs="Tahoma"/>
          <w:sz w:val="22"/>
          <w:szCs w:val="22"/>
          <w:lang w:val="el-GR"/>
        </w:rPr>
        <w:lastRenderedPageBreak/>
        <w:t>ΑΝΑΘΕΤΟΥΣΑ ΑΡΧΗ ΚΑΙ ΑΝΤΙΚΕΙΜΕΝΟ ΣΥΜΒΑΣΗΣ</w:t>
      </w:r>
    </w:p>
    <w:p w14:paraId="7F84527B" w14:textId="77777777" w:rsidR="008338F0" w:rsidRPr="0029687F" w:rsidRDefault="003355E7" w:rsidP="00111614">
      <w:pPr>
        <w:pStyle w:val="2"/>
        <w:numPr>
          <w:ilvl w:val="1"/>
          <w:numId w:val="10"/>
        </w:numPr>
        <w:rPr>
          <w:rFonts w:ascii="Tahoma" w:hAnsi="Tahoma" w:cs="Tahoma"/>
          <w:sz w:val="22"/>
          <w:lang w:val="el-GR"/>
        </w:rPr>
      </w:pPr>
      <w:bookmarkStart w:id="8" w:name="_Toc46821404"/>
      <w:r w:rsidRPr="0029687F">
        <w:rPr>
          <w:rFonts w:ascii="Tahoma" w:hAnsi="Tahoma" w:cs="Tahoma"/>
          <w:sz w:val="22"/>
          <w:lang w:val="el-GR"/>
        </w:rPr>
        <w:t>Στοιχεία Αναθέτουσας Αρχής</w:t>
      </w:r>
      <w:bookmarkEnd w:id="8"/>
    </w:p>
    <w:p w14:paraId="125D360B" w14:textId="77777777" w:rsidR="008338F0" w:rsidRPr="0029687F" w:rsidRDefault="008338F0">
      <w:pPr>
        <w:pStyle w:val="normalwithoutspacing"/>
        <w:rPr>
          <w:rFonts w:ascii="Tahoma" w:hAnsi="Tahoma"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5F72D6" w14:paraId="7E7C3237" w14:textId="77777777">
        <w:tc>
          <w:tcPr>
            <w:tcW w:w="5245" w:type="dxa"/>
            <w:tcBorders>
              <w:top w:val="single" w:sz="4" w:space="0" w:color="000000"/>
              <w:left w:val="single" w:sz="4" w:space="0" w:color="000000"/>
              <w:bottom w:val="single" w:sz="4" w:space="0" w:color="000000"/>
            </w:tcBorders>
            <w:shd w:val="clear" w:color="auto" w:fill="auto"/>
          </w:tcPr>
          <w:p w14:paraId="1CEEF321" w14:textId="77777777" w:rsidR="008338F0" w:rsidRPr="0029687F" w:rsidRDefault="003355E7">
            <w:pPr>
              <w:pStyle w:val="normalwithoutspacing"/>
              <w:rPr>
                <w:rFonts w:ascii="Tahoma" w:hAnsi="Tahoma" w:cs="Tahoma"/>
                <w:szCs w:val="22"/>
              </w:rPr>
            </w:pPr>
            <w:r w:rsidRPr="0029687F">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F1F622"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ΚΟΙΝΩΝΙΑ ΤΗΣ ΠΛΗΡΟΦΟΡΙΑΣ Α.Ε.</w:t>
            </w:r>
          </w:p>
        </w:tc>
      </w:tr>
      <w:tr w:rsidR="008338F0" w:rsidRPr="00DF02B0" w14:paraId="2A6C8345" w14:textId="77777777">
        <w:tc>
          <w:tcPr>
            <w:tcW w:w="5245" w:type="dxa"/>
            <w:tcBorders>
              <w:top w:val="single" w:sz="4" w:space="0" w:color="000000"/>
              <w:left w:val="single" w:sz="4" w:space="0" w:color="000000"/>
              <w:bottom w:val="single" w:sz="4" w:space="0" w:color="000000"/>
            </w:tcBorders>
            <w:shd w:val="clear" w:color="auto" w:fill="auto"/>
          </w:tcPr>
          <w:p w14:paraId="7D9F6D33" w14:textId="77777777" w:rsidR="008338F0" w:rsidRPr="0029687F" w:rsidRDefault="003355E7">
            <w:pPr>
              <w:pStyle w:val="normalwithoutspacing"/>
              <w:rPr>
                <w:rFonts w:ascii="Tahoma" w:hAnsi="Tahoma" w:cs="Tahoma"/>
                <w:szCs w:val="22"/>
              </w:rPr>
            </w:pPr>
            <w:r w:rsidRPr="0029687F">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2D3C3B" w14:textId="52387B06" w:rsidR="008338F0" w:rsidRPr="0029687F" w:rsidRDefault="003C0732" w:rsidP="007D3A48">
            <w:pPr>
              <w:pStyle w:val="normalwithoutspacing"/>
              <w:snapToGrid w:val="0"/>
              <w:rPr>
                <w:rFonts w:ascii="Tahoma" w:hAnsi="Tahoma" w:cs="Tahoma"/>
                <w:szCs w:val="22"/>
              </w:rPr>
            </w:pPr>
            <w:r w:rsidRPr="0029687F">
              <w:rPr>
                <w:rFonts w:ascii="Tahoma" w:hAnsi="Tahoma" w:cs="Tahoma"/>
                <w:szCs w:val="22"/>
              </w:rPr>
              <w:t>Χ</w:t>
            </w:r>
            <w:r>
              <w:rPr>
                <w:rFonts w:ascii="Tahoma" w:hAnsi="Tahoma" w:cs="Tahoma"/>
                <w:szCs w:val="22"/>
              </w:rPr>
              <w:t>ανδρή</w:t>
            </w:r>
            <w:r w:rsidR="0049721A">
              <w:rPr>
                <w:rFonts w:ascii="Tahoma" w:hAnsi="Tahoma" w:cs="Tahoma"/>
                <w:szCs w:val="22"/>
                <w:lang w:val="en-US"/>
              </w:rPr>
              <w:t xml:space="preserve"> </w:t>
            </w:r>
            <w:r w:rsidR="007D3A48" w:rsidRPr="0029687F">
              <w:rPr>
                <w:rFonts w:ascii="Tahoma" w:hAnsi="Tahoma" w:cs="Tahoma"/>
                <w:szCs w:val="22"/>
              </w:rPr>
              <w:t xml:space="preserve">3 </w:t>
            </w:r>
            <w:r>
              <w:rPr>
                <w:rFonts w:ascii="Tahoma" w:hAnsi="Tahoma" w:cs="Tahoma"/>
                <w:szCs w:val="22"/>
              </w:rPr>
              <w:t>&amp; Κύπρου</w:t>
            </w:r>
          </w:p>
        </w:tc>
      </w:tr>
      <w:tr w:rsidR="008338F0" w:rsidRPr="00DF02B0" w14:paraId="7CB56E2F" w14:textId="77777777">
        <w:tc>
          <w:tcPr>
            <w:tcW w:w="5245" w:type="dxa"/>
            <w:tcBorders>
              <w:top w:val="single" w:sz="4" w:space="0" w:color="000000"/>
              <w:left w:val="single" w:sz="4" w:space="0" w:color="000000"/>
              <w:bottom w:val="single" w:sz="4" w:space="0" w:color="000000"/>
            </w:tcBorders>
            <w:shd w:val="clear" w:color="auto" w:fill="auto"/>
          </w:tcPr>
          <w:p w14:paraId="1FF4ADC2" w14:textId="77777777" w:rsidR="008338F0" w:rsidRPr="0029687F" w:rsidRDefault="003355E7">
            <w:pPr>
              <w:pStyle w:val="normalwithoutspacing"/>
              <w:rPr>
                <w:rFonts w:ascii="Tahoma" w:hAnsi="Tahoma" w:cs="Tahoma"/>
                <w:szCs w:val="22"/>
              </w:rPr>
            </w:pPr>
            <w:r w:rsidRPr="0029687F">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8BAAE17" w14:textId="77777777" w:rsidR="008338F0" w:rsidRPr="0029687F" w:rsidRDefault="003C0732">
            <w:pPr>
              <w:pStyle w:val="normalwithoutspacing"/>
              <w:snapToGrid w:val="0"/>
              <w:rPr>
                <w:rFonts w:ascii="Tahoma" w:hAnsi="Tahoma" w:cs="Tahoma"/>
                <w:szCs w:val="22"/>
              </w:rPr>
            </w:pPr>
            <w:r w:rsidRPr="0029687F">
              <w:rPr>
                <w:rFonts w:ascii="Tahoma" w:hAnsi="Tahoma" w:cs="Tahoma"/>
                <w:szCs w:val="22"/>
              </w:rPr>
              <w:t>Μ</w:t>
            </w:r>
            <w:r>
              <w:rPr>
                <w:rFonts w:ascii="Tahoma" w:hAnsi="Tahoma" w:cs="Tahoma"/>
                <w:szCs w:val="22"/>
              </w:rPr>
              <w:t>οσχάτο</w:t>
            </w:r>
          </w:p>
        </w:tc>
      </w:tr>
      <w:tr w:rsidR="008338F0" w:rsidRPr="00DF02B0" w14:paraId="4A11104F" w14:textId="77777777">
        <w:tc>
          <w:tcPr>
            <w:tcW w:w="5245" w:type="dxa"/>
            <w:tcBorders>
              <w:top w:val="single" w:sz="4" w:space="0" w:color="000000"/>
              <w:left w:val="single" w:sz="4" w:space="0" w:color="000000"/>
              <w:bottom w:val="single" w:sz="4" w:space="0" w:color="000000"/>
            </w:tcBorders>
            <w:shd w:val="clear" w:color="auto" w:fill="auto"/>
          </w:tcPr>
          <w:p w14:paraId="57510C5D" w14:textId="77777777" w:rsidR="008338F0" w:rsidRPr="0029687F" w:rsidRDefault="003355E7">
            <w:pPr>
              <w:pStyle w:val="normalwithoutspacing"/>
              <w:rPr>
                <w:rFonts w:ascii="Tahoma" w:hAnsi="Tahoma" w:cs="Tahoma"/>
                <w:szCs w:val="22"/>
              </w:rPr>
            </w:pPr>
            <w:r w:rsidRPr="0029687F">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B543F66"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183 46</w:t>
            </w:r>
          </w:p>
        </w:tc>
      </w:tr>
      <w:tr w:rsidR="008338F0" w:rsidRPr="00DF02B0" w14:paraId="774BCD41" w14:textId="77777777">
        <w:tc>
          <w:tcPr>
            <w:tcW w:w="5245" w:type="dxa"/>
            <w:tcBorders>
              <w:top w:val="single" w:sz="4" w:space="0" w:color="000000"/>
              <w:left w:val="single" w:sz="4" w:space="0" w:color="000000"/>
              <w:bottom w:val="single" w:sz="4" w:space="0" w:color="000000"/>
            </w:tcBorders>
            <w:shd w:val="clear" w:color="auto" w:fill="auto"/>
          </w:tcPr>
          <w:p w14:paraId="0BAB81E4" w14:textId="77777777" w:rsidR="008338F0" w:rsidRPr="0029687F" w:rsidRDefault="003355E7">
            <w:pPr>
              <w:pStyle w:val="normalwithoutspacing"/>
              <w:rPr>
                <w:rFonts w:ascii="Tahoma" w:hAnsi="Tahoma" w:cs="Tahoma"/>
                <w:szCs w:val="22"/>
              </w:rPr>
            </w:pPr>
            <w:r w:rsidRPr="0029687F">
              <w:rPr>
                <w:rFonts w:ascii="Tahoma" w:hAnsi="Tahoma" w:cs="Tahoma"/>
                <w:szCs w:val="22"/>
              </w:rPr>
              <w:t>Χώρα</w:t>
            </w:r>
            <w:r w:rsidRPr="0029687F">
              <w:rPr>
                <w:rStyle w:val="WW-FootnoteReference"/>
                <w:rFonts w:ascii="Tahoma" w:hAnsi="Tahoma"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A2BD7A" w14:textId="77777777" w:rsidR="008338F0" w:rsidRPr="0029687F" w:rsidRDefault="007D3A48">
            <w:pPr>
              <w:pStyle w:val="normalwithoutspacing"/>
              <w:snapToGrid w:val="0"/>
              <w:rPr>
                <w:rFonts w:ascii="Tahoma" w:hAnsi="Tahoma" w:cs="Tahoma"/>
                <w:szCs w:val="22"/>
                <w:lang w:val="en-US"/>
              </w:rPr>
            </w:pPr>
            <w:r w:rsidRPr="0029687F">
              <w:rPr>
                <w:rFonts w:ascii="Tahoma" w:hAnsi="Tahoma" w:cs="Tahoma"/>
                <w:szCs w:val="22"/>
              </w:rPr>
              <w:t>ΕΛΛΑΔΑ</w:t>
            </w:r>
          </w:p>
        </w:tc>
      </w:tr>
      <w:tr w:rsidR="008338F0" w:rsidRPr="00DF02B0" w14:paraId="1C89C0D2" w14:textId="77777777">
        <w:tc>
          <w:tcPr>
            <w:tcW w:w="5245" w:type="dxa"/>
            <w:tcBorders>
              <w:top w:val="single" w:sz="4" w:space="0" w:color="000000"/>
              <w:left w:val="single" w:sz="4" w:space="0" w:color="000000"/>
              <w:bottom w:val="single" w:sz="4" w:space="0" w:color="000000"/>
            </w:tcBorders>
            <w:shd w:val="clear" w:color="auto" w:fill="auto"/>
          </w:tcPr>
          <w:p w14:paraId="320E31F2" w14:textId="77777777" w:rsidR="008338F0" w:rsidRPr="0029687F" w:rsidRDefault="003355E7">
            <w:pPr>
              <w:pStyle w:val="normalwithoutspacing"/>
              <w:rPr>
                <w:rFonts w:ascii="Tahoma" w:hAnsi="Tahoma" w:cs="Tahoma"/>
                <w:szCs w:val="22"/>
              </w:rPr>
            </w:pPr>
            <w:r w:rsidRPr="0029687F">
              <w:rPr>
                <w:rFonts w:ascii="Tahoma" w:hAnsi="Tahoma" w:cs="Tahoma"/>
                <w:szCs w:val="22"/>
              </w:rPr>
              <w:t>Κωδικός ΝUTS</w:t>
            </w:r>
            <w:r w:rsidRPr="0029687F">
              <w:rPr>
                <w:rStyle w:val="WW-FootnoteReference"/>
                <w:rFonts w:ascii="Tahoma" w:hAnsi="Tahoma" w:cs="Tahoma"/>
                <w:szCs w:val="22"/>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59EEA27" w14:textId="0A68C921" w:rsidR="008338F0" w:rsidRPr="0029687F" w:rsidRDefault="00611455">
            <w:pPr>
              <w:pStyle w:val="normalwithoutspacing"/>
              <w:snapToGrid w:val="0"/>
              <w:rPr>
                <w:rFonts w:ascii="Tahoma" w:hAnsi="Tahoma" w:cs="Tahoma"/>
                <w:szCs w:val="22"/>
                <w:lang w:val="de-DE"/>
              </w:rPr>
            </w:pPr>
            <w:r w:rsidRPr="00611455">
              <w:rPr>
                <w:rFonts w:ascii="Tahoma" w:hAnsi="Tahoma" w:cs="Tahoma"/>
                <w:szCs w:val="22"/>
                <w:lang w:val="de-DE"/>
              </w:rPr>
              <w:t>GR300</w:t>
            </w:r>
          </w:p>
        </w:tc>
      </w:tr>
      <w:tr w:rsidR="008338F0" w:rsidRPr="00DF02B0" w14:paraId="231EE250" w14:textId="77777777">
        <w:tc>
          <w:tcPr>
            <w:tcW w:w="5245" w:type="dxa"/>
            <w:tcBorders>
              <w:top w:val="single" w:sz="4" w:space="0" w:color="000000"/>
              <w:left w:val="single" w:sz="4" w:space="0" w:color="000000"/>
              <w:bottom w:val="single" w:sz="4" w:space="0" w:color="000000"/>
            </w:tcBorders>
            <w:shd w:val="clear" w:color="auto" w:fill="auto"/>
          </w:tcPr>
          <w:p w14:paraId="6BB70C48" w14:textId="77777777" w:rsidR="008338F0" w:rsidRPr="0029687F" w:rsidRDefault="003355E7">
            <w:pPr>
              <w:pStyle w:val="normalwithoutspacing"/>
              <w:rPr>
                <w:rFonts w:ascii="Tahoma" w:hAnsi="Tahoma" w:cs="Tahoma"/>
                <w:szCs w:val="22"/>
              </w:rPr>
            </w:pPr>
            <w:r w:rsidRPr="0029687F">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5F17BF" w14:textId="77777777" w:rsidR="008338F0" w:rsidRPr="0029687F" w:rsidRDefault="00865C7D">
            <w:pPr>
              <w:pStyle w:val="normalwithoutspacing"/>
              <w:snapToGrid w:val="0"/>
              <w:rPr>
                <w:rFonts w:ascii="Tahoma" w:hAnsi="Tahoma" w:cs="Tahoma"/>
                <w:szCs w:val="22"/>
                <w:lang w:val="en-US"/>
              </w:rPr>
            </w:pPr>
            <w:r w:rsidRPr="0029687F">
              <w:rPr>
                <w:rFonts w:ascii="Tahoma" w:hAnsi="Tahoma" w:cs="Tahoma"/>
                <w:szCs w:val="22"/>
                <w:lang w:val="en-US"/>
              </w:rPr>
              <w:t>213 1300700</w:t>
            </w:r>
          </w:p>
        </w:tc>
      </w:tr>
      <w:tr w:rsidR="008338F0" w:rsidRPr="00DF02B0" w14:paraId="2B6D96EE" w14:textId="77777777">
        <w:tc>
          <w:tcPr>
            <w:tcW w:w="5245" w:type="dxa"/>
            <w:tcBorders>
              <w:top w:val="single" w:sz="4" w:space="0" w:color="000000"/>
              <w:left w:val="single" w:sz="4" w:space="0" w:color="000000"/>
              <w:bottom w:val="single" w:sz="4" w:space="0" w:color="000000"/>
            </w:tcBorders>
            <w:shd w:val="clear" w:color="auto" w:fill="auto"/>
          </w:tcPr>
          <w:p w14:paraId="72DCEE6D" w14:textId="77777777" w:rsidR="008338F0" w:rsidRPr="0029687F" w:rsidRDefault="003355E7">
            <w:pPr>
              <w:pStyle w:val="normalwithoutspacing"/>
              <w:rPr>
                <w:rFonts w:ascii="Tahoma" w:hAnsi="Tahoma" w:cs="Tahoma"/>
                <w:szCs w:val="22"/>
              </w:rPr>
            </w:pPr>
            <w:r w:rsidRPr="0029687F">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B3C3DC" w14:textId="77777777" w:rsidR="008338F0" w:rsidRPr="0029687F" w:rsidRDefault="00865C7D">
            <w:pPr>
              <w:pStyle w:val="normalwithoutspacing"/>
              <w:snapToGrid w:val="0"/>
              <w:rPr>
                <w:rFonts w:ascii="Tahoma" w:hAnsi="Tahoma" w:cs="Tahoma"/>
                <w:szCs w:val="22"/>
                <w:lang w:val="en-US"/>
              </w:rPr>
            </w:pPr>
            <w:r w:rsidRPr="0029687F">
              <w:rPr>
                <w:rFonts w:ascii="Tahoma" w:hAnsi="Tahoma" w:cs="Tahoma"/>
                <w:szCs w:val="22"/>
                <w:lang w:val="en-US"/>
              </w:rPr>
              <w:t>213 1300801</w:t>
            </w:r>
          </w:p>
        </w:tc>
      </w:tr>
      <w:tr w:rsidR="008338F0" w:rsidRPr="00DF02B0" w14:paraId="06F04F27" w14:textId="77777777">
        <w:tc>
          <w:tcPr>
            <w:tcW w:w="5245" w:type="dxa"/>
            <w:tcBorders>
              <w:top w:val="single" w:sz="4" w:space="0" w:color="000000"/>
              <w:left w:val="single" w:sz="4" w:space="0" w:color="000000"/>
              <w:bottom w:val="single" w:sz="4" w:space="0" w:color="000000"/>
            </w:tcBorders>
            <w:shd w:val="clear" w:color="auto" w:fill="auto"/>
          </w:tcPr>
          <w:p w14:paraId="2643F14B" w14:textId="77777777" w:rsidR="008338F0" w:rsidRPr="0029687F" w:rsidRDefault="003355E7">
            <w:pPr>
              <w:pStyle w:val="normalwithoutspacing"/>
              <w:rPr>
                <w:rFonts w:ascii="Tahoma" w:hAnsi="Tahoma" w:cs="Tahoma"/>
                <w:szCs w:val="22"/>
              </w:rPr>
            </w:pPr>
            <w:r w:rsidRPr="0029687F">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8C9301" w14:textId="77777777" w:rsidR="008338F0" w:rsidRPr="0029687F" w:rsidRDefault="00A66112">
            <w:pPr>
              <w:pStyle w:val="normalwithoutspacing"/>
              <w:snapToGrid w:val="0"/>
              <w:rPr>
                <w:rFonts w:ascii="Tahoma" w:hAnsi="Tahoma" w:cs="Tahoma"/>
                <w:szCs w:val="22"/>
                <w:lang w:val="en-US"/>
              </w:rPr>
            </w:pPr>
            <w:r w:rsidRPr="0029687F">
              <w:rPr>
                <w:rFonts w:ascii="Tahoma" w:hAnsi="Tahoma" w:cs="Tahoma"/>
                <w:szCs w:val="22"/>
                <w:lang w:val="en-US"/>
              </w:rPr>
              <w:t>info@ktpae.gr</w:t>
            </w:r>
          </w:p>
        </w:tc>
      </w:tr>
      <w:tr w:rsidR="008338F0" w:rsidRPr="00DF02B0" w14:paraId="26AB4E88" w14:textId="77777777">
        <w:tc>
          <w:tcPr>
            <w:tcW w:w="5245" w:type="dxa"/>
            <w:tcBorders>
              <w:top w:val="single" w:sz="4" w:space="0" w:color="000000"/>
              <w:left w:val="single" w:sz="4" w:space="0" w:color="000000"/>
              <w:bottom w:val="single" w:sz="4" w:space="0" w:color="000000"/>
            </w:tcBorders>
            <w:shd w:val="clear" w:color="auto" w:fill="auto"/>
          </w:tcPr>
          <w:p w14:paraId="4C195113" w14:textId="77777777" w:rsidR="008338F0" w:rsidRPr="00EA2B92" w:rsidRDefault="003355E7" w:rsidP="00EA2B92">
            <w:pPr>
              <w:pStyle w:val="normalwithoutspacing"/>
              <w:snapToGrid w:val="0"/>
              <w:rPr>
                <w:rFonts w:ascii="Tahoma" w:hAnsi="Tahoma" w:cs="Tahoma"/>
                <w:szCs w:val="22"/>
                <w:lang w:val="en-US"/>
              </w:rPr>
            </w:pPr>
            <w:r w:rsidRPr="00EA2B92">
              <w:rPr>
                <w:rFonts w:ascii="Tahoma" w:hAnsi="Tahoma" w:cs="Tahoma"/>
                <w:szCs w:val="22"/>
                <w:lang w:val="en-US"/>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4831CE" w14:textId="2E1CC8F8" w:rsidR="008338F0" w:rsidRPr="00EA2B92" w:rsidRDefault="00EA2B92" w:rsidP="00EA2B92">
            <w:pPr>
              <w:pStyle w:val="normalwithoutspacing"/>
              <w:snapToGrid w:val="0"/>
              <w:rPr>
                <w:rFonts w:ascii="Tahoma" w:hAnsi="Tahoma" w:cs="Tahoma"/>
                <w:szCs w:val="22"/>
                <w:lang w:val="en-US"/>
              </w:rPr>
            </w:pPr>
            <w:r w:rsidRPr="00EA2B92">
              <w:rPr>
                <w:rFonts w:ascii="Tahoma" w:hAnsi="Tahoma" w:cs="Tahoma"/>
                <w:szCs w:val="22"/>
                <w:lang w:val="en-US"/>
              </w:rPr>
              <w:t>ΣΠΥΡΟΥ ΔΩΡΑ</w:t>
            </w:r>
          </w:p>
        </w:tc>
      </w:tr>
      <w:tr w:rsidR="008338F0" w:rsidRPr="00DF02B0" w14:paraId="6998E30A" w14:textId="77777777">
        <w:tc>
          <w:tcPr>
            <w:tcW w:w="5245" w:type="dxa"/>
            <w:tcBorders>
              <w:top w:val="single" w:sz="4" w:space="0" w:color="000000"/>
              <w:left w:val="single" w:sz="4" w:space="0" w:color="000000"/>
              <w:bottom w:val="single" w:sz="4" w:space="0" w:color="000000"/>
            </w:tcBorders>
            <w:shd w:val="clear" w:color="auto" w:fill="auto"/>
          </w:tcPr>
          <w:p w14:paraId="14F06EB5" w14:textId="77777777" w:rsidR="008338F0" w:rsidRPr="0029687F" w:rsidRDefault="003355E7">
            <w:pPr>
              <w:pStyle w:val="normalwithoutspacing"/>
              <w:rPr>
                <w:rFonts w:ascii="Tahoma" w:hAnsi="Tahoma" w:cs="Tahoma"/>
                <w:szCs w:val="22"/>
              </w:rPr>
            </w:pPr>
            <w:r w:rsidRPr="0029687F">
              <w:rPr>
                <w:rFonts w:ascii="Tahoma" w:hAnsi="Tahoma" w:cs="Tahoma"/>
                <w:szCs w:val="22"/>
              </w:rPr>
              <w:t>Γενική Διεύθυνση στο διαδίκτυο(URL)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D3E22E"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http://www.ktpae.gr</w:t>
            </w:r>
          </w:p>
        </w:tc>
      </w:tr>
      <w:tr w:rsidR="008338F0" w:rsidRPr="005F72D6" w14:paraId="354A7ABE" w14:textId="77777777">
        <w:tc>
          <w:tcPr>
            <w:tcW w:w="5245" w:type="dxa"/>
            <w:tcBorders>
              <w:top w:val="single" w:sz="4" w:space="0" w:color="000000"/>
              <w:left w:val="single" w:sz="4" w:space="0" w:color="000000"/>
              <w:bottom w:val="single" w:sz="4" w:space="0" w:color="000000"/>
            </w:tcBorders>
            <w:shd w:val="clear" w:color="auto" w:fill="auto"/>
          </w:tcPr>
          <w:p w14:paraId="294AD8CA" w14:textId="77777777" w:rsidR="008338F0" w:rsidRPr="0029687F" w:rsidRDefault="003355E7">
            <w:pPr>
              <w:pStyle w:val="normalwithoutspacing"/>
              <w:rPr>
                <w:rFonts w:ascii="Tahoma" w:hAnsi="Tahoma" w:cs="Tahoma"/>
                <w:szCs w:val="22"/>
              </w:rPr>
            </w:pPr>
            <w:r w:rsidRPr="0029687F">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76B9546" w14:textId="77777777" w:rsidR="008338F0" w:rsidRPr="0029687F" w:rsidRDefault="008338F0">
            <w:pPr>
              <w:pStyle w:val="normalwithoutspacing"/>
              <w:snapToGrid w:val="0"/>
              <w:rPr>
                <w:rFonts w:ascii="Tahoma" w:hAnsi="Tahoma" w:cs="Tahoma"/>
                <w:szCs w:val="22"/>
              </w:rPr>
            </w:pPr>
          </w:p>
        </w:tc>
      </w:tr>
    </w:tbl>
    <w:p w14:paraId="05539C79" w14:textId="77777777" w:rsidR="008338F0" w:rsidRPr="0029687F" w:rsidRDefault="008338F0">
      <w:pPr>
        <w:pStyle w:val="normalwithoutspacing"/>
        <w:rPr>
          <w:rFonts w:ascii="Tahoma" w:hAnsi="Tahoma" w:cs="Tahoma"/>
          <w:szCs w:val="22"/>
        </w:rPr>
      </w:pPr>
    </w:p>
    <w:p w14:paraId="73A69270" w14:textId="77777777" w:rsidR="008338F0" w:rsidRPr="0029687F" w:rsidRDefault="003355E7">
      <w:pPr>
        <w:pStyle w:val="normalwithoutspacing"/>
        <w:rPr>
          <w:rFonts w:ascii="Tahoma" w:hAnsi="Tahoma" w:cs="Tahoma"/>
          <w:szCs w:val="22"/>
        </w:rPr>
      </w:pPr>
      <w:r w:rsidRPr="0029687F">
        <w:rPr>
          <w:rFonts w:ascii="Tahoma" w:hAnsi="Tahoma" w:cs="Tahoma"/>
          <w:b/>
          <w:szCs w:val="22"/>
        </w:rPr>
        <w:t xml:space="preserve">Είδος Αναθέτουσας Αρχής </w:t>
      </w:r>
    </w:p>
    <w:p w14:paraId="584CD3A3" w14:textId="62BDBEF4" w:rsidR="008338F0" w:rsidRPr="0029687F" w:rsidRDefault="003355E7">
      <w:pPr>
        <w:pStyle w:val="normalwithoutspacing"/>
        <w:rPr>
          <w:rFonts w:ascii="Tahoma" w:eastAsia="Calibri" w:hAnsi="Tahoma" w:cs="Tahoma"/>
          <w:szCs w:val="22"/>
        </w:rPr>
      </w:pPr>
      <w:r w:rsidRPr="0029687F">
        <w:rPr>
          <w:rFonts w:ascii="Tahoma" w:hAnsi="Tahoma" w:cs="Tahoma"/>
          <w:szCs w:val="22"/>
        </w:rPr>
        <w:t>Η Αναθέτουσα Αρχή είναι</w:t>
      </w:r>
      <w:r w:rsidR="0049721A" w:rsidRPr="002B2086">
        <w:rPr>
          <w:rFonts w:ascii="Tahoma" w:hAnsi="Tahoma" w:cs="Tahoma"/>
          <w:szCs w:val="22"/>
        </w:rPr>
        <w:t xml:space="preserve"> </w:t>
      </w:r>
      <w:r w:rsidR="007D3A48" w:rsidRPr="0029687F">
        <w:rPr>
          <w:rFonts w:ascii="Tahoma" w:hAnsi="Tahoma" w:cs="Tahoma"/>
          <w:szCs w:val="22"/>
        </w:rPr>
        <w:t>Ανώνυμη Εταιρία του Δημόσιου Τομέα (μη Κεντρική Αναθέτουσα Αρχή)</w:t>
      </w:r>
      <w:r w:rsidRPr="0029687F">
        <w:rPr>
          <w:rFonts w:ascii="Tahoma" w:hAnsi="Tahoma" w:cs="Tahoma"/>
          <w:szCs w:val="22"/>
        </w:rPr>
        <w:t>και ανήκει στην</w:t>
      </w:r>
      <w:r w:rsidR="00DB2700" w:rsidRPr="0029687F">
        <w:rPr>
          <w:rFonts w:ascii="Tahoma" w:hAnsi="Tahoma" w:cs="Tahoma"/>
          <w:szCs w:val="22"/>
        </w:rPr>
        <w:t xml:space="preserve"> Κεντρική Κυβέρνηση – Υποτομέας Νομικά Πρόσωπα Κεντρικής Κυβέρνησης και Δημόσιες Επιχειρήσεις </w:t>
      </w:r>
    </w:p>
    <w:p w14:paraId="16600549" w14:textId="77777777" w:rsidR="008338F0" w:rsidRPr="0029687F" w:rsidRDefault="003355E7">
      <w:pPr>
        <w:pStyle w:val="normalwithoutspacing"/>
        <w:rPr>
          <w:rFonts w:ascii="Tahoma" w:hAnsi="Tahoma" w:cs="Tahoma"/>
          <w:szCs w:val="22"/>
        </w:rPr>
      </w:pPr>
      <w:r w:rsidRPr="0029687F">
        <w:rPr>
          <w:rFonts w:ascii="Tahoma" w:hAnsi="Tahoma" w:cs="Tahoma"/>
          <w:b/>
          <w:szCs w:val="22"/>
        </w:rPr>
        <w:t>Κύρια δραστηριότητα Α.Α.</w:t>
      </w:r>
    </w:p>
    <w:p w14:paraId="7CB778AA" w14:textId="77777777" w:rsidR="008338F0" w:rsidRPr="0029687F" w:rsidRDefault="003355E7">
      <w:pPr>
        <w:pStyle w:val="normalwithoutspacing"/>
        <w:rPr>
          <w:rFonts w:ascii="Tahoma" w:hAnsi="Tahoma" w:cs="Tahoma"/>
          <w:szCs w:val="22"/>
        </w:rPr>
      </w:pPr>
      <w:r w:rsidRPr="0029687F">
        <w:rPr>
          <w:rFonts w:ascii="Tahoma" w:hAnsi="Tahoma" w:cs="Tahoma"/>
          <w:szCs w:val="22"/>
        </w:rPr>
        <w:t xml:space="preserve">Η κύρια δραστηριότητα της Αναθέτουσας Αρχής είναι </w:t>
      </w:r>
      <w:r w:rsidR="00EB0718" w:rsidRPr="0029687F">
        <w:rPr>
          <w:rFonts w:ascii="Tahoma" w:hAnsi="Tahoma" w:cs="Tahoma"/>
          <w:szCs w:val="22"/>
        </w:rPr>
        <w:t>«Γενικές Δημόσιες Υπηρεσίες».</w:t>
      </w:r>
    </w:p>
    <w:p w14:paraId="259D05F9" w14:textId="3A885746" w:rsidR="008338F0" w:rsidRPr="0029687F" w:rsidRDefault="003355E7">
      <w:pPr>
        <w:pStyle w:val="normalwithoutspacing"/>
        <w:rPr>
          <w:rFonts w:ascii="Tahoma" w:hAnsi="Tahoma" w:cs="Tahoma"/>
          <w:szCs w:val="22"/>
        </w:rPr>
      </w:pPr>
      <w:r w:rsidRPr="0029687F">
        <w:rPr>
          <w:rFonts w:ascii="Tahoma" w:hAnsi="Tahoma" w:cs="Tahoma"/>
          <w:szCs w:val="22"/>
        </w:rPr>
        <w:t>Εφαρμοστέο εθνικό δίκαιο</w:t>
      </w:r>
      <w:r w:rsidR="0049721A" w:rsidRPr="002B2086">
        <w:rPr>
          <w:rFonts w:ascii="Tahoma" w:hAnsi="Tahoma" w:cs="Tahoma"/>
          <w:szCs w:val="22"/>
        </w:rPr>
        <w:t xml:space="preserve"> </w:t>
      </w:r>
      <w:r w:rsidRPr="0029687F">
        <w:rPr>
          <w:rFonts w:ascii="Tahoma" w:hAnsi="Tahoma" w:cs="Tahoma"/>
          <w:szCs w:val="22"/>
        </w:rPr>
        <w:t xml:space="preserve">είναι το </w:t>
      </w:r>
      <w:r w:rsidR="00DB2700" w:rsidRPr="0029687F">
        <w:rPr>
          <w:rFonts w:ascii="Tahoma" w:hAnsi="Tahoma" w:cs="Tahoma"/>
          <w:szCs w:val="22"/>
        </w:rPr>
        <w:t>Ελληνικό</w:t>
      </w:r>
      <w:r w:rsidRPr="0029687F">
        <w:rPr>
          <w:rFonts w:ascii="Tahoma" w:hAnsi="Tahoma" w:cs="Tahoma"/>
          <w:szCs w:val="22"/>
        </w:rPr>
        <w:t xml:space="preserve">: </w:t>
      </w:r>
    </w:p>
    <w:p w14:paraId="13FAF0CF" w14:textId="77777777" w:rsidR="008338F0" w:rsidRPr="0029687F" w:rsidRDefault="003355E7" w:rsidP="00D157B7">
      <w:pPr>
        <w:suppressAutoHyphens w:val="0"/>
        <w:spacing w:after="0"/>
        <w:jc w:val="left"/>
        <w:rPr>
          <w:rFonts w:ascii="Tahoma" w:hAnsi="Tahoma" w:cs="Tahoma"/>
          <w:szCs w:val="22"/>
          <w:lang w:val="el-GR"/>
        </w:rPr>
      </w:pPr>
      <w:r w:rsidRPr="0029687F">
        <w:rPr>
          <w:rFonts w:ascii="Tahoma" w:hAnsi="Tahoma" w:cs="Tahoma"/>
          <w:b/>
          <w:szCs w:val="22"/>
          <w:lang w:val="el-GR"/>
        </w:rPr>
        <w:t xml:space="preserve">Στοιχεία Επικοινωνίας </w:t>
      </w:r>
    </w:p>
    <w:p w14:paraId="1CF4F664" w14:textId="119BA0A9" w:rsidR="002E1FDE" w:rsidRDefault="003355E7" w:rsidP="002E1FDE">
      <w:pPr>
        <w:pStyle w:val="normalwithoutspacing"/>
        <w:ind w:left="567" w:hanging="567"/>
        <w:rPr>
          <w:rFonts w:ascii="Tahoma" w:hAnsi="Tahoma" w:cs="Tahoma"/>
          <w:szCs w:val="22"/>
        </w:rPr>
      </w:pPr>
      <w:r w:rsidRPr="0029687F">
        <w:rPr>
          <w:rFonts w:ascii="Tahoma" w:hAnsi="Tahoma" w:cs="Tahoma"/>
          <w:szCs w:val="22"/>
        </w:rPr>
        <w:t>α)</w:t>
      </w:r>
      <w:r w:rsidRPr="0029687F">
        <w:rPr>
          <w:rFonts w:ascii="Tahoma" w:hAnsi="Tahoma"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29687F">
        <w:rPr>
          <w:rFonts w:ascii="Tahoma" w:hAnsi="Tahoma" w:cs="Tahoma"/>
          <w:szCs w:val="22"/>
        </w:rPr>
        <w:t xml:space="preserve"> και μέσω της διαδικτυακής πύλης της Αναθέτουσας Αρχής </w:t>
      </w:r>
      <w:hyperlink r:id="rId15" w:history="1">
        <w:r w:rsidR="0040670D" w:rsidRPr="00C214BF">
          <w:rPr>
            <w:rStyle w:val="-"/>
            <w:rFonts w:ascii="Tahoma" w:hAnsi="Tahoma" w:cs="Tahoma"/>
            <w:szCs w:val="22"/>
          </w:rPr>
          <w:t>http://www.ktpae.gr</w:t>
        </w:r>
      </w:hyperlink>
      <w:r w:rsidR="0040670D">
        <w:rPr>
          <w:rFonts w:ascii="Tahoma" w:hAnsi="Tahoma" w:cs="Tahoma"/>
          <w:szCs w:val="22"/>
        </w:rPr>
        <w:t>.</w:t>
      </w:r>
    </w:p>
    <w:p w14:paraId="586A2AB3" w14:textId="14E3BEE4" w:rsidR="0040670D" w:rsidRPr="0029687F" w:rsidRDefault="0040670D" w:rsidP="0040670D">
      <w:pPr>
        <w:pStyle w:val="normalwithoutspacing"/>
        <w:ind w:left="567" w:hanging="567"/>
        <w:rPr>
          <w:rFonts w:ascii="Tahoma" w:hAnsi="Tahoma" w:cs="Tahoma"/>
          <w:szCs w:val="22"/>
        </w:rPr>
      </w:pPr>
      <w:r>
        <w:rPr>
          <w:rFonts w:ascii="Tahoma" w:hAnsi="Tahoma" w:cs="Tahoma"/>
          <w:szCs w:val="22"/>
        </w:rPr>
        <w:t xml:space="preserve">β)  </w:t>
      </w:r>
      <w:r w:rsidRPr="003C4761">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5203D210" w14:textId="77777777" w:rsidR="0040670D" w:rsidRPr="0029687F" w:rsidRDefault="0040670D" w:rsidP="002E1FDE">
      <w:pPr>
        <w:pStyle w:val="normalwithoutspacing"/>
        <w:ind w:left="567" w:hanging="567"/>
        <w:rPr>
          <w:rFonts w:ascii="Tahoma" w:hAnsi="Tahoma" w:cs="Tahoma"/>
          <w:szCs w:val="22"/>
        </w:rPr>
      </w:pPr>
    </w:p>
    <w:p w14:paraId="7C9D0ED9" w14:textId="1A6F1DE2" w:rsidR="008338F0" w:rsidRPr="0029687F" w:rsidRDefault="0040670D">
      <w:pPr>
        <w:pStyle w:val="normalwithoutspacing"/>
        <w:ind w:left="567" w:hanging="567"/>
        <w:rPr>
          <w:rFonts w:ascii="Tahoma" w:hAnsi="Tahoma" w:cs="Tahoma"/>
          <w:color w:val="000000"/>
          <w:szCs w:val="22"/>
          <w:shd w:val="clear" w:color="auto" w:fill="FFFFFF"/>
        </w:rPr>
      </w:pPr>
      <w:r>
        <w:rPr>
          <w:rFonts w:ascii="Tahoma" w:hAnsi="Tahoma" w:cs="Tahoma"/>
          <w:szCs w:val="22"/>
        </w:rPr>
        <w:t>γ</w:t>
      </w:r>
      <w:r w:rsidR="003355E7" w:rsidRPr="0029687F">
        <w:rPr>
          <w:rFonts w:ascii="Tahoma" w:hAnsi="Tahoma" w:cs="Tahoma"/>
          <w:szCs w:val="22"/>
        </w:rPr>
        <w:t>)</w:t>
      </w:r>
      <w:r w:rsidR="003355E7" w:rsidRPr="0029687F">
        <w:rPr>
          <w:rFonts w:ascii="Tahoma" w:hAnsi="Tahoma" w:cs="Tahoma"/>
          <w:szCs w:val="22"/>
        </w:rPr>
        <w:tab/>
        <w:t xml:space="preserve">Οι προσφορές πρέπει να υποβάλλονται ηλεκτρονικά στην διεύθυνση : </w:t>
      </w:r>
      <w:hyperlink r:id="rId16" w:history="1">
        <w:r w:rsidR="003355E7" w:rsidRPr="0029687F">
          <w:rPr>
            <w:rStyle w:val="-"/>
            <w:rFonts w:ascii="Tahoma" w:hAnsi="Tahoma" w:cs="Tahoma"/>
            <w:szCs w:val="22"/>
            <w:shd w:val="clear" w:color="auto" w:fill="FFFFFF"/>
          </w:rPr>
          <w:t>www.promitheus.gov.gr</w:t>
        </w:r>
      </w:hyperlink>
    </w:p>
    <w:p w14:paraId="304FA7B3" w14:textId="77777777" w:rsidR="002E1FDE" w:rsidRPr="0029687F" w:rsidRDefault="002E1FDE">
      <w:pPr>
        <w:pStyle w:val="normalwithoutspacing"/>
        <w:ind w:left="567" w:hanging="567"/>
        <w:rPr>
          <w:rFonts w:ascii="Tahoma" w:hAnsi="Tahoma" w:cs="Tahoma"/>
          <w:szCs w:val="22"/>
        </w:rPr>
      </w:pPr>
    </w:p>
    <w:p w14:paraId="7AE14415" w14:textId="77777777" w:rsidR="008338F0" w:rsidRPr="0029687F" w:rsidRDefault="003355E7" w:rsidP="00111614">
      <w:pPr>
        <w:pStyle w:val="2"/>
        <w:numPr>
          <w:ilvl w:val="1"/>
          <w:numId w:val="10"/>
        </w:numPr>
        <w:rPr>
          <w:rFonts w:ascii="Tahoma" w:hAnsi="Tahoma" w:cs="Tahoma"/>
          <w:sz w:val="22"/>
          <w:lang w:val="el-GR"/>
        </w:rPr>
      </w:pPr>
      <w:bookmarkStart w:id="9" w:name="_Toc46821405"/>
      <w:r w:rsidRPr="0029687F">
        <w:rPr>
          <w:rFonts w:ascii="Tahoma" w:hAnsi="Tahoma" w:cs="Tahoma"/>
          <w:sz w:val="22"/>
          <w:lang w:val="el-GR"/>
        </w:rPr>
        <w:t>Στοιχεία Διαδικασίας - Χρηματοδότηση</w:t>
      </w:r>
      <w:bookmarkEnd w:id="9"/>
    </w:p>
    <w:p w14:paraId="2EFDD377" w14:textId="77777777" w:rsidR="008338F0" w:rsidRPr="0029687F" w:rsidRDefault="003355E7">
      <w:pPr>
        <w:rPr>
          <w:rFonts w:ascii="Tahoma" w:hAnsi="Tahoma" w:cs="Tahoma"/>
          <w:szCs w:val="22"/>
          <w:lang w:val="el-GR"/>
        </w:rPr>
      </w:pPr>
      <w:r w:rsidRPr="0029687F">
        <w:rPr>
          <w:rFonts w:ascii="Tahoma" w:hAnsi="Tahoma" w:cs="Tahoma"/>
          <w:b/>
          <w:szCs w:val="22"/>
          <w:lang w:val="el-GR"/>
        </w:rPr>
        <w:t xml:space="preserve">Είδος διαδικασίας </w:t>
      </w:r>
    </w:p>
    <w:p w14:paraId="5AA63D31" w14:textId="77777777" w:rsidR="008338F0" w:rsidRPr="0029687F" w:rsidRDefault="003355E7">
      <w:pPr>
        <w:pStyle w:val="normalwithoutspacing"/>
        <w:rPr>
          <w:rFonts w:ascii="Tahoma" w:hAnsi="Tahoma" w:cs="Tahoma"/>
          <w:szCs w:val="22"/>
          <w:lang w:eastAsia="el-GR"/>
        </w:rPr>
      </w:pPr>
      <w:r w:rsidRPr="0029687F">
        <w:rPr>
          <w:rFonts w:ascii="Tahoma" w:hAnsi="Tahoma" w:cs="Tahoma"/>
          <w:szCs w:val="22"/>
        </w:rPr>
        <w:t>Ο διαγωνισμός θα διεξαχθεί με την ανοικτή διαδικασία του άρθρου 27 του ν. 4412/16</w:t>
      </w:r>
      <w:r w:rsidR="009531BF">
        <w:rPr>
          <w:rFonts w:ascii="Tahoma" w:hAnsi="Tahoma" w:cs="Tahoma"/>
          <w:szCs w:val="22"/>
        </w:rPr>
        <w:t xml:space="preserve"> όπως ισχύει</w:t>
      </w:r>
      <w:r w:rsidRPr="0029687F">
        <w:rPr>
          <w:rFonts w:ascii="Tahoma" w:hAnsi="Tahoma" w:cs="Tahoma"/>
          <w:szCs w:val="22"/>
        </w:rPr>
        <w:t xml:space="preserve">. </w:t>
      </w:r>
    </w:p>
    <w:p w14:paraId="36866D26" w14:textId="77777777" w:rsidR="008338F0" w:rsidRPr="0029687F" w:rsidRDefault="008338F0">
      <w:pPr>
        <w:pStyle w:val="normalwithoutspacing"/>
        <w:rPr>
          <w:rFonts w:ascii="Tahoma" w:hAnsi="Tahoma" w:cs="Tahoma"/>
          <w:szCs w:val="22"/>
        </w:rPr>
      </w:pPr>
    </w:p>
    <w:p w14:paraId="5E16174E" w14:textId="77777777" w:rsidR="008338F0" w:rsidRPr="0029687F" w:rsidRDefault="003355E7">
      <w:pPr>
        <w:pStyle w:val="normalwithoutspacing"/>
        <w:rPr>
          <w:rFonts w:ascii="Tahoma" w:hAnsi="Tahoma" w:cs="Tahoma"/>
          <w:szCs w:val="22"/>
        </w:rPr>
      </w:pPr>
      <w:r w:rsidRPr="0029687F">
        <w:rPr>
          <w:rFonts w:ascii="Tahoma" w:hAnsi="Tahoma" w:cs="Tahoma"/>
          <w:b/>
          <w:szCs w:val="22"/>
        </w:rPr>
        <w:t>Χρηματοδότηση της σύμβασης</w:t>
      </w:r>
    </w:p>
    <w:p w14:paraId="1088F6A3" w14:textId="77777777" w:rsidR="00792BD1" w:rsidRPr="00792BD1" w:rsidRDefault="00792BD1" w:rsidP="00792BD1">
      <w:pPr>
        <w:pStyle w:val="normalwithoutspacing"/>
        <w:rPr>
          <w:rFonts w:ascii="Tahoma" w:hAnsi="Tahoma" w:cs="Tahoma"/>
          <w:szCs w:val="22"/>
        </w:rPr>
      </w:pPr>
      <w:r w:rsidRPr="00792BD1">
        <w:rPr>
          <w:rFonts w:ascii="Tahoma" w:hAnsi="Tahoma" w:cs="Tahoma"/>
          <w:szCs w:val="22"/>
        </w:rPr>
        <w:t>Φορέας χρηματοδότησης της παρούσας σύμβασης είναι το Υπουργείο</w:t>
      </w:r>
      <w:r w:rsidR="00FA1F60">
        <w:rPr>
          <w:rFonts w:ascii="Tahoma" w:hAnsi="Tahoma" w:cs="Tahoma"/>
          <w:szCs w:val="22"/>
        </w:rPr>
        <w:t xml:space="preserve"> Ψηφιακής Διακυβέρνησης</w:t>
      </w:r>
      <w:r w:rsidRPr="00792BD1">
        <w:rPr>
          <w:rFonts w:ascii="Tahoma" w:hAnsi="Tahoma" w:cs="Tahoma"/>
          <w:szCs w:val="22"/>
        </w:rPr>
        <w:t xml:space="preserve">. </w:t>
      </w:r>
    </w:p>
    <w:p w14:paraId="716A82E2" w14:textId="257855BE" w:rsidR="00792BD1" w:rsidRPr="00792BD1" w:rsidRDefault="00792BD1" w:rsidP="00EA2B92">
      <w:pPr>
        <w:pStyle w:val="normalwithoutspacing"/>
        <w:rPr>
          <w:rFonts w:ascii="Tahoma" w:hAnsi="Tahoma" w:cs="Tahoma"/>
          <w:szCs w:val="22"/>
        </w:rPr>
      </w:pPr>
      <w:r w:rsidRPr="00792BD1">
        <w:rPr>
          <w:rFonts w:ascii="Tahoma" w:hAnsi="Tahoma" w:cs="Tahoma"/>
          <w:szCs w:val="22"/>
        </w:rPr>
        <w:t xml:space="preserve">Η παρούσα σύμβαση χρηματοδοτείται από Πιστώσεις του Προγράμματος Δημοσίων Επενδύσεων (αριθ. ενάριθ. έργου </w:t>
      </w:r>
      <w:r w:rsidR="00EA2B92" w:rsidRPr="00EA2B92">
        <w:rPr>
          <w:rFonts w:ascii="Tahoma" w:hAnsi="Tahoma" w:cs="Tahoma"/>
          <w:szCs w:val="22"/>
        </w:rPr>
        <w:t>2019ΣΕ46310006</w:t>
      </w:r>
      <w:r w:rsidR="002C7C0B" w:rsidRPr="00EA2B92">
        <w:rPr>
          <w:rFonts w:ascii="Tahoma" w:hAnsi="Tahoma" w:cs="Tahoma"/>
          <w:szCs w:val="22"/>
        </w:rPr>
        <w:t>)</w:t>
      </w:r>
      <w:r w:rsidR="00EA2B92">
        <w:rPr>
          <w:rFonts w:ascii="Tahoma" w:hAnsi="Tahoma" w:cs="Tahoma"/>
          <w:szCs w:val="22"/>
        </w:rPr>
        <w:t>.</w:t>
      </w:r>
    </w:p>
    <w:p w14:paraId="1E2C16BC" w14:textId="4DD98C01" w:rsidR="008338F0" w:rsidRPr="0029687F" w:rsidRDefault="000E1CCF" w:rsidP="00EA2B92">
      <w:pPr>
        <w:pStyle w:val="normalwithoutspacing"/>
        <w:rPr>
          <w:rFonts w:ascii="Tahoma" w:hAnsi="Tahoma" w:cs="Tahoma"/>
          <w:szCs w:val="22"/>
        </w:rPr>
      </w:pPr>
      <w:r w:rsidRPr="00D871F5">
        <w:rPr>
          <w:rFonts w:ascii="Tahoma" w:hAnsi="Tahoma" w:cs="Tahoma"/>
          <w:szCs w:val="22"/>
        </w:rPr>
        <w:t xml:space="preserve">Η σύμβαση περιλαμβάνεται στο υποέργο Νο 2: «Σύστημα Διαχείρισης Ανθρώπινου Δυναμικού» η οποία έχει ενταχθεί στο Επιχειρησιακό Πρόγραμμα «Μεταρρύθμιση Δημόσιου Τομέα» με βάση την απόφαση ένταξης </w:t>
      </w:r>
      <w:r w:rsidRPr="00EA2B92">
        <w:rPr>
          <w:rFonts w:ascii="Tahoma" w:hAnsi="Tahoma" w:cs="Tahoma"/>
          <w:szCs w:val="22"/>
        </w:rPr>
        <w:t xml:space="preserve">με αρ. πρωτ. </w:t>
      </w:r>
      <w:r w:rsidR="00EA2B92" w:rsidRPr="00EA2B92">
        <w:rPr>
          <w:rFonts w:ascii="Tahoma" w:hAnsi="Tahoma" w:cs="Tahoma"/>
          <w:szCs w:val="22"/>
        </w:rPr>
        <w:t xml:space="preserve">972/21-7-2020 </w:t>
      </w:r>
      <w:r w:rsidRPr="00EA2B92">
        <w:rPr>
          <w:rFonts w:ascii="Tahoma" w:hAnsi="Tahoma" w:cs="Tahoma"/>
          <w:szCs w:val="22"/>
        </w:rPr>
        <w:t xml:space="preserve">του ΕΠ ΜΔΤ, όπως τροποποιήθηκε και ισχύει και έχει λάβει κωδικό MIS </w:t>
      </w:r>
      <w:r w:rsidR="00EA2B92" w:rsidRPr="00EA2B92">
        <w:rPr>
          <w:rFonts w:ascii="Tahoma" w:hAnsi="Tahoma" w:cs="Tahoma"/>
          <w:szCs w:val="22"/>
        </w:rPr>
        <w:t>5063740</w:t>
      </w:r>
      <w:r w:rsidR="00EA2B92">
        <w:rPr>
          <w:rFonts w:ascii="Tahoma" w:hAnsi="Tahoma" w:cs="Tahoma"/>
          <w:szCs w:val="22"/>
        </w:rPr>
        <w:t>.</w:t>
      </w:r>
      <w:r w:rsidRPr="00EA2B92">
        <w:rPr>
          <w:rFonts w:ascii="Tahoma" w:hAnsi="Tahoma" w:cs="Tahoma"/>
          <w:szCs w:val="22"/>
        </w:rPr>
        <w:t xml:space="preserve"> </w:t>
      </w:r>
      <w:r w:rsidR="00792BD1" w:rsidRPr="00EA2B92">
        <w:rPr>
          <w:rFonts w:ascii="Tahoma" w:hAnsi="Tahoma" w:cs="Tahoma"/>
          <w:szCs w:val="22"/>
        </w:rPr>
        <w:t>Η</w:t>
      </w:r>
      <w:r w:rsidR="00792BD1" w:rsidRPr="00792BD1">
        <w:rPr>
          <w:rFonts w:ascii="Tahoma" w:hAnsi="Tahoma" w:cs="Tahoma"/>
          <w:szCs w:val="22"/>
        </w:rPr>
        <w:t xml:space="preserve"> παρούσα σύμβαση χρηματοδοτείται από την Ευρωπαϊκή Ένωση (Ταμείο ΕΚΤ) και από εθνικούς πόρους μέσω του ΠΔΕ.</w:t>
      </w:r>
    </w:p>
    <w:p w14:paraId="1C70DCE0"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0" w:name="_Toc46821406"/>
      <w:r w:rsidRPr="0029687F">
        <w:rPr>
          <w:rFonts w:ascii="Tahoma" w:hAnsi="Tahoma" w:cs="Tahoma"/>
          <w:sz w:val="22"/>
          <w:lang w:val="el-GR"/>
        </w:rPr>
        <w:t>Συνοπτική Περιγραφή φυσικού και οικονομικού αντικειμένου της σύμβασης</w:t>
      </w:r>
      <w:bookmarkEnd w:id="10"/>
    </w:p>
    <w:p w14:paraId="279AE4A6" w14:textId="00B7D63D" w:rsidR="000E1CCF" w:rsidRDefault="000E1CCF" w:rsidP="000E1CCF">
      <w:pPr>
        <w:pStyle w:val="normalwithoutspacing"/>
        <w:rPr>
          <w:rFonts w:ascii="Tahoma" w:hAnsi="Tahoma" w:cs="Tahoma"/>
        </w:rPr>
      </w:pPr>
      <w:r w:rsidRPr="00A34FBF">
        <w:rPr>
          <w:rFonts w:ascii="Tahoma" w:hAnsi="Tahoma" w:cs="Tahoma"/>
        </w:rPr>
        <w:t xml:space="preserve">Αντικείμενο της σύμβασης είναι </w:t>
      </w:r>
      <w:r>
        <w:rPr>
          <w:rFonts w:ascii="Tahoma" w:hAnsi="Tahoma" w:cs="Tahoma"/>
        </w:rPr>
        <w:t xml:space="preserve">η Παροχή </w:t>
      </w:r>
      <w:r w:rsidR="008A5AE5">
        <w:rPr>
          <w:rFonts w:ascii="Tahoma" w:hAnsi="Tahoma" w:cs="Tahoma"/>
        </w:rPr>
        <w:t xml:space="preserve">υπηρεσιών </w:t>
      </w:r>
      <w:r w:rsidR="008A5AE5" w:rsidRPr="00187AF0">
        <w:rPr>
          <w:rFonts w:ascii="Tahoma" w:hAnsi="Tahoma" w:cs="Tahoma"/>
        </w:rPr>
        <w:t>ανάλυση</w:t>
      </w:r>
      <w:r w:rsidR="008A5AE5">
        <w:rPr>
          <w:rFonts w:ascii="Tahoma" w:hAnsi="Tahoma" w:cs="Tahoma"/>
        </w:rPr>
        <w:t>ς</w:t>
      </w:r>
      <w:r w:rsidR="008A5AE5" w:rsidRPr="00187AF0">
        <w:rPr>
          <w:rFonts w:ascii="Tahoma" w:hAnsi="Tahoma" w:cs="Tahoma"/>
        </w:rPr>
        <w:t>, σχεδιασμ</w:t>
      </w:r>
      <w:r w:rsidR="008A5AE5">
        <w:rPr>
          <w:rFonts w:ascii="Tahoma" w:hAnsi="Tahoma" w:cs="Tahoma"/>
        </w:rPr>
        <w:t>ού</w:t>
      </w:r>
      <w:r w:rsidR="008A5AE5" w:rsidRPr="00187AF0">
        <w:rPr>
          <w:rFonts w:ascii="Tahoma" w:hAnsi="Tahoma" w:cs="Tahoma"/>
        </w:rPr>
        <w:t>, ανάπτυξη</w:t>
      </w:r>
      <w:r w:rsidR="008A5AE5">
        <w:rPr>
          <w:rFonts w:ascii="Tahoma" w:hAnsi="Tahoma" w:cs="Tahoma"/>
        </w:rPr>
        <w:t>ς</w:t>
      </w:r>
      <w:r w:rsidR="008A5AE5" w:rsidRPr="00187AF0">
        <w:rPr>
          <w:rFonts w:ascii="Tahoma" w:hAnsi="Tahoma" w:cs="Tahoma"/>
        </w:rPr>
        <w:t>, παραμετροποίηση</w:t>
      </w:r>
      <w:r w:rsidR="008A5AE5">
        <w:rPr>
          <w:rFonts w:ascii="Tahoma" w:hAnsi="Tahoma" w:cs="Tahoma"/>
        </w:rPr>
        <w:t>ς</w:t>
      </w:r>
      <w:r w:rsidR="008A5AE5" w:rsidRPr="00187AF0">
        <w:rPr>
          <w:rFonts w:ascii="Tahoma" w:hAnsi="Tahoma" w:cs="Tahoma"/>
        </w:rPr>
        <w:t>, υλοποίηση</w:t>
      </w:r>
      <w:r w:rsidR="008A5AE5">
        <w:rPr>
          <w:rFonts w:ascii="Tahoma" w:hAnsi="Tahoma" w:cs="Tahoma"/>
        </w:rPr>
        <w:t>ς</w:t>
      </w:r>
      <w:r w:rsidR="008A5AE5" w:rsidRPr="00187AF0">
        <w:rPr>
          <w:rFonts w:ascii="Tahoma" w:hAnsi="Tahoma" w:cs="Tahoma"/>
        </w:rPr>
        <w:t>, εφαρμογή</w:t>
      </w:r>
      <w:r w:rsidR="008A5AE5">
        <w:rPr>
          <w:rFonts w:ascii="Tahoma" w:hAnsi="Tahoma" w:cs="Tahoma"/>
        </w:rPr>
        <w:t>ς</w:t>
      </w:r>
      <w:r w:rsidR="008A5AE5" w:rsidRPr="00187AF0">
        <w:rPr>
          <w:rFonts w:ascii="Tahoma" w:hAnsi="Tahoma" w:cs="Tahoma"/>
        </w:rPr>
        <w:t xml:space="preserve"> και</w:t>
      </w:r>
      <w:r w:rsidR="00433007" w:rsidRPr="002B2086">
        <w:rPr>
          <w:rFonts w:ascii="Tahoma" w:hAnsi="Tahoma" w:cs="Tahoma"/>
        </w:rPr>
        <w:t xml:space="preserve"> </w:t>
      </w:r>
      <w:r>
        <w:rPr>
          <w:rFonts w:ascii="Tahoma" w:hAnsi="Tahoma" w:cs="Tahoma"/>
        </w:rPr>
        <w:t xml:space="preserve">Λειτουργίας </w:t>
      </w:r>
      <w:r w:rsidRPr="00A34FBF">
        <w:rPr>
          <w:rFonts w:ascii="Tahoma" w:hAnsi="Tahoma" w:cs="Tahoma"/>
        </w:rPr>
        <w:t>ενός ολοκληρωμένου Συστήματος Διαχείρισης Ανθρώπινου Δυναμικού για τη Δημόσια Διοίκηση</w:t>
      </w:r>
      <w:r>
        <w:rPr>
          <w:rFonts w:ascii="Tahoma" w:hAnsi="Tahoma" w:cs="Tahoma"/>
        </w:rPr>
        <w:t xml:space="preserve"> οι οποίες και θα παρα</w:t>
      </w:r>
      <w:r w:rsidR="008A5AE5">
        <w:rPr>
          <w:rFonts w:ascii="Tahoma" w:hAnsi="Tahoma" w:cs="Tahoma"/>
        </w:rPr>
        <w:t>σχ</w:t>
      </w:r>
      <w:r>
        <w:rPr>
          <w:rFonts w:ascii="Tahoma" w:hAnsi="Tahoma" w:cs="Tahoma"/>
        </w:rPr>
        <w:t xml:space="preserve">εθούν ως επακόλουθο της </w:t>
      </w:r>
      <w:r w:rsidRPr="00A34FBF">
        <w:rPr>
          <w:rFonts w:ascii="Tahoma" w:hAnsi="Tahoma" w:cs="Tahoma"/>
        </w:rPr>
        <w:t>ανάλυση</w:t>
      </w:r>
      <w:r>
        <w:rPr>
          <w:rFonts w:ascii="Tahoma" w:hAnsi="Tahoma" w:cs="Tahoma"/>
        </w:rPr>
        <w:t>ς</w:t>
      </w:r>
      <w:r w:rsidRPr="00A34FBF">
        <w:rPr>
          <w:rFonts w:ascii="Tahoma" w:hAnsi="Tahoma" w:cs="Tahoma"/>
        </w:rPr>
        <w:t xml:space="preserve">, </w:t>
      </w:r>
      <w:r>
        <w:rPr>
          <w:rFonts w:ascii="Tahoma" w:hAnsi="Tahoma" w:cs="Tahoma"/>
        </w:rPr>
        <w:t>του σχεδιασμού</w:t>
      </w:r>
      <w:r w:rsidRPr="00A34FBF">
        <w:rPr>
          <w:rFonts w:ascii="Tahoma" w:hAnsi="Tahoma" w:cs="Tahoma"/>
        </w:rPr>
        <w:t xml:space="preserve">, </w:t>
      </w:r>
      <w:r>
        <w:rPr>
          <w:rFonts w:ascii="Tahoma" w:hAnsi="Tahoma" w:cs="Tahoma"/>
        </w:rPr>
        <w:t>τ</w:t>
      </w:r>
      <w:r w:rsidRPr="00A34FBF">
        <w:rPr>
          <w:rFonts w:ascii="Tahoma" w:hAnsi="Tahoma" w:cs="Tahoma"/>
        </w:rPr>
        <w:t>η</w:t>
      </w:r>
      <w:r>
        <w:rPr>
          <w:rFonts w:ascii="Tahoma" w:hAnsi="Tahoma" w:cs="Tahoma"/>
        </w:rPr>
        <w:t>ς</w:t>
      </w:r>
      <w:r w:rsidRPr="00A34FBF">
        <w:rPr>
          <w:rFonts w:ascii="Tahoma" w:hAnsi="Tahoma" w:cs="Tahoma"/>
        </w:rPr>
        <w:t xml:space="preserve"> ανάπτυξη</w:t>
      </w:r>
      <w:r>
        <w:rPr>
          <w:rFonts w:ascii="Tahoma" w:hAnsi="Tahoma" w:cs="Tahoma"/>
        </w:rPr>
        <w:t>ς</w:t>
      </w:r>
      <w:r w:rsidRPr="00A34FBF">
        <w:rPr>
          <w:rFonts w:ascii="Tahoma" w:hAnsi="Tahoma" w:cs="Tahoma"/>
        </w:rPr>
        <w:t xml:space="preserve">, </w:t>
      </w:r>
      <w:r>
        <w:rPr>
          <w:rFonts w:ascii="Tahoma" w:hAnsi="Tahoma" w:cs="Tahoma"/>
        </w:rPr>
        <w:t>τ</w:t>
      </w:r>
      <w:r w:rsidRPr="00A34FBF">
        <w:rPr>
          <w:rFonts w:ascii="Tahoma" w:hAnsi="Tahoma" w:cs="Tahoma"/>
        </w:rPr>
        <w:t>η</w:t>
      </w:r>
      <w:r>
        <w:rPr>
          <w:rFonts w:ascii="Tahoma" w:hAnsi="Tahoma" w:cs="Tahoma"/>
        </w:rPr>
        <w:t>ς παραμετροποίησης</w:t>
      </w:r>
      <w:r w:rsidR="00BD7E94">
        <w:rPr>
          <w:rFonts w:ascii="Tahoma" w:hAnsi="Tahoma" w:cs="Tahoma"/>
        </w:rPr>
        <w:t xml:space="preserve"> </w:t>
      </w:r>
      <w:r>
        <w:rPr>
          <w:rFonts w:ascii="Tahoma" w:hAnsi="Tahoma" w:cs="Tahoma"/>
        </w:rPr>
        <w:t>και της θέσης</w:t>
      </w:r>
      <w:r w:rsidRPr="00A34FBF">
        <w:rPr>
          <w:rFonts w:ascii="Tahoma" w:hAnsi="Tahoma" w:cs="Tahoma"/>
        </w:rPr>
        <w:t xml:space="preserve"> σε λειτουργία</w:t>
      </w:r>
      <w:r>
        <w:rPr>
          <w:rFonts w:ascii="Tahoma" w:hAnsi="Tahoma" w:cs="Tahoma"/>
        </w:rPr>
        <w:t xml:space="preserve"> του Συστήματος.</w:t>
      </w:r>
    </w:p>
    <w:p w14:paraId="7C427E08" w14:textId="204C2C99" w:rsidR="000E1CCF" w:rsidRPr="00A34FBF" w:rsidRDefault="000E1CCF" w:rsidP="00A241CD">
      <w:pPr>
        <w:pStyle w:val="normalwithoutspacing"/>
        <w:rPr>
          <w:rFonts w:ascii="Tahoma" w:hAnsi="Tahoma" w:cs="Tahoma"/>
          <w:szCs w:val="22"/>
        </w:rPr>
      </w:pPr>
      <w:r>
        <w:rPr>
          <w:rFonts w:ascii="Tahoma" w:hAnsi="Tahoma" w:cs="Tahoma"/>
        </w:rPr>
        <w:t xml:space="preserve">Οι εν λόγω Υπηρεσίες θα αξιοποιηθούν από τη </w:t>
      </w:r>
      <w:r w:rsidR="00B81757">
        <w:rPr>
          <w:rFonts w:ascii="Tahoma" w:hAnsi="Tahoma" w:cs="Tahoma"/>
        </w:rPr>
        <w:t xml:space="preserve">Γενική Γραμματεία Ανθρώπινου Δυναμικού Δημοσίου Τομέα </w:t>
      </w:r>
      <w:r>
        <w:rPr>
          <w:rFonts w:ascii="Tahoma" w:hAnsi="Tahoma" w:cs="Tahoma"/>
        </w:rPr>
        <w:t>του ΥΠΕΣ αλλά και το σύνολο των Φορέων της Δημόσιας Διοίκησης προκειμένου να</w:t>
      </w:r>
      <w:r w:rsidRPr="00A34FBF">
        <w:rPr>
          <w:rFonts w:ascii="Tahoma" w:hAnsi="Tahoma" w:cs="Tahoma"/>
        </w:rPr>
        <w:t xml:space="preserve"> σχεδιάζονται, </w:t>
      </w:r>
      <w:r>
        <w:rPr>
          <w:rFonts w:ascii="Tahoma" w:hAnsi="Tahoma" w:cs="Tahoma"/>
        </w:rPr>
        <w:t>να</w:t>
      </w:r>
      <w:r w:rsidRPr="00A34FBF">
        <w:rPr>
          <w:rFonts w:ascii="Tahoma" w:hAnsi="Tahoma" w:cs="Tahoma"/>
        </w:rPr>
        <w:t xml:space="preserve"> εφαρμόζονται και </w:t>
      </w:r>
      <w:r>
        <w:rPr>
          <w:rFonts w:ascii="Tahoma" w:hAnsi="Tahoma" w:cs="Tahoma"/>
        </w:rPr>
        <w:t>να</w:t>
      </w:r>
      <w:r w:rsidRPr="00A34FBF">
        <w:rPr>
          <w:rFonts w:ascii="Tahoma" w:hAnsi="Tahoma" w:cs="Tahoma"/>
        </w:rPr>
        <w:t xml:space="preserve"> παρακολουθούνται οι πολιτικές και στρατηγικές αποφάσεις σε θέματα του Ανθρώπινου Δυναμικού</w:t>
      </w:r>
      <w:r>
        <w:rPr>
          <w:rFonts w:ascii="Tahoma" w:hAnsi="Tahoma" w:cs="Tahoma"/>
        </w:rPr>
        <w:t xml:space="preserve">, καθώς </w:t>
      </w:r>
      <w:r w:rsidRPr="00A34FBF">
        <w:rPr>
          <w:rFonts w:ascii="Tahoma" w:hAnsi="Tahoma" w:cs="Tahoma"/>
        </w:rPr>
        <w:t xml:space="preserve"> και </w:t>
      </w:r>
      <w:r>
        <w:rPr>
          <w:rFonts w:ascii="Tahoma" w:hAnsi="Tahoma" w:cs="Tahoma"/>
        </w:rPr>
        <w:t>να</w:t>
      </w:r>
      <w:r w:rsidRPr="00A34FBF">
        <w:rPr>
          <w:rFonts w:ascii="Tahoma" w:hAnsi="Tahoma" w:cs="Tahoma"/>
        </w:rPr>
        <w:t xml:space="preserve"> υποστηρίζεται ο σχεδιασμός, η υλοποίηση και αποτίμηση της ενιαίας πολιτικής διαχείρισης του Ανθρώπινου Δυναμικού στη Δημόσια Διοίκηση. </w:t>
      </w:r>
    </w:p>
    <w:p w14:paraId="1DE9EEEC" w14:textId="77777777" w:rsidR="00A34FBF" w:rsidRPr="00A34FBF" w:rsidRDefault="00A34FBF" w:rsidP="00A34FBF">
      <w:pPr>
        <w:spacing w:after="200" w:line="276" w:lineRule="auto"/>
        <w:rPr>
          <w:rFonts w:ascii="Tahoma" w:hAnsi="Tahoma" w:cs="Tahoma"/>
          <w:lang w:val="el-GR"/>
        </w:rPr>
      </w:pPr>
      <w:r w:rsidRPr="00A34FBF">
        <w:rPr>
          <w:rFonts w:ascii="Tahoma" w:hAnsi="Tahoma" w:cs="Tahoma"/>
          <w:lang w:val="el-GR"/>
        </w:rPr>
        <w:t xml:space="preserve">Η υλοποίηση του Συστήματος Διαχείρισης Ανθρώπινου Δυναμικού - ΣΔΑΔ θα επιτρέπει λειτουργικότητα: </w:t>
      </w:r>
    </w:p>
    <w:p w14:paraId="327F8A82" w14:textId="77777777" w:rsidR="00A34FBF" w:rsidRPr="00A34FBF" w:rsidRDefault="00A34FBF" w:rsidP="00111FC0">
      <w:pPr>
        <w:numPr>
          <w:ilvl w:val="0"/>
          <w:numId w:val="43"/>
        </w:numPr>
        <w:suppressAutoHyphens w:val="0"/>
        <w:spacing w:after="200" w:line="276" w:lineRule="auto"/>
        <w:contextualSpacing/>
        <w:rPr>
          <w:rFonts w:ascii="Tahoma" w:hAnsi="Tahoma" w:cs="Tahoma"/>
          <w:lang w:val="el-GR"/>
        </w:rPr>
      </w:pPr>
      <w:r w:rsidRPr="00A34FBF">
        <w:rPr>
          <w:rFonts w:ascii="Tahoma" w:hAnsi="Tahoma" w:cs="Tahoma"/>
          <w:lang w:val="el-GR"/>
        </w:rPr>
        <w:t xml:space="preserve">Αυτόματης συμπλήρωσης στοιχείων που χαρακτηρίζονται αναγκαία για τη λειτουργία του ΣΔΑΔ μέσω διαλειτουργικότητας με υφιστάμενα συστήματα φορέων για τους οποίους δεν κρίνεται τεχνοοικονομικά συμφέρουσα και ώριμη, η αλλαγή της διαθέσιμης υποδομής τους (π.χ. υψηλή περιπλοκότητα στη διαχείριση του ανθρώπινου δυναμικού, σύγχρονο και επαρκές πληροφοριακό σύστημα). </w:t>
      </w:r>
    </w:p>
    <w:p w14:paraId="61F16E99" w14:textId="748AFB3C" w:rsidR="00A34FBF" w:rsidRPr="00A34FBF" w:rsidRDefault="00A34FBF" w:rsidP="00111FC0">
      <w:pPr>
        <w:numPr>
          <w:ilvl w:val="0"/>
          <w:numId w:val="43"/>
        </w:numPr>
        <w:suppressAutoHyphens w:val="0"/>
        <w:spacing w:after="200" w:line="276" w:lineRule="auto"/>
        <w:contextualSpacing/>
        <w:rPr>
          <w:rFonts w:ascii="Tahoma" w:hAnsi="Tahoma" w:cs="Tahoma"/>
          <w:lang w:val="el-GR"/>
        </w:rPr>
      </w:pPr>
      <w:r w:rsidRPr="00A34FBF">
        <w:rPr>
          <w:rFonts w:ascii="Tahoma" w:hAnsi="Tahoma" w:cs="Tahoma"/>
          <w:lang w:val="el-GR"/>
        </w:rPr>
        <w:t>Διαμοιραζόμενης Υπηρεσίας για τους φορείς που μέσα από τεχνικοοικονομικά κριτήρια κρίνεται σκόπιμη η αντικατάσταση του διαθέσιμου / διαθέσιμων συστημάτων με το ΣΔΑΔ. Η πλατφόρμα σχεδιάζεται να παρέχεται μέσω διαδικτύου, θα συγκεντρώνει όλη την απαιτούμενη λειτουργικότητα για να υποστηρίξει την άσκηση των αρμοδιοτήτων μιας Διεύθυνσης Διοικητικού και θα είναι διοικητικά ευθυγραμμισμένη προς τις στρατηγικές κατευθύνσεις. Τα δεδομένα των φορέων θα αποθηκεύονται στο νέο Κέντρο Δεδομένων της Δημόσιας Διοίκησης στους χώρους της Αναθέτουσας Αρχής (</w:t>
      </w:r>
      <w:r w:rsidRPr="00A34FBF">
        <w:rPr>
          <w:rFonts w:ascii="Tahoma" w:hAnsi="Tahoma" w:cs="Tahoma"/>
        </w:rPr>
        <w:t>GCloud</w:t>
      </w:r>
      <w:r w:rsidRPr="00A34FBF">
        <w:rPr>
          <w:rFonts w:ascii="Tahoma" w:hAnsi="Tahoma" w:cs="Tahoma"/>
          <w:lang w:val="el-GR"/>
        </w:rPr>
        <w:t xml:space="preserve">), γεγονός  που διευκολύνει την οριζόντια επικοινωνία και συντονισμό των φορέων. </w:t>
      </w:r>
    </w:p>
    <w:p w14:paraId="062CC777" w14:textId="778CE0D2" w:rsidR="000E1CCF" w:rsidRPr="00124482" w:rsidRDefault="00A34FBF" w:rsidP="00111FC0">
      <w:pPr>
        <w:numPr>
          <w:ilvl w:val="0"/>
          <w:numId w:val="43"/>
        </w:numPr>
        <w:suppressAutoHyphens w:val="0"/>
        <w:spacing w:after="200" w:line="276" w:lineRule="auto"/>
        <w:contextualSpacing/>
        <w:rPr>
          <w:rFonts w:ascii="Tahoma" w:hAnsi="Tahoma" w:cs="Tahoma"/>
          <w:lang w:val="el-GR"/>
        </w:rPr>
      </w:pPr>
      <w:r w:rsidRPr="00A34FBF">
        <w:rPr>
          <w:rFonts w:ascii="Tahoma" w:hAnsi="Tahoma" w:cs="Tahoma"/>
          <w:lang w:val="el-GR"/>
        </w:rPr>
        <w:t>Διαλειτουργικότητας με τα συστήματα των Φορέων που έχουν οριζόντια αρμοδιότητα σε διαδικασίες διαχείρισης ανθρωπίνου δυναμικού</w:t>
      </w:r>
      <w:r w:rsidR="00D1241C">
        <w:rPr>
          <w:rFonts w:ascii="Tahoma" w:hAnsi="Tahoma" w:cs="Tahoma"/>
          <w:lang w:val="el-GR"/>
        </w:rPr>
        <w:t xml:space="preserve"> όπως ενδεικτικά</w:t>
      </w:r>
      <w:r w:rsidRPr="00A34FBF">
        <w:rPr>
          <w:rFonts w:ascii="Tahoma" w:hAnsi="Tahoma" w:cs="Tahoma"/>
          <w:lang w:val="el-GR"/>
        </w:rPr>
        <w:t xml:space="preserve"> (ΑΣΕΠ, ΕΚΔΔΑ, Εθνικό Τυπογραφείο, </w:t>
      </w:r>
      <w:r w:rsidRPr="00A34FBF">
        <w:rPr>
          <w:rFonts w:ascii="Tahoma" w:hAnsi="Tahoma" w:cs="Tahoma"/>
        </w:rPr>
        <w:t>e</w:t>
      </w:r>
      <w:r w:rsidRPr="00A34FBF">
        <w:rPr>
          <w:rFonts w:ascii="Tahoma" w:hAnsi="Tahoma" w:cs="Tahoma"/>
          <w:lang w:val="el-GR"/>
        </w:rPr>
        <w:t xml:space="preserve">-ΔΑΥΚ της Υπηρεσίας Συντάξεων, Ενιαία Αρχή Πληρωμής, </w:t>
      </w:r>
      <w:r w:rsidR="006B001A">
        <w:rPr>
          <w:rFonts w:ascii="Tahoma" w:hAnsi="Tahoma" w:cs="Tahoma"/>
          <w:lang w:val="el-GR"/>
        </w:rPr>
        <w:t xml:space="preserve">ΠΣ ΕΡΓΑΝΗ, </w:t>
      </w:r>
      <w:r w:rsidRPr="00A34FBF">
        <w:rPr>
          <w:rFonts w:ascii="Tahoma" w:hAnsi="Tahoma" w:cs="Tahoma"/>
          <w:lang w:val="el-GR"/>
        </w:rPr>
        <w:t>Διαύγεια, ΓΓΠΣ</w:t>
      </w:r>
      <w:r w:rsidR="00B81757">
        <w:rPr>
          <w:rFonts w:ascii="Tahoma" w:hAnsi="Tahoma" w:cs="Tahoma"/>
          <w:lang w:val="el-GR"/>
        </w:rPr>
        <w:t xml:space="preserve"> κ.α.</w:t>
      </w:r>
      <w:r w:rsidRPr="00A34FBF">
        <w:rPr>
          <w:rFonts w:ascii="Tahoma" w:hAnsi="Tahoma" w:cs="Tahoma"/>
          <w:lang w:val="el-GR"/>
        </w:rPr>
        <w:t xml:space="preserve">). </w:t>
      </w:r>
    </w:p>
    <w:p w14:paraId="7EECD893" w14:textId="77777777" w:rsidR="000E1CCF" w:rsidRPr="00D871F5" w:rsidRDefault="000E1CCF" w:rsidP="00111FC0">
      <w:pPr>
        <w:numPr>
          <w:ilvl w:val="0"/>
          <w:numId w:val="43"/>
        </w:numPr>
        <w:suppressAutoHyphens w:val="0"/>
        <w:spacing w:after="200" w:line="276" w:lineRule="auto"/>
        <w:contextualSpacing/>
        <w:rPr>
          <w:rFonts w:ascii="Tahoma" w:hAnsi="Tahoma" w:cs="Tahoma"/>
        </w:rPr>
      </w:pPr>
      <w:r w:rsidRPr="00D871F5">
        <w:rPr>
          <w:rFonts w:ascii="Tahoma" w:hAnsi="Tahoma" w:cs="Tahoma"/>
          <w:lang w:val="el-GR"/>
        </w:rPr>
        <w:t xml:space="preserve">Σχεδιασμού δράσεων Διοικητικής Μεταρρύθμισης με γνώμονα την υλοποίηση τους αποκλειστικά ηλεκτρονικά μέσω του ΣΔΑΔ, όπου θα ολοκληρώνονται με ένα </w:t>
      </w:r>
      <w:r w:rsidRPr="00D871F5">
        <w:rPr>
          <w:rFonts w:ascii="Tahoma" w:hAnsi="Tahoma" w:cs="Tahoma"/>
          <w:lang w:val="el-GR"/>
        </w:rPr>
        <w:lastRenderedPageBreak/>
        <w:t xml:space="preserve">παραδοτέο/μελέτη όπου θα μοντελοποιείται/κωδικοποιείται η διαδικασία έτσι ώστε να εισαχθεί στο επόμενο στάδιο στο ΣΔΑΔ. </w:t>
      </w:r>
      <w:r w:rsidRPr="00D871F5">
        <w:rPr>
          <w:rFonts w:ascii="Tahoma" w:hAnsi="Tahoma" w:cs="Tahoma"/>
          <w:lang w:val="en-US"/>
        </w:rPr>
        <w:t>E</w:t>
      </w:r>
      <w:r w:rsidRPr="00D871F5">
        <w:rPr>
          <w:rFonts w:ascii="Tahoma" w:hAnsi="Tahoma" w:cs="Tahoma"/>
        </w:rPr>
        <w:t>νδεικτικά αναφέρονται οι ακόλουθες δράσεις:</w:t>
      </w:r>
    </w:p>
    <w:p w14:paraId="5F3D7005" w14:textId="77777777" w:rsidR="000E1CCF" w:rsidRPr="00D871F5" w:rsidRDefault="000E1CCF" w:rsidP="00111FC0">
      <w:pPr>
        <w:numPr>
          <w:ilvl w:val="1"/>
          <w:numId w:val="43"/>
        </w:numPr>
        <w:suppressAutoHyphens w:val="0"/>
        <w:spacing w:after="200" w:line="276" w:lineRule="auto"/>
        <w:contextualSpacing/>
        <w:rPr>
          <w:rFonts w:ascii="Tahoma" w:hAnsi="Tahoma" w:cs="Tahoma"/>
          <w:lang w:val="el-GR"/>
        </w:rPr>
      </w:pPr>
      <w:r w:rsidRPr="00D871F5">
        <w:rPr>
          <w:rFonts w:ascii="Tahoma" w:hAnsi="Tahoma" w:cs="Tahoma"/>
          <w:lang w:val="el-GR"/>
        </w:rPr>
        <w:t>Διαχείριση κινητικότητας – εσωτερική αγορά εργασίας του ελληνικού δημοσίου</w:t>
      </w:r>
    </w:p>
    <w:p w14:paraId="52FF49F4" w14:textId="77777777" w:rsidR="000E1CCF" w:rsidRPr="00D871F5" w:rsidRDefault="000E1CCF" w:rsidP="00111FC0">
      <w:pPr>
        <w:numPr>
          <w:ilvl w:val="1"/>
          <w:numId w:val="43"/>
        </w:numPr>
        <w:suppressAutoHyphens w:val="0"/>
        <w:spacing w:after="200" w:line="276" w:lineRule="auto"/>
        <w:contextualSpacing/>
        <w:rPr>
          <w:rFonts w:ascii="Tahoma" w:hAnsi="Tahoma" w:cs="Tahoma"/>
        </w:rPr>
      </w:pPr>
      <w:r w:rsidRPr="00D871F5">
        <w:rPr>
          <w:rFonts w:ascii="Tahoma" w:hAnsi="Tahoma" w:cs="Tahoma"/>
        </w:rPr>
        <w:t>Διαχείριση επιλογής προϊσταμένων</w:t>
      </w:r>
    </w:p>
    <w:p w14:paraId="26C50330" w14:textId="77777777" w:rsidR="000E1CCF" w:rsidRPr="00D871F5" w:rsidRDefault="000E1CCF" w:rsidP="00111FC0">
      <w:pPr>
        <w:numPr>
          <w:ilvl w:val="1"/>
          <w:numId w:val="43"/>
        </w:numPr>
        <w:suppressAutoHyphens w:val="0"/>
        <w:spacing w:after="200" w:line="276" w:lineRule="auto"/>
        <w:contextualSpacing/>
        <w:rPr>
          <w:rFonts w:ascii="Tahoma" w:hAnsi="Tahoma" w:cs="Tahoma"/>
        </w:rPr>
      </w:pPr>
      <w:r w:rsidRPr="00D871F5">
        <w:rPr>
          <w:rFonts w:ascii="Tahoma" w:hAnsi="Tahoma" w:cs="Tahoma"/>
        </w:rPr>
        <w:t>Διαχείριση αξιολόγησης δημοσίων υπαλλήλων</w:t>
      </w:r>
    </w:p>
    <w:p w14:paraId="6F181157" w14:textId="77777777" w:rsidR="000E1CCF" w:rsidRPr="00D871F5" w:rsidRDefault="000E1CCF" w:rsidP="00111FC0">
      <w:pPr>
        <w:numPr>
          <w:ilvl w:val="1"/>
          <w:numId w:val="43"/>
        </w:numPr>
        <w:suppressAutoHyphens w:val="0"/>
        <w:spacing w:after="200" w:line="276" w:lineRule="auto"/>
        <w:contextualSpacing/>
        <w:rPr>
          <w:rFonts w:ascii="Tahoma" w:hAnsi="Tahoma" w:cs="Tahoma"/>
        </w:rPr>
      </w:pPr>
      <w:r w:rsidRPr="00D871F5">
        <w:rPr>
          <w:rFonts w:ascii="Tahoma" w:hAnsi="Tahoma" w:cs="Tahoma"/>
        </w:rPr>
        <w:t>Διαχείριση οργανογραμμάτων φορέων</w:t>
      </w:r>
    </w:p>
    <w:p w14:paraId="7CE56654" w14:textId="0331F965" w:rsidR="000E1CCF" w:rsidRPr="00D871F5" w:rsidRDefault="000E1CCF" w:rsidP="00111FC0">
      <w:pPr>
        <w:numPr>
          <w:ilvl w:val="1"/>
          <w:numId w:val="43"/>
        </w:numPr>
        <w:suppressAutoHyphens w:val="0"/>
        <w:spacing w:after="200" w:line="276" w:lineRule="auto"/>
        <w:contextualSpacing/>
        <w:rPr>
          <w:rFonts w:ascii="Tahoma" w:hAnsi="Tahoma" w:cs="Tahoma"/>
          <w:lang w:val="el-GR"/>
        </w:rPr>
      </w:pPr>
      <w:r w:rsidRPr="00D871F5">
        <w:rPr>
          <w:rFonts w:ascii="Tahoma" w:hAnsi="Tahoma" w:cs="Tahoma"/>
        </w:rPr>
        <w:t>Διαχείριση διαδικασιών προσλήψεων – αποχωρήσεων</w:t>
      </w:r>
    </w:p>
    <w:p w14:paraId="0793912A" w14:textId="77777777" w:rsidR="000E1CCF" w:rsidRPr="00D871F5" w:rsidRDefault="000E1CCF" w:rsidP="00111FC0">
      <w:pPr>
        <w:numPr>
          <w:ilvl w:val="1"/>
          <w:numId w:val="43"/>
        </w:numPr>
        <w:suppressAutoHyphens w:val="0"/>
        <w:spacing w:after="200" w:line="276" w:lineRule="auto"/>
        <w:contextualSpacing/>
        <w:rPr>
          <w:rFonts w:ascii="Tahoma" w:hAnsi="Tahoma" w:cs="Tahoma"/>
          <w:lang w:val="el-GR"/>
        </w:rPr>
      </w:pPr>
      <w:r w:rsidRPr="00D871F5">
        <w:rPr>
          <w:rFonts w:ascii="Tahoma" w:hAnsi="Tahoma" w:cs="Tahoma"/>
          <w:lang w:val="el-GR"/>
        </w:rPr>
        <w:t>Διαχείριση διαδικασίας καταγραφής και ανάλυσης ποιοτικών στοιχείων ανθρώπινου δυναμικού</w:t>
      </w:r>
    </w:p>
    <w:p w14:paraId="4334BA6B" w14:textId="2B63F5CA" w:rsidR="000E1CCF" w:rsidRPr="00D871F5" w:rsidRDefault="00BD7E94" w:rsidP="00111FC0">
      <w:pPr>
        <w:numPr>
          <w:ilvl w:val="1"/>
          <w:numId w:val="43"/>
        </w:numPr>
        <w:suppressAutoHyphens w:val="0"/>
        <w:spacing w:after="200" w:line="276" w:lineRule="auto"/>
        <w:contextualSpacing/>
        <w:rPr>
          <w:rFonts w:ascii="Tahoma" w:hAnsi="Tahoma" w:cs="Tahoma"/>
        </w:rPr>
      </w:pPr>
      <w:r>
        <w:rPr>
          <w:rFonts w:ascii="Tahoma" w:hAnsi="Tahoma" w:cs="Tahoma"/>
          <w:lang w:val="el-GR"/>
        </w:rPr>
        <w:t>‘Εκδοση Αναφορών (</w:t>
      </w:r>
      <w:r w:rsidR="000E1CCF" w:rsidRPr="00D871F5">
        <w:rPr>
          <w:rFonts w:ascii="Tahoma" w:hAnsi="Tahoma" w:cs="Tahoma"/>
          <w:lang w:val="en-US"/>
        </w:rPr>
        <w:t>Reporting</w:t>
      </w:r>
      <w:r>
        <w:rPr>
          <w:rFonts w:ascii="Tahoma" w:hAnsi="Tahoma" w:cs="Tahoma"/>
          <w:lang w:val="el-GR"/>
        </w:rPr>
        <w:t>).</w:t>
      </w:r>
    </w:p>
    <w:p w14:paraId="58E0839F" w14:textId="032A5931" w:rsidR="000E1CCF" w:rsidRPr="00A34FBF" w:rsidRDefault="000E1CCF" w:rsidP="000E1CCF">
      <w:pPr>
        <w:spacing w:line="276" w:lineRule="auto"/>
        <w:rPr>
          <w:rFonts w:ascii="Tahoma" w:hAnsi="Tahoma" w:cs="Tahoma"/>
          <w:lang w:val="el-GR"/>
        </w:rPr>
      </w:pPr>
      <w:r w:rsidRPr="00A34FBF">
        <w:rPr>
          <w:rFonts w:ascii="Tahoma" w:hAnsi="Tahoma" w:cs="Tahoma"/>
          <w:lang w:val="el-GR"/>
        </w:rPr>
        <w:t xml:space="preserve">Οι </w:t>
      </w:r>
      <w:r>
        <w:rPr>
          <w:rFonts w:ascii="Tahoma" w:hAnsi="Tahoma" w:cs="Tahoma"/>
          <w:lang w:val="el-GR"/>
        </w:rPr>
        <w:t>λειτουργικές περιοχές που θα καλύψουν οι παρεχόμενες από</w:t>
      </w:r>
      <w:r w:rsidRPr="00A34FBF">
        <w:rPr>
          <w:rFonts w:ascii="Tahoma" w:hAnsi="Tahoma" w:cs="Tahoma"/>
          <w:lang w:val="el-GR"/>
        </w:rPr>
        <w:t xml:space="preserve"> το ΣΔΑΔ </w:t>
      </w:r>
      <w:r>
        <w:rPr>
          <w:rFonts w:ascii="Tahoma" w:hAnsi="Tahoma" w:cs="Tahoma"/>
          <w:lang w:val="el-GR"/>
        </w:rPr>
        <w:t>υπηρ</w:t>
      </w:r>
      <w:r w:rsidR="006B001A">
        <w:rPr>
          <w:rFonts w:ascii="Tahoma" w:hAnsi="Tahoma" w:cs="Tahoma"/>
          <w:lang w:val="el-GR"/>
        </w:rPr>
        <w:t>ε</w:t>
      </w:r>
      <w:r>
        <w:rPr>
          <w:rFonts w:ascii="Tahoma" w:hAnsi="Tahoma" w:cs="Tahoma"/>
          <w:lang w:val="el-GR"/>
        </w:rPr>
        <w:t>σίες</w:t>
      </w:r>
      <w:r w:rsidR="009C026A" w:rsidRPr="009C026A">
        <w:rPr>
          <w:rFonts w:ascii="Tahoma" w:hAnsi="Tahoma" w:cs="Tahoma"/>
          <w:lang w:val="el-GR"/>
        </w:rPr>
        <w:t xml:space="preserve"> </w:t>
      </w:r>
      <w:r w:rsidRPr="00A34FBF">
        <w:rPr>
          <w:rFonts w:ascii="Tahoma" w:hAnsi="Tahoma" w:cs="Tahoma"/>
          <w:lang w:val="el-GR"/>
        </w:rPr>
        <w:t xml:space="preserve">για την Δημόσια Διοίκηση </w:t>
      </w:r>
      <w:r>
        <w:rPr>
          <w:rFonts w:ascii="Tahoma" w:hAnsi="Tahoma" w:cs="Tahoma"/>
          <w:lang w:val="el-GR"/>
        </w:rPr>
        <w:t xml:space="preserve">περιγράφονται αναλυτικά στην παράγραφο </w:t>
      </w:r>
      <w:r w:rsidR="00375781">
        <w:rPr>
          <w:rFonts w:ascii="Tahoma" w:hAnsi="Tahoma" w:cs="Tahoma"/>
          <w:lang w:val="el-GR"/>
        </w:rPr>
        <w:fldChar w:fldCharType="begin"/>
      </w:r>
      <w:r>
        <w:rPr>
          <w:rFonts w:ascii="Tahoma" w:hAnsi="Tahoma" w:cs="Tahoma"/>
          <w:lang w:val="el-GR"/>
        </w:rPr>
        <w:instrText xml:space="preserve"> REF _Ref5373711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w:t>
      </w:r>
      <w:r w:rsidR="00375781">
        <w:rPr>
          <w:rFonts w:ascii="Tahoma" w:hAnsi="Tahoma" w:cs="Tahoma"/>
          <w:lang w:val="el-GR"/>
        </w:rPr>
        <w:fldChar w:fldCharType="end"/>
      </w:r>
      <w:r w:rsidR="009C026A" w:rsidRPr="009C026A">
        <w:rPr>
          <w:rFonts w:ascii="Tahoma" w:hAnsi="Tahoma" w:cs="Tahoma"/>
          <w:lang w:val="el-GR"/>
        </w:rPr>
        <w:t xml:space="preserve"> </w:t>
      </w:r>
      <w:r w:rsidR="006B001A">
        <w:rPr>
          <w:rFonts w:ascii="Tahoma" w:hAnsi="Tahoma" w:cs="Tahoma"/>
          <w:lang w:val="el-GR"/>
        </w:rPr>
        <w:t>του Παραρτήμ</w:t>
      </w:r>
      <w:r w:rsidR="00935AD9">
        <w:rPr>
          <w:rFonts w:ascii="Tahoma" w:hAnsi="Tahoma" w:cs="Tahoma"/>
          <w:lang w:val="el-GR"/>
        </w:rPr>
        <w:t>α</w:t>
      </w:r>
      <w:r w:rsidR="006B001A">
        <w:rPr>
          <w:rFonts w:ascii="Tahoma" w:hAnsi="Tahoma" w:cs="Tahoma"/>
          <w:lang w:val="el-GR"/>
        </w:rPr>
        <w:t xml:space="preserve">τος Ι </w:t>
      </w:r>
      <w:r>
        <w:rPr>
          <w:rFonts w:ascii="Tahoma" w:hAnsi="Tahoma" w:cs="Tahoma"/>
          <w:lang w:val="el-GR"/>
        </w:rPr>
        <w:t>και αφορούν:</w:t>
      </w:r>
    </w:p>
    <w:p w14:paraId="3826420E" w14:textId="77777777" w:rsidR="000E1CCF" w:rsidRPr="00A34FBF"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Τον πυρήνα το</w:t>
      </w:r>
      <w:r w:rsidR="00124482">
        <w:rPr>
          <w:rFonts w:ascii="Tahoma" w:hAnsi="Tahoma" w:cs="Tahoma"/>
          <w:lang w:val="el-GR"/>
        </w:rPr>
        <w:t>υ</w:t>
      </w:r>
      <w:r>
        <w:rPr>
          <w:rFonts w:ascii="Tahoma" w:hAnsi="Tahoma" w:cs="Tahoma"/>
          <w:lang w:val="el-GR"/>
        </w:rPr>
        <w:t xml:space="preserve"> ΣΔΑΔ</w:t>
      </w:r>
    </w:p>
    <w:p w14:paraId="2EC0DE04" w14:textId="77777777" w:rsidR="000E1CCF" w:rsidRPr="003E703D" w:rsidRDefault="000E1CCF" w:rsidP="00111FC0">
      <w:pPr>
        <w:numPr>
          <w:ilvl w:val="2"/>
          <w:numId w:val="43"/>
        </w:numPr>
        <w:suppressAutoHyphens w:val="0"/>
        <w:spacing w:after="200" w:line="276" w:lineRule="auto"/>
        <w:contextualSpacing/>
        <w:rPr>
          <w:rFonts w:ascii="Tahoma" w:hAnsi="Tahoma" w:cs="Tahoma"/>
          <w:lang w:val="el-GR"/>
        </w:rPr>
      </w:pPr>
      <w:r>
        <w:rPr>
          <w:rFonts w:ascii="Tahoma" w:hAnsi="Tahoma" w:cs="Tahoma"/>
          <w:lang w:val="el-GR"/>
        </w:rPr>
        <w:t>Το Μητρώο του Ανθρώπινου Δυναμικού</w:t>
      </w:r>
    </w:p>
    <w:p w14:paraId="38120B82" w14:textId="77777777" w:rsidR="000E1CCF" w:rsidRPr="00A34FBF"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Τα Ψηφιακά Οργανογράμματα</w:t>
      </w:r>
    </w:p>
    <w:p w14:paraId="27503BB7" w14:textId="77777777" w:rsidR="000E1CCF" w:rsidRPr="003E703D" w:rsidRDefault="000E1CCF" w:rsidP="00111FC0">
      <w:pPr>
        <w:numPr>
          <w:ilvl w:val="2"/>
          <w:numId w:val="43"/>
        </w:numPr>
        <w:suppressAutoHyphens w:val="0"/>
        <w:spacing w:after="200" w:line="276" w:lineRule="auto"/>
        <w:contextualSpacing/>
        <w:rPr>
          <w:rFonts w:ascii="Tahoma" w:hAnsi="Tahoma" w:cs="Tahoma"/>
          <w:lang w:val="el-GR"/>
        </w:rPr>
      </w:pPr>
      <w:r>
        <w:rPr>
          <w:rFonts w:ascii="Tahoma" w:hAnsi="Tahoma" w:cs="Tahoma"/>
          <w:lang w:val="el-GR"/>
        </w:rPr>
        <w:t>Τα Περιγράμματα Θέσης</w:t>
      </w:r>
    </w:p>
    <w:p w14:paraId="4C0FABE1" w14:textId="77777777" w:rsidR="000E1CCF" w:rsidRPr="000C7918" w:rsidRDefault="000E1CCF" w:rsidP="00111FC0">
      <w:pPr>
        <w:numPr>
          <w:ilvl w:val="1"/>
          <w:numId w:val="43"/>
        </w:numPr>
        <w:suppressAutoHyphens w:val="0"/>
        <w:spacing w:after="200" w:line="276" w:lineRule="auto"/>
        <w:contextualSpacing/>
        <w:rPr>
          <w:rFonts w:ascii="Tahoma" w:hAnsi="Tahoma" w:cs="Tahoma"/>
          <w:lang w:val="el-GR"/>
        </w:rPr>
      </w:pPr>
      <w:r>
        <w:rPr>
          <w:rFonts w:ascii="Tahoma" w:hAnsi="Tahoma" w:cs="Tahoma"/>
          <w:lang w:val="el-GR"/>
        </w:rPr>
        <w:t>Τη Διαχείριση Πρόσληψης και Ενσωμάτωσης Υπαλλήλων</w:t>
      </w:r>
    </w:p>
    <w:p w14:paraId="1041ACC2" w14:textId="77777777" w:rsidR="000E1CCF" w:rsidRPr="003E703D" w:rsidRDefault="000E1CCF" w:rsidP="00111FC0">
      <w:pPr>
        <w:numPr>
          <w:ilvl w:val="2"/>
          <w:numId w:val="43"/>
        </w:numPr>
        <w:suppressAutoHyphens w:val="0"/>
        <w:spacing w:after="200" w:line="276" w:lineRule="auto"/>
        <w:contextualSpacing/>
        <w:rPr>
          <w:rFonts w:ascii="Tahoma" w:hAnsi="Tahoma" w:cs="Tahoma"/>
          <w:lang w:val="el-GR"/>
        </w:rPr>
      </w:pPr>
      <w:r>
        <w:rPr>
          <w:rFonts w:ascii="Tahoma" w:hAnsi="Tahoma" w:cs="Tahoma"/>
          <w:lang w:val="el-GR"/>
        </w:rPr>
        <w:t>Προγραμματισμό Προσλήψεων</w:t>
      </w:r>
    </w:p>
    <w:p w14:paraId="428D5609" w14:textId="77777777" w:rsidR="000E1CCF" w:rsidRPr="001F1FF4"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Διαδικασία Πρόσληψης</w:t>
      </w:r>
    </w:p>
    <w:p w14:paraId="432A5CA7" w14:textId="77777777" w:rsidR="000E1CCF" w:rsidRPr="001F1FF4"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Κινητικότητα</w:t>
      </w:r>
    </w:p>
    <w:p w14:paraId="4B315426" w14:textId="77777777" w:rsidR="000E1CCF" w:rsidRPr="008751A0"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Ενσωμάτωση νεοπροσλαμβανομένων</w:t>
      </w:r>
    </w:p>
    <w:p w14:paraId="3E761BB5"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Διαχείριση Απουσιών – Άδειες Προσωπικού – Ωράρια</w:t>
      </w:r>
    </w:p>
    <w:p w14:paraId="67869C60" w14:textId="77777777" w:rsidR="001C4E82" w:rsidRPr="009E1766" w:rsidRDefault="001C4E82" w:rsidP="00111FC0">
      <w:pPr>
        <w:numPr>
          <w:ilvl w:val="1"/>
          <w:numId w:val="43"/>
        </w:numPr>
        <w:suppressAutoHyphens w:val="0"/>
        <w:spacing w:after="200" w:line="276" w:lineRule="auto"/>
        <w:contextualSpacing/>
        <w:rPr>
          <w:rFonts w:ascii="Tahoma" w:hAnsi="Tahoma" w:cs="Tahoma"/>
          <w:lang w:val="el-GR"/>
        </w:rPr>
      </w:pPr>
      <w:r w:rsidRPr="009E1766">
        <w:rPr>
          <w:rFonts w:ascii="Tahoma" w:hAnsi="Tahoma" w:cs="Tahoma"/>
          <w:lang w:val="el-GR"/>
        </w:rPr>
        <w:t xml:space="preserve">Προαγωγές - Επιλογές κι τοποθετήσεις προϊσταμένων </w:t>
      </w:r>
    </w:p>
    <w:p w14:paraId="49773ED2" w14:textId="77777777" w:rsidR="000E1CCF" w:rsidRPr="009E1766" w:rsidRDefault="000E1CCF" w:rsidP="00111FC0">
      <w:pPr>
        <w:numPr>
          <w:ilvl w:val="1"/>
          <w:numId w:val="43"/>
        </w:numPr>
        <w:suppressAutoHyphens w:val="0"/>
        <w:spacing w:after="200" w:line="276" w:lineRule="auto"/>
        <w:contextualSpacing/>
        <w:rPr>
          <w:rFonts w:ascii="Tahoma" w:hAnsi="Tahoma" w:cs="Tahoma"/>
          <w:lang w:val="en-US"/>
        </w:rPr>
      </w:pPr>
      <w:r w:rsidRPr="009E1766">
        <w:rPr>
          <w:rFonts w:ascii="Tahoma" w:hAnsi="Tahoma" w:cs="Tahoma"/>
          <w:lang w:val="el-GR"/>
        </w:rPr>
        <w:t>Διαχείριση Απόδοσης</w:t>
      </w:r>
    </w:p>
    <w:p w14:paraId="7EB1E277" w14:textId="77777777" w:rsidR="006B001A" w:rsidRPr="00D934B4" w:rsidRDefault="006B001A"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Στοχοθεσία</w:t>
      </w:r>
    </w:p>
    <w:p w14:paraId="0949E9D1" w14:textId="6B0EFBC9" w:rsidR="006B001A" w:rsidRPr="00C41B67" w:rsidRDefault="006B001A"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Αξιολόγηση</w:t>
      </w:r>
    </w:p>
    <w:p w14:paraId="5178D8DD" w14:textId="77777777" w:rsidR="006F5F3E" w:rsidRPr="006F5F3E" w:rsidRDefault="006F5F3E" w:rsidP="006F5F3E">
      <w:pPr>
        <w:pStyle w:val="aff"/>
        <w:numPr>
          <w:ilvl w:val="1"/>
          <w:numId w:val="43"/>
        </w:numPr>
        <w:rPr>
          <w:rFonts w:ascii="Tahoma" w:hAnsi="Tahoma" w:cs="Tahoma"/>
          <w:lang w:val="el-GR"/>
        </w:rPr>
      </w:pPr>
      <w:r w:rsidRPr="006F5F3E">
        <w:rPr>
          <w:rFonts w:ascii="Tahoma" w:hAnsi="Tahoma" w:cs="Tahoma"/>
          <w:lang w:val="el-GR"/>
        </w:rPr>
        <w:t>Πειθαρχικές Διαδικασίες – Ποινικές διώξεις- Ηθικές Αμοιβές –Περιορισμοί</w:t>
      </w:r>
    </w:p>
    <w:p w14:paraId="36D6783A"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 xml:space="preserve">Ανάπτυξη Ανθρώπινου Δυναμικού </w:t>
      </w:r>
    </w:p>
    <w:p w14:paraId="5CCF21B6"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Διαδικτυακή Εφαρμογή Πρόσβασης</w:t>
      </w:r>
    </w:p>
    <w:p w14:paraId="114D1864" w14:textId="28766B27" w:rsidR="000E1CCF" w:rsidRPr="00C41B67"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 xml:space="preserve">Πληροφόρηση - Ενημέρωση </w:t>
      </w:r>
      <w:r w:rsidR="00B81757">
        <w:rPr>
          <w:rFonts w:ascii="Tahoma" w:hAnsi="Tahoma" w:cs="Tahoma"/>
          <w:lang w:val="el-GR"/>
        </w:rPr>
        <w:t>-υπαλλήλων</w:t>
      </w:r>
    </w:p>
    <w:p w14:paraId="55AD5C90" w14:textId="77777777" w:rsidR="000E1CCF" w:rsidRPr="000C7918" w:rsidRDefault="000E1CCF" w:rsidP="00111FC0">
      <w:pPr>
        <w:numPr>
          <w:ilvl w:val="2"/>
          <w:numId w:val="43"/>
        </w:numPr>
        <w:suppressAutoHyphens w:val="0"/>
        <w:spacing w:after="200" w:line="276" w:lineRule="auto"/>
        <w:contextualSpacing/>
        <w:rPr>
          <w:rFonts w:ascii="Tahoma" w:hAnsi="Tahoma" w:cs="Tahoma"/>
          <w:lang w:val="el-GR"/>
        </w:rPr>
      </w:pPr>
      <w:r>
        <w:rPr>
          <w:rFonts w:ascii="Tahoma" w:hAnsi="Tahoma" w:cs="Tahoma"/>
          <w:lang w:val="el-GR"/>
        </w:rPr>
        <w:t>Πρόσβαση Εσωτερικών Χρηστών των Υπηρεσιών του ΣΔΑΔ</w:t>
      </w:r>
    </w:p>
    <w:p w14:paraId="76C4EEE7" w14:textId="61F98218" w:rsidR="000E1CCF" w:rsidRDefault="000E1CCF" w:rsidP="00111FC0">
      <w:pPr>
        <w:numPr>
          <w:ilvl w:val="2"/>
          <w:numId w:val="43"/>
        </w:numPr>
        <w:suppressAutoHyphens w:val="0"/>
        <w:spacing w:after="200" w:line="276" w:lineRule="auto"/>
        <w:contextualSpacing/>
        <w:rPr>
          <w:rFonts w:ascii="Tahoma" w:hAnsi="Tahoma" w:cs="Tahoma"/>
          <w:lang w:val="en-US"/>
        </w:rPr>
      </w:pPr>
      <w:r>
        <w:rPr>
          <w:rFonts w:ascii="Tahoma" w:hAnsi="Tahoma" w:cs="Tahoma"/>
          <w:lang w:val="el-GR"/>
        </w:rPr>
        <w:t>Αυτ</w:t>
      </w:r>
      <w:r w:rsidR="006B001A">
        <w:rPr>
          <w:rFonts w:ascii="Tahoma" w:hAnsi="Tahoma" w:cs="Tahoma"/>
          <w:lang w:val="el-GR"/>
        </w:rPr>
        <w:t>ο</w:t>
      </w:r>
      <w:r>
        <w:rPr>
          <w:rFonts w:ascii="Tahoma" w:hAnsi="Tahoma" w:cs="Tahoma"/>
          <w:lang w:val="el-GR"/>
        </w:rPr>
        <w:t>διαχείριση ΣΔΑΔ (</w:t>
      </w:r>
      <w:r>
        <w:rPr>
          <w:rFonts w:ascii="Tahoma" w:hAnsi="Tahoma" w:cs="Tahoma"/>
          <w:lang w:val="en-US"/>
        </w:rPr>
        <w:t>self service)</w:t>
      </w:r>
    </w:p>
    <w:p w14:paraId="7C0E1803"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Διαχείριση Επιχειρησιακών Διαδικασιών</w:t>
      </w:r>
    </w:p>
    <w:p w14:paraId="43BC3449"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Διασύνδεση με τρίτα συστήματα</w:t>
      </w:r>
    </w:p>
    <w:p w14:paraId="262E9E7A" w14:textId="60234338"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Δημιουργία Αναφορών</w:t>
      </w:r>
      <w:r w:rsidR="00235DD5">
        <w:rPr>
          <w:rFonts w:ascii="Tahoma" w:hAnsi="Tahoma" w:cs="Tahoma"/>
          <w:lang w:val="el-GR"/>
        </w:rPr>
        <w:t xml:space="preserve"> -ΒΙ</w:t>
      </w:r>
    </w:p>
    <w:p w14:paraId="65826C82" w14:textId="77777777" w:rsidR="000E1CCF" w:rsidRPr="00C41B67" w:rsidRDefault="000E1CCF" w:rsidP="00111FC0">
      <w:pPr>
        <w:numPr>
          <w:ilvl w:val="1"/>
          <w:numId w:val="43"/>
        </w:numPr>
        <w:suppressAutoHyphens w:val="0"/>
        <w:spacing w:after="200" w:line="276" w:lineRule="auto"/>
        <w:contextualSpacing/>
        <w:rPr>
          <w:rFonts w:ascii="Tahoma" w:hAnsi="Tahoma" w:cs="Tahoma"/>
          <w:lang w:val="en-US"/>
        </w:rPr>
      </w:pPr>
      <w:r>
        <w:rPr>
          <w:rFonts w:ascii="Tahoma" w:hAnsi="Tahoma" w:cs="Tahoma"/>
          <w:lang w:val="el-GR"/>
        </w:rPr>
        <w:t>Διαχείριση Χρηστών κα</w:t>
      </w:r>
      <w:r w:rsidR="00935AD9">
        <w:rPr>
          <w:rFonts w:ascii="Tahoma" w:hAnsi="Tahoma" w:cs="Tahoma"/>
          <w:lang w:val="el-GR"/>
        </w:rPr>
        <w:t>ι</w:t>
      </w:r>
      <w:r>
        <w:rPr>
          <w:rFonts w:ascii="Tahoma" w:hAnsi="Tahoma" w:cs="Tahoma"/>
          <w:lang w:val="el-GR"/>
        </w:rPr>
        <w:t xml:space="preserve"> Ρόλων</w:t>
      </w:r>
    </w:p>
    <w:p w14:paraId="5789AE49" w14:textId="77777777" w:rsidR="000E1CCF" w:rsidRPr="008751A0" w:rsidRDefault="000E1CCF" w:rsidP="000E1CCF">
      <w:pPr>
        <w:suppressAutoHyphens w:val="0"/>
        <w:spacing w:after="200" w:line="276" w:lineRule="auto"/>
        <w:contextualSpacing/>
        <w:rPr>
          <w:rFonts w:ascii="Tahoma" w:hAnsi="Tahoma" w:cs="Tahoma"/>
          <w:lang w:val="en-US"/>
        </w:rPr>
      </w:pPr>
    </w:p>
    <w:p w14:paraId="57F01869" w14:textId="77777777" w:rsidR="000E1CCF" w:rsidRPr="00745677" w:rsidRDefault="000E1CCF" w:rsidP="000E1CCF">
      <w:pPr>
        <w:spacing w:before="120"/>
        <w:rPr>
          <w:rFonts w:ascii="Tahoma" w:hAnsi="Tahoma" w:cs="Tahoma"/>
          <w:szCs w:val="22"/>
          <w:lang w:val="el-GR"/>
        </w:rPr>
      </w:pPr>
      <w:r w:rsidRPr="00745677">
        <w:rPr>
          <w:rFonts w:ascii="Tahoma" w:hAnsi="Tahoma" w:cs="Tahoma"/>
          <w:szCs w:val="22"/>
          <w:lang w:val="el-GR"/>
        </w:rPr>
        <w:t xml:space="preserve">Στο αντικείμενο της σύμβασης θα περιλαμβάνεται και η παροχή των ακόλουθων υπηρεσιών: </w:t>
      </w:r>
    </w:p>
    <w:p w14:paraId="75797C61" w14:textId="77777777" w:rsidR="00DC6300" w:rsidRDefault="000E1CCF" w:rsidP="00111614">
      <w:pPr>
        <w:numPr>
          <w:ilvl w:val="0"/>
          <w:numId w:val="20"/>
        </w:numPr>
        <w:spacing w:before="120"/>
        <w:contextualSpacing/>
        <w:rPr>
          <w:rFonts w:ascii="Tahoma" w:hAnsi="Tahoma" w:cs="Tahoma"/>
          <w:szCs w:val="22"/>
          <w:lang w:val="el-GR"/>
        </w:rPr>
      </w:pPr>
      <w:r w:rsidRPr="005E4FF8">
        <w:rPr>
          <w:rFonts w:ascii="Tahoma" w:hAnsi="Tahoma" w:cs="Tahoma"/>
          <w:szCs w:val="22"/>
          <w:lang w:val="el-GR"/>
        </w:rPr>
        <w:t>Μελέτη Εφαρμογής - Ανάλυση Ψηφιακών Υπηρεσιών / Εφαρμογών</w:t>
      </w:r>
    </w:p>
    <w:p w14:paraId="30E55195" w14:textId="17C2E85D" w:rsidR="000E1CCF" w:rsidRPr="00745677" w:rsidRDefault="00DC6300" w:rsidP="00111614">
      <w:pPr>
        <w:numPr>
          <w:ilvl w:val="0"/>
          <w:numId w:val="20"/>
        </w:numPr>
        <w:spacing w:before="120"/>
        <w:contextualSpacing/>
        <w:rPr>
          <w:rFonts w:ascii="Tahoma" w:hAnsi="Tahoma" w:cs="Tahoma"/>
          <w:szCs w:val="22"/>
          <w:lang w:val="el-GR"/>
        </w:rPr>
      </w:pPr>
      <w:r>
        <w:rPr>
          <w:rFonts w:ascii="Tahoma" w:hAnsi="Tahoma" w:cs="Tahoma"/>
          <w:szCs w:val="22"/>
          <w:lang w:val="el-GR"/>
        </w:rPr>
        <w:t>Υπηρεσίες Προσαρμογής - Παραμετροποίησης</w:t>
      </w:r>
      <w:r w:rsidR="000E1CCF" w:rsidRPr="00745677">
        <w:rPr>
          <w:rFonts w:ascii="Tahoma" w:hAnsi="Tahoma" w:cs="Tahoma"/>
          <w:szCs w:val="22"/>
          <w:lang w:val="el-GR"/>
        </w:rPr>
        <w:tab/>
      </w:r>
    </w:p>
    <w:p w14:paraId="68778802" w14:textId="77777777" w:rsidR="000E1CCF"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Μετάπτωσης και Εκκαθάρισης Δεδομένων (Data Migration and Cleansing)</w:t>
      </w:r>
    </w:p>
    <w:p w14:paraId="4CA9AE7C" w14:textId="77777777" w:rsidR="000E1CCF" w:rsidRPr="00745677" w:rsidRDefault="000E1CCF" w:rsidP="00111614">
      <w:pPr>
        <w:numPr>
          <w:ilvl w:val="0"/>
          <w:numId w:val="20"/>
        </w:numPr>
        <w:spacing w:before="120"/>
        <w:contextualSpacing/>
        <w:rPr>
          <w:rFonts w:ascii="Tahoma" w:hAnsi="Tahoma" w:cs="Tahoma"/>
          <w:szCs w:val="22"/>
          <w:lang w:val="el-GR"/>
        </w:rPr>
      </w:pPr>
      <w:r>
        <w:rPr>
          <w:rFonts w:ascii="Tahoma" w:hAnsi="Tahoma" w:cs="Tahoma"/>
          <w:szCs w:val="22"/>
          <w:lang w:val="el-GR"/>
        </w:rPr>
        <w:t>Υπηρεσίες Μετάβασης στην χρήση του ΣΔΑΔ</w:t>
      </w:r>
    </w:p>
    <w:p w14:paraId="2497AB42" w14:textId="77777777" w:rsidR="000E1CCF" w:rsidRPr="00745677"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Εκπαίδευσης</w:t>
      </w:r>
      <w:r w:rsidRPr="00745677">
        <w:rPr>
          <w:rFonts w:ascii="Tahoma" w:hAnsi="Tahoma" w:cs="Tahoma"/>
          <w:szCs w:val="22"/>
          <w:lang w:val="el-GR"/>
        </w:rPr>
        <w:tab/>
      </w:r>
    </w:p>
    <w:p w14:paraId="6991BF24" w14:textId="77777777" w:rsidR="000E1CCF" w:rsidRPr="00745677"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lastRenderedPageBreak/>
        <w:t>Υπηρεσίες HelpDesk</w:t>
      </w:r>
      <w:r w:rsidRPr="00745677">
        <w:rPr>
          <w:rFonts w:ascii="Tahoma" w:hAnsi="Tahoma" w:cs="Tahoma"/>
          <w:szCs w:val="22"/>
          <w:lang w:val="el-GR"/>
        </w:rPr>
        <w:tab/>
      </w:r>
    </w:p>
    <w:p w14:paraId="175EC2D0" w14:textId="77777777" w:rsidR="000E1CCF" w:rsidRPr="00745677"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Επιτόπιας Υποστήριξης</w:t>
      </w:r>
      <w:r w:rsidRPr="00745677">
        <w:rPr>
          <w:rFonts w:ascii="Tahoma" w:hAnsi="Tahoma" w:cs="Tahoma"/>
          <w:szCs w:val="22"/>
          <w:lang w:val="el-GR"/>
        </w:rPr>
        <w:tab/>
      </w:r>
    </w:p>
    <w:p w14:paraId="29646D45" w14:textId="77777777" w:rsidR="000E1CCF" w:rsidRPr="00745677"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Φάσης Πιλοτικής Λειτουργίας</w:t>
      </w:r>
      <w:r w:rsidRPr="00745677">
        <w:rPr>
          <w:rFonts w:ascii="Tahoma" w:hAnsi="Tahoma" w:cs="Tahoma"/>
          <w:szCs w:val="22"/>
          <w:lang w:val="el-GR"/>
        </w:rPr>
        <w:tab/>
      </w:r>
    </w:p>
    <w:p w14:paraId="0CC0C364" w14:textId="77777777" w:rsidR="000E1CCF" w:rsidRPr="00745677"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Φάσης Δοκιμαστικής</w:t>
      </w:r>
      <w:r>
        <w:rPr>
          <w:rFonts w:ascii="Tahoma" w:hAnsi="Tahoma" w:cs="Tahoma"/>
          <w:szCs w:val="22"/>
          <w:lang w:val="el-GR"/>
        </w:rPr>
        <w:t xml:space="preserve"> - Παραγωγικής</w:t>
      </w:r>
      <w:r w:rsidRPr="00745677">
        <w:rPr>
          <w:rFonts w:ascii="Tahoma" w:hAnsi="Tahoma" w:cs="Tahoma"/>
          <w:szCs w:val="22"/>
          <w:lang w:val="el-GR"/>
        </w:rPr>
        <w:t xml:space="preserve"> Λειτουργίας</w:t>
      </w:r>
      <w:r w:rsidRPr="00745677">
        <w:rPr>
          <w:rFonts w:ascii="Tahoma" w:hAnsi="Tahoma" w:cs="Tahoma"/>
          <w:szCs w:val="22"/>
          <w:lang w:val="el-GR"/>
        </w:rPr>
        <w:tab/>
      </w:r>
    </w:p>
    <w:p w14:paraId="5A148634" w14:textId="463EBEDA" w:rsidR="000E1CCF" w:rsidRDefault="000E1CCF" w:rsidP="00111614">
      <w:pPr>
        <w:numPr>
          <w:ilvl w:val="0"/>
          <w:numId w:val="20"/>
        </w:numPr>
        <w:spacing w:before="120"/>
        <w:contextualSpacing/>
        <w:rPr>
          <w:rFonts w:ascii="Tahoma" w:hAnsi="Tahoma" w:cs="Tahoma"/>
          <w:szCs w:val="22"/>
          <w:lang w:val="el-GR"/>
        </w:rPr>
      </w:pPr>
      <w:r w:rsidRPr="00745677">
        <w:rPr>
          <w:rFonts w:ascii="Tahoma" w:hAnsi="Tahoma" w:cs="Tahoma"/>
          <w:szCs w:val="22"/>
          <w:lang w:val="el-GR"/>
        </w:rPr>
        <w:t>Υπηρεσίες Συντήρησης</w:t>
      </w:r>
      <w:r w:rsidRPr="00745677">
        <w:rPr>
          <w:rFonts w:ascii="Tahoma" w:hAnsi="Tahoma" w:cs="Tahoma"/>
          <w:szCs w:val="22"/>
          <w:lang w:val="el-GR"/>
        </w:rPr>
        <w:tab/>
      </w:r>
    </w:p>
    <w:p w14:paraId="6677BB50" w14:textId="1A59D4BD" w:rsidR="002E6654" w:rsidRDefault="002E6654" w:rsidP="002E6654">
      <w:pPr>
        <w:spacing w:before="120"/>
        <w:contextualSpacing/>
        <w:rPr>
          <w:rFonts w:ascii="Tahoma" w:hAnsi="Tahoma" w:cs="Tahoma"/>
          <w:szCs w:val="22"/>
          <w:lang w:val="el-GR"/>
        </w:rPr>
      </w:pPr>
    </w:p>
    <w:p w14:paraId="034326FD" w14:textId="1FE7C7AA" w:rsidR="002E6654" w:rsidRDefault="002E6654" w:rsidP="002E6654">
      <w:pPr>
        <w:spacing w:before="120"/>
        <w:contextualSpacing/>
        <w:rPr>
          <w:rFonts w:ascii="Tahoma" w:hAnsi="Tahoma" w:cs="Tahoma"/>
          <w:szCs w:val="22"/>
          <w:lang w:val="el-GR"/>
        </w:rPr>
      </w:pPr>
      <w:r w:rsidRPr="002E6654">
        <w:rPr>
          <w:rFonts w:ascii="Tahoma" w:hAnsi="Tahoma" w:cs="Tahoma"/>
          <w:szCs w:val="22"/>
          <w:lang w:val="el-GR"/>
        </w:rPr>
        <w:t>Το αντικείμενο της παρούσας σύμβασης δεν υποδιαιρείται σε τμήματα</w:t>
      </w:r>
      <w:r>
        <w:rPr>
          <w:rFonts w:ascii="Tahoma" w:hAnsi="Tahoma" w:cs="Tahoma"/>
          <w:szCs w:val="22"/>
          <w:lang w:val="el-GR"/>
        </w:rPr>
        <w:t xml:space="preserve"> αφορά σε παροχή υπηρεσιών λειτουργία</w:t>
      </w:r>
      <w:r w:rsidR="009E1766">
        <w:rPr>
          <w:rFonts w:ascii="Tahoma" w:hAnsi="Tahoma" w:cs="Tahoma"/>
          <w:szCs w:val="22"/>
          <w:lang w:val="el-GR"/>
        </w:rPr>
        <w:t>ς</w:t>
      </w:r>
      <w:r>
        <w:rPr>
          <w:rFonts w:ascii="Tahoma" w:hAnsi="Tahoma" w:cs="Tahoma"/>
          <w:szCs w:val="22"/>
          <w:lang w:val="el-GR"/>
        </w:rPr>
        <w:t xml:space="preserve"> ενιαίου συστήματος</w:t>
      </w:r>
      <w:r w:rsidRPr="002E6654">
        <w:rPr>
          <w:rFonts w:ascii="Tahoma" w:hAnsi="Tahoma" w:cs="Tahoma"/>
          <w:szCs w:val="22"/>
          <w:lang w:val="el-GR"/>
        </w:rPr>
        <w:t>, λόγω της αρχιτεκτονικής του έργου και της συμπληρωματικότητας και των αλληλεξαρτήσεων, ήτο</w:t>
      </w:r>
      <w:r w:rsidR="00784BA2">
        <w:rPr>
          <w:rFonts w:ascii="Tahoma" w:hAnsi="Tahoma" w:cs="Tahoma"/>
          <w:szCs w:val="22"/>
          <w:lang w:val="el-GR"/>
        </w:rPr>
        <w:t>ι</w:t>
      </w:r>
      <w:r w:rsidRPr="002E6654">
        <w:rPr>
          <w:rFonts w:ascii="Tahoma" w:hAnsi="Tahoma" w:cs="Tahoma"/>
          <w:szCs w:val="22"/>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Ι. παρ. 1.3.2.</w:t>
      </w:r>
      <w:r w:rsidR="003F15A6" w:rsidRPr="00087D34">
        <w:rPr>
          <w:rFonts w:ascii="Tahoma" w:hAnsi="Tahoma" w:cs="Tahoma"/>
          <w:szCs w:val="22"/>
          <w:lang w:val="el-GR"/>
        </w:rPr>
        <w:t>10</w:t>
      </w:r>
      <w:r w:rsidRPr="002E6654">
        <w:rPr>
          <w:rFonts w:ascii="Tahoma" w:hAnsi="Tahoma" w:cs="Tahoma"/>
          <w:szCs w:val="22"/>
          <w:lang w:val="el-GR"/>
        </w:rPr>
        <w:t xml:space="preserve"> &amp; 1.3.</w:t>
      </w:r>
      <w:r w:rsidR="003F15A6" w:rsidRPr="00087D34">
        <w:rPr>
          <w:rFonts w:ascii="Tahoma" w:hAnsi="Tahoma" w:cs="Tahoma"/>
          <w:szCs w:val="22"/>
          <w:lang w:val="el-GR"/>
        </w:rPr>
        <w:t>2</w:t>
      </w:r>
      <w:r w:rsidRPr="002E6654">
        <w:rPr>
          <w:rFonts w:ascii="Tahoma" w:hAnsi="Tahoma" w:cs="Tahoma"/>
          <w:szCs w:val="22"/>
          <w:lang w:val="el-GR"/>
        </w:rPr>
        <w:t>.</w:t>
      </w:r>
      <w:r w:rsidR="003F15A6" w:rsidRPr="00087D34">
        <w:rPr>
          <w:rFonts w:ascii="Tahoma" w:hAnsi="Tahoma" w:cs="Tahoma"/>
          <w:szCs w:val="22"/>
          <w:lang w:val="el-GR"/>
        </w:rPr>
        <w:t>14</w:t>
      </w:r>
      <w:r w:rsidRPr="002E6654">
        <w:rPr>
          <w:rFonts w:ascii="Tahoma" w:hAnsi="Tahoma" w:cs="Tahoma"/>
          <w:szCs w:val="22"/>
          <w:lang w:val="el-GR"/>
        </w:rPr>
        <w:t xml:space="preserve"> τεύχους διακήρυξης).  Προσφορές γίνονται αποδεκτές για το σύνολο των υπηρεσιών που περιγράφονται.</w:t>
      </w:r>
    </w:p>
    <w:p w14:paraId="7AF59942" w14:textId="77777777" w:rsidR="002E6654" w:rsidRPr="00745677" w:rsidRDefault="002E6654" w:rsidP="002E6654">
      <w:pPr>
        <w:spacing w:before="120"/>
        <w:contextualSpacing/>
        <w:rPr>
          <w:rFonts w:ascii="Tahoma" w:hAnsi="Tahoma" w:cs="Tahoma"/>
          <w:szCs w:val="22"/>
          <w:lang w:val="el-GR"/>
        </w:rPr>
      </w:pPr>
    </w:p>
    <w:p w14:paraId="606D5F8A" w14:textId="77777777" w:rsidR="000E1CCF" w:rsidRPr="00745677" w:rsidRDefault="000E1CCF" w:rsidP="000E1CCF">
      <w:pPr>
        <w:spacing w:before="120"/>
        <w:rPr>
          <w:rFonts w:ascii="Tahoma" w:hAnsi="Tahoma" w:cs="Tahoma"/>
          <w:color w:val="000000"/>
          <w:szCs w:val="22"/>
          <w:lang w:val="el-GR"/>
        </w:rPr>
      </w:pPr>
      <w:r w:rsidRPr="00745677">
        <w:rPr>
          <w:rFonts w:ascii="Tahoma" w:hAnsi="Tahoma" w:cs="Tahoma"/>
          <w:szCs w:val="22"/>
          <w:lang w:val="el-GR"/>
        </w:rPr>
        <w:t>Οι παρεχόμενες υπηρεσίες κατατάσσονται στους ακόλουθους κωδικούς του Κοινού Λεξιλογίου δημοσίων συμβάσεων (CPV) :</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1B2A65" w:rsidRPr="001B2A65" w14:paraId="1688DDAA" w14:textId="77777777" w:rsidTr="00BD6965">
        <w:trPr>
          <w:trHeight w:val="510"/>
          <w:jc w:val="center"/>
        </w:trPr>
        <w:tc>
          <w:tcPr>
            <w:tcW w:w="2263" w:type="dxa"/>
            <w:shd w:val="clear" w:color="auto" w:fill="D9D9D9" w:themeFill="background1" w:themeFillShade="D9"/>
            <w:noWrap/>
            <w:vAlign w:val="center"/>
          </w:tcPr>
          <w:p w14:paraId="5FAA23F1"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b/>
                <w:bCs/>
                <w:color w:val="000000"/>
                <w:szCs w:val="22"/>
              </w:rPr>
              <w:t>72262000-9</w:t>
            </w:r>
          </w:p>
        </w:tc>
        <w:tc>
          <w:tcPr>
            <w:tcW w:w="6237" w:type="dxa"/>
            <w:shd w:val="clear" w:color="auto" w:fill="auto"/>
            <w:vAlign w:val="center"/>
          </w:tcPr>
          <w:p w14:paraId="1D31B210"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color w:val="000000"/>
                <w:szCs w:val="22"/>
                <w:lang w:val="el-GR"/>
              </w:rPr>
              <w:t xml:space="preserve">Υπηρεσίες ανάπτυξης λογισμικού </w:t>
            </w:r>
          </w:p>
        </w:tc>
      </w:tr>
      <w:tr w:rsidR="001B2A65" w:rsidRPr="005F72D6" w14:paraId="1657236C" w14:textId="77777777" w:rsidTr="00BD6965">
        <w:trPr>
          <w:trHeight w:val="510"/>
          <w:jc w:val="center"/>
        </w:trPr>
        <w:tc>
          <w:tcPr>
            <w:tcW w:w="2263" w:type="dxa"/>
            <w:shd w:val="clear" w:color="auto" w:fill="D9D9D9" w:themeFill="background1" w:themeFillShade="D9"/>
            <w:noWrap/>
            <w:vAlign w:val="center"/>
          </w:tcPr>
          <w:p w14:paraId="1BAC9209" w14:textId="77777777" w:rsidR="001B2A65" w:rsidRPr="001B2A65" w:rsidRDefault="001B2A65" w:rsidP="001B2A65">
            <w:pPr>
              <w:spacing w:before="120"/>
              <w:rPr>
                <w:rFonts w:ascii="Tahoma" w:hAnsi="Tahoma" w:cs="Tahoma"/>
                <w:b/>
                <w:bCs/>
                <w:color w:val="000000"/>
                <w:szCs w:val="22"/>
              </w:rPr>
            </w:pPr>
            <w:r w:rsidRPr="001B2A65">
              <w:rPr>
                <w:rFonts w:ascii="Tahoma" w:hAnsi="Tahoma" w:cs="Tahoma"/>
                <w:b/>
                <w:bCs/>
                <w:color w:val="000000"/>
                <w:szCs w:val="22"/>
              </w:rPr>
              <w:t>71241000-9</w:t>
            </w:r>
          </w:p>
        </w:tc>
        <w:tc>
          <w:tcPr>
            <w:tcW w:w="6237" w:type="dxa"/>
            <w:shd w:val="clear" w:color="auto" w:fill="auto"/>
            <w:vAlign w:val="center"/>
          </w:tcPr>
          <w:p w14:paraId="466B1D7D" w14:textId="77777777" w:rsidR="001B2A65" w:rsidRPr="001B2A65" w:rsidRDefault="001B2A65" w:rsidP="001B2A65">
            <w:pPr>
              <w:spacing w:before="120"/>
              <w:rPr>
                <w:rFonts w:ascii="Tahoma" w:hAnsi="Tahoma" w:cs="Tahoma"/>
                <w:color w:val="000000"/>
                <w:szCs w:val="22"/>
                <w:lang w:val="el-GR"/>
              </w:rPr>
            </w:pPr>
            <w:r w:rsidRPr="001B2A65">
              <w:rPr>
                <w:rFonts w:ascii="Tahoma" w:hAnsi="Tahoma" w:cs="Tahoma"/>
                <w:color w:val="000000"/>
                <w:szCs w:val="22"/>
                <w:lang w:val="el-GR"/>
              </w:rPr>
              <w:t>Μελέτες σκοπιμότητας, υπηρεσίες παροχής συμβουλών, υπηρεσίες αναλύσεων</w:t>
            </w:r>
          </w:p>
        </w:tc>
      </w:tr>
      <w:tr w:rsidR="001B2A65" w:rsidRPr="005F72D6" w14:paraId="27D470D8" w14:textId="77777777" w:rsidTr="00BD6965">
        <w:trPr>
          <w:trHeight w:val="255"/>
          <w:jc w:val="center"/>
        </w:trPr>
        <w:tc>
          <w:tcPr>
            <w:tcW w:w="2263" w:type="dxa"/>
            <w:shd w:val="clear" w:color="auto" w:fill="D9D9D9" w:themeFill="background1" w:themeFillShade="D9"/>
            <w:noWrap/>
            <w:vAlign w:val="center"/>
            <w:hideMark/>
          </w:tcPr>
          <w:p w14:paraId="27F6A600"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b/>
                <w:bCs/>
                <w:color w:val="000000"/>
                <w:szCs w:val="22"/>
              </w:rPr>
              <w:t>80533100-0</w:t>
            </w:r>
          </w:p>
        </w:tc>
        <w:tc>
          <w:tcPr>
            <w:tcW w:w="6237" w:type="dxa"/>
            <w:shd w:val="clear" w:color="auto" w:fill="auto"/>
            <w:vAlign w:val="center"/>
          </w:tcPr>
          <w:p w14:paraId="3C4B1795"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color w:val="000000"/>
                <w:szCs w:val="22"/>
                <w:lang w:val="el-GR"/>
              </w:rPr>
              <w:t>Υπηρεσίες εκπαίδευσης στον τομέα της πληροφορικής</w:t>
            </w:r>
          </w:p>
        </w:tc>
      </w:tr>
      <w:tr w:rsidR="001B2A65" w:rsidRPr="005F72D6" w14:paraId="06C0C728" w14:textId="77777777" w:rsidTr="00BD6965">
        <w:trPr>
          <w:trHeight w:val="510"/>
          <w:jc w:val="center"/>
        </w:trPr>
        <w:tc>
          <w:tcPr>
            <w:tcW w:w="2263" w:type="dxa"/>
            <w:shd w:val="clear" w:color="auto" w:fill="D9D9D9" w:themeFill="background1" w:themeFillShade="D9"/>
            <w:noWrap/>
            <w:vAlign w:val="center"/>
            <w:hideMark/>
          </w:tcPr>
          <w:p w14:paraId="1BF9CD69"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b/>
                <w:bCs/>
                <w:color w:val="000000"/>
                <w:szCs w:val="22"/>
              </w:rPr>
              <w:t>72000000-5</w:t>
            </w:r>
          </w:p>
        </w:tc>
        <w:tc>
          <w:tcPr>
            <w:tcW w:w="6237" w:type="dxa"/>
            <w:shd w:val="clear" w:color="auto" w:fill="auto"/>
            <w:vAlign w:val="center"/>
          </w:tcPr>
          <w:p w14:paraId="5949FECC"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color w:val="000000"/>
                <w:szCs w:val="22"/>
                <w:lang w:val="el-GR"/>
              </w:rPr>
              <w:t>Υπηρεσίες τεχνολογίας των πληροφοριών: παροχή συμβουλών, ανάπτυξη λογισμικού, Διαδίκτυο και υποστήριξη</w:t>
            </w:r>
          </w:p>
        </w:tc>
      </w:tr>
      <w:tr w:rsidR="001B2A65" w:rsidRPr="001B2A65" w14:paraId="379C36BB" w14:textId="77777777" w:rsidTr="00BD6965">
        <w:trPr>
          <w:trHeight w:val="510"/>
          <w:jc w:val="center"/>
        </w:trPr>
        <w:tc>
          <w:tcPr>
            <w:tcW w:w="2263" w:type="dxa"/>
            <w:shd w:val="clear" w:color="auto" w:fill="D9D9D9" w:themeFill="background1" w:themeFillShade="D9"/>
            <w:noWrap/>
            <w:vAlign w:val="center"/>
          </w:tcPr>
          <w:p w14:paraId="2CA5045A"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b/>
                <w:bCs/>
                <w:color w:val="000000"/>
                <w:szCs w:val="22"/>
              </w:rPr>
              <w:t>72416000-9</w:t>
            </w:r>
          </w:p>
        </w:tc>
        <w:tc>
          <w:tcPr>
            <w:tcW w:w="6237" w:type="dxa"/>
            <w:shd w:val="clear" w:color="auto" w:fill="auto"/>
            <w:vAlign w:val="center"/>
          </w:tcPr>
          <w:p w14:paraId="51A4BAB9" w14:textId="77777777" w:rsidR="001B2A65" w:rsidRPr="001B2A65" w:rsidRDefault="001B2A65" w:rsidP="001B2A65">
            <w:pPr>
              <w:spacing w:before="120"/>
              <w:rPr>
                <w:rFonts w:ascii="Tahoma" w:hAnsi="Tahoma" w:cs="Tahoma"/>
                <w:b/>
                <w:bCs/>
                <w:color w:val="000000"/>
                <w:szCs w:val="22"/>
                <w:lang w:val="el-GR"/>
              </w:rPr>
            </w:pPr>
            <w:r w:rsidRPr="001B2A65">
              <w:rPr>
                <w:rFonts w:ascii="Tahoma" w:hAnsi="Tahoma" w:cs="Tahoma"/>
                <w:color w:val="000000"/>
                <w:szCs w:val="22"/>
              </w:rPr>
              <w:t>Παροχείς υπηρεσιών εφαρμογών</w:t>
            </w:r>
          </w:p>
        </w:tc>
      </w:tr>
    </w:tbl>
    <w:p w14:paraId="5EF72B7D" w14:textId="77777777" w:rsidR="00745677" w:rsidRPr="00745677" w:rsidRDefault="00745677" w:rsidP="00745677">
      <w:pPr>
        <w:spacing w:before="120"/>
        <w:rPr>
          <w:rFonts w:ascii="Tahoma" w:hAnsi="Tahoma" w:cs="Tahoma"/>
          <w:color w:val="000000"/>
          <w:szCs w:val="22"/>
          <w:lang w:val="el-GR"/>
        </w:rPr>
      </w:pPr>
    </w:p>
    <w:p w14:paraId="587B40B9" w14:textId="77777777" w:rsidR="006E7C2D" w:rsidRPr="000C4FA7" w:rsidRDefault="006E7C2D" w:rsidP="006E7C2D">
      <w:pPr>
        <w:pStyle w:val="TabletextChar"/>
        <w:spacing w:before="120" w:after="0" w:line="240" w:lineRule="auto"/>
        <w:jc w:val="both"/>
        <w:rPr>
          <w:rFonts w:cs="Tahoma"/>
          <w:b/>
          <w:bCs/>
          <w:color w:val="000000"/>
          <w:sz w:val="22"/>
          <w:szCs w:val="22"/>
          <w:lang w:eastAsia="el-GR"/>
        </w:rPr>
      </w:pPr>
      <w:r>
        <w:rPr>
          <w:rFonts w:cs="Tahoma"/>
          <w:color w:val="000000"/>
          <w:sz w:val="22"/>
          <w:szCs w:val="22"/>
          <w:lang w:eastAsia="el-GR"/>
        </w:rPr>
        <w:t xml:space="preserve">Ο Προϋπολογισμός του Έργου – Εκτιμώμενη Αξία της Σύμβασης ανέρχεται σε </w:t>
      </w:r>
      <w:r w:rsidRPr="000C4FA7">
        <w:rPr>
          <w:rFonts w:cs="Tahoma"/>
          <w:b/>
          <w:bCs/>
          <w:color w:val="000000"/>
          <w:sz w:val="22"/>
          <w:szCs w:val="22"/>
        </w:rPr>
        <w:t>9.393.623,71</w:t>
      </w:r>
      <w:r>
        <w:rPr>
          <w:rFonts w:cs="Tahoma"/>
          <w:b/>
          <w:bCs/>
          <w:color w:val="000000"/>
          <w:sz w:val="22"/>
          <w:szCs w:val="22"/>
        </w:rPr>
        <w:t xml:space="preserve"> € </w:t>
      </w:r>
      <w:r w:rsidRPr="00B579C8">
        <w:rPr>
          <w:rFonts w:cs="Tahoma"/>
          <w:bCs/>
          <w:color w:val="000000"/>
          <w:sz w:val="22"/>
          <w:szCs w:val="22"/>
          <w:lang w:eastAsia="el-GR"/>
        </w:rPr>
        <w:t>μ</w:t>
      </w:r>
      <w:r w:rsidRPr="00B579C8">
        <w:rPr>
          <w:rFonts w:cs="Tahoma"/>
          <w:sz w:val="22"/>
          <w:szCs w:val="22"/>
        </w:rPr>
        <w:t xml:space="preserve">η περιλαμβανομένου ΦΠΑ </w:t>
      </w:r>
      <w:r w:rsidRPr="00B579C8">
        <w:rPr>
          <w:rFonts w:cs="Tahoma"/>
          <w:bCs/>
          <w:color w:val="000000"/>
          <w:sz w:val="22"/>
          <w:szCs w:val="22"/>
          <w:lang w:eastAsia="el-GR"/>
        </w:rPr>
        <w:t>24%</w:t>
      </w:r>
      <w:r w:rsidRPr="00B579C8">
        <w:rPr>
          <w:rFonts w:cs="Tahoma"/>
          <w:sz w:val="22"/>
          <w:szCs w:val="22"/>
        </w:rPr>
        <w:t xml:space="preserve">, προϋπολογισμός με ΦΠΑ: </w:t>
      </w:r>
      <w:r w:rsidRPr="000C4FA7">
        <w:rPr>
          <w:rFonts w:cs="Tahoma"/>
          <w:b/>
          <w:bCs/>
          <w:color w:val="000000"/>
          <w:sz w:val="22"/>
          <w:szCs w:val="22"/>
          <w:lang w:eastAsia="el-GR"/>
        </w:rPr>
        <w:t>11.648.093,40</w:t>
      </w:r>
      <w:r>
        <w:rPr>
          <w:rFonts w:cs="Tahoma"/>
          <w:b/>
          <w:bCs/>
          <w:color w:val="000000"/>
          <w:sz w:val="22"/>
          <w:szCs w:val="22"/>
          <w:lang w:eastAsia="el-GR"/>
        </w:rPr>
        <w:t xml:space="preserve"> €</w:t>
      </w:r>
      <w:r w:rsidRPr="00AA4C83">
        <w:rPr>
          <w:rFonts w:cs="Tahoma"/>
          <w:color w:val="000000"/>
          <w:sz w:val="22"/>
          <w:szCs w:val="22"/>
          <w:lang w:eastAsia="el-GR"/>
        </w:rPr>
        <w:t>,</w:t>
      </w:r>
      <w:r w:rsidRPr="00B579C8">
        <w:rPr>
          <w:rFonts w:cs="Tahoma"/>
          <w:b/>
          <w:bCs/>
          <w:color w:val="000000"/>
          <w:sz w:val="22"/>
          <w:szCs w:val="22"/>
          <w:lang w:eastAsia="el-GR"/>
        </w:rPr>
        <w:t xml:space="preserve"> </w:t>
      </w:r>
      <w:r w:rsidRPr="00AA4C83">
        <w:rPr>
          <w:rFonts w:cs="Tahoma"/>
          <w:color w:val="000000"/>
          <w:sz w:val="22"/>
          <w:szCs w:val="22"/>
          <w:lang w:eastAsia="el-GR"/>
        </w:rPr>
        <w:t>ΦΠΑ</w:t>
      </w:r>
      <w:r w:rsidRPr="000C4FA7">
        <w:rPr>
          <w:rFonts w:cs="Tahoma"/>
          <w:b/>
          <w:bCs/>
          <w:sz w:val="22"/>
          <w:szCs w:val="22"/>
          <w:lang w:eastAsia="el-GR"/>
        </w:rPr>
        <w:t xml:space="preserve"> </w:t>
      </w:r>
      <w:r w:rsidRPr="000C4FA7">
        <w:rPr>
          <w:rFonts w:cs="Tahoma"/>
          <w:b/>
          <w:bCs/>
          <w:color w:val="000000"/>
          <w:sz w:val="22"/>
          <w:szCs w:val="22"/>
          <w:lang w:eastAsia="el-GR"/>
        </w:rPr>
        <w:t>2.254.469,69</w:t>
      </w:r>
      <w:r>
        <w:rPr>
          <w:rFonts w:cs="Tahoma"/>
          <w:b/>
          <w:bCs/>
          <w:color w:val="000000"/>
          <w:sz w:val="22"/>
          <w:szCs w:val="22"/>
          <w:lang w:eastAsia="el-GR"/>
        </w:rPr>
        <w:t xml:space="preserve"> €</w:t>
      </w:r>
      <w:r w:rsidRPr="000C4FA7">
        <w:rPr>
          <w:rFonts w:cs="Tahoma"/>
          <w:color w:val="000000"/>
          <w:sz w:val="22"/>
          <w:szCs w:val="22"/>
          <w:lang w:eastAsia="el-GR"/>
        </w:rPr>
        <w:t xml:space="preserve"> </w:t>
      </w:r>
      <w:r>
        <w:rPr>
          <w:rFonts w:cs="Tahoma"/>
          <w:color w:val="000000"/>
          <w:sz w:val="22"/>
          <w:szCs w:val="22"/>
          <w:lang w:eastAsia="el-GR"/>
        </w:rPr>
        <w:t xml:space="preserve">οποίος αναλύεται ως εξής </w:t>
      </w:r>
      <w:r w:rsidRPr="000C4FA7">
        <w:rPr>
          <w:rFonts w:cs="Tahoma"/>
          <w:color w:val="000000"/>
          <w:sz w:val="22"/>
          <w:szCs w:val="22"/>
          <w:lang w:eastAsia="el-GR"/>
        </w:rPr>
        <w:t>:</w:t>
      </w:r>
    </w:p>
    <w:p w14:paraId="0B6ED692" w14:textId="77777777" w:rsidR="006E7C2D" w:rsidRPr="00745677" w:rsidRDefault="006E7C2D" w:rsidP="006E7C2D">
      <w:pPr>
        <w:spacing w:before="120" w:after="60"/>
        <w:rPr>
          <w:rFonts w:ascii="Tahoma" w:hAnsi="Tahoma" w:cs="Tahoma"/>
          <w:szCs w:val="22"/>
          <w:lang w:val="el-GR"/>
        </w:rPr>
      </w:pPr>
      <w:r w:rsidRPr="00745677">
        <w:rPr>
          <w:rFonts w:ascii="Tahoma" w:hAnsi="Tahoma" w:cs="Tahoma"/>
          <w:szCs w:val="22"/>
          <w:lang w:val="el-GR"/>
        </w:rPr>
        <w:t xml:space="preserve">Η εκτιμώμενη αξία της αρχικής σύμβασης ανέρχεται στο ποσό των </w:t>
      </w:r>
      <w:r w:rsidRPr="007C2451">
        <w:rPr>
          <w:rFonts w:ascii="Tahoma" w:hAnsi="Tahoma" w:cs="Tahoma"/>
          <w:b/>
          <w:szCs w:val="22"/>
          <w:lang w:val="el-GR"/>
        </w:rPr>
        <w:t xml:space="preserve">6.099.755,65 </w:t>
      </w:r>
      <w:r w:rsidRPr="00745677">
        <w:rPr>
          <w:rFonts w:ascii="Tahoma" w:hAnsi="Tahoma" w:cs="Tahoma"/>
          <w:b/>
          <w:szCs w:val="22"/>
          <w:lang w:val="el-GR"/>
        </w:rPr>
        <w:t>€</w:t>
      </w:r>
      <w:r w:rsidRPr="00745677">
        <w:rPr>
          <w:rFonts w:ascii="Tahoma" w:hAnsi="Tahoma" w:cs="Tahoma"/>
          <w:szCs w:val="22"/>
          <w:lang w:val="el-GR"/>
        </w:rPr>
        <w:t xml:space="preserve"> μη περιλαμβανομένου ΦΠΑ (προϋπολογισμός με ΦΠΑ 24%: </w:t>
      </w:r>
      <w:r w:rsidRPr="007C2451">
        <w:rPr>
          <w:rFonts w:ascii="Tahoma" w:hAnsi="Tahoma" w:cs="Tahoma"/>
          <w:b/>
          <w:szCs w:val="22"/>
          <w:lang w:val="el-GR"/>
        </w:rPr>
        <w:t xml:space="preserve">7.563.697,00 </w:t>
      </w:r>
      <w:r w:rsidRPr="00745677">
        <w:rPr>
          <w:rFonts w:ascii="Tahoma" w:hAnsi="Tahoma" w:cs="Tahoma"/>
          <w:b/>
          <w:color w:val="000000"/>
          <w:szCs w:val="22"/>
          <w:lang w:val="el-GR"/>
        </w:rPr>
        <w:t>€</w:t>
      </w:r>
      <w:r w:rsidRPr="00745677">
        <w:rPr>
          <w:rFonts w:ascii="Tahoma" w:hAnsi="Tahoma" w:cs="Tahoma"/>
          <w:color w:val="000000"/>
          <w:szCs w:val="22"/>
          <w:lang w:val="el-GR"/>
        </w:rPr>
        <w:t>,</w:t>
      </w:r>
      <w:r w:rsidRPr="00745677">
        <w:rPr>
          <w:rFonts w:ascii="Tahoma" w:hAnsi="Tahoma" w:cs="Tahoma"/>
          <w:b/>
          <w:color w:val="000000"/>
          <w:szCs w:val="22"/>
          <w:lang w:val="el-GR"/>
        </w:rPr>
        <w:t xml:space="preserve"> </w:t>
      </w:r>
      <w:r w:rsidRPr="00745677">
        <w:rPr>
          <w:rFonts w:ascii="Tahoma" w:hAnsi="Tahoma" w:cs="Tahoma"/>
          <w:szCs w:val="22"/>
          <w:lang w:val="el-GR"/>
        </w:rPr>
        <w:t xml:space="preserve">ΦΠΑ </w:t>
      </w:r>
      <w:r w:rsidRPr="007C2451">
        <w:rPr>
          <w:rFonts w:ascii="Tahoma" w:hAnsi="Tahoma" w:cs="Tahoma"/>
          <w:b/>
          <w:szCs w:val="22"/>
          <w:lang w:val="el-GR"/>
        </w:rPr>
        <w:t xml:space="preserve">1.463.941,35 </w:t>
      </w:r>
      <w:r>
        <w:rPr>
          <w:rFonts w:ascii="Tahoma" w:hAnsi="Tahoma" w:cs="Tahoma"/>
          <w:b/>
          <w:szCs w:val="22"/>
          <w:lang w:val="el-GR"/>
        </w:rPr>
        <w:t xml:space="preserve"> </w:t>
      </w:r>
      <w:r w:rsidRPr="00745677">
        <w:rPr>
          <w:rFonts w:ascii="Tahoma" w:hAnsi="Tahoma" w:cs="Tahoma"/>
          <w:b/>
          <w:color w:val="000000"/>
          <w:szCs w:val="22"/>
          <w:lang w:val="el-GR"/>
        </w:rPr>
        <w:t>€</w:t>
      </w:r>
      <w:r w:rsidRPr="00745677">
        <w:rPr>
          <w:rFonts w:ascii="Tahoma" w:hAnsi="Tahoma" w:cs="Tahoma"/>
          <w:color w:val="000000"/>
          <w:szCs w:val="22"/>
          <w:lang w:val="el-GR"/>
        </w:rPr>
        <w:t>).</w:t>
      </w:r>
      <w:r w:rsidRPr="00745677">
        <w:rPr>
          <w:rFonts w:ascii="Tahoma" w:hAnsi="Tahoma" w:cs="Tahoma"/>
          <w:szCs w:val="22"/>
          <w:lang w:val="el-GR"/>
        </w:rPr>
        <w:t xml:space="preserve"> </w:t>
      </w:r>
    </w:p>
    <w:p w14:paraId="362A5EF4" w14:textId="133846FC" w:rsidR="006E7C2D" w:rsidRPr="00745677" w:rsidRDefault="006E7C2D" w:rsidP="006E7C2D">
      <w:pPr>
        <w:spacing w:before="120" w:after="60"/>
        <w:rPr>
          <w:rFonts w:ascii="Tahoma" w:hAnsi="Tahoma" w:cs="Tahoma"/>
          <w:szCs w:val="22"/>
          <w:lang w:val="el-GR"/>
        </w:rPr>
      </w:pPr>
      <w:r w:rsidRPr="00745677">
        <w:rPr>
          <w:rFonts w:ascii="Tahoma" w:hAnsi="Tahoma" w:cs="Tahoma"/>
          <w:szCs w:val="22"/>
          <w:lang w:val="el-GR"/>
        </w:rPr>
        <w:t xml:space="preserve">Μετά την σύναψη της αρχικής σύμβασης, κατά την υλοποίηση του έργου η Αναθέτουσα Αρχή δύναται να αποφασίσει την </w:t>
      </w:r>
      <w:r w:rsidRPr="00745677">
        <w:rPr>
          <w:rFonts w:ascii="Tahoma" w:hAnsi="Tahoma" w:cs="Tahoma"/>
          <w:b/>
          <w:szCs w:val="22"/>
          <w:lang w:val="el-GR"/>
        </w:rPr>
        <w:t>άσκηση δικαιώματος προαίρεσης με αύξηση του φυσικού αντικειμένου</w:t>
      </w:r>
      <w:r w:rsidRPr="00745677">
        <w:rPr>
          <w:rFonts w:ascii="Tahoma" w:hAnsi="Tahoma" w:cs="Tahoma"/>
          <w:szCs w:val="22"/>
          <w:lang w:val="el-GR"/>
        </w:rPr>
        <w:t xml:space="preserve"> του έργου (όπως αυτό περιγράφεται στην παρούσα) έως </w:t>
      </w:r>
      <w:r>
        <w:rPr>
          <w:rFonts w:ascii="Tahoma" w:hAnsi="Tahoma" w:cs="Tahoma"/>
          <w:b/>
          <w:szCs w:val="22"/>
          <w:lang w:val="el-GR"/>
        </w:rPr>
        <w:t>τριάντα</w:t>
      </w:r>
      <w:r w:rsidRPr="00745677">
        <w:rPr>
          <w:rFonts w:ascii="Tahoma" w:hAnsi="Tahoma" w:cs="Tahoma"/>
          <w:b/>
          <w:szCs w:val="22"/>
          <w:lang w:val="el-GR"/>
        </w:rPr>
        <w:t xml:space="preserve"> τοις εκατό (</w:t>
      </w:r>
      <w:r>
        <w:rPr>
          <w:rFonts w:ascii="Tahoma" w:hAnsi="Tahoma" w:cs="Tahoma"/>
          <w:b/>
          <w:szCs w:val="22"/>
          <w:lang w:val="el-GR"/>
        </w:rPr>
        <w:t>3</w:t>
      </w:r>
      <w:r w:rsidRPr="00745677">
        <w:rPr>
          <w:rFonts w:ascii="Tahoma" w:hAnsi="Tahoma" w:cs="Tahoma"/>
          <w:b/>
          <w:szCs w:val="22"/>
          <w:lang w:val="el-GR"/>
        </w:rPr>
        <w:t>0%)</w:t>
      </w:r>
      <w:r w:rsidRPr="00745677">
        <w:rPr>
          <w:rFonts w:ascii="Tahoma" w:hAnsi="Tahoma" w:cs="Tahoma"/>
          <w:szCs w:val="22"/>
          <w:lang w:val="el-GR"/>
        </w:rPr>
        <w:t xml:space="preserve"> του συμβατικού τιμήματος</w:t>
      </w:r>
      <w:r w:rsidR="00B74033">
        <w:rPr>
          <w:rFonts w:ascii="Tahoma" w:hAnsi="Tahoma" w:cs="Tahoma"/>
          <w:szCs w:val="22"/>
          <w:lang w:val="el-GR"/>
        </w:rPr>
        <w:t xml:space="preserve">. </w:t>
      </w:r>
      <w:r w:rsidRPr="00745677">
        <w:rPr>
          <w:rFonts w:ascii="Tahoma" w:hAnsi="Tahoma" w:cs="Tahoma"/>
          <w:szCs w:val="22"/>
          <w:lang w:val="el-GR"/>
        </w:rPr>
        <w:t xml:space="preserve">(βλ. Παρ. </w:t>
      </w:r>
      <w:r>
        <w:rPr>
          <w:rFonts w:ascii="Tahoma" w:hAnsi="Tahoma" w:cs="Tahoma"/>
          <w:szCs w:val="22"/>
          <w:lang w:val="el-GR"/>
        </w:rPr>
        <w:fldChar w:fldCharType="begin"/>
      </w:r>
      <w:r>
        <w:rPr>
          <w:rFonts w:ascii="Tahoma" w:hAnsi="Tahoma" w:cs="Tahoma"/>
          <w:szCs w:val="22"/>
          <w:lang w:val="el-GR"/>
        </w:rPr>
        <w:instrText xml:space="preserve"> REF _Ref517272664 \r \h </w:instrText>
      </w:r>
      <w:r>
        <w:rPr>
          <w:rFonts w:ascii="Tahoma" w:hAnsi="Tahoma" w:cs="Tahoma"/>
          <w:szCs w:val="22"/>
          <w:lang w:val="el-GR"/>
        </w:rPr>
      </w:r>
      <w:r>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4.5.1</w:t>
      </w:r>
      <w:r>
        <w:rPr>
          <w:rFonts w:ascii="Tahoma" w:hAnsi="Tahoma" w:cs="Tahoma"/>
          <w:szCs w:val="22"/>
          <w:lang w:val="el-GR"/>
        </w:rPr>
        <w:fldChar w:fldCharType="end"/>
      </w:r>
      <w:r>
        <w:rPr>
          <w:rFonts w:ascii="Tahoma" w:hAnsi="Tahoma" w:cs="Tahoma"/>
          <w:szCs w:val="22"/>
          <w:lang w:val="el-GR"/>
        </w:rPr>
        <w:t xml:space="preserve"> </w:t>
      </w:r>
      <w:r w:rsidRPr="00745677">
        <w:rPr>
          <w:rFonts w:ascii="Tahoma" w:hAnsi="Tahoma" w:cs="Tahoma"/>
          <w:szCs w:val="22"/>
          <w:lang w:val="el-GR"/>
        </w:rPr>
        <w:t xml:space="preserve">της παρούσας). </w:t>
      </w:r>
    </w:p>
    <w:p w14:paraId="12898E29" w14:textId="2B8961A7" w:rsidR="006E7C2D" w:rsidRDefault="006E7C2D" w:rsidP="006E7C2D">
      <w:pPr>
        <w:spacing w:before="120" w:after="60"/>
        <w:rPr>
          <w:rFonts w:ascii="Tahoma" w:hAnsi="Tahoma" w:cs="Tahoma"/>
          <w:szCs w:val="22"/>
          <w:lang w:val="el-GR"/>
        </w:rPr>
      </w:pPr>
      <w:r w:rsidRPr="00745677">
        <w:rPr>
          <w:rFonts w:ascii="Tahoma" w:hAnsi="Tahoma" w:cs="Tahoma"/>
          <w:szCs w:val="22"/>
          <w:lang w:val="el-GR"/>
        </w:rPr>
        <w:t xml:space="preserve">Πριν την λήξη </w:t>
      </w:r>
      <w:r w:rsidR="00510D48">
        <w:rPr>
          <w:rFonts w:ascii="Tahoma" w:hAnsi="Tahoma" w:cs="Tahoma"/>
          <w:szCs w:val="22"/>
          <w:lang w:val="el-GR"/>
        </w:rPr>
        <w:t>σύμβασης</w:t>
      </w:r>
      <w:r w:rsidRPr="00745677">
        <w:rPr>
          <w:rFonts w:ascii="Tahoma" w:hAnsi="Tahoma" w:cs="Tahoma"/>
          <w:szCs w:val="22"/>
          <w:lang w:val="el-GR"/>
        </w:rPr>
        <w:t>, ο Κύριος του Έργου δύναται να αποφασίσει τη</w:t>
      </w:r>
      <w:r>
        <w:rPr>
          <w:rFonts w:ascii="Tahoma" w:hAnsi="Tahoma" w:cs="Tahoma"/>
          <w:szCs w:val="22"/>
          <w:lang w:val="el-GR"/>
        </w:rPr>
        <w:t>ν</w:t>
      </w:r>
      <w:r w:rsidRPr="00745677">
        <w:rPr>
          <w:rFonts w:ascii="Tahoma" w:hAnsi="Tahoma" w:cs="Tahoma"/>
          <w:szCs w:val="22"/>
          <w:lang w:val="el-GR"/>
        </w:rPr>
        <w:t xml:space="preserve"> άσκηση δικαιώματος προαίρεσης έως του ποσού των</w:t>
      </w:r>
      <w:r w:rsidRPr="000C4FA7">
        <w:rPr>
          <w:rFonts w:cs="Tahoma"/>
          <w:szCs w:val="22"/>
          <w:lang w:val="el-GR"/>
        </w:rPr>
        <w:t xml:space="preserve"> </w:t>
      </w:r>
      <w:r w:rsidRPr="000C4FA7">
        <w:rPr>
          <w:rFonts w:ascii="Tahoma" w:hAnsi="Tahoma" w:cs="Tahoma"/>
          <w:b/>
          <w:bCs/>
          <w:szCs w:val="22"/>
          <w:lang w:val="el-GR"/>
        </w:rPr>
        <w:t>1.463.941,36</w:t>
      </w:r>
      <w:r>
        <w:rPr>
          <w:rFonts w:ascii="Tahoma" w:hAnsi="Tahoma" w:cs="Tahoma"/>
          <w:b/>
          <w:bCs/>
          <w:szCs w:val="22"/>
          <w:lang w:val="el-GR"/>
        </w:rPr>
        <w:t xml:space="preserve"> €</w:t>
      </w:r>
      <w:r w:rsidRPr="000C4FA7">
        <w:rPr>
          <w:rFonts w:cs="Tahoma"/>
          <w:szCs w:val="22"/>
          <w:lang w:val="el-GR"/>
        </w:rPr>
        <w:t xml:space="preserve"> </w:t>
      </w:r>
      <w:r w:rsidRPr="00745677">
        <w:rPr>
          <w:rFonts w:ascii="Tahoma" w:hAnsi="Tahoma" w:cs="Tahoma"/>
          <w:szCs w:val="22"/>
          <w:lang w:val="el-GR"/>
        </w:rPr>
        <w:t xml:space="preserve"> μη περιλαμβανομένου ΦΠΑ (προϋπολογισμός με ΦΠΑ: </w:t>
      </w:r>
      <w:r w:rsidRPr="000C4FA7">
        <w:rPr>
          <w:rFonts w:ascii="Tahoma" w:hAnsi="Tahoma" w:cs="Tahoma"/>
          <w:b/>
          <w:bCs/>
          <w:szCs w:val="22"/>
          <w:lang w:val="el-GR"/>
        </w:rPr>
        <w:t>1.815.287,29</w:t>
      </w:r>
      <w:r w:rsidRPr="000C4FA7">
        <w:rPr>
          <w:rFonts w:cs="Tahoma"/>
          <w:b/>
          <w:szCs w:val="22"/>
          <w:lang w:val="el-GR"/>
        </w:rPr>
        <w:t xml:space="preserve"> </w:t>
      </w:r>
      <w:r w:rsidRPr="007C2451">
        <w:rPr>
          <w:rFonts w:ascii="Tahoma" w:hAnsi="Tahoma" w:cs="Tahoma"/>
          <w:b/>
          <w:bCs/>
          <w:szCs w:val="22"/>
          <w:lang w:val="el-GR"/>
        </w:rPr>
        <w:t>€</w:t>
      </w:r>
      <w:r w:rsidRPr="00745677">
        <w:rPr>
          <w:rFonts w:ascii="Tahoma" w:hAnsi="Tahoma" w:cs="Tahoma"/>
          <w:szCs w:val="22"/>
          <w:lang w:val="el-GR"/>
        </w:rPr>
        <w:t xml:space="preserve">, ΦΠΑ 24% </w:t>
      </w:r>
      <w:r w:rsidRPr="000C4FA7">
        <w:rPr>
          <w:rFonts w:ascii="Tahoma" w:hAnsi="Tahoma" w:cs="Tahoma"/>
          <w:b/>
          <w:bCs/>
          <w:szCs w:val="22"/>
          <w:lang w:val="el-GR"/>
        </w:rPr>
        <w:t>351.345,93</w:t>
      </w:r>
      <w:r>
        <w:rPr>
          <w:rFonts w:cs="Tahoma"/>
          <w:bCs/>
          <w:szCs w:val="22"/>
          <w:lang w:val="el-GR"/>
        </w:rPr>
        <w:t xml:space="preserve"> </w:t>
      </w:r>
      <w:r w:rsidRPr="007C2451">
        <w:rPr>
          <w:rFonts w:ascii="Tahoma" w:hAnsi="Tahoma" w:cs="Tahoma"/>
          <w:b/>
          <w:bCs/>
          <w:szCs w:val="22"/>
          <w:lang w:val="el-GR"/>
        </w:rPr>
        <w:t>€</w:t>
      </w:r>
      <w:r w:rsidRPr="00745677">
        <w:rPr>
          <w:rFonts w:ascii="Tahoma" w:hAnsi="Tahoma" w:cs="Tahoma"/>
          <w:szCs w:val="22"/>
          <w:lang w:val="el-GR"/>
        </w:rPr>
        <w:t>), με βάση την Οικονομική Προσφορά του Υποψηφίου Αναδόχου, για τις υπηρεσίες συντήρησης (όπως αυτές περιγράφονται στην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_Ref236033114 \r \h  \* MERGEFORMAT </w:instrText>
      </w:r>
      <w:r>
        <w:rPr>
          <w:rFonts w:ascii="Tahoma" w:hAnsi="Tahoma" w:cs="Tahoma"/>
          <w:szCs w:val="22"/>
          <w:lang w:val="el-GR"/>
        </w:rPr>
      </w:r>
      <w:r>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1.3.4.12.1</w:t>
      </w:r>
      <w:r>
        <w:rPr>
          <w:rFonts w:ascii="Tahoma" w:hAnsi="Tahoma" w:cs="Tahoma"/>
          <w:szCs w:val="22"/>
          <w:lang w:val="el-GR"/>
        </w:rPr>
        <w:fldChar w:fldCharType="end"/>
      </w:r>
      <w:r w:rsidRPr="00745677">
        <w:rPr>
          <w:rFonts w:ascii="Tahoma" w:hAnsi="Tahoma" w:cs="Tahoma"/>
          <w:szCs w:val="22"/>
          <w:lang w:val="el-GR"/>
        </w:rPr>
        <w:t>), σύμφωνα με τα αναφερόμενα στην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_Ref517272664 \r \h  \* MERGEFORMAT </w:instrText>
      </w:r>
      <w:r>
        <w:rPr>
          <w:rFonts w:ascii="Tahoma" w:hAnsi="Tahoma" w:cs="Tahoma"/>
          <w:szCs w:val="22"/>
          <w:lang w:val="el-GR"/>
        </w:rPr>
      </w:r>
      <w:r>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4.5.1</w:t>
      </w:r>
      <w:r>
        <w:rPr>
          <w:rFonts w:ascii="Tahoma" w:hAnsi="Tahoma" w:cs="Tahoma"/>
          <w:szCs w:val="22"/>
          <w:lang w:val="el-GR"/>
        </w:rPr>
        <w:fldChar w:fldCharType="end"/>
      </w:r>
      <w:r>
        <w:rPr>
          <w:rFonts w:ascii="Tahoma" w:hAnsi="Tahoma" w:cs="Tahoma"/>
          <w:szCs w:val="22"/>
          <w:lang w:val="el-GR"/>
        </w:rPr>
        <w:t xml:space="preserve"> </w:t>
      </w:r>
      <w:r w:rsidRPr="00745677">
        <w:rPr>
          <w:rFonts w:ascii="Tahoma" w:hAnsi="Tahoma" w:cs="Tahoma"/>
          <w:szCs w:val="22"/>
          <w:lang w:val="el-GR"/>
        </w:rPr>
        <w:t xml:space="preserve">της παρούσας. </w:t>
      </w:r>
    </w:p>
    <w:p w14:paraId="4BBFF9D6" w14:textId="77777777" w:rsidR="006E7C2D" w:rsidRPr="00745677" w:rsidRDefault="006E7C2D" w:rsidP="006E7C2D">
      <w:pPr>
        <w:spacing w:before="120"/>
        <w:rPr>
          <w:rFonts w:ascii="Tahoma" w:hAnsi="Tahoma" w:cs="Tahoma"/>
          <w:szCs w:val="22"/>
          <w:lang w:val="el-GR"/>
        </w:rPr>
      </w:pPr>
      <w:r w:rsidRPr="00745677">
        <w:rPr>
          <w:rFonts w:ascii="Tahoma" w:hAnsi="Tahoma" w:cs="Tahoma"/>
          <w:szCs w:val="22"/>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563"/>
        <w:gridCol w:w="2067"/>
        <w:gridCol w:w="2084"/>
        <w:gridCol w:w="2302"/>
      </w:tblGrid>
      <w:tr w:rsidR="006E7C2D" w:rsidRPr="00745677" w14:paraId="060105DF" w14:textId="77777777" w:rsidTr="00D1241C">
        <w:tc>
          <w:tcPr>
            <w:tcW w:w="2972" w:type="dxa"/>
            <w:shd w:val="clear" w:color="auto" w:fill="FBE4D5" w:themeFill="accent2" w:themeFillTint="33"/>
          </w:tcPr>
          <w:p w14:paraId="1EE06FB8" w14:textId="77777777" w:rsidR="006E7C2D" w:rsidRPr="00745677" w:rsidRDefault="006E7C2D" w:rsidP="00D1241C">
            <w:pPr>
              <w:spacing w:after="0"/>
              <w:rPr>
                <w:rFonts w:ascii="Tahoma" w:hAnsi="Tahoma" w:cs="Tahoma"/>
                <w:szCs w:val="22"/>
                <w:lang w:val="el-GR"/>
              </w:rPr>
            </w:pPr>
          </w:p>
        </w:tc>
        <w:tc>
          <w:tcPr>
            <w:tcW w:w="1985" w:type="dxa"/>
            <w:shd w:val="clear" w:color="auto" w:fill="FBE4D5" w:themeFill="accent2" w:themeFillTint="33"/>
          </w:tcPr>
          <w:p w14:paraId="232AABAE" w14:textId="77777777" w:rsidR="006E7C2D" w:rsidRPr="00745677" w:rsidRDefault="006E7C2D" w:rsidP="00D1241C">
            <w:pPr>
              <w:widowControl w:val="0"/>
              <w:suppressAutoHyphens w:val="0"/>
              <w:spacing w:after="0"/>
              <w:jc w:val="center"/>
              <w:rPr>
                <w:rFonts w:ascii="Tahoma" w:hAnsi="Tahoma" w:cs="Tahoma"/>
                <w:b/>
                <w:szCs w:val="22"/>
                <w:lang w:val="el-GR" w:eastAsia="en-US"/>
              </w:rPr>
            </w:pPr>
            <w:r w:rsidRPr="00745677">
              <w:rPr>
                <w:rFonts w:ascii="Tahoma" w:hAnsi="Tahoma" w:cs="Tahoma"/>
                <w:b/>
                <w:szCs w:val="22"/>
                <w:lang w:val="el-GR" w:eastAsia="en-US"/>
              </w:rPr>
              <w:t>Προϋπολογισμός</w:t>
            </w:r>
          </w:p>
          <w:p w14:paraId="3708F0C7" w14:textId="77777777" w:rsidR="006E7C2D" w:rsidRPr="00745677" w:rsidRDefault="006E7C2D" w:rsidP="00D1241C">
            <w:pPr>
              <w:spacing w:after="0"/>
              <w:jc w:val="center"/>
              <w:rPr>
                <w:rFonts w:ascii="Tahoma" w:hAnsi="Tahoma" w:cs="Tahoma"/>
                <w:szCs w:val="22"/>
                <w:lang w:val="el-GR"/>
              </w:rPr>
            </w:pPr>
            <w:r w:rsidRPr="00745677">
              <w:rPr>
                <w:rFonts w:ascii="Tahoma" w:hAnsi="Tahoma" w:cs="Tahoma"/>
                <w:b/>
                <w:szCs w:val="22"/>
                <w:lang w:val="el-GR"/>
              </w:rPr>
              <w:t>(χωρίς ΦΠΑ)</w:t>
            </w:r>
          </w:p>
        </w:tc>
        <w:tc>
          <w:tcPr>
            <w:tcW w:w="2264" w:type="dxa"/>
            <w:shd w:val="clear" w:color="auto" w:fill="FBE4D5" w:themeFill="accent2" w:themeFillTint="33"/>
            <w:vAlign w:val="center"/>
          </w:tcPr>
          <w:p w14:paraId="6D09CF77" w14:textId="77777777" w:rsidR="006E7C2D" w:rsidRPr="00745677" w:rsidRDefault="006E7C2D" w:rsidP="00D1241C">
            <w:pPr>
              <w:spacing w:after="0"/>
              <w:jc w:val="center"/>
              <w:rPr>
                <w:rFonts w:ascii="Tahoma" w:hAnsi="Tahoma" w:cs="Tahoma"/>
                <w:szCs w:val="22"/>
                <w:lang w:val="el-GR"/>
              </w:rPr>
            </w:pPr>
            <w:r w:rsidRPr="00745677">
              <w:rPr>
                <w:rFonts w:ascii="Tahoma" w:hAnsi="Tahoma" w:cs="Tahoma"/>
                <w:b/>
                <w:szCs w:val="22"/>
                <w:lang w:val="el-GR"/>
              </w:rPr>
              <w:t>ΦΠΑ 24%</w:t>
            </w:r>
          </w:p>
        </w:tc>
        <w:tc>
          <w:tcPr>
            <w:tcW w:w="2407" w:type="dxa"/>
            <w:shd w:val="clear" w:color="auto" w:fill="FBE4D5" w:themeFill="accent2" w:themeFillTint="33"/>
          </w:tcPr>
          <w:p w14:paraId="2C690BE2" w14:textId="77777777" w:rsidR="006E7C2D" w:rsidRPr="00745677" w:rsidRDefault="006E7C2D" w:rsidP="00D1241C">
            <w:pPr>
              <w:widowControl w:val="0"/>
              <w:suppressAutoHyphens w:val="0"/>
              <w:spacing w:after="0"/>
              <w:jc w:val="center"/>
              <w:rPr>
                <w:rFonts w:ascii="Tahoma" w:hAnsi="Tahoma" w:cs="Tahoma"/>
                <w:b/>
                <w:szCs w:val="22"/>
                <w:lang w:val="el-GR" w:eastAsia="en-US"/>
              </w:rPr>
            </w:pPr>
            <w:r w:rsidRPr="00745677">
              <w:rPr>
                <w:rFonts w:ascii="Tahoma" w:hAnsi="Tahoma" w:cs="Tahoma"/>
                <w:b/>
                <w:szCs w:val="22"/>
                <w:lang w:val="el-GR" w:eastAsia="en-US"/>
              </w:rPr>
              <w:t>Προϋπολογισμός</w:t>
            </w:r>
          </w:p>
          <w:p w14:paraId="54F9961F" w14:textId="77777777" w:rsidR="006E7C2D" w:rsidRPr="00745677" w:rsidRDefault="006E7C2D" w:rsidP="00D1241C">
            <w:pPr>
              <w:spacing w:after="0"/>
              <w:jc w:val="center"/>
              <w:rPr>
                <w:rFonts w:ascii="Tahoma" w:hAnsi="Tahoma" w:cs="Tahoma"/>
                <w:szCs w:val="22"/>
                <w:lang w:val="el-GR"/>
              </w:rPr>
            </w:pPr>
            <w:r w:rsidRPr="00745677">
              <w:rPr>
                <w:rFonts w:ascii="Tahoma" w:hAnsi="Tahoma" w:cs="Tahoma"/>
                <w:b/>
                <w:szCs w:val="22"/>
                <w:lang w:val="el-GR"/>
              </w:rPr>
              <w:t>(με ΦΠΑ)</w:t>
            </w:r>
          </w:p>
        </w:tc>
      </w:tr>
      <w:tr w:rsidR="006E7C2D" w:rsidRPr="00745677" w14:paraId="3B1AC5E9" w14:textId="77777777" w:rsidTr="00D1241C">
        <w:tc>
          <w:tcPr>
            <w:tcW w:w="2972" w:type="dxa"/>
            <w:shd w:val="clear" w:color="auto" w:fill="D9D9D9" w:themeFill="background1" w:themeFillShade="D9"/>
            <w:vAlign w:val="center"/>
          </w:tcPr>
          <w:p w14:paraId="704AF0FC" w14:textId="77777777" w:rsidR="006E7C2D" w:rsidRPr="00745677" w:rsidRDefault="006E7C2D" w:rsidP="00D1241C">
            <w:pPr>
              <w:spacing w:after="0"/>
              <w:jc w:val="left"/>
              <w:rPr>
                <w:rFonts w:ascii="Tahoma" w:hAnsi="Tahoma" w:cs="Tahoma"/>
                <w:b/>
                <w:szCs w:val="22"/>
                <w:lang w:val="el-GR"/>
              </w:rPr>
            </w:pPr>
            <w:r w:rsidRPr="00745677">
              <w:rPr>
                <w:rFonts w:ascii="Tahoma" w:hAnsi="Tahoma" w:cs="Tahoma"/>
                <w:b/>
                <w:szCs w:val="22"/>
                <w:lang w:val="el-GR"/>
              </w:rPr>
              <w:lastRenderedPageBreak/>
              <w:t>Παρούσα διαδικασία σύναψης σύμβασης</w:t>
            </w:r>
          </w:p>
        </w:tc>
        <w:tc>
          <w:tcPr>
            <w:tcW w:w="1985" w:type="dxa"/>
            <w:vAlign w:val="center"/>
          </w:tcPr>
          <w:p w14:paraId="060BDD80" w14:textId="77777777" w:rsidR="006E7C2D" w:rsidRPr="00745677" w:rsidRDefault="006E7C2D" w:rsidP="00D1241C">
            <w:pPr>
              <w:spacing w:after="0"/>
              <w:jc w:val="right"/>
              <w:rPr>
                <w:rFonts w:ascii="Tahoma" w:hAnsi="Tahoma" w:cs="Tahoma"/>
                <w:szCs w:val="22"/>
                <w:lang w:val="el-GR"/>
              </w:rPr>
            </w:pPr>
            <w:r w:rsidRPr="000A2905">
              <w:rPr>
                <w:rFonts w:ascii="Tahoma" w:hAnsi="Tahoma" w:cs="Tahoma"/>
                <w:color w:val="000000"/>
                <w:szCs w:val="22"/>
                <w:lang w:val="en-US"/>
              </w:rPr>
              <w:t xml:space="preserve">6.099.755,65 </w:t>
            </w:r>
            <w:r w:rsidRPr="00745677">
              <w:rPr>
                <w:rFonts w:ascii="Tahoma" w:hAnsi="Tahoma" w:cs="Tahoma"/>
                <w:color w:val="000000"/>
                <w:szCs w:val="22"/>
                <w:lang w:val="el-GR"/>
              </w:rPr>
              <w:t>€</w:t>
            </w:r>
          </w:p>
        </w:tc>
        <w:tc>
          <w:tcPr>
            <w:tcW w:w="2264" w:type="dxa"/>
            <w:vAlign w:val="center"/>
          </w:tcPr>
          <w:p w14:paraId="103D24FC" w14:textId="77777777" w:rsidR="006E7C2D" w:rsidRPr="00745677" w:rsidRDefault="006E7C2D" w:rsidP="00D1241C">
            <w:pPr>
              <w:spacing w:after="0"/>
              <w:jc w:val="right"/>
              <w:rPr>
                <w:rFonts w:ascii="Tahoma" w:hAnsi="Tahoma" w:cs="Tahoma"/>
                <w:szCs w:val="22"/>
                <w:lang w:val="el-GR"/>
              </w:rPr>
            </w:pPr>
            <w:r w:rsidRPr="000A2905">
              <w:rPr>
                <w:rFonts w:ascii="Tahoma" w:hAnsi="Tahoma" w:cs="Tahoma"/>
                <w:color w:val="000000"/>
                <w:szCs w:val="22"/>
                <w:lang w:val="en-US"/>
              </w:rPr>
              <w:t>1.463.941,35</w:t>
            </w:r>
            <w:r>
              <w:rPr>
                <w:rFonts w:ascii="Tahoma" w:hAnsi="Tahoma" w:cs="Tahoma"/>
                <w:color w:val="000000"/>
                <w:szCs w:val="22"/>
                <w:lang w:val="el-GR"/>
              </w:rPr>
              <w:t xml:space="preserve"> </w:t>
            </w:r>
            <w:r w:rsidRPr="00745677">
              <w:rPr>
                <w:rFonts w:ascii="Tahoma" w:hAnsi="Tahoma" w:cs="Tahoma"/>
                <w:color w:val="000000"/>
                <w:szCs w:val="22"/>
                <w:lang w:val="el-GR"/>
              </w:rPr>
              <w:t>€</w:t>
            </w:r>
          </w:p>
        </w:tc>
        <w:tc>
          <w:tcPr>
            <w:tcW w:w="2407" w:type="dxa"/>
            <w:vAlign w:val="center"/>
          </w:tcPr>
          <w:p w14:paraId="14C094D7" w14:textId="77777777" w:rsidR="006E7C2D" w:rsidRPr="00745677" w:rsidRDefault="006E7C2D" w:rsidP="00D1241C">
            <w:pPr>
              <w:spacing w:after="0"/>
              <w:jc w:val="right"/>
              <w:rPr>
                <w:rFonts w:ascii="Tahoma" w:hAnsi="Tahoma" w:cs="Tahoma"/>
                <w:szCs w:val="22"/>
                <w:lang w:val="el-GR"/>
              </w:rPr>
            </w:pPr>
            <w:r w:rsidRPr="000A2905">
              <w:rPr>
                <w:rFonts w:ascii="Tahoma" w:hAnsi="Tahoma" w:cs="Tahoma"/>
                <w:color w:val="000000"/>
                <w:szCs w:val="22"/>
                <w:lang w:val="en-US"/>
              </w:rPr>
              <w:t>7.563.697,00</w:t>
            </w:r>
            <w:r>
              <w:rPr>
                <w:rFonts w:ascii="Tahoma" w:hAnsi="Tahoma" w:cs="Tahoma"/>
                <w:color w:val="000000"/>
                <w:szCs w:val="22"/>
                <w:lang w:val="el-GR"/>
              </w:rPr>
              <w:t xml:space="preserve"> </w:t>
            </w:r>
            <w:r w:rsidRPr="00745677">
              <w:rPr>
                <w:rFonts w:ascii="Tahoma" w:hAnsi="Tahoma" w:cs="Tahoma"/>
                <w:color w:val="000000"/>
                <w:szCs w:val="22"/>
                <w:lang w:val="el-GR"/>
              </w:rPr>
              <w:t>€</w:t>
            </w:r>
          </w:p>
        </w:tc>
      </w:tr>
      <w:tr w:rsidR="006E7C2D" w:rsidRPr="00745677" w14:paraId="2151D011" w14:textId="77777777" w:rsidTr="00D1241C">
        <w:tc>
          <w:tcPr>
            <w:tcW w:w="2972" w:type="dxa"/>
            <w:shd w:val="clear" w:color="auto" w:fill="D9D9D9" w:themeFill="background1" w:themeFillShade="D9"/>
            <w:vAlign w:val="center"/>
          </w:tcPr>
          <w:p w14:paraId="0D275244" w14:textId="77777777" w:rsidR="006E7C2D" w:rsidRPr="00745677" w:rsidRDefault="006E7C2D" w:rsidP="00D1241C">
            <w:pPr>
              <w:spacing w:after="0"/>
              <w:jc w:val="left"/>
              <w:rPr>
                <w:rFonts w:ascii="Tahoma" w:hAnsi="Tahoma" w:cs="Tahoma"/>
                <w:b/>
                <w:szCs w:val="22"/>
                <w:lang w:val="el-GR"/>
              </w:rPr>
            </w:pPr>
            <w:r w:rsidRPr="00745677">
              <w:rPr>
                <w:rFonts w:ascii="Tahoma" w:hAnsi="Tahoma" w:cs="Tahoma"/>
                <w:b/>
                <w:szCs w:val="22"/>
                <w:lang w:val="el-GR"/>
              </w:rPr>
              <w:t xml:space="preserve">Δικαίωμα προαίρεσης Φυσικού Αντικειμένου </w:t>
            </w:r>
          </w:p>
        </w:tc>
        <w:tc>
          <w:tcPr>
            <w:tcW w:w="1985" w:type="dxa"/>
            <w:vAlign w:val="center"/>
          </w:tcPr>
          <w:p w14:paraId="388BAD48" w14:textId="77777777" w:rsidR="006E7C2D" w:rsidRPr="005D1775" w:rsidRDefault="006E7C2D" w:rsidP="00D1241C">
            <w:pPr>
              <w:spacing w:after="0"/>
              <w:jc w:val="right"/>
              <w:rPr>
                <w:rFonts w:ascii="Tahoma" w:hAnsi="Tahoma" w:cs="Tahoma"/>
                <w:color w:val="000000"/>
                <w:szCs w:val="22"/>
                <w:lang w:val="en-US"/>
              </w:rPr>
            </w:pPr>
            <w:r w:rsidRPr="007C2451">
              <w:rPr>
                <w:rFonts w:ascii="Tahoma" w:hAnsi="Tahoma" w:cs="Tahoma"/>
                <w:color w:val="000000"/>
                <w:szCs w:val="22"/>
                <w:lang w:val="en-US"/>
              </w:rPr>
              <w:t>1.829.926,70</w:t>
            </w:r>
            <w:r>
              <w:rPr>
                <w:rFonts w:ascii="Tahoma" w:hAnsi="Tahoma" w:cs="Tahoma"/>
                <w:color w:val="000000"/>
                <w:szCs w:val="22"/>
                <w:lang w:val="en-US"/>
              </w:rPr>
              <w:t xml:space="preserve"> €</w:t>
            </w:r>
          </w:p>
        </w:tc>
        <w:tc>
          <w:tcPr>
            <w:tcW w:w="2264" w:type="dxa"/>
            <w:vAlign w:val="center"/>
          </w:tcPr>
          <w:p w14:paraId="61836DEF" w14:textId="77777777" w:rsidR="006E7C2D" w:rsidRPr="005D1775" w:rsidRDefault="006E7C2D" w:rsidP="00D1241C">
            <w:pPr>
              <w:spacing w:after="0"/>
              <w:jc w:val="right"/>
              <w:rPr>
                <w:rFonts w:ascii="Tahoma" w:hAnsi="Tahoma" w:cs="Tahoma"/>
                <w:color w:val="000000"/>
                <w:szCs w:val="22"/>
                <w:lang w:val="en-US"/>
              </w:rPr>
            </w:pPr>
            <w:r w:rsidRPr="007C2451">
              <w:rPr>
                <w:rFonts w:ascii="Tahoma" w:hAnsi="Tahoma" w:cs="Tahoma"/>
                <w:color w:val="000000"/>
                <w:szCs w:val="22"/>
                <w:lang w:val="en-US"/>
              </w:rPr>
              <w:t>439.182,40</w:t>
            </w:r>
            <w:r>
              <w:rPr>
                <w:rFonts w:ascii="Tahoma" w:hAnsi="Tahoma" w:cs="Tahoma"/>
                <w:color w:val="000000"/>
                <w:szCs w:val="22"/>
                <w:lang w:val="en-US"/>
              </w:rPr>
              <w:t xml:space="preserve"> €</w:t>
            </w:r>
          </w:p>
        </w:tc>
        <w:tc>
          <w:tcPr>
            <w:tcW w:w="2407" w:type="dxa"/>
            <w:vAlign w:val="center"/>
          </w:tcPr>
          <w:p w14:paraId="0A1D4E4F" w14:textId="77777777" w:rsidR="006E7C2D" w:rsidRPr="005D1775" w:rsidRDefault="006E7C2D" w:rsidP="00D1241C">
            <w:pPr>
              <w:spacing w:after="0"/>
              <w:jc w:val="right"/>
              <w:rPr>
                <w:rFonts w:ascii="Tahoma" w:hAnsi="Tahoma" w:cs="Tahoma"/>
                <w:szCs w:val="22"/>
                <w:lang w:val="en-US"/>
              </w:rPr>
            </w:pPr>
            <w:r w:rsidRPr="007C2451">
              <w:rPr>
                <w:rFonts w:ascii="Tahoma" w:hAnsi="Tahoma" w:cs="Tahoma"/>
                <w:szCs w:val="22"/>
                <w:lang w:val="en-US"/>
              </w:rPr>
              <w:t>2.269.109,10</w:t>
            </w:r>
            <w:r>
              <w:rPr>
                <w:rFonts w:ascii="Tahoma" w:hAnsi="Tahoma" w:cs="Tahoma"/>
                <w:szCs w:val="22"/>
                <w:lang w:val="en-US"/>
              </w:rPr>
              <w:t xml:space="preserve"> €</w:t>
            </w:r>
          </w:p>
        </w:tc>
      </w:tr>
      <w:tr w:rsidR="006E7C2D" w:rsidRPr="00745677" w14:paraId="548039A6" w14:textId="77777777" w:rsidTr="00D1241C">
        <w:tc>
          <w:tcPr>
            <w:tcW w:w="2972" w:type="dxa"/>
            <w:shd w:val="clear" w:color="auto" w:fill="D9D9D9" w:themeFill="background1" w:themeFillShade="D9"/>
            <w:vAlign w:val="center"/>
          </w:tcPr>
          <w:p w14:paraId="5AA7EBD3" w14:textId="77777777" w:rsidR="006E7C2D" w:rsidRPr="00745677" w:rsidRDefault="006E7C2D" w:rsidP="00D1241C">
            <w:pPr>
              <w:spacing w:after="0"/>
              <w:jc w:val="left"/>
              <w:rPr>
                <w:rFonts w:ascii="Tahoma" w:hAnsi="Tahoma" w:cs="Tahoma"/>
                <w:b/>
                <w:szCs w:val="22"/>
                <w:lang w:val="el-GR"/>
              </w:rPr>
            </w:pPr>
            <w:r w:rsidRPr="00745677">
              <w:rPr>
                <w:rFonts w:ascii="Tahoma" w:hAnsi="Tahoma" w:cs="Tahoma"/>
                <w:b/>
                <w:szCs w:val="22"/>
                <w:lang w:val="el-GR"/>
              </w:rPr>
              <w:t>Δικαίωμα προαίρεσης Συντήρησης</w:t>
            </w:r>
          </w:p>
        </w:tc>
        <w:tc>
          <w:tcPr>
            <w:tcW w:w="1985" w:type="dxa"/>
            <w:vAlign w:val="center"/>
          </w:tcPr>
          <w:p w14:paraId="770EDAB6" w14:textId="77777777" w:rsidR="006E7C2D" w:rsidRPr="002136D3" w:rsidRDefault="006E7C2D" w:rsidP="00D1241C">
            <w:pPr>
              <w:spacing w:after="0"/>
              <w:jc w:val="right"/>
              <w:rPr>
                <w:rFonts w:ascii="Tahoma" w:hAnsi="Tahoma" w:cs="Tahoma"/>
                <w:color w:val="000000"/>
                <w:szCs w:val="22"/>
                <w:lang w:val="en-US"/>
              </w:rPr>
            </w:pPr>
            <w:r w:rsidRPr="002136D3">
              <w:rPr>
                <w:rFonts w:ascii="Tahoma" w:hAnsi="Tahoma" w:cs="Tahoma"/>
                <w:szCs w:val="22"/>
                <w:lang w:val="el-GR"/>
              </w:rPr>
              <w:t>1.463.941,36 €</w:t>
            </w:r>
            <w:r w:rsidRPr="002136D3">
              <w:rPr>
                <w:rFonts w:cs="Tahoma"/>
                <w:szCs w:val="22"/>
                <w:lang w:val="el-GR"/>
              </w:rPr>
              <w:t xml:space="preserve"> </w:t>
            </w:r>
            <w:r w:rsidRPr="002136D3">
              <w:rPr>
                <w:rFonts w:ascii="Tahoma" w:hAnsi="Tahoma" w:cs="Tahoma"/>
                <w:szCs w:val="22"/>
                <w:lang w:val="el-GR"/>
              </w:rPr>
              <w:t xml:space="preserve"> </w:t>
            </w:r>
          </w:p>
        </w:tc>
        <w:tc>
          <w:tcPr>
            <w:tcW w:w="2264" w:type="dxa"/>
            <w:vAlign w:val="center"/>
          </w:tcPr>
          <w:p w14:paraId="0FE968E3" w14:textId="77777777" w:rsidR="006E7C2D" w:rsidRPr="002136D3" w:rsidRDefault="006E7C2D" w:rsidP="00D1241C">
            <w:pPr>
              <w:spacing w:after="0"/>
              <w:jc w:val="right"/>
              <w:rPr>
                <w:rFonts w:ascii="Tahoma" w:hAnsi="Tahoma" w:cs="Tahoma"/>
                <w:color w:val="000000"/>
                <w:szCs w:val="22"/>
                <w:lang w:val="en-US"/>
              </w:rPr>
            </w:pPr>
            <w:r w:rsidRPr="002136D3">
              <w:rPr>
                <w:rFonts w:ascii="Tahoma" w:hAnsi="Tahoma" w:cs="Tahoma"/>
                <w:szCs w:val="22"/>
                <w:lang w:val="el-GR"/>
              </w:rPr>
              <w:t>351.345,93</w:t>
            </w:r>
            <w:r w:rsidRPr="002136D3">
              <w:rPr>
                <w:rFonts w:cs="Tahoma"/>
                <w:szCs w:val="22"/>
                <w:lang w:val="el-GR"/>
              </w:rPr>
              <w:t xml:space="preserve"> </w:t>
            </w:r>
            <w:r w:rsidRPr="002136D3">
              <w:rPr>
                <w:rFonts w:ascii="Tahoma" w:hAnsi="Tahoma" w:cs="Tahoma"/>
                <w:szCs w:val="22"/>
                <w:lang w:val="el-GR"/>
              </w:rPr>
              <w:t>€</w:t>
            </w:r>
          </w:p>
        </w:tc>
        <w:tc>
          <w:tcPr>
            <w:tcW w:w="2407" w:type="dxa"/>
            <w:vAlign w:val="center"/>
          </w:tcPr>
          <w:p w14:paraId="08698E2E" w14:textId="27DD2389" w:rsidR="006E7C2D" w:rsidRPr="002136D3" w:rsidRDefault="006E7C2D" w:rsidP="00D1241C">
            <w:pPr>
              <w:spacing w:after="0"/>
              <w:jc w:val="right"/>
              <w:rPr>
                <w:rFonts w:ascii="Tahoma" w:hAnsi="Tahoma" w:cs="Tahoma"/>
                <w:color w:val="000000"/>
                <w:szCs w:val="22"/>
                <w:lang w:val="en-US"/>
              </w:rPr>
            </w:pPr>
            <w:r w:rsidRPr="002136D3">
              <w:rPr>
                <w:rFonts w:ascii="Tahoma" w:hAnsi="Tahoma" w:cs="Tahoma"/>
                <w:color w:val="000000"/>
                <w:szCs w:val="22"/>
                <w:lang w:val="en-US"/>
              </w:rPr>
              <w:t>1</w:t>
            </w:r>
            <w:r w:rsidR="001C4E82">
              <w:rPr>
                <w:rFonts w:ascii="Tahoma" w:hAnsi="Tahoma" w:cs="Tahoma"/>
                <w:color w:val="000000"/>
                <w:szCs w:val="22"/>
                <w:lang w:val="el-GR"/>
              </w:rPr>
              <w:t>.</w:t>
            </w:r>
            <w:r w:rsidRPr="002136D3">
              <w:rPr>
                <w:rFonts w:ascii="Tahoma" w:hAnsi="Tahoma" w:cs="Tahoma"/>
                <w:color w:val="000000"/>
                <w:szCs w:val="22"/>
                <w:lang w:val="en-US"/>
              </w:rPr>
              <w:t>815</w:t>
            </w:r>
            <w:r w:rsidR="00BF59D6">
              <w:rPr>
                <w:rFonts w:ascii="Tahoma" w:hAnsi="Tahoma" w:cs="Tahoma"/>
                <w:color w:val="000000"/>
                <w:szCs w:val="22"/>
                <w:lang w:val="el-GR"/>
              </w:rPr>
              <w:t>.</w:t>
            </w:r>
            <w:r w:rsidRPr="002136D3">
              <w:rPr>
                <w:rFonts w:ascii="Tahoma" w:hAnsi="Tahoma" w:cs="Tahoma"/>
                <w:color w:val="000000"/>
                <w:szCs w:val="22"/>
                <w:lang w:val="en-US"/>
              </w:rPr>
              <w:t>287</w:t>
            </w:r>
            <w:r w:rsidR="00BF59D6">
              <w:rPr>
                <w:rFonts w:ascii="Tahoma" w:hAnsi="Tahoma" w:cs="Tahoma"/>
                <w:color w:val="000000"/>
                <w:szCs w:val="22"/>
                <w:lang w:val="el-GR"/>
              </w:rPr>
              <w:t>,</w:t>
            </w:r>
            <w:r w:rsidR="00BF59D6">
              <w:rPr>
                <w:rFonts w:ascii="Tahoma" w:hAnsi="Tahoma" w:cs="Tahoma"/>
                <w:color w:val="000000"/>
                <w:szCs w:val="22"/>
                <w:lang w:val="en-US"/>
              </w:rPr>
              <w:t>29</w:t>
            </w:r>
            <w:r w:rsidRPr="002136D3">
              <w:rPr>
                <w:rFonts w:ascii="Tahoma" w:hAnsi="Tahoma" w:cs="Tahoma"/>
                <w:color w:val="000000"/>
                <w:szCs w:val="22"/>
                <w:lang w:val="en-US"/>
              </w:rPr>
              <w:t xml:space="preserve"> €</w:t>
            </w:r>
          </w:p>
        </w:tc>
      </w:tr>
      <w:tr w:rsidR="006E7C2D" w:rsidRPr="00745677" w14:paraId="13AFF421" w14:textId="77777777" w:rsidTr="00D1241C">
        <w:tc>
          <w:tcPr>
            <w:tcW w:w="2972" w:type="dxa"/>
            <w:shd w:val="clear" w:color="auto" w:fill="D9D9D9" w:themeFill="background1" w:themeFillShade="D9"/>
          </w:tcPr>
          <w:p w14:paraId="56308552" w14:textId="77777777" w:rsidR="006E7C2D" w:rsidRPr="00745677" w:rsidRDefault="006E7C2D" w:rsidP="00D1241C">
            <w:pPr>
              <w:spacing w:after="0"/>
              <w:rPr>
                <w:rFonts w:ascii="Tahoma" w:hAnsi="Tahoma" w:cs="Tahoma"/>
                <w:b/>
                <w:szCs w:val="22"/>
                <w:lang w:val="el-GR"/>
              </w:rPr>
            </w:pPr>
            <w:r w:rsidRPr="00745677">
              <w:rPr>
                <w:rFonts w:ascii="Tahoma" w:hAnsi="Tahoma" w:cs="Tahoma"/>
                <w:b/>
                <w:szCs w:val="22"/>
                <w:lang w:val="el-GR"/>
              </w:rPr>
              <w:t xml:space="preserve">ΣΥΝΟΛΟ: </w:t>
            </w:r>
          </w:p>
        </w:tc>
        <w:tc>
          <w:tcPr>
            <w:tcW w:w="1985" w:type="dxa"/>
            <w:shd w:val="clear" w:color="auto" w:fill="D9D9D9" w:themeFill="background1" w:themeFillShade="D9"/>
            <w:vAlign w:val="center"/>
          </w:tcPr>
          <w:p w14:paraId="1E7789D6" w14:textId="77777777" w:rsidR="006E7C2D" w:rsidRPr="002136D3" w:rsidRDefault="006E7C2D" w:rsidP="00D1241C">
            <w:pPr>
              <w:spacing w:after="0"/>
              <w:jc w:val="right"/>
              <w:rPr>
                <w:rFonts w:ascii="Tahoma" w:hAnsi="Tahoma" w:cs="Tahoma"/>
                <w:b/>
                <w:bCs/>
                <w:color w:val="000000"/>
                <w:szCs w:val="22"/>
                <w:lang w:val="en-US"/>
              </w:rPr>
            </w:pPr>
            <w:r w:rsidRPr="002136D3">
              <w:rPr>
                <w:rFonts w:ascii="Tahoma" w:hAnsi="Tahoma" w:cs="Tahoma"/>
                <w:b/>
                <w:bCs/>
                <w:color w:val="000000"/>
                <w:szCs w:val="22"/>
                <w:lang w:val="en-US"/>
              </w:rPr>
              <w:t>9.393.623,71 €</w:t>
            </w:r>
          </w:p>
        </w:tc>
        <w:tc>
          <w:tcPr>
            <w:tcW w:w="2264" w:type="dxa"/>
            <w:shd w:val="clear" w:color="auto" w:fill="D9D9D9" w:themeFill="background1" w:themeFillShade="D9"/>
            <w:vAlign w:val="center"/>
          </w:tcPr>
          <w:p w14:paraId="6AEF918F" w14:textId="77777777" w:rsidR="006E7C2D" w:rsidRPr="002136D3" w:rsidRDefault="006E7C2D" w:rsidP="00D1241C">
            <w:pPr>
              <w:spacing w:after="0"/>
              <w:jc w:val="right"/>
              <w:rPr>
                <w:rFonts w:ascii="Tahoma" w:hAnsi="Tahoma" w:cs="Tahoma"/>
                <w:b/>
                <w:bCs/>
                <w:color w:val="000000"/>
                <w:szCs w:val="22"/>
                <w:lang w:val="en-US"/>
              </w:rPr>
            </w:pPr>
            <w:r w:rsidRPr="002136D3">
              <w:rPr>
                <w:rFonts w:ascii="Tahoma" w:hAnsi="Tahoma" w:cs="Tahoma"/>
                <w:b/>
                <w:bCs/>
                <w:color w:val="000000"/>
                <w:szCs w:val="22"/>
                <w:lang w:val="en-US"/>
              </w:rPr>
              <w:t>2.254.469,69 €</w:t>
            </w:r>
          </w:p>
        </w:tc>
        <w:tc>
          <w:tcPr>
            <w:tcW w:w="2407" w:type="dxa"/>
            <w:shd w:val="clear" w:color="auto" w:fill="D9D9D9" w:themeFill="background1" w:themeFillShade="D9"/>
            <w:vAlign w:val="center"/>
          </w:tcPr>
          <w:p w14:paraId="03B00B58" w14:textId="77777777" w:rsidR="006E7C2D" w:rsidRPr="002136D3" w:rsidRDefault="006E7C2D" w:rsidP="00D1241C">
            <w:pPr>
              <w:spacing w:after="0"/>
              <w:jc w:val="right"/>
              <w:rPr>
                <w:rFonts w:ascii="Tahoma" w:hAnsi="Tahoma" w:cs="Tahoma"/>
                <w:b/>
                <w:bCs/>
                <w:color w:val="000000"/>
                <w:szCs w:val="22"/>
                <w:lang w:val="en-US"/>
              </w:rPr>
            </w:pPr>
            <w:r w:rsidRPr="002136D3">
              <w:rPr>
                <w:rFonts w:ascii="Tahoma" w:hAnsi="Tahoma" w:cs="Tahoma"/>
                <w:b/>
                <w:bCs/>
                <w:color w:val="000000"/>
                <w:szCs w:val="22"/>
                <w:lang w:val="en-US"/>
              </w:rPr>
              <w:t>11.648.093,40 €</w:t>
            </w:r>
          </w:p>
        </w:tc>
      </w:tr>
    </w:tbl>
    <w:p w14:paraId="1B33CDB3" w14:textId="11355A8F" w:rsidR="00745677" w:rsidRPr="00745677" w:rsidRDefault="00745677" w:rsidP="00745677">
      <w:pPr>
        <w:spacing w:before="120"/>
        <w:rPr>
          <w:rFonts w:ascii="Tahoma" w:hAnsi="Tahoma" w:cs="Tahoma"/>
          <w:szCs w:val="22"/>
          <w:lang w:val="el-GR"/>
        </w:rPr>
      </w:pPr>
      <w:r w:rsidRPr="00745677">
        <w:rPr>
          <w:rFonts w:ascii="Tahoma" w:hAnsi="Tahoma" w:cs="Tahoma"/>
          <w:szCs w:val="22"/>
          <w:lang w:val="el-GR"/>
        </w:rPr>
        <w:t xml:space="preserve">Η διάρκεια της σύμβασης ορίζεται σε </w:t>
      </w:r>
      <w:r w:rsidR="000E1CCF" w:rsidRPr="00D871F5">
        <w:rPr>
          <w:rFonts w:ascii="Tahoma" w:hAnsi="Tahoma" w:cs="Tahoma"/>
          <w:b/>
          <w:szCs w:val="22"/>
          <w:lang w:val="el-GR"/>
        </w:rPr>
        <w:t>33</w:t>
      </w:r>
      <w:r w:rsidR="009E1766">
        <w:rPr>
          <w:rFonts w:ascii="Tahoma" w:hAnsi="Tahoma" w:cs="Tahoma"/>
          <w:b/>
          <w:szCs w:val="22"/>
          <w:lang w:val="el-GR"/>
        </w:rPr>
        <w:t xml:space="preserve"> </w:t>
      </w:r>
      <w:r w:rsidRPr="00745677">
        <w:rPr>
          <w:rFonts w:ascii="Tahoma" w:hAnsi="Tahoma" w:cs="Tahoma"/>
          <w:b/>
          <w:szCs w:val="22"/>
          <w:lang w:val="el-GR"/>
        </w:rPr>
        <w:t>μήνες</w:t>
      </w:r>
      <w:r w:rsidRPr="00745677">
        <w:rPr>
          <w:rFonts w:ascii="Tahoma" w:hAnsi="Tahoma" w:cs="Tahoma"/>
          <w:szCs w:val="22"/>
          <w:lang w:val="el-GR"/>
        </w:rPr>
        <w:t>, συμπεριλαμβανομένηςτης διαδικασίας επανυποβολής παραδοτέων, όπως ορίζεται στην Παρ.</w:t>
      </w:r>
      <w:r w:rsidR="00375781">
        <w:rPr>
          <w:rFonts w:ascii="Tahoma" w:hAnsi="Tahoma" w:cs="Tahoma"/>
          <w:szCs w:val="22"/>
          <w:lang w:val="el-GR"/>
        </w:rPr>
        <w:fldChar w:fldCharType="begin"/>
      </w:r>
      <w:r w:rsidR="00462642">
        <w:rPr>
          <w:rFonts w:ascii="Tahoma" w:hAnsi="Tahoma" w:cs="Tahoma"/>
          <w:szCs w:val="22"/>
          <w:lang w:val="el-GR"/>
        </w:rPr>
        <w:instrText xml:space="preserve"> REF _Ref517273106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6.3</w:t>
      </w:r>
      <w:r w:rsidR="00375781">
        <w:rPr>
          <w:rFonts w:ascii="Tahoma" w:hAnsi="Tahoma" w:cs="Tahoma"/>
          <w:szCs w:val="22"/>
          <w:lang w:val="el-GR"/>
        </w:rPr>
        <w:fldChar w:fldCharType="end"/>
      </w:r>
      <w:r w:rsidRPr="00745677">
        <w:rPr>
          <w:rFonts w:ascii="Tahoma" w:hAnsi="Tahoma" w:cs="Tahoma"/>
          <w:szCs w:val="22"/>
          <w:lang w:val="el-GR"/>
        </w:rPr>
        <w:t xml:space="preserve"> της παρούσας. </w:t>
      </w:r>
    </w:p>
    <w:p w14:paraId="2D6718D5" w14:textId="7CC28461" w:rsidR="008737C5" w:rsidRPr="0029687F" w:rsidRDefault="008737C5" w:rsidP="008737C5">
      <w:pPr>
        <w:rPr>
          <w:rFonts w:ascii="Tahoma" w:hAnsi="Tahoma" w:cs="Tahoma"/>
          <w:szCs w:val="22"/>
          <w:lang w:val="el-GR"/>
        </w:rPr>
      </w:pPr>
      <w:r w:rsidRPr="0029687F">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496625830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ΠΑΡΑΡΤΗΜΑ Ι – Αναλυτική Περιγραφή Φυσικού και Οικονομικού Αντικειμένου της Σύμβασης</w:t>
      </w:r>
      <w:r w:rsidR="00CC06EB">
        <w:fldChar w:fldCharType="end"/>
      </w:r>
      <w:r w:rsidRPr="0029687F">
        <w:rPr>
          <w:rFonts w:ascii="Tahoma" w:hAnsi="Tahoma" w:cs="Tahoma"/>
          <w:szCs w:val="22"/>
          <w:lang w:val="el-GR"/>
        </w:rPr>
        <w:t xml:space="preserve"> ή σε άλλο περιγραφικό έγγραφο της παρούσας διακήρυξης. </w:t>
      </w:r>
    </w:p>
    <w:p w14:paraId="67306953" w14:textId="77777777" w:rsidR="00745677" w:rsidRPr="00745677" w:rsidRDefault="00745677" w:rsidP="00745677">
      <w:pPr>
        <w:rPr>
          <w:rFonts w:ascii="Tahoma" w:hAnsi="Tahoma" w:cs="Tahoma"/>
          <w:szCs w:val="22"/>
          <w:lang w:val="el-GR"/>
        </w:rPr>
      </w:pPr>
      <w:r w:rsidRPr="00745677">
        <w:rPr>
          <w:rFonts w:ascii="Tahoma" w:hAnsi="Tahoma" w:cs="Tahoma"/>
          <w:szCs w:val="22"/>
          <w:lang w:val="el-GR"/>
        </w:rPr>
        <w:t xml:space="preserve">Η σύμβαση θα ανατεθεί με το κριτήριο της πλέον συμφέρουσας από οικονομική άποψη προσφοράς, βάσει  </w:t>
      </w:r>
      <w:r w:rsidRPr="00745677">
        <w:rPr>
          <w:rFonts w:ascii="Tahoma" w:hAnsi="Tahoma" w:cs="Tahoma"/>
          <w:b/>
          <w:szCs w:val="22"/>
          <w:lang w:val="el-GR"/>
        </w:rPr>
        <w:t>της βέλτιστης σχέσης ποιότητας – τιμής</w:t>
      </w:r>
      <w:r w:rsidRPr="00745677">
        <w:rPr>
          <w:rFonts w:ascii="Tahoma" w:hAnsi="Tahoma" w:cs="Tahoma"/>
          <w:szCs w:val="22"/>
          <w:lang w:val="el-GR"/>
        </w:rPr>
        <w:t>.</w:t>
      </w:r>
    </w:p>
    <w:p w14:paraId="4745715A"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1" w:name="_Toc46821407"/>
      <w:r w:rsidRPr="0029687F">
        <w:rPr>
          <w:rFonts w:ascii="Tahoma" w:hAnsi="Tahoma" w:cs="Tahoma"/>
          <w:sz w:val="22"/>
          <w:lang w:val="el-GR"/>
        </w:rPr>
        <w:t>Θεσμικό πλαίσιο</w:t>
      </w:r>
      <w:bookmarkEnd w:id="11"/>
    </w:p>
    <w:p w14:paraId="56990C90" w14:textId="501ED773" w:rsidR="00111FC0" w:rsidRPr="00942FA9" w:rsidRDefault="00111FC0" w:rsidP="00942FA9">
      <w:pPr>
        <w:tabs>
          <w:tab w:val="left" w:pos="450"/>
        </w:tabs>
        <w:rPr>
          <w:rFonts w:ascii="Tahoma" w:hAnsi="Tahoma" w:cs="Tahoma"/>
          <w:szCs w:val="22"/>
          <w:lang w:val="el-GR"/>
        </w:rPr>
      </w:pPr>
      <w:r w:rsidRPr="00942FA9">
        <w:rPr>
          <w:rFonts w:ascii="Tahoma" w:hAnsi="Tahoma" w:cs="Tahoma"/>
          <w:szCs w:val="22"/>
          <w:lang w:val="el-GR"/>
        </w:rPr>
        <w:t>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w:t>
      </w:r>
    </w:p>
    <w:p w14:paraId="7E6892F8" w14:textId="485D158D"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0CDB1EB8" w14:textId="3B1FAFA2"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4D363E9A" w14:textId="2371CC74"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350C77E8" w14:textId="45F5CBF4"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 xml:space="preserve">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w:t>
      </w:r>
      <w:r w:rsidRPr="00942FA9">
        <w:rPr>
          <w:rFonts w:ascii="Tahoma" w:hAnsi="Tahoma" w:cs="Tahoma"/>
          <w:szCs w:val="22"/>
          <w:lang w:val="el-GR"/>
        </w:rPr>
        <w:lastRenderedPageBreak/>
        <w:t>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3A60D094" w14:textId="7C2DD4D7"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2F2E9AAE" w14:textId="3F91C62F"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29F0C1AE" w14:textId="2493FBF0"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1442FA18" w14:textId="2F6C891B"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688121F0" w14:textId="3673F38C"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3CFFEF5F" w14:textId="1F7E1092"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418EDAAA" w14:textId="56953E80"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20678CB8" w14:textId="479956B6"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Την με αρ. C(2014) 7801_final/29-10-2014 Απόφαση της Επιτροπής των ΕΚ για την έγκριση ορισμένων στοιχείων του Συμφώνου Εταιρικής Σχέσης με την Ελλάδα.</w:t>
      </w:r>
    </w:p>
    <w:p w14:paraId="3F8E23F8" w14:textId="4EB1F3D7"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4B06B29E" w14:textId="1D3884F6"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5AFF22DA" w14:textId="213CDF88"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08E8DBAB" w14:textId="106CC529" w:rsidR="00111FC0" w:rsidRPr="00942FA9" w:rsidRDefault="00111FC0" w:rsidP="00750939">
      <w:pPr>
        <w:pStyle w:val="aff"/>
        <w:numPr>
          <w:ilvl w:val="0"/>
          <w:numId w:val="235"/>
        </w:numPr>
        <w:tabs>
          <w:tab w:val="left" w:pos="284"/>
        </w:tabs>
        <w:ind w:left="270" w:hanging="270"/>
        <w:rPr>
          <w:rFonts w:ascii="Tahoma" w:hAnsi="Tahoma" w:cs="Tahoma"/>
          <w:szCs w:val="22"/>
          <w:lang w:val="el-GR"/>
        </w:rPr>
      </w:pPr>
      <w:r w:rsidRPr="00942FA9">
        <w:rPr>
          <w:rFonts w:ascii="Tahoma" w:hAnsi="Tahoma" w:cs="Tahoma"/>
          <w:szCs w:val="22"/>
          <w:lang w:val="el-GR"/>
        </w:rPr>
        <w:lastRenderedPageBreak/>
        <w:t>Η υπ'αριθμ. 137675/ΕΥΘΥ1016/19.12.2018 Υπουργική Απόφαση με θέμα «Αντικατάσταση της υπ'αριθμ. 110427/ΕΥΘΥ1020/20.10.2016 (ΦΕΚ Β'3521) Υπουργικής Απόφασης με τίτλο "Τροποποίηση και αντικατάσταση της υπ'αριθμ. 81986/ΕΥΘΥ712/31.7.2015 (ΦΕΚΒ'1822) Υπουργικής Απόφασης "Εθνικοί Κανόνες επιλεξιμότητας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(ΦΕΚ5968/τ.Β'31.12.2018).</w:t>
      </w:r>
    </w:p>
    <w:p w14:paraId="683FD3C2" w14:textId="4B22F314"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Εγχειρίδιο Διαδικασιών ΣΔΕ ΕΣΠΑ 2014 - 2020.</w:t>
      </w:r>
    </w:p>
    <w:p w14:paraId="73ABB2DC" w14:textId="5B8EE840"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Α.88 του Ν. 1892/1990 «Για τον εκσυγχρονισμό και την ανάπτυξη και άλλες διατάξεις» (ΦΕΚ 101/Α/31-07-1990).</w:t>
      </w:r>
    </w:p>
    <w:p w14:paraId="1CF985A7" w14:textId="049C8486"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Άρθρο Πρώτο Παρ. Ζ, Ν. 4152/2013 “Επείγοντα μέτρα εφαρμογής των νόμων 4046/2012, 4093/2012 και 4127/2013” (ΦΕΚ 107/Α/09-05-2013)”.</w:t>
      </w:r>
    </w:p>
    <w:p w14:paraId="1EDC89C8" w14:textId="77777777" w:rsidR="004F77DC" w:rsidRDefault="00111FC0" w:rsidP="00750939">
      <w:pPr>
        <w:pStyle w:val="aff"/>
        <w:numPr>
          <w:ilvl w:val="0"/>
          <w:numId w:val="235"/>
        </w:numPr>
        <w:tabs>
          <w:tab w:val="left" w:pos="284"/>
        </w:tabs>
        <w:ind w:left="270"/>
        <w:rPr>
          <w:rFonts w:ascii="Tahoma" w:hAnsi="Tahoma" w:cs="Tahoma"/>
          <w:szCs w:val="22"/>
          <w:lang w:val="el-GR"/>
        </w:rPr>
      </w:pPr>
      <w:r w:rsidRPr="001F53D8">
        <w:rPr>
          <w:rFonts w:ascii="Tahoma" w:hAnsi="Tahoma" w:cs="Tahoma"/>
          <w:szCs w:val="22"/>
          <w:lang w:val="el-GR"/>
        </w:rPr>
        <w:t>Το Π.Δ. 80/2016 «Ανάληψη υποχρεώσεων από τους Διατάκτες» (ΦΕΚ 145/Α/05-08-2016)</w:t>
      </w:r>
      <w:r w:rsidR="004F77DC">
        <w:rPr>
          <w:rFonts w:ascii="Tahoma" w:hAnsi="Tahoma" w:cs="Tahoma"/>
          <w:szCs w:val="22"/>
          <w:lang w:val="el-GR"/>
        </w:rPr>
        <w:t>.</w:t>
      </w:r>
    </w:p>
    <w:p w14:paraId="368F857D" w14:textId="77777777" w:rsidR="00BF1702" w:rsidRPr="008A1AF1" w:rsidRDefault="00BF1702" w:rsidP="00BF1702">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2E4162AC" w14:textId="77777777" w:rsidR="00750939" w:rsidRPr="0011798C" w:rsidRDefault="00750939" w:rsidP="00750939">
      <w:pPr>
        <w:pStyle w:val="aff"/>
        <w:numPr>
          <w:ilvl w:val="0"/>
          <w:numId w:val="235"/>
        </w:numPr>
        <w:tabs>
          <w:tab w:val="left" w:pos="284"/>
        </w:tabs>
        <w:ind w:left="270"/>
        <w:rPr>
          <w:rFonts w:ascii="Tahoma" w:hAnsi="Tahoma" w:cs="Tahoma"/>
          <w:szCs w:val="22"/>
          <w:lang w:val="el-GR"/>
        </w:rPr>
      </w:pPr>
      <w:r w:rsidRPr="0011798C">
        <w:rPr>
          <w:rFonts w:ascii="Tahoma" w:hAnsi="Tahoma" w:cs="Tahoma"/>
          <w:szCs w:val="22"/>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38E92ACF" w14:textId="73BBE239"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641C138D" w14:textId="49E17223"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2426E596" w14:textId="31561D8C"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N. 3861/2010 «Ενίσχυση της διαφάνειας µε την υποχρεωτική ανάρτηση νόμων και πράξεων των κυβερνητικών, διοικητικών και αυτοδιοικητικών οργάνων στο διαδίκτυο «Πρόγραμμα Διαύγεια» και άλλες διατάξεις» (ΦΕΚ 112/Α/13-07-2010).</w:t>
      </w:r>
    </w:p>
    <w:p w14:paraId="03426B69" w14:textId="5330230C"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w:t>
      </w:r>
    </w:p>
    <w:p w14:paraId="261F4C4D" w14:textId="6F8A1520"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4155/2013 “Εθνικό Σύστημα Ηλεκτρονικών Δημοσίων Συμβάσεων και άλλες διατάξεις.” (ΦΕΚ 120/Α/29-05-2013), όπως ισχύει.</w:t>
      </w:r>
    </w:p>
    <w:p w14:paraId="19BEDF73" w14:textId="0D6CC516"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r w:rsidR="004F77DC">
        <w:rPr>
          <w:rFonts w:ascii="Tahoma" w:hAnsi="Tahoma" w:cs="Tahoma"/>
          <w:szCs w:val="22"/>
          <w:lang w:val="el-GR"/>
        </w:rPr>
        <w:t>.</w:t>
      </w:r>
    </w:p>
    <w:p w14:paraId="4A8EEF1B" w14:textId="11EF692B"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6877BEB7" w14:textId="7E657464"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54DC5F80" w14:textId="15E3C154"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2859/2000 «Κύρωση Κώδικα Φόρου Προστιθέμενης Αξίας» (248/Α/07-11-2000), όπως τροποποιήθηκε και ισχύει.</w:t>
      </w:r>
    </w:p>
    <w:p w14:paraId="2548965B" w14:textId="31A7CF80"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2121/1993 “Πνευματική Ιδιοκτησία, Συγγενικά Δικαιώματα και Πολιτιστικά Θέματα”, (ΦΕΚ 25/Α/04-03-1993).</w:t>
      </w:r>
    </w:p>
    <w:p w14:paraId="6CBCE744" w14:textId="11BD91BD"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Π.Δ. 28/2015 “Κωδικοποίηση διατάξεων για την πρόσβαση σε δημόσια έγγραφα και στοιχεία” (ΦΕΚ 34/Α/23-03-2015).</w:t>
      </w:r>
    </w:p>
    <w:p w14:paraId="2600FD1D" w14:textId="62743AAF"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lastRenderedPageBreak/>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0EFAFA1C" w14:textId="246B297C"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4D59BCF8" w14:textId="7DE3526B"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06B343CC" w14:textId="73C9688D"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263CAA73" w14:textId="76B651F6"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To Π.Δ. 39/2017 «Κανονισμός εξέτασης Προδικαστικών Προσφυγών ενώπιον της Αρχής    Εξέτασης Προδικαστικών Προσφυγών» (ΦΕΚ 64/Α/04-05-2017).</w:t>
      </w:r>
    </w:p>
    <w:p w14:paraId="0063C03E" w14:textId="4021C5D0"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0DD2C26C" w14:textId="61CC7146"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Τον N. 3429/2005 «Δημόσιες Επιχειρήσεις και Οργανισμοί (Δ.Ε.Κ.Ο.).» ΦΕΚ (314/Α/27-12-2005), όπως τροποποιήθηκε από Α.31, Κεφ. Β, Ν. 4465/2017 (ΦΕΚ 47/Α/04-04-2017) και «Αριθμ. 30422/ΕΓΔΕΚΟ 342 «Εξαίρεση από το πεδίο εφαρμογής του άρθρου 3 του ν. 3429/2005 της Ανώνυμης Εταιρείας «Κοινωνία της Πληροφορίας Α.Ε.» ΦΕΚ (967/Β/21-07-2006).</w:t>
      </w:r>
    </w:p>
    <w:p w14:paraId="6979700A" w14:textId="4F063527"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Α.39 του Ν. 4578 «Μείωση ασφαλιστικών εισφορών και άλλες διατάξεις» (ΦΕΚ 200/Α/03-12-2018).</w:t>
      </w:r>
    </w:p>
    <w:p w14:paraId="72CC30CA" w14:textId="1D80E35C"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υπ’ αρ.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1E789CC9" w14:textId="20C7DFC7"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υπ’ αρ. 252/ΓΔΟΔΥ/ΔΔΥ/2020 Απόφαση του Υπουργού Επικρατείας «Έγκριση του Κανονισμού της Ανώνυμης Εταιρείας «Κοινωνία της Πληροφορίας Α.Ε.», με κατάργηση της υπ’ αριθμ. ΔΙΔΚ/ΚτΠ/οικ. 21588/04-11-2011 (Β’ 2541) υπουργική απόφαση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(ΦΕΚ 164/Β/29-01-2020).</w:t>
      </w:r>
    </w:p>
    <w:p w14:paraId="142397F9" w14:textId="48B928B1"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489F3D7" w14:textId="1202F49F"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 xml:space="preserve">Την υπ’ αρ.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αρ. 90/2020/ΓΔΟΔΥ/ΔΔΥ «Τροποποίηση της αριθμ. 146/25.7.2019 απόφασης του Υπουργού Επικρατείας «Ορισμός του Προέδρου και των Μελών του Διοικητικού Συμβουλίου της </w:t>
      </w:r>
      <w:r w:rsidRPr="00942FA9">
        <w:rPr>
          <w:rFonts w:ascii="Tahoma" w:hAnsi="Tahoma" w:cs="Tahoma"/>
          <w:szCs w:val="22"/>
          <w:lang w:val="el-GR"/>
        </w:rPr>
        <w:lastRenderedPageBreak/>
        <w:t>Ανώνυμης Εταιρείας "Κοινωνία της Πληροφορίας Α.Ε." (Υ.Ο.Δ.Δ. 474)» (ΦΕΚ 60/ΥΟΔΔ/30-01-2020).</w:t>
      </w:r>
    </w:p>
    <w:p w14:paraId="2B5C446A" w14:textId="447A8F53" w:rsidR="00111FC0"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από 4-10-2019, με αρ. πρωτ. ΚτΠ Α.Ε. 9522/23-10-2019, Προγραμματική Συμφωνία μεταξύ του Υπουργείου Εσωτερικών και ΚτΠ Α.Ε., με την οποία ορίζεται η ΚτΠ Α.Ε. Δικαιούχος για την εκτέλεση του έργου: «Σύστημα Διαχείρισης Ανθρώπινου Δυναμικού (HRMS)».</w:t>
      </w:r>
    </w:p>
    <w:p w14:paraId="22AA091B" w14:textId="77777777" w:rsidR="00750939" w:rsidRPr="00FB6A3B" w:rsidRDefault="00750939" w:rsidP="00750939">
      <w:pPr>
        <w:pStyle w:val="aff"/>
        <w:numPr>
          <w:ilvl w:val="0"/>
          <w:numId w:val="235"/>
        </w:numPr>
        <w:tabs>
          <w:tab w:val="left" w:pos="284"/>
        </w:tabs>
        <w:ind w:left="270"/>
        <w:rPr>
          <w:rFonts w:ascii="Tahoma" w:hAnsi="Tahoma" w:cs="Tahoma"/>
          <w:szCs w:val="22"/>
          <w:lang w:val="el-GR"/>
        </w:rPr>
      </w:pPr>
      <w:r>
        <w:rPr>
          <w:rFonts w:ascii="Tahoma" w:hAnsi="Tahoma" w:cs="Tahoma"/>
          <w:szCs w:val="22"/>
          <w:lang w:val="el-GR"/>
        </w:rPr>
        <w:t>Την</w:t>
      </w:r>
      <w:r w:rsidRPr="00FB6A3B">
        <w:rPr>
          <w:rFonts w:ascii="Tahoma" w:hAnsi="Tahoma" w:cs="Tahoma"/>
          <w:szCs w:val="22"/>
          <w:lang w:val="el-GR"/>
        </w:rPr>
        <w:t xml:space="preserve"> από 13.01.2020 1η τροποποίηση της Προγραμματικής Συμφωνίας μεταξύ του Υπουργείου Εσωτερικών και της Κοινωνίας της Πληροφορίας Α.Ε. (ΚτΠ Α.Ε.), για το Έργο «Σύστημα Διαχείρισης Ανθρώπινου Δυναμικού (HRMS)»</w:t>
      </w:r>
      <w:r>
        <w:rPr>
          <w:rFonts w:ascii="Tahoma" w:hAnsi="Tahoma" w:cs="Tahoma"/>
          <w:szCs w:val="22"/>
          <w:lang w:val="el-GR"/>
        </w:rPr>
        <w:t>.</w:t>
      </w:r>
    </w:p>
    <w:p w14:paraId="1E31B6D8" w14:textId="6B592FF4" w:rsidR="00111FC0" w:rsidRPr="00942FA9" w:rsidRDefault="00111FC0" w:rsidP="00750939">
      <w:pPr>
        <w:pStyle w:val="aff"/>
        <w:numPr>
          <w:ilvl w:val="0"/>
          <w:numId w:val="235"/>
        </w:numPr>
        <w:tabs>
          <w:tab w:val="left" w:pos="284"/>
        </w:tabs>
        <w:ind w:left="270"/>
        <w:rPr>
          <w:rFonts w:ascii="Tahoma" w:hAnsi="Tahoma" w:cs="Tahoma"/>
          <w:szCs w:val="22"/>
          <w:lang w:val="el-GR"/>
        </w:rPr>
      </w:pPr>
      <w:r w:rsidRPr="00942FA9">
        <w:rPr>
          <w:rFonts w:ascii="Tahoma" w:hAnsi="Tahoma" w:cs="Tahoma"/>
          <w:szCs w:val="22"/>
          <w:lang w:val="el-GR"/>
        </w:rPr>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18BA960C" w14:textId="77777777" w:rsidR="00750939" w:rsidRPr="008A1AF1" w:rsidRDefault="00750939" w:rsidP="00750939">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 xml:space="preserve">Τη ΣΑΕ 4631 με ενάριθμο </w:t>
      </w:r>
      <w:r w:rsidRPr="00FB6A3B">
        <w:rPr>
          <w:rFonts w:ascii="Tahoma" w:hAnsi="Tahoma" w:cs="Tahoma"/>
          <w:szCs w:val="22"/>
          <w:lang w:val="el-GR"/>
        </w:rPr>
        <w:t>κωδικό 2019ΣΕ46310006</w:t>
      </w:r>
      <w:r w:rsidRPr="008A1AF1">
        <w:rPr>
          <w:rFonts w:ascii="Tahoma" w:hAnsi="Tahoma" w:cs="Tahoma"/>
          <w:szCs w:val="22"/>
          <w:lang w:val="el-GR"/>
        </w:rPr>
        <w:t xml:space="preserve"> του Υπουργείου </w:t>
      </w:r>
      <w:r>
        <w:rPr>
          <w:rFonts w:ascii="Tahoma" w:hAnsi="Tahoma" w:cs="Tahoma"/>
          <w:szCs w:val="22"/>
          <w:lang w:val="el-GR"/>
        </w:rPr>
        <w:t>Ψηφιακής Διακυβέρνησης</w:t>
      </w:r>
      <w:r w:rsidRPr="008A1AF1">
        <w:rPr>
          <w:rFonts w:ascii="Tahoma" w:hAnsi="Tahoma" w:cs="Tahoma"/>
          <w:szCs w:val="22"/>
          <w:lang w:val="el-GR"/>
        </w:rPr>
        <w:t>, με την οποία εγκρίθηκε η ένταξη στο Πρόγραμμα Δημοσίων Επενδύσεων (ΠΔΕ) του έργου.</w:t>
      </w:r>
    </w:p>
    <w:p w14:paraId="491B0088" w14:textId="233BAF66" w:rsidR="00750939" w:rsidRDefault="00750939" w:rsidP="00750939">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Την από 07.04.2020 έως 22.04.2020 διαβούλευση και τα αποτελέσματα αυτής (20DIAB000009176 2020-04-07).</w:t>
      </w:r>
    </w:p>
    <w:p w14:paraId="69A304F8" w14:textId="77777777" w:rsidR="00586D3A" w:rsidRDefault="00586D3A" w:rsidP="00586D3A">
      <w:pPr>
        <w:pStyle w:val="aff"/>
        <w:numPr>
          <w:ilvl w:val="0"/>
          <w:numId w:val="235"/>
        </w:numPr>
        <w:tabs>
          <w:tab w:val="left" w:pos="284"/>
        </w:tabs>
        <w:ind w:left="270"/>
        <w:rPr>
          <w:rFonts w:ascii="Tahoma" w:hAnsi="Tahoma" w:cs="Tahoma"/>
          <w:szCs w:val="22"/>
          <w:lang w:val="el-GR"/>
        </w:rPr>
      </w:pPr>
      <w:r>
        <w:rPr>
          <w:rFonts w:ascii="Tahoma" w:hAnsi="Tahoma" w:cs="Tahoma"/>
          <w:szCs w:val="22"/>
          <w:lang w:val="el-GR"/>
        </w:rPr>
        <w:t>Το υπ’ αριθμ. Πρωτ. 950-Β/16-7-2020 (</w:t>
      </w:r>
      <w:r w:rsidRPr="00191880">
        <w:rPr>
          <w:rFonts w:ascii="Tahoma" w:hAnsi="Tahoma" w:cs="Tahoma"/>
          <w:szCs w:val="22"/>
          <w:lang w:val="el-GR"/>
        </w:rPr>
        <w:t>Αριθμ. Πρωτ</w:t>
      </w:r>
      <w:r>
        <w:rPr>
          <w:rFonts w:ascii="Tahoma" w:hAnsi="Tahoma" w:cs="Tahoma"/>
          <w:szCs w:val="22"/>
          <w:lang w:val="el-GR"/>
        </w:rPr>
        <w:t xml:space="preserve">. </w:t>
      </w:r>
      <w:r w:rsidRPr="00191880">
        <w:rPr>
          <w:rFonts w:ascii="Tahoma" w:hAnsi="Tahoma" w:cs="Tahoma"/>
          <w:szCs w:val="22"/>
          <w:lang w:val="el-GR"/>
        </w:rPr>
        <w:t xml:space="preserve">ΚτΠ Α.Ε. </w:t>
      </w:r>
      <w:r>
        <w:rPr>
          <w:rFonts w:ascii="Tahoma" w:hAnsi="Tahoma" w:cs="Tahoma"/>
          <w:szCs w:val="22"/>
          <w:lang w:val="el-GR"/>
        </w:rPr>
        <w:t>6282/20-7-2020)</w:t>
      </w:r>
      <w:r w:rsidRPr="00191880">
        <w:rPr>
          <w:rFonts w:ascii="Tahoma" w:hAnsi="Tahoma" w:cs="Tahoma"/>
          <w:szCs w:val="22"/>
          <w:lang w:val="el-GR"/>
        </w:rPr>
        <w:t xml:space="preserve"> </w:t>
      </w:r>
      <w:r>
        <w:rPr>
          <w:rFonts w:ascii="Tahoma" w:hAnsi="Tahoma" w:cs="Tahoma"/>
          <w:szCs w:val="22"/>
          <w:lang w:val="el-GR"/>
        </w:rPr>
        <w:t>έγγραφο της ΕΥΔΕ ΤΠΕ με θέμα</w:t>
      </w:r>
      <w:r w:rsidRPr="007A08EB">
        <w:rPr>
          <w:rFonts w:ascii="Tahoma" w:hAnsi="Tahoma" w:cs="Tahoma"/>
          <w:szCs w:val="22"/>
          <w:lang w:val="el-GR"/>
        </w:rPr>
        <w:t>:</w:t>
      </w:r>
      <w:r>
        <w:rPr>
          <w:rFonts w:ascii="Tahoma" w:hAnsi="Tahoma" w:cs="Tahoma"/>
          <w:szCs w:val="22"/>
          <w:lang w:val="el-GR"/>
        </w:rPr>
        <w:t xml:space="preserve"> «Έγκριση σχεδίου διακήρυξης ‘Υπηρεσία Λειτουργίας Συστήματος Ανθρώπινου Δυναμικού’ που αφορά του Υποέργο 2, της Πράξης ‘</w:t>
      </w:r>
      <w:r w:rsidRPr="00191880">
        <w:rPr>
          <w:rFonts w:ascii="Tahoma" w:hAnsi="Tahoma" w:cs="Tahoma"/>
          <w:szCs w:val="22"/>
          <w:lang w:val="el-GR"/>
        </w:rPr>
        <w:t>ΣΥΣΤΗΜΑ ΔΙΑΧΕΙΡΙΣΗΣ ΑΝΘΡΩΠΙΝΟΥ ΔΥΝΑΜΙΚΟΥ</w:t>
      </w:r>
      <w:r>
        <w:rPr>
          <w:rFonts w:ascii="Tahoma" w:hAnsi="Tahoma" w:cs="Tahoma"/>
          <w:szCs w:val="22"/>
          <w:lang w:val="el-GR"/>
        </w:rPr>
        <w:t xml:space="preserve">’ (Κωδ. ΟΠΣ 5063740)».   </w:t>
      </w:r>
    </w:p>
    <w:p w14:paraId="2BF047C3" w14:textId="77777777" w:rsidR="00750939" w:rsidRPr="00191880" w:rsidRDefault="00750939" w:rsidP="00750939">
      <w:pPr>
        <w:pStyle w:val="aff"/>
        <w:numPr>
          <w:ilvl w:val="0"/>
          <w:numId w:val="235"/>
        </w:numPr>
        <w:tabs>
          <w:tab w:val="left" w:pos="284"/>
        </w:tabs>
        <w:ind w:left="270"/>
        <w:rPr>
          <w:rFonts w:ascii="Tahoma" w:hAnsi="Tahoma" w:cs="Tahoma"/>
          <w:szCs w:val="22"/>
          <w:lang w:val="el-GR"/>
        </w:rPr>
      </w:pPr>
      <w:r w:rsidRPr="00191880">
        <w:rPr>
          <w:rFonts w:ascii="Tahoma" w:hAnsi="Tahoma" w:cs="Tahoma"/>
          <w:szCs w:val="22"/>
          <w:lang w:val="el-GR"/>
        </w:rPr>
        <w:t>Το υπ’ αρ.</w:t>
      </w:r>
      <w:r>
        <w:rPr>
          <w:rFonts w:ascii="Tahoma" w:hAnsi="Tahoma" w:cs="Tahoma"/>
          <w:szCs w:val="22"/>
          <w:lang w:val="el-GR"/>
        </w:rPr>
        <w:t xml:space="preserve"> πρωτ.</w:t>
      </w:r>
      <w:r w:rsidRPr="00191880">
        <w:rPr>
          <w:rFonts w:ascii="Tahoma" w:hAnsi="Tahoma" w:cs="Tahoma"/>
          <w:szCs w:val="22"/>
          <w:lang w:val="el-GR"/>
        </w:rPr>
        <w:t xml:space="preserve"> 1066/27-07-2020 </w:t>
      </w:r>
      <w:r>
        <w:rPr>
          <w:rFonts w:ascii="Tahoma" w:hAnsi="Tahoma" w:cs="Tahoma"/>
          <w:szCs w:val="22"/>
          <w:lang w:val="el-GR"/>
        </w:rPr>
        <w:t>(</w:t>
      </w:r>
      <w:r w:rsidRPr="00191880">
        <w:rPr>
          <w:rFonts w:ascii="Tahoma" w:hAnsi="Tahoma" w:cs="Tahoma"/>
          <w:szCs w:val="22"/>
          <w:lang w:val="el-GR"/>
        </w:rPr>
        <w:t>Αριθμ. Πρωτ</w:t>
      </w:r>
      <w:r>
        <w:rPr>
          <w:rFonts w:ascii="Tahoma" w:hAnsi="Tahoma" w:cs="Tahoma"/>
          <w:szCs w:val="22"/>
          <w:lang w:val="el-GR"/>
        </w:rPr>
        <w:t xml:space="preserve">. </w:t>
      </w:r>
      <w:r w:rsidRPr="00191880">
        <w:rPr>
          <w:rFonts w:ascii="Tahoma" w:hAnsi="Tahoma" w:cs="Tahoma"/>
          <w:szCs w:val="22"/>
          <w:lang w:val="el-GR"/>
        </w:rPr>
        <w:t>ΚτΠ Α.Ε. 6775/27-07-2020</w:t>
      </w:r>
      <w:r>
        <w:rPr>
          <w:rFonts w:ascii="Tahoma" w:hAnsi="Tahoma" w:cs="Tahoma"/>
          <w:szCs w:val="22"/>
          <w:lang w:val="el-GR"/>
        </w:rPr>
        <w:t>)</w:t>
      </w:r>
      <w:r w:rsidRPr="00191880">
        <w:rPr>
          <w:rFonts w:ascii="Tahoma" w:hAnsi="Tahoma" w:cs="Tahoma"/>
          <w:szCs w:val="22"/>
          <w:lang w:val="el-GR"/>
        </w:rPr>
        <w:t xml:space="preserve"> έγγραφο του </w:t>
      </w:r>
      <w:r>
        <w:rPr>
          <w:rFonts w:ascii="Tahoma" w:hAnsi="Tahoma" w:cs="Tahoma"/>
          <w:szCs w:val="22"/>
          <w:lang w:val="el-GR"/>
        </w:rPr>
        <w:t>Υπουργείου Εσωτερικών</w:t>
      </w:r>
      <w:r w:rsidRPr="00191880">
        <w:rPr>
          <w:rFonts w:ascii="Tahoma" w:hAnsi="Tahoma" w:cs="Tahoma"/>
          <w:szCs w:val="22"/>
          <w:lang w:val="el-GR"/>
        </w:rPr>
        <w:t>, με θέμα: «Έγκριση τεύχους διακήρυξης του Υποέργου 2 της Πράξης: «ΣΥΣΤΗΜΑ ΔΙΑΧΕΙΡΙΣΗΣ ΑΝΘΡΩΠΙΝΟΥ ΔΥΝΑΜΙΚΟΥ» με Κωδικό ΟΠΣ 5063740 στο ΕΠ «Μεταρρύθμιση Δημοσίου Τομέα 2014-2020»</w:t>
      </w:r>
      <w:r>
        <w:rPr>
          <w:rFonts w:ascii="Tahoma" w:hAnsi="Tahoma" w:cs="Tahoma"/>
          <w:szCs w:val="22"/>
          <w:lang w:val="el-GR"/>
        </w:rPr>
        <w:t>.</w:t>
      </w:r>
      <w:r w:rsidRPr="00191880">
        <w:rPr>
          <w:rFonts w:ascii="Tahoma" w:hAnsi="Tahoma" w:cs="Tahoma"/>
          <w:szCs w:val="22"/>
          <w:lang w:val="el-GR"/>
        </w:rPr>
        <w:t xml:space="preserve"> </w:t>
      </w:r>
    </w:p>
    <w:p w14:paraId="3BFDBBF6" w14:textId="77777777" w:rsidR="00750939" w:rsidRPr="008A1AF1" w:rsidRDefault="00750939" w:rsidP="00750939">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 xml:space="preserve">Το υπ’ αρ. </w:t>
      </w:r>
      <w:r>
        <w:rPr>
          <w:rFonts w:ascii="Tahoma" w:hAnsi="Tahoma" w:cs="Tahoma"/>
          <w:szCs w:val="22"/>
          <w:lang w:val="el-GR"/>
        </w:rPr>
        <w:t>πρωτ. 972/21-7-2020</w:t>
      </w:r>
      <w:r w:rsidRPr="008A1AF1">
        <w:rPr>
          <w:rFonts w:ascii="Tahoma" w:hAnsi="Tahoma" w:cs="Tahoma"/>
          <w:szCs w:val="22"/>
          <w:lang w:val="el-GR"/>
        </w:rPr>
        <w:t xml:space="preserve"> (αρ. πρωτ. ΚτΠ Α.Ε. </w:t>
      </w:r>
      <w:r>
        <w:rPr>
          <w:rFonts w:ascii="Tahoma" w:hAnsi="Tahoma" w:cs="Tahoma"/>
          <w:szCs w:val="22"/>
          <w:lang w:val="el-GR"/>
        </w:rPr>
        <w:t>6342/21-7-2020</w:t>
      </w:r>
      <w:r w:rsidRPr="008A1AF1">
        <w:rPr>
          <w:rFonts w:ascii="Tahoma" w:hAnsi="Tahoma" w:cs="Tahoma"/>
          <w:szCs w:val="22"/>
          <w:lang w:val="el-GR"/>
        </w:rPr>
        <w:t xml:space="preserve">) έγγραφο της ΕΙΔΙΚΗΣ ΥΠΗΡΕΣΙΑΣ ΔΙΑΧΕΙΡΙΣΗΣ ΚΑΙ ΕΦΑΡΜΟΓΗΣ ΤΟΜΕΑ ΤΕΧΝΟΛΟΓΙΩΝ ΠΛΗΡΟΦΟΡΙΚΗΣ ΚΑΙ ΕΠΙΚΟΙΝΩΝΙΩΝ (ΕΥΔΕ- ΤΠΕ) </w:t>
      </w:r>
      <w:r>
        <w:rPr>
          <w:rFonts w:ascii="Tahoma" w:hAnsi="Tahoma" w:cs="Tahoma"/>
          <w:szCs w:val="22"/>
          <w:lang w:val="el-GR"/>
        </w:rPr>
        <w:t>με θέμα</w:t>
      </w:r>
      <w:r w:rsidRPr="00630264">
        <w:rPr>
          <w:rFonts w:ascii="Tahoma" w:hAnsi="Tahoma" w:cs="Tahoma"/>
          <w:szCs w:val="22"/>
          <w:lang w:val="el-GR"/>
        </w:rPr>
        <w:t>:</w:t>
      </w:r>
      <w:r>
        <w:rPr>
          <w:rFonts w:ascii="Tahoma" w:hAnsi="Tahoma" w:cs="Tahoma"/>
          <w:szCs w:val="22"/>
          <w:lang w:val="el-GR"/>
        </w:rPr>
        <w:t xml:space="preserve"> «Ένταξη της Πράξης ‘Σύστημα Διαχ/σης Ανθρώπινου Δυναμικού με Κωδ. ΟΠΣ 5063740 στο Ε.Π. ‘Μεταρρύθμιση Δημόσιου Τομέα 2014-2020’»</w:t>
      </w:r>
      <w:r w:rsidRPr="008A1AF1">
        <w:rPr>
          <w:rFonts w:ascii="Tahoma" w:hAnsi="Tahoma" w:cs="Tahoma"/>
          <w:szCs w:val="22"/>
          <w:lang w:val="el-GR"/>
        </w:rPr>
        <w:t>.</w:t>
      </w:r>
    </w:p>
    <w:p w14:paraId="1020A815" w14:textId="77777777" w:rsidR="00750939" w:rsidRPr="008A1AF1" w:rsidRDefault="00750939" w:rsidP="00750939">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Την από  03-06-2020 εισήγηση από τη ΓΕΝΙΚΗ ΔΙΕΥΘΥΝΣΗ ΕΡΓΩΝ / Διεύθυνση Διαχείρισης Έργων (με Α/Α 317995)</w:t>
      </w:r>
      <w:r>
        <w:rPr>
          <w:rFonts w:ascii="Tahoma" w:hAnsi="Tahoma" w:cs="Tahoma"/>
          <w:szCs w:val="22"/>
          <w:lang w:val="el-GR"/>
        </w:rPr>
        <w:t>.</w:t>
      </w:r>
      <w:r w:rsidRPr="008A1AF1">
        <w:rPr>
          <w:rFonts w:ascii="Tahoma" w:hAnsi="Tahoma" w:cs="Tahoma"/>
          <w:szCs w:val="22"/>
          <w:lang w:val="el-GR"/>
        </w:rPr>
        <w:t xml:space="preserve"> </w:t>
      </w:r>
    </w:p>
    <w:p w14:paraId="4FDCEDB1" w14:textId="77777777" w:rsidR="00750939" w:rsidRPr="008A1AF1" w:rsidRDefault="00750939" w:rsidP="00750939">
      <w:pPr>
        <w:pStyle w:val="aff"/>
        <w:numPr>
          <w:ilvl w:val="0"/>
          <w:numId w:val="235"/>
        </w:numPr>
        <w:tabs>
          <w:tab w:val="left" w:pos="284"/>
        </w:tabs>
        <w:ind w:left="270"/>
        <w:rPr>
          <w:rFonts w:ascii="Tahoma" w:hAnsi="Tahoma" w:cs="Tahoma"/>
          <w:szCs w:val="22"/>
          <w:lang w:val="el-GR"/>
        </w:rPr>
      </w:pPr>
      <w:r w:rsidRPr="008A1AF1">
        <w:rPr>
          <w:rFonts w:ascii="Tahoma" w:hAnsi="Tahoma" w:cs="Tahoma"/>
          <w:szCs w:val="22"/>
          <w:lang w:val="el-GR"/>
        </w:rPr>
        <w:t>Την Απόφαση του ΔΣ της ΚτΠ Α.Ε. κατά την υπ’ αρ. 688/30-07-2019 Συνεδρίασή του, με θέμα Εκλογή Διευθύνοντος Συμβούλου (Θέμα 1).</w:t>
      </w:r>
    </w:p>
    <w:p w14:paraId="699784C0" w14:textId="77777777" w:rsidR="00750939" w:rsidRDefault="00750939" w:rsidP="00750939">
      <w:pPr>
        <w:pStyle w:val="aff"/>
        <w:numPr>
          <w:ilvl w:val="0"/>
          <w:numId w:val="235"/>
        </w:numPr>
        <w:tabs>
          <w:tab w:val="left" w:pos="284"/>
        </w:tabs>
        <w:ind w:left="270"/>
        <w:rPr>
          <w:rFonts w:ascii="Tahoma" w:hAnsi="Tahoma" w:cs="Tahoma"/>
          <w:szCs w:val="22"/>
          <w:lang w:val="el-GR"/>
        </w:rPr>
      </w:pPr>
      <w:r w:rsidRPr="00EA0AAA">
        <w:rPr>
          <w:rFonts w:ascii="Tahoma" w:hAnsi="Tahoma" w:cs="Tahoma"/>
          <w:szCs w:val="22"/>
          <w:lang w:val="el-GR"/>
        </w:rPr>
        <w:t xml:space="preserve">Την Απόφαση του ΔΣ της ΚτΠ Α.Ε. κατά την υπ’ αρ. 737/22.07.2020 Συνεδρίασή </w:t>
      </w:r>
      <w:r>
        <w:rPr>
          <w:rFonts w:ascii="Tahoma" w:hAnsi="Tahoma" w:cs="Tahoma"/>
          <w:szCs w:val="22"/>
          <w:lang w:val="el-GR"/>
        </w:rPr>
        <w:t>(Θέμα 2.1).</w:t>
      </w:r>
    </w:p>
    <w:p w14:paraId="3311BB8D" w14:textId="77777777" w:rsidR="00111FC0" w:rsidRPr="00942FA9" w:rsidRDefault="00111FC0" w:rsidP="00111FC0">
      <w:pPr>
        <w:tabs>
          <w:tab w:val="left" w:pos="284"/>
        </w:tabs>
        <w:rPr>
          <w:rFonts w:ascii="Tahoma" w:hAnsi="Tahoma" w:cs="Tahoma"/>
          <w:szCs w:val="22"/>
          <w:lang w:val="el-GR"/>
        </w:rPr>
      </w:pPr>
      <w:r w:rsidRPr="00942FA9">
        <w:rPr>
          <w:rFonts w:ascii="Tahoma" w:hAnsi="Tahoma" w:cs="Tahoma"/>
          <w:szCs w:val="22"/>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04FB2371" w14:textId="6B133664" w:rsidR="00AD19F6" w:rsidRDefault="00AD19F6" w:rsidP="00AD19F6">
      <w:pPr>
        <w:tabs>
          <w:tab w:val="left" w:pos="284"/>
        </w:tabs>
        <w:rPr>
          <w:rFonts w:ascii="Tahoma" w:hAnsi="Tahoma" w:cs="Tahoma"/>
          <w:szCs w:val="22"/>
          <w:lang w:val="el-GR"/>
        </w:rPr>
      </w:pPr>
    </w:p>
    <w:p w14:paraId="318B655E" w14:textId="77777777" w:rsidR="00AD19F6" w:rsidRDefault="00AD19F6" w:rsidP="00AA6688">
      <w:pPr>
        <w:tabs>
          <w:tab w:val="left" w:pos="284"/>
        </w:tabs>
        <w:rPr>
          <w:rFonts w:ascii="Tahoma" w:hAnsi="Tahoma" w:cs="Tahoma"/>
          <w:szCs w:val="22"/>
          <w:lang w:val="el-GR"/>
        </w:rPr>
      </w:pPr>
    </w:p>
    <w:p w14:paraId="4BBC8D48"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 w:name="_Ref517358341"/>
      <w:bookmarkStart w:id="13" w:name="_Ref517358348"/>
      <w:bookmarkStart w:id="14" w:name="_Toc46821408"/>
      <w:r w:rsidRPr="0029687F">
        <w:rPr>
          <w:rFonts w:ascii="Tahoma" w:hAnsi="Tahoma" w:cs="Tahoma"/>
          <w:sz w:val="22"/>
          <w:lang w:val="el-GR"/>
        </w:rPr>
        <w:t>Προθεσμία παραλαβής προσφορών και διενέργεια διαγωνισμού</w:t>
      </w:r>
      <w:bookmarkEnd w:id="12"/>
      <w:bookmarkEnd w:id="13"/>
      <w:bookmarkEnd w:id="14"/>
    </w:p>
    <w:p w14:paraId="1B84DD99" w14:textId="6D8B59C5" w:rsidR="00B65D70" w:rsidRPr="0029687F" w:rsidRDefault="003355E7" w:rsidP="00B8545D">
      <w:pPr>
        <w:spacing w:before="240"/>
        <w:rPr>
          <w:rFonts w:ascii="Tahoma" w:hAnsi="Tahoma" w:cs="Tahoma"/>
          <w:color w:val="000000"/>
          <w:szCs w:val="22"/>
          <w:lang w:val="el-GR"/>
        </w:rPr>
      </w:pPr>
      <w:r w:rsidRPr="0029687F">
        <w:rPr>
          <w:rFonts w:ascii="Tahoma" w:hAnsi="Tahoma" w:cs="Tahoma"/>
          <w:szCs w:val="22"/>
          <w:lang w:val="el-GR" w:eastAsia="el-GR"/>
        </w:rPr>
        <w:t xml:space="preserve">Η καταληκτική ημερομηνία παραλαβής των προσφορών είναι η </w:t>
      </w:r>
      <w:r w:rsidR="00B5209E" w:rsidRPr="00B5209E">
        <w:rPr>
          <w:rFonts w:ascii="Tahoma" w:hAnsi="Tahoma" w:cs="Tahoma"/>
          <w:b/>
          <w:bCs/>
          <w:szCs w:val="22"/>
          <w:lang w:val="el-GR" w:eastAsia="el-GR"/>
        </w:rPr>
        <w:t>5/10/2020</w:t>
      </w:r>
      <w:r w:rsidR="00B5209E">
        <w:rPr>
          <w:rFonts w:ascii="Tahoma" w:hAnsi="Tahoma" w:cs="Tahoma"/>
          <w:szCs w:val="22"/>
          <w:lang w:val="el-GR" w:eastAsia="el-GR"/>
        </w:rPr>
        <w:t xml:space="preserve"> </w:t>
      </w:r>
      <w:r w:rsidRPr="0029687F">
        <w:rPr>
          <w:rFonts w:ascii="Tahoma" w:hAnsi="Tahoma" w:cs="Tahoma"/>
          <w:szCs w:val="22"/>
          <w:lang w:val="el-GR" w:eastAsia="el-GR"/>
        </w:rPr>
        <w:t xml:space="preserve">και ώρα </w:t>
      </w:r>
      <w:r w:rsidR="00B5209E" w:rsidRPr="00B5209E">
        <w:rPr>
          <w:rFonts w:ascii="Tahoma" w:hAnsi="Tahoma" w:cs="Tahoma"/>
          <w:b/>
          <w:bCs/>
          <w:szCs w:val="22"/>
          <w:lang w:val="el-GR" w:eastAsia="el-GR"/>
        </w:rPr>
        <w:t>14:00</w:t>
      </w:r>
      <w:r w:rsidR="00B5209E">
        <w:rPr>
          <w:rFonts w:ascii="Tahoma" w:hAnsi="Tahoma" w:cs="Tahoma"/>
          <w:szCs w:val="22"/>
          <w:lang w:val="el-GR" w:eastAsia="el-GR"/>
        </w:rPr>
        <w:t xml:space="preserve"> </w:t>
      </w:r>
      <w:r w:rsidR="00B65D70" w:rsidRPr="0029687F">
        <w:rPr>
          <w:rFonts w:ascii="Tahoma" w:hAnsi="Tahoma" w:cs="Tahoma"/>
          <w:szCs w:val="22"/>
          <w:lang w:val="el-GR" w:eastAsia="el-GR"/>
        </w:rPr>
        <w:t xml:space="preserve">και η </w:t>
      </w:r>
      <w:r w:rsidR="00B65D70" w:rsidRPr="0029687F">
        <w:rPr>
          <w:rFonts w:ascii="Tahoma" w:hAnsi="Tahoma" w:cs="Tahoma"/>
          <w:color w:val="000000"/>
          <w:szCs w:val="22"/>
          <w:lang w:val="el-GR"/>
        </w:rPr>
        <w:t xml:space="preserve">Ημερομηνία έναρξης υποβολής προσφορών είναι η </w:t>
      </w:r>
      <w:r w:rsidR="00B5209E" w:rsidRPr="00B5209E">
        <w:rPr>
          <w:rFonts w:ascii="Tahoma" w:hAnsi="Tahoma" w:cs="Tahoma"/>
          <w:b/>
          <w:bCs/>
          <w:szCs w:val="22"/>
          <w:lang w:val="el-GR" w:eastAsia="el-GR"/>
        </w:rPr>
        <w:t>31/7/2020.</w:t>
      </w:r>
    </w:p>
    <w:p w14:paraId="5335F346" w14:textId="78D292AA" w:rsidR="001C673F" w:rsidRPr="0029687F" w:rsidRDefault="003355E7" w:rsidP="001C673F">
      <w:pPr>
        <w:rPr>
          <w:rFonts w:ascii="Tahoma" w:hAnsi="Tahoma" w:cs="Tahoma"/>
          <w:szCs w:val="22"/>
          <w:lang w:val="el-GR"/>
        </w:rPr>
      </w:pPr>
      <w:r w:rsidRPr="0029687F">
        <w:rPr>
          <w:rFonts w:ascii="Tahoma" w:hAnsi="Tahoma" w:cs="Tahoma"/>
          <w:szCs w:val="22"/>
          <w:lang w:val="el-GR" w:eastAsia="el-GR"/>
        </w:rPr>
        <w:lastRenderedPageBreak/>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29687F">
        <w:rPr>
          <w:rFonts w:ascii="Tahoma" w:hAnsi="Tahoma" w:cs="Tahoma"/>
          <w:b/>
          <w:szCs w:val="22"/>
          <w:lang w:val="el-GR"/>
        </w:rPr>
        <w:t>τέσσερις (4) εργάσιμες</w:t>
      </w:r>
      <w:r w:rsidR="001C673F" w:rsidRPr="0029687F">
        <w:rPr>
          <w:rFonts w:ascii="Tahoma" w:hAnsi="Tahoma" w:cs="Tahoma"/>
          <w:szCs w:val="22"/>
          <w:lang w:val="el-GR"/>
        </w:rPr>
        <w:t xml:space="preserve"> ημέρες μετά την καταληκτική ημερομηνία υποβολής των προσφορών </w:t>
      </w:r>
      <w:r w:rsidR="001C673F" w:rsidRPr="0029687F">
        <w:rPr>
          <w:rFonts w:ascii="Tahoma" w:hAnsi="Tahoma" w:cs="Tahoma"/>
          <w:b/>
          <w:szCs w:val="22"/>
          <w:lang w:val="el-GR"/>
        </w:rPr>
        <w:t xml:space="preserve">ήτοι </w:t>
      </w:r>
      <w:r w:rsidR="00B5209E">
        <w:rPr>
          <w:rFonts w:ascii="Tahoma" w:hAnsi="Tahoma" w:cs="Tahoma"/>
          <w:b/>
          <w:szCs w:val="22"/>
          <w:lang w:val="el-GR"/>
        </w:rPr>
        <w:t>9/10/2020</w:t>
      </w:r>
      <w:r w:rsidR="001C673F" w:rsidRPr="0029687F">
        <w:rPr>
          <w:rFonts w:ascii="Tahoma" w:hAnsi="Tahoma" w:cs="Tahoma"/>
          <w:b/>
          <w:szCs w:val="22"/>
          <w:lang w:val="el-GR"/>
        </w:rPr>
        <w:t xml:space="preserve"> και ώρα </w:t>
      </w:r>
      <w:r w:rsidR="00B5209E">
        <w:rPr>
          <w:rFonts w:ascii="Tahoma" w:hAnsi="Tahoma" w:cs="Tahoma"/>
          <w:b/>
          <w:szCs w:val="22"/>
          <w:lang w:val="el-GR"/>
        </w:rPr>
        <w:t>14</w:t>
      </w:r>
      <w:r w:rsidR="001C673F" w:rsidRPr="0029687F">
        <w:rPr>
          <w:rFonts w:ascii="Tahoma" w:hAnsi="Tahoma" w:cs="Tahoma"/>
          <w:b/>
          <w:szCs w:val="22"/>
          <w:lang w:val="el-GR"/>
        </w:rPr>
        <w:t>:</w:t>
      </w:r>
      <w:r w:rsidR="00B5209E">
        <w:rPr>
          <w:rFonts w:ascii="Tahoma" w:hAnsi="Tahoma" w:cs="Tahoma"/>
          <w:b/>
          <w:szCs w:val="22"/>
          <w:lang w:val="el-GR"/>
        </w:rPr>
        <w:t>00</w:t>
      </w:r>
      <w:r w:rsidR="001C673F" w:rsidRPr="0029687F">
        <w:rPr>
          <w:rFonts w:ascii="Tahoma" w:hAnsi="Tahoma" w:cs="Tahoma"/>
          <w:szCs w:val="22"/>
          <w:lang w:val="el-GR"/>
        </w:rPr>
        <w:t>.</w:t>
      </w:r>
    </w:p>
    <w:p w14:paraId="57C2A336" w14:textId="77777777" w:rsidR="001C673F" w:rsidRPr="0029687F" w:rsidRDefault="001C673F">
      <w:pPr>
        <w:rPr>
          <w:rFonts w:ascii="Tahoma" w:hAnsi="Tahoma" w:cs="Tahoma"/>
          <w:szCs w:val="22"/>
          <w:lang w:val="el-GR"/>
        </w:rPr>
      </w:pPr>
    </w:p>
    <w:p w14:paraId="60FC463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 w:name="_Toc46821409"/>
      <w:r w:rsidRPr="0029687F">
        <w:rPr>
          <w:rFonts w:ascii="Tahoma" w:hAnsi="Tahoma" w:cs="Tahoma"/>
          <w:sz w:val="22"/>
          <w:lang w:val="el-GR"/>
        </w:rPr>
        <w:t>Δημοσιότητα</w:t>
      </w:r>
      <w:bookmarkEnd w:id="15"/>
    </w:p>
    <w:p w14:paraId="491E0ED5" w14:textId="77777777" w:rsidR="008338F0" w:rsidRPr="0029687F" w:rsidRDefault="003355E7" w:rsidP="00B8545D">
      <w:pPr>
        <w:spacing w:before="240"/>
        <w:rPr>
          <w:rFonts w:ascii="Tahoma" w:hAnsi="Tahoma" w:cs="Tahoma"/>
          <w:szCs w:val="22"/>
          <w:lang w:val="el-GR"/>
        </w:rPr>
      </w:pPr>
      <w:r w:rsidRPr="0029687F">
        <w:rPr>
          <w:rFonts w:ascii="Tahoma" w:hAnsi="Tahoma" w:cs="Tahoma"/>
          <w:b/>
          <w:szCs w:val="22"/>
          <w:lang w:val="el-GR"/>
        </w:rPr>
        <w:t>Α.</w:t>
      </w:r>
      <w:r w:rsidRPr="0029687F">
        <w:rPr>
          <w:rFonts w:ascii="Tahoma" w:hAnsi="Tahoma" w:cs="Tahoma"/>
          <w:b/>
          <w:szCs w:val="22"/>
          <w:lang w:val="el-GR"/>
        </w:rPr>
        <w:tab/>
        <w:t xml:space="preserve">Δημοσίευση στην Επίσημη Εφημερίδα της Ευρωπαϊκής Ένωσης </w:t>
      </w:r>
    </w:p>
    <w:p w14:paraId="212BE855" w14:textId="4252AD5D" w:rsidR="008338F0" w:rsidRPr="0029687F" w:rsidRDefault="003355E7">
      <w:pPr>
        <w:rPr>
          <w:rFonts w:ascii="Tahoma" w:hAnsi="Tahoma" w:cs="Tahoma"/>
          <w:szCs w:val="22"/>
          <w:lang w:val="el-GR"/>
        </w:rPr>
      </w:pPr>
      <w:r w:rsidRPr="0029687F">
        <w:rPr>
          <w:rFonts w:ascii="Tahoma" w:hAnsi="Tahoma" w:cs="Tahoma"/>
          <w:szCs w:val="22"/>
          <w:lang w:val="el-GR"/>
        </w:rPr>
        <w:t xml:space="preserve">Προκήρυξη της παρούσας σύμβασης απεστάλη με ηλεκτρονικά μέσα για δημοσίευση στις </w:t>
      </w:r>
      <w:r w:rsidR="00AD38CE" w:rsidRPr="00AD38CE">
        <w:rPr>
          <w:rFonts w:ascii="Tahoma" w:hAnsi="Tahoma" w:cs="Tahoma"/>
          <w:b/>
          <w:bCs/>
          <w:szCs w:val="22"/>
          <w:lang w:val="el-GR"/>
        </w:rPr>
        <w:t>29/7/2020</w:t>
      </w:r>
      <w:r w:rsidRPr="0029687F">
        <w:rPr>
          <w:rFonts w:ascii="Tahoma" w:hAnsi="Tahoma" w:cs="Tahoma"/>
          <w:szCs w:val="22"/>
          <w:lang w:val="el-GR"/>
        </w:rPr>
        <w:t xml:space="preserve"> στην Υπηρεσία Εκδόσεων της Ευρωπαϊκής Ένωσης. </w:t>
      </w:r>
    </w:p>
    <w:p w14:paraId="4B0666B5" w14:textId="77777777" w:rsidR="008338F0" w:rsidRPr="0029687F" w:rsidRDefault="003355E7">
      <w:pPr>
        <w:rPr>
          <w:rFonts w:ascii="Tahoma" w:hAnsi="Tahoma" w:cs="Tahoma"/>
          <w:szCs w:val="22"/>
          <w:lang w:val="el-GR"/>
        </w:rPr>
      </w:pPr>
      <w:r w:rsidRPr="0029687F">
        <w:rPr>
          <w:rFonts w:ascii="Tahoma" w:hAnsi="Tahoma" w:cs="Tahoma"/>
          <w:b/>
          <w:szCs w:val="22"/>
          <w:lang w:val="el-GR"/>
        </w:rPr>
        <w:t>Β.</w:t>
      </w:r>
      <w:r w:rsidRPr="0029687F">
        <w:rPr>
          <w:rFonts w:ascii="Tahoma" w:hAnsi="Tahoma" w:cs="Tahoma"/>
          <w:b/>
          <w:szCs w:val="22"/>
          <w:lang w:val="el-GR"/>
        </w:rPr>
        <w:tab/>
        <w:t xml:space="preserve">Δημοσίευση σε εθνικό επίπεδο </w:t>
      </w:r>
    </w:p>
    <w:p w14:paraId="4F9F172D" w14:textId="7E24BE60" w:rsidR="008338F0" w:rsidRPr="0029687F" w:rsidRDefault="001452C0">
      <w:pPr>
        <w:rPr>
          <w:rFonts w:ascii="Tahoma" w:hAnsi="Tahoma" w:cs="Tahoma"/>
          <w:szCs w:val="22"/>
          <w:lang w:val="el-GR"/>
        </w:rPr>
      </w:pPr>
      <w:r w:rsidRPr="0029687F">
        <w:rPr>
          <w:rFonts w:ascii="Tahoma" w:hAnsi="Tahoma" w:cs="Tahoma"/>
          <w:szCs w:val="22"/>
          <w:lang w:val="el-GR"/>
        </w:rPr>
        <w:t>Η προκήρυξη και το</w:t>
      </w:r>
      <w:r w:rsidR="003355E7" w:rsidRPr="0029687F">
        <w:rPr>
          <w:rFonts w:ascii="Tahoma" w:hAnsi="Tahoma"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29687F">
        <w:rPr>
          <w:rFonts w:ascii="Tahoma" w:hAnsi="Tahoma" w:cs="Tahoma"/>
          <w:szCs w:val="22"/>
          <w:lang w:val="el-GR"/>
        </w:rPr>
        <w:t xml:space="preserve">στις </w:t>
      </w:r>
      <w:r w:rsidR="00AD38CE" w:rsidRPr="00AD38CE">
        <w:rPr>
          <w:rFonts w:ascii="Tahoma" w:hAnsi="Tahoma" w:cs="Tahoma"/>
          <w:b/>
          <w:bCs/>
          <w:szCs w:val="22"/>
          <w:lang w:val="el-GR"/>
        </w:rPr>
        <w:t>31/7/2020.</w:t>
      </w:r>
      <w:r w:rsidR="003355E7" w:rsidRPr="0029687F">
        <w:rPr>
          <w:rFonts w:ascii="Tahoma" w:hAnsi="Tahoma" w:cs="Tahoma"/>
          <w:szCs w:val="22"/>
          <w:lang w:val="el-GR"/>
        </w:rPr>
        <w:t xml:space="preserve"> </w:t>
      </w:r>
    </w:p>
    <w:p w14:paraId="254908FE" w14:textId="40785D4F" w:rsidR="008338F0" w:rsidRPr="0029687F" w:rsidRDefault="003355E7">
      <w:pPr>
        <w:rPr>
          <w:rFonts w:ascii="Tahoma" w:hAnsi="Tahoma" w:cs="Tahoma"/>
          <w:szCs w:val="22"/>
          <w:lang w:val="el-GR"/>
        </w:rPr>
      </w:pPr>
      <w:r w:rsidRPr="0029687F">
        <w:rPr>
          <w:rFonts w:ascii="Tahoma" w:hAnsi="Tahoma" w:cs="Tahoma"/>
          <w:szCs w:val="22"/>
          <w:lang w:val="el-GR"/>
        </w:rPr>
        <w:t>Το πλήρες κείμενο της παρούσας Διακήρυξης καταχωρήθηκε ακόμη και στη διαδικτυακή πύλη του Ε.Σ.Η.ΔΗ.Σ.</w:t>
      </w:r>
      <w:r w:rsidR="00FA1669" w:rsidRPr="0029687F">
        <w:rPr>
          <w:rFonts w:ascii="Tahoma" w:hAnsi="Tahoma" w:cs="Tahoma"/>
          <w:szCs w:val="22"/>
          <w:lang w:val="el-GR"/>
        </w:rPr>
        <w:t xml:space="preserve"> στις </w:t>
      </w:r>
      <w:r w:rsidR="00AD38CE" w:rsidRPr="00AD38CE">
        <w:rPr>
          <w:rFonts w:ascii="Tahoma" w:hAnsi="Tahoma" w:cs="Tahoma"/>
          <w:b/>
          <w:bCs/>
          <w:szCs w:val="22"/>
          <w:lang w:val="el-GR"/>
        </w:rPr>
        <w:t>31/7/2020</w:t>
      </w:r>
      <w:r w:rsidR="00AD38CE" w:rsidRPr="00AD38CE">
        <w:rPr>
          <w:rFonts w:ascii="Tahoma" w:hAnsi="Tahoma" w:cs="Tahoma"/>
          <w:szCs w:val="22"/>
          <w:lang w:val="el-GR"/>
        </w:rPr>
        <w:t xml:space="preserve"> </w:t>
      </w:r>
      <w:hyperlink r:id="rId17" w:history="1">
        <w:r w:rsidRPr="0029687F">
          <w:rPr>
            <w:rStyle w:val="-"/>
            <w:rFonts w:ascii="Tahoma" w:hAnsi="Tahoma" w:cs="Tahoma"/>
            <w:szCs w:val="22"/>
          </w:rPr>
          <w:t>http</w:t>
        </w:r>
        <w:r w:rsidRPr="0029687F">
          <w:rPr>
            <w:rStyle w:val="-"/>
            <w:rFonts w:ascii="Tahoma" w:hAnsi="Tahoma" w:cs="Tahoma"/>
            <w:szCs w:val="22"/>
            <w:lang w:val="el-GR"/>
          </w:rPr>
          <w:t>://</w:t>
        </w:r>
        <w:r w:rsidRPr="0029687F">
          <w:rPr>
            <w:rStyle w:val="-"/>
            <w:rFonts w:ascii="Tahoma" w:hAnsi="Tahoma" w:cs="Tahoma"/>
            <w:szCs w:val="22"/>
          </w:rPr>
          <w:t>www</w:t>
        </w:r>
        <w:r w:rsidRPr="0029687F">
          <w:rPr>
            <w:rStyle w:val="-"/>
            <w:rFonts w:ascii="Tahoma" w:hAnsi="Tahoma" w:cs="Tahoma"/>
            <w:szCs w:val="22"/>
            <w:lang w:val="el-GR"/>
          </w:rPr>
          <w:t>.</w:t>
        </w:r>
        <w:r w:rsidRPr="0029687F">
          <w:rPr>
            <w:rStyle w:val="-"/>
            <w:rFonts w:ascii="Tahoma" w:hAnsi="Tahoma" w:cs="Tahoma"/>
            <w:szCs w:val="22"/>
          </w:rPr>
          <w:t>promitheus</w:t>
        </w:r>
        <w:r w:rsidRPr="0029687F">
          <w:rPr>
            <w:rStyle w:val="-"/>
            <w:rFonts w:ascii="Tahoma" w:hAnsi="Tahoma" w:cs="Tahoma"/>
            <w:szCs w:val="22"/>
            <w:lang w:val="el-GR"/>
          </w:rPr>
          <w:t>.</w:t>
        </w:r>
        <w:r w:rsidRPr="0029687F">
          <w:rPr>
            <w:rStyle w:val="-"/>
            <w:rFonts w:ascii="Tahoma" w:hAnsi="Tahoma" w:cs="Tahoma"/>
            <w:szCs w:val="22"/>
          </w:rPr>
          <w:t>gov</w:t>
        </w:r>
        <w:r w:rsidRPr="0029687F">
          <w:rPr>
            <w:rStyle w:val="-"/>
            <w:rFonts w:ascii="Tahoma" w:hAnsi="Tahoma" w:cs="Tahoma"/>
            <w:szCs w:val="22"/>
            <w:lang w:val="el-GR"/>
          </w:rPr>
          <w:t>.</w:t>
        </w:r>
        <w:r w:rsidRPr="0029687F">
          <w:rPr>
            <w:rStyle w:val="-"/>
            <w:rFonts w:ascii="Tahoma" w:hAnsi="Tahoma" w:cs="Tahoma"/>
            <w:szCs w:val="22"/>
          </w:rPr>
          <w:t>gr</w:t>
        </w:r>
      </w:hyperlink>
      <w:r w:rsidR="00AD38CE" w:rsidRPr="00AD38CE">
        <w:rPr>
          <w:rStyle w:val="-"/>
          <w:rFonts w:ascii="Tahoma" w:hAnsi="Tahoma" w:cs="Tahoma"/>
          <w:szCs w:val="22"/>
          <w:lang w:val="el-GR"/>
        </w:rPr>
        <w:t>.</w:t>
      </w:r>
    </w:p>
    <w:p w14:paraId="7DEAC479" w14:textId="46904803" w:rsidR="00B65D70" w:rsidRPr="0029687F" w:rsidRDefault="00B65D70" w:rsidP="00B65D70">
      <w:pPr>
        <w:rPr>
          <w:rFonts w:ascii="Tahoma" w:hAnsi="Tahoma" w:cs="Tahoma"/>
          <w:szCs w:val="22"/>
          <w:lang w:val="el-GR"/>
        </w:rPr>
      </w:pPr>
      <w:r w:rsidRPr="0029687F">
        <w:rPr>
          <w:rFonts w:ascii="Tahoma" w:hAnsi="Tahoma" w:cs="Tahoma"/>
          <w:szCs w:val="22"/>
          <w:lang w:val="el-GR"/>
        </w:rPr>
        <w:t xml:space="preserve">Προκήρυξη </w:t>
      </w:r>
      <w:r w:rsidRPr="0029687F">
        <w:rPr>
          <w:rFonts w:ascii="Tahoma" w:hAnsi="Tahoma" w:cs="Tahoma"/>
          <w:bCs/>
          <w:szCs w:val="22"/>
          <w:lang w:val="el-GR"/>
        </w:rPr>
        <w:t>(</w:t>
      </w:r>
      <w:r w:rsidRPr="0029687F">
        <w:rPr>
          <w:rFonts w:ascii="Tahoma" w:hAnsi="Tahoma" w:cs="Tahoma"/>
          <w:szCs w:val="22"/>
          <w:lang w:val="el-GR"/>
        </w:rPr>
        <w:t xml:space="preserve">περίληψη της παρούσας Διακήρυξης) στάλθηκε για δημοσίευση και στον Ελληνικό Τύπο, σύμφωνα με το άρθρο 66 του Ν. 4412/2016 στις </w:t>
      </w:r>
      <w:r w:rsidR="00AD38CE" w:rsidRPr="00AD38CE">
        <w:rPr>
          <w:rFonts w:ascii="Tahoma" w:hAnsi="Tahoma" w:cs="Tahoma"/>
          <w:b/>
          <w:bCs/>
          <w:szCs w:val="22"/>
          <w:lang w:val="el-GR"/>
        </w:rPr>
        <w:t>31/7/2020</w:t>
      </w:r>
      <w:r w:rsidRPr="0029687F">
        <w:rPr>
          <w:rFonts w:ascii="Tahoma" w:hAnsi="Tahoma" w:cs="Tahoma"/>
          <w:szCs w:val="22"/>
          <w:lang w:val="el-GR"/>
        </w:rPr>
        <w:t>.</w:t>
      </w:r>
    </w:p>
    <w:p w14:paraId="32804BBF" w14:textId="1479E6FD" w:rsidR="008338F0" w:rsidRPr="0029687F" w:rsidRDefault="003355E7">
      <w:pPr>
        <w:rPr>
          <w:rFonts w:ascii="Tahoma" w:hAnsi="Tahoma" w:cs="Tahoma"/>
          <w:szCs w:val="22"/>
          <w:lang w:val="el-GR"/>
        </w:rPr>
      </w:pPr>
      <w:r w:rsidRPr="0029687F">
        <w:rPr>
          <w:rFonts w:ascii="Tahoma" w:hAnsi="Tahoma" w:cs="Tahoma"/>
          <w:szCs w:val="22"/>
          <w:lang w:val="el-GR"/>
        </w:rPr>
        <w:t xml:space="preserve">Η προκήρυξη </w:t>
      </w:r>
      <w:r w:rsidRPr="0029687F">
        <w:rPr>
          <w:rFonts w:ascii="Tahoma" w:hAnsi="Tahoma" w:cs="Tahoma"/>
          <w:bCs/>
          <w:szCs w:val="22"/>
          <w:lang w:val="el-GR"/>
        </w:rPr>
        <w:t>(</w:t>
      </w:r>
      <w:r w:rsidRPr="0029687F">
        <w:rPr>
          <w:rFonts w:ascii="Tahoma" w:hAnsi="Tahoma" w:cs="Tahoma"/>
          <w:szCs w:val="22"/>
          <w:lang w:val="el-GR"/>
        </w:rPr>
        <w:t xml:space="preserve">περίληψη της παρούσας Διακήρυξης) </w:t>
      </w:r>
      <w:r w:rsidRPr="0029687F">
        <w:rPr>
          <w:rFonts w:ascii="Tahoma" w:hAnsi="Tahoma" w:cs="Tahoma"/>
          <w:szCs w:val="22"/>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18" w:history="1">
        <w:r w:rsidRPr="0029687F">
          <w:rPr>
            <w:rStyle w:val="-"/>
            <w:rFonts w:ascii="Tahoma" w:hAnsi="Tahoma" w:cs="Tahoma"/>
            <w:color w:val="000000"/>
            <w:szCs w:val="22"/>
            <w:lang w:val="el-GR" w:eastAsia="el-GR"/>
          </w:rPr>
          <w:t>http://et.diavgeia.gov.gr/</w:t>
        </w:r>
      </w:hyperlink>
      <w:r w:rsidRPr="0029687F">
        <w:rPr>
          <w:rFonts w:ascii="Tahoma" w:hAnsi="Tahoma" w:cs="Tahoma"/>
          <w:szCs w:val="22"/>
          <w:lang w:val="el-GR" w:eastAsia="el-GR"/>
        </w:rPr>
        <w:t xml:space="preserve"> (ΠΡΟΓΡΑΜΜΑ ΔΙΑΥΓΕΙΑ)</w:t>
      </w:r>
      <w:r w:rsidR="00DF6A64" w:rsidRPr="0029687F">
        <w:rPr>
          <w:rFonts w:ascii="Tahoma" w:hAnsi="Tahoma" w:cs="Tahoma"/>
          <w:szCs w:val="22"/>
          <w:lang w:val="el-GR" w:eastAsia="el-GR"/>
        </w:rPr>
        <w:t xml:space="preserve"> στις</w:t>
      </w:r>
      <w:r w:rsidR="00AD38CE" w:rsidRPr="00AD38CE">
        <w:rPr>
          <w:rFonts w:ascii="Tahoma" w:hAnsi="Tahoma" w:cs="Tahoma"/>
          <w:szCs w:val="22"/>
          <w:lang w:val="el-GR" w:eastAsia="el-GR"/>
        </w:rPr>
        <w:t xml:space="preserve"> </w:t>
      </w:r>
      <w:r w:rsidR="00AD38CE" w:rsidRPr="00AD38CE">
        <w:rPr>
          <w:rFonts w:ascii="Tahoma" w:hAnsi="Tahoma" w:cs="Tahoma"/>
          <w:b/>
          <w:bCs/>
          <w:szCs w:val="22"/>
          <w:lang w:val="el-GR" w:eastAsia="el-GR"/>
        </w:rPr>
        <w:t>31/7/2020</w:t>
      </w:r>
      <w:r w:rsidR="00DF6A64" w:rsidRPr="0029687F">
        <w:rPr>
          <w:rFonts w:ascii="Tahoma" w:hAnsi="Tahoma" w:cs="Tahoma"/>
          <w:szCs w:val="22"/>
          <w:lang w:val="el-GR"/>
        </w:rPr>
        <w:t>.</w:t>
      </w:r>
    </w:p>
    <w:p w14:paraId="7EE6A68A" w14:textId="045DDC22" w:rsidR="008338F0" w:rsidRPr="0029687F" w:rsidRDefault="003355E7" w:rsidP="00B8545D">
      <w:pPr>
        <w:pStyle w:val="normalwithoutspacing"/>
        <w:snapToGrid w:val="0"/>
        <w:rPr>
          <w:rFonts w:ascii="Tahoma" w:hAnsi="Tahoma" w:cs="Tahoma"/>
          <w:i/>
          <w:iCs/>
          <w:color w:val="5B9BD5"/>
          <w:kern w:val="1"/>
          <w:szCs w:val="22"/>
        </w:rPr>
      </w:pPr>
      <w:r w:rsidRPr="0029687F">
        <w:rPr>
          <w:rFonts w:ascii="Tahoma" w:hAnsi="Tahoma" w:cs="Tahoma"/>
          <w:szCs w:val="22"/>
        </w:rPr>
        <w:t xml:space="preserve">Η Διακήρυξη </w:t>
      </w:r>
      <w:r w:rsidR="002E3563">
        <w:rPr>
          <w:rFonts w:ascii="Tahoma" w:hAnsi="Tahoma" w:cs="Tahoma"/>
          <w:szCs w:val="22"/>
        </w:rPr>
        <w:t xml:space="preserve">θα αναρτηθεί </w:t>
      </w:r>
      <w:r w:rsidRPr="0029687F">
        <w:rPr>
          <w:rFonts w:ascii="Tahoma" w:hAnsi="Tahoma" w:cs="Tahoma"/>
          <w:szCs w:val="22"/>
        </w:rPr>
        <w:t xml:space="preserve"> στο διαδίκτυο, στην ιστοσελίδα της αναθέτουσας αρχής, στη διεύθυνση (URL) :</w:t>
      </w:r>
      <w:hyperlink r:id="rId19" w:history="1">
        <w:r w:rsidR="00DF6A64" w:rsidRPr="0029687F">
          <w:rPr>
            <w:rStyle w:val="-"/>
            <w:rFonts w:ascii="Tahoma" w:hAnsi="Tahoma" w:cs="Tahoma"/>
            <w:szCs w:val="22"/>
          </w:rPr>
          <w:t>http://www.ktpae.gr</w:t>
        </w:r>
      </w:hyperlink>
      <w:r w:rsidRPr="0029687F">
        <w:rPr>
          <w:rFonts w:ascii="Tahoma" w:hAnsi="Tahoma" w:cs="Tahoma"/>
          <w:szCs w:val="22"/>
        </w:rPr>
        <w:t xml:space="preserve"> στη</w:t>
      </w:r>
      <w:r w:rsidR="00290B29" w:rsidRPr="0029687F">
        <w:rPr>
          <w:rFonts w:ascii="Tahoma" w:hAnsi="Tahoma" w:cs="Tahoma"/>
          <w:szCs w:val="22"/>
        </w:rPr>
        <w:t xml:space="preserve"> θέση Διαγωνισμοί</w:t>
      </w:r>
      <w:r w:rsidR="00722C70">
        <w:rPr>
          <w:rFonts w:ascii="Tahoma" w:hAnsi="Tahoma" w:cs="Tahoma"/>
          <w:szCs w:val="22"/>
        </w:rPr>
        <w:t xml:space="preserve"> </w:t>
      </w:r>
      <w:r w:rsidRPr="0029687F">
        <w:rPr>
          <w:rFonts w:ascii="Tahoma" w:hAnsi="Tahoma" w:cs="Tahoma"/>
          <w:szCs w:val="22"/>
        </w:rPr>
        <w:t xml:space="preserve">στις </w:t>
      </w:r>
      <w:r w:rsidR="00AD38CE" w:rsidRPr="00AD38CE">
        <w:rPr>
          <w:rFonts w:ascii="Tahoma" w:hAnsi="Tahoma" w:cs="Tahoma"/>
          <w:b/>
          <w:bCs/>
          <w:szCs w:val="22"/>
        </w:rPr>
        <w:t>31/7/2020</w:t>
      </w:r>
      <w:r w:rsidRPr="0029687F">
        <w:rPr>
          <w:rFonts w:ascii="Tahoma" w:hAnsi="Tahoma" w:cs="Tahoma"/>
          <w:szCs w:val="22"/>
        </w:rPr>
        <w:t>.</w:t>
      </w:r>
    </w:p>
    <w:p w14:paraId="718FF943" w14:textId="77777777" w:rsidR="00441D66" w:rsidRPr="0029687F" w:rsidRDefault="00441D66" w:rsidP="00B8545D">
      <w:pPr>
        <w:pStyle w:val="normalwithoutspacing"/>
        <w:snapToGrid w:val="0"/>
        <w:rPr>
          <w:rFonts w:ascii="Tahoma" w:hAnsi="Tahoma" w:cs="Tahoma"/>
          <w:i/>
          <w:iCs/>
          <w:color w:val="5B9BD5"/>
          <w:kern w:val="1"/>
          <w:szCs w:val="22"/>
        </w:rPr>
      </w:pPr>
    </w:p>
    <w:p w14:paraId="3B5A665E" w14:textId="77777777" w:rsidR="008338F0" w:rsidRPr="0029687F" w:rsidRDefault="003355E7">
      <w:pPr>
        <w:rPr>
          <w:rFonts w:ascii="Tahoma" w:eastAsia="ArialMT" w:hAnsi="Tahoma" w:cs="Tahoma"/>
          <w:szCs w:val="22"/>
          <w:lang w:val="el-GR" w:eastAsia="ar-SA"/>
        </w:rPr>
      </w:pPr>
      <w:r w:rsidRPr="0029687F">
        <w:rPr>
          <w:rFonts w:ascii="Tahoma" w:hAnsi="Tahoma" w:cs="Tahoma"/>
          <w:b/>
          <w:szCs w:val="22"/>
          <w:lang w:val="el-GR" w:eastAsia="el-GR"/>
        </w:rPr>
        <w:t>Γ.</w:t>
      </w:r>
      <w:r w:rsidRPr="0029687F">
        <w:rPr>
          <w:rFonts w:ascii="Tahoma" w:hAnsi="Tahoma" w:cs="Tahoma"/>
          <w:b/>
          <w:szCs w:val="22"/>
          <w:lang w:val="el-GR" w:eastAsia="el-GR"/>
        </w:rPr>
        <w:tab/>
        <w:t>Έξοδα δημοσιεύσεων</w:t>
      </w:r>
    </w:p>
    <w:p w14:paraId="1615F4B3" w14:textId="77777777" w:rsidR="008338F0" w:rsidRPr="0029687F" w:rsidRDefault="003355E7">
      <w:pPr>
        <w:rPr>
          <w:rFonts w:ascii="Tahoma" w:hAnsi="Tahoma" w:cs="Tahoma"/>
          <w:i/>
          <w:iCs/>
          <w:color w:val="5B9BD5"/>
          <w:kern w:val="1"/>
          <w:szCs w:val="22"/>
          <w:lang w:val="el-GR"/>
        </w:rPr>
      </w:pPr>
      <w:r w:rsidRPr="0029687F">
        <w:rPr>
          <w:rFonts w:ascii="Tahoma" w:eastAsia="ArialMT" w:hAnsi="Tahoma" w:cs="Tahoma"/>
          <w:szCs w:val="22"/>
          <w:lang w:val="el-GR" w:eastAsia="ar-SA"/>
        </w:rPr>
        <w:t xml:space="preserve">Η δαπάνη των δημοσιεύσεων </w:t>
      </w:r>
      <w:r w:rsidRPr="0029687F">
        <w:rPr>
          <w:rFonts w:ascii="Tahoma" w:hAnsi="Tahoma" w:cs="Tahoma"/>
          <w:szCs w:val="22"/>
          <w:lang w:val="el-GR" w:eastAsia="ar-SA"/>
        </w:rPr>
        <w:t xml:space="preserve">στον Ελληνικό </w:t>
      </w:r>
      <w:r w:rsidR="00B1259E" w:rsidRPr="0029687F">
        <w:rPr>
          <w:rFonts w:ascii="Tahoma" w:hAnsi="Tahoma" w:cs="Tahoma"/>
          <w:szCs w:val="22"/>
          <w:lang w:val="el-GR" w:eastAsia="ar-SA"/>
        </w:rPr>
        <w:t>Το</w:t>
      </w:r>
      <w:r w:rsidR="003D0035" w:rsidRPr="0029687F">
        <w:rPr>
          <w:rFonts w:ascii="Tahoma" w:hAnsi="Tahoma" w:cs="Tahoma"/>
          <w:szCs w:val="22"/>
          <w:lang w:val="el-GR" w:eastAsia="ar-SA"/>
        </w:rPr>
        <w:t>π</w:t>
      </w:r>
      <w:r w:rsidR="00B1259E" w:rsidRPr="0029687F">
        <w:rPr>
          <w:rFonts w:ascii="Tahoma" w:hAnsi="Tahoma" w:cs="Tahoma"/>
          <w:szCs w:val="22"/>
          <w:lang w:val="el-GR" w:eastAsia="ar-SA"/>
        </w:rPr>
        <w:t xml:space="preserve">ικό και Νομαρχιακό </w:t>
      </w:r>
      <w:r w:rsidRPr="0029687F">
        <w:rPr>
          <w:rFonts w:ascii="Tahoma" w:hAnsi="Tahoma" w:cs="Tahoma"/>
          <w:szCs w:val="22"/>
          <w:lang w:val="el-GR" w:eastAsia="ar-SA"/>
        </w:rPr>
        <w:t xml:space="preserve">Τύπο </w:t>
      </w:r>
      <w:r w:rsidRPr="0029687F">
        <w:rPr>
          <w:rFonts w:ascii="Tahoma" w:eastAsia="ArialMT" w:hAnsi="Tahoma" w:cs="Tahoma"/>
          <w:szCs w:val="22"/>
          <w:lang w:val="el-GR" w:eastAsia="ar-SA"/>
        </w:rPr>
        <w:t>βαρύνει</w:t>
      </w:r>
      <w:r w:rsidR="00290B29" w:rsidRPr="0029687F">
        <w:rPr>
          <w:rFonts w:ascii="Tahoma" w:eastAsia="ArialMT" w:hAnsi="Tahoma" w:cs="Tahoma"/>
          <w:szCs w:val="22"/>
          <w:lang w:val="el-GR" w:eastAsia="ar-SA"/>
        </w:rPr>
        <w:t xml:space="preserve"> το ανάδοχο σύμφωνα με τα αναφερόμενα στο άρθρο 4 παρ.3 του Ν. 3548/20</w:t>
      </w:r>
      <w:r w:rsidR="002E3563">
        <w:rPr>
          <w:rFonts w:ascii="Tahoma" w:eastAsia="ArialMT" w:hAnsi="Tahoma" w:cs="Tahoma"/>
          <w:szCs w:val="22"/>
          <w:lang w:val="el-GR" w:eastAsia="ar-SA"/>
        </w:rPr>
        <w:t>0</w:t>
      </w:r>
      <w:r w:rsidR="00290B29" w:rsidRPr="0029687F">
        <w:rPr>
          <w:rFonts w:ascii="Tahoma" w:eastAsia="ArialMT" w:hAnsi="Tahoma" w:cs="Tahoma"/>
          <w:szCs w:val="22"/>
          <w:lang w:val="el-GR" w:eastAsia="ar-SA"/>
        </w:rPr>
        <w:t>7</w:t>
      </w:r>
      <w:r w:rsidR="00B1259E" w:rsidRPr="0029687F">
        <w:rPr>
          <w:rFonts w:ascii="Tahoma" w:eastAsia="ArialMT" w:hAnsi="Tahoma" w:cs="Tahoma"/>
          <w:szCs w:val="22"/>
          <w:lang w:val="el-GR" w:eastAsia="ar-SA"/>
        </w:rPr>
        <w:t>.</w:t>
      </w:r>
    </w:p>
    <w:p w14:paraId="6359349E" w14:textId="77777777" w:rsidR="00B1259E" w:rsidRPr="0029687F" w:rsidRDefault="00B1259E">
      <w:pPr>
        <w:rPr>
          <w:rFonts w:ascii="Tahoma" w:hAnsi="Tahoma" w:cs="Tahoma"/>
          <w:iCs/>
          <w:color w:val="5B9BD5"/>
          <w:kern w:val="1"/>
          <w:szCs w:val="22"/>
          <w:lang w:val="el-GR"/>
        </w:rPr>
      </w:pPr>
    </w:p>
    <w:p w14:paraId="7044771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6" w:name="_Toc46821410"/>
      <w:r w:rsidRPr="0029687F">
        <w:rPr>
          <w:rFonts w:ascii="Tahoma" w:hAnsi="Tahoma" w:cs="Tahoma"/>
          <w:sz w:val="22"/>
          <w:lang w:val="el-GR"/>
        </w:rPr>
        <w:t>Αρχές εφαρμοζόμενες στη διαδικασία σύναψης</w:t>
      </w:r>
      <w:bookmarkEnd w:id="16"/>
    </w:p>
    <w:p w14:paraId="0D990067" w14:textId="77777777" w:rsidR="008338F0" w:rsidRPr="0029687F" w:rsidRDefault="003355E7" w:rsidP="00B8545D">
      <w:pPr>
        <w:spacing w:before="240"/>
        <w:rPr>
          <w:rFonts w:ascii="Tahoma" w:hAnsi="Tahoma" w:cs="Tahoma"/>
          <w:szCs w:val="22"/>
          <w:lang w:val="el-GR"/>
        </w:rPr>
      </w:pPr>
      <w:r w:rsidRPr="0029687F">
        <w:rPr>
          <w:rFonts w:ascii="Tahoma" w:hAnsi="Tahoma" w:cs="Tahoma"/>
          <w:szCs w:val="22"/>
          <w:lang w:val="el-GR"/>
        </w:rPr>
        <w:t>Οι οικονομικοί φορείς δεσμεύονται ότι:</w:t>
      </w:r>
    </w:p>
    <w:p w14:paraId="41B1237E" w14:textId="77777777" w:rsidR="008338F0" w:rsidRPr="0029687F" w:rsidRDefault="003355E7">
      <w:pPr>
        <w:rPr>
          <w:rFonts w:ascii="Tahoma" w:hAnsi="Tahoma" w:cs="Tahoma"/>
          <w:szCs w:val="22"/>
          <w:lang w:val="el-GR"/>
        </w:rPr>
      </w:pPr>
      <w:r w:rsidRPr="0029687F">
        <w:rPr>
          <w:rFonts w:ascii="Tahoma" w:hAnsi="Tahoma" w:cs="Tahoma"/>
          <w:szCs w:val="22"/>
          <w:lang w:val="el-GR"/>
        </w:rPr>
        <w:t>α) τηρούν και θα εξακολουθήσουν να τηρούν κατά την εκτέλεση της σύμβασης, εφόσον επιλεγούν,τις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w:t>
      </w:r>
      <w:r w:rsidR="00396391">
        <w:rPr>
          <w:rFonts w:ascii="Tahoma" w:hAnsi="Tahoma" w:cs="Tahoma"/>
          <w:szCs w:val="22"/>
          <w:lang w:val="el-GR"/>
        </w:rPr>
        <w:t xml:space="preserve"> όπως ισχύει</w:t>
      </w:r>
      <w:r w:rsidRPr="0029687F">
        <w:rPr>
          <w:rFonts w:ascii="Tahoma" w:hAnsi="Tahoma" w:cs="Tahoma"/>
          <w:szCs w:val="22"/>
          <w:lang w:val="el-GR"/>
        </w:rPr>
        <w:t xml:space="preserve">.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3AB7BD4" w14:textId="77777777" w:rsidR="008338F0" w:rsidRPr="0029687F" w:rsidRDefault="003355E7">
      <w:pPr>
        <w:rPr>
          <w:rFonts w:ascii="Tahoma" w:hAnsi="Tahoma" w:cs="Tahoma"/>
          <w:szCs w:val="22"/>
          <w:lang w:val="el-GR"/>
        </w:rPr>
      </w:pPr>
      <w:r w:rsidRPr="0029687F">
        <w:rPr>
          <w:rFonts w:ascii="Tahoma" w:hAnsi="Tahoma"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81881D8" w14:textId="529E3EEB" w:rsidR="00E513AF" w:rsidRPr="00E513AF" w:rsidRDefault="003355E7" w:rsidP="00E513AF">
      <w:pPr>
        <w:rPr>
          <w:rFonts w:ascii="Tahoma" w:hAnsi="Tahoma" w:cs="Tahoma"/>
          <w:szCs w:val="22"/>
          <w:lang w:val="el-GR"/>
        </w:rPr>
      </w:pPr>
      <w:r w:rsidRPr="0029687F">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5F3A3394" w14:textId="77777777" w:rsidR="00E513AF" w:rsidRPr="00E513AF" w:rsidRDefault="00E513AF" w:rsidP="00E513AF">
      <w:pPr>
        <w:rPr>
          <w:rFonts w:ascii="Tahoma" w:hAnsi="Tahoma" w:cs="Tahoma"/>
          <w:szCs w:val="22"/>
          <w:lang w:val="el-GR"/>
        </w:rPr>
      </w:pPr>
    </w:p>
    <w:p w14:paraId="743D9699" w14:textId="77777777" w:rsidR="00092ADB" w:rsidRPr="0029687F" w:rsidRDefault="00092ADB" w:rsidP="006726E4">
      <w:pPr>
        <w:pStyle w:val="1"/>
        <w:rPr>
          <w:rFonts w:ascii="Tahoma" w:hAnsi="Tahoma" w:cs="Tahoma"/>
          <w:sz w:val="22"/>
          <w:szCs w:val="22"/>
        </w:rPr>
      </w:pPr>
      <w:r w:rsidRPr="0029687F">
        <w:rPr>
          <w:rFonts w:ascii="Tahoma" w:hAnsi="Tahoma" w:cs="Tahoma"/>
          <w:sz w:val="22"/>
          <w:szCs w:val="22"/>
          <w:lang w:val="el-GR"/>
        </w:rPr>
        <w:lastRenderedPageBreak/>
        <w:tab/>
      </w:r>
      <w:r w:rsidRPr="0029687F">
        <w:rPr>
          <w:rFonts w:ascii="Tahoma" w:hAnsi="Tahoma" w:cs="Tahoma"/>
          <w:sz w:val="22"/>
          <w:szCs w:val="22"/>
        </w:rPr>
        <w:t>ΓΕΝΙΚΟΙ ΚΑΙ ΕΙΔΙΚΟΙ ΟΡΟΙ ΣΥΜΜΕΤΟΧΗΣ</w:t>
      </w:r>
    </w:p>
    <w:p w14:paraId="79C759F3" w14:textId="77777777" w:rsidR="00092ADB" w:rsidRPr="0029687F" w:rsidRDefault="00092ADB" w:rsidP="00111614">
      <w:pPr>
        <w:pStyle w:val="2"/>
        <w:numPr>
          <w:ilvl w:val="1"/>
          <w:numId w:val="10"/>
        </w:numPr>
        <w:rPr>
          <w:rFonts w:ascii="Tahoma" w:hAnsi="Tahoma" w:cs="Tahoma"/>
          <w:sz w:val="22"/>
          <w:lang w:val="el-GR"/>
        </w:rPr>
      </w:pPr>
      <w:bookmarkStart w:id="17" w:name="__RefHeading___Toc491949729"/>
      <w:bookmarkStart w:id="18" w:name="__RefHeading___Toc491949730"/>
      <w:bookmarkStart w:id="19" w:name="_Hlk494445205"/>
      <w:bookmarkEnd w:id="17"/>
      <w:bookmarkEnd w:id="18"/>
      <w:r w:rsidRPr="0029687F">
        <w:rPr>
          <w:rFonts w:ascii="Tahoma" w:hAnsi="Tahoma" w:cs="Tahoma"/>
          <w:sz w:val="22"/>
          <w:lang w:val="el-GR"/>
        </w:rPr>
        <w:tab/>
      </w:r>
      <w:bookmarkStart w:id="20" w:name="_Toc46821411"/>
      <w:r w:rsidRPr="0029687F">
        <w:rPr>
          <w:rFonts w:ascii="Tahoma" w:hAnsi="Tahoma" w:cs="Tahoma"/>
          <w:sz w:val="22"/>
          <w:lang w:val="el-GR"/>
        </w:rPr>
        <w:t>Γενικές Πληροφορίες</w:t>
      </w:r>
      <w:bookmarkEnd w:id="20"/>
    </w:p>
    <w:p w14:paraId="6FD2AE8B" w14:textId="77777777" w:rsidR="008338F0" w:rsidRPr="0029687F" w:rsidRDefault="003355E7" w:rsidP="00111614">
      <w:pPr>
        <w:pStyle w:val="4"/>
        <w:numPr>
          <w:ilvl w:val="2"/>
          <w:numId w:val="10"/>
        </w:numPr>
        <w:rPr>
          <w:rFonts w:ascii="Tahoma" w:hAnsi="Tahoma" w:cs="Tahoma"/>
          <w:szCs w:val="22"/>
          <w:lang w:val="el-GR"/>
        </w:rPr>
      </w:pPr>
      <w:bookmarkStart w:id="21" w:name="_Toc46821412"/>
      <w:bookmarkEnd w:id="19"/>
      <w:r w:rsidRPr="0029687F">
        <w:rPr>
          <w:rFonts w:ascii="Tahoma" w:hAnsi="Tahoma" w:cs="Tahoma"/>
          <w:szCs w:val="22"/>
          <w:lang w:val="el-GR"/>
        </w:rPr>
        <w:t>Έγγραφα της σύμβασης</w:t>
      </w:r>
      <w:bookmarkEnd w:id="21"/>
    </w:p>
    <w:p w14:paraId="007F00AA" w14:textId="77777777" w:rsidR="008338F0" w:rsidRPr="0029687F" w:rsidRDefault="003355E7">
      <w:pPr>
        <w:rPr>
          <w:rFonts w:ascii="Tahoma" w:hAnsi="Tahoma" w:cs="Tahoma"/>
          <w:szCs w:val="22"/>
          <w:lang w:val="el-GR"/>
        </w:rPr>
      </w:pPr>
      <w:r w:rsidRPr="0029687F">
        <w:rPr>
          <w:rFonts w:ascii="Tahoma" w:hAnsi="Tahoma" w:cs="Tahoma"/>
          <w:szCs w:val="22"/>
          <w:lang w:val="el-GR"/>
        </w:rPr>
        <w:t>Τα έγγραφα της παρούσας διαδικασίας σύναψης είναι τα ακόλουθα:</w:t>
      </w:r>
    </w:p>
    <w:p w14:paraId="2349181B" w14:textId="4FF35425" w:rsidR="008338F0" w:rsidRPr="00AD38CE" w:rsidRDefault="00767047" w:rsidP="006B6AD9">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 xml:space="preserve">η από </w:t>
      </w:r>
      <w:r w:rsidR="00AD38CE" w:rsidRPr="00AD38CE">
        <w:rPr>
          <w:rFonts w:ascii="Tahoma" w:hAnsi="Tahoma" w:cs="Tahoma"/>
          <w:b/>
          <w:bCs/>
          <w:szCs w:val="22"/>
          <w:lang w:val="el-GR"/>
        </w:rPr>
        <w:t>29/7/2020</w:t>
      </w:r>
      <w:r w:rsidRPr="00AD38CE">
        <w:rPr>
          <w:rFonts w:ascii="Tahoma" w:hAnsi="Tahoma" w:cs="Tahoma"/>
          <w:szCs w:val="22"/>
          <w:lang w:val="el-GR"/>
        </w:rPr>
        <w:t xml:space="preserve"> Προκήρυξη της Σύμβασης</w:t>
      </w:r>
      <w:r w:rsidR="00611455" w:rsidRPr="00AD38CE">
        <w:rPr>
          <w:rFonts w:ascii="Tahoma" w:hAnsi="Tahoma" w:cs="Tahoma"/>
          <w:szCs w:val="22"/>
          <w:lang w:val="el-GR"/>
        </w:rPr>
        <w:t xml:space="preserve"> (ΑΔΑΜ)</w:t>
      </w:r>
      <w:r w:rsidRPr="00AD38CE">
        <w:rPr>
          <w:rFonts w:ascii="Tahoma" w:hAnsi="Tahoma" w:cs="Tahoma"/>
          <w:szCs w:val="22"/>
          <w:lang w:val="el-GR"/>
        </w:rPr>
        <w:t xml:space="preserve">, όπως αυτή έχει σταλεί για δημοσιεύση στην Επίσημη Εφημερίδα της Ευρωπαϊκής Ένωσης </w:t>
      </w:r>
    </w:p>
    <w:p w14:paraId="462E8CF1" w14:textId="371EC98B" w:rsidR="008338F0" w:rsidRPr="00AD38CE" w:rsidRDefault="003355E7" w:rsidP="004717A5">
      <w:pPr>
        <w:numPr>
          <w:ilvl w:val="0"/>
          <w:numId w:val="4"/>
        </w:numPr>
        <w:spacing w:after="40"/>
        <w:ind w:left="567" w:hanging="567"/>
        <w:rPr>
          <w:rFonts w:ascii="Tahoma" w:eastAsia="Calibri" w:hAnsi="Tahoma" w:cs="Tahoma"/>
          <w:szCs w:val="22"/>
          <w:lang w:val="el-GR"/>
        </w:rPr>
      </w:pPr>
      <w:r w:rsidRPr="00AD38CE">
        <w:rPr>
          <w:rFonts w:ascii="Tahoma" w:hAnsi="Tahoma" w:cs="Tahoma"/>
          <w:szCs w:val="22"/>
          <w:lang w:val="el-GR"/>
        </w:rPr>
        <w:t xml:space="preserve">η παρούσα Διακήρυξημε τα Παραρτήματα που αποτελούν αναπόσπαστο μέρος αυτής </w:t>
      </w:r>
    </w:p>
    <w:p w14:paraId="02E1C352" w14:textId="5885B5E1" w:rsidR="008338F0" w:rsidRPr="00AD38CE" w:rsidRDefault="003355E7" w:rsidP="004717A5">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το</w:t>
      </w:r>
      <w:r w:rsidR="00AD38CE" w:rsidRPr="00AD38CE">
        <w:rPr>
          <w:rFonts w:ascii="Tahoma" w:hAnsi="Tahoma" w:cs="Tahoma"/>
          <w:szCs w:val="22"/>
          <w:lang w:val="el-GR"/>
        </w:rPr>
        <w:t xml:space="preserve"> </w:t>
      </w:r>
      <w:r w:rsidRPr="00AD38CE">
        <w:rPr>
          <w:rFonts w:ascii="Tahoma" w:hAnsi="Tahoma" w:cs="Tahoma"/>
          <w:szCs w:val="22"/>
          <w:lang w:val="el-GR"/>
        </w:rPr>
        <w:t>Ευρωπαϊκό Ενιαίο Έγγραφο Σύμβασης [ΕΕΕΣ]</w:t>
      </w:r>
    </w:p>
    <w:p w14:paraId="2A0EE0C8" w14:textId="3326BC41" w:rsidR="008338F0" w:rsidRDefault="003355E7" w:rsidP="004717A5">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010CC86" w14:textId="77777777" w:rsidR="00AD38CE" w:rsidRPr="00AD38CE" w:rsidRDefault="00AD38CE" w:rsidP="00AD38CE">
      <w:pPr>
        <w:spacing w:after="40"/>
        <w:rPr>
          <w:rFonts w:ascii="Tahoma" w:hAnsi="Tahoma" w:cs="Tahoma"/>
          <w:szCs w:val="22"/>
          <w:lang w:val="el-GR"/>
        </w:rPr>
      </w:pPr>
    </w:p>
    <w:p w14:paraId="70DA9501" w14:textId="77777777" w:rsidR="008338F0" w:rsidRPr="0029687F" w:rsidRDefault="003355E7" w:rsidP="00111614">
      <w:pPr>
        <w:pStyle w:val="4"/>
        <w:numPr>
          <w:ilvl w:val="2"/>
          <w:numId w:val="10"/>
        </w:numPr>
        <w:rPr>
          <w:rFonts w:ascii="Tahoma" w:hAnsi="Tahoma" w:cs="Tahoma"/>
          <w:szCs w:val="22"/>
          <w:lang w:val="el-GR"/>
        </w:rPr>
      </w:pPr>
      <w:bookmarkStart w:id="22" w:name="_Toc46821413"/>
      <w:r w:rsidRPr="0029687F">
        <w:rPr>
          <w:rFonts w:ascii="Tahoma" w:hAnsi="Tahoma" w:cs="Tahoma"/>
          <w:szCs w:val="22"/>
          <w:lang w:val="el-GR"/>
        </w:rPr>
        <w:t xml:space="preserve">Επικοινωνία </w:t>
      </w:r>
      <w:r w:rsidR="003A5AAC" w:rsidRPr="0029687F">
        <w:rPr>
          <w:rFonts w:ascii="Tahoma" w:hAnsi="Tahoma" w:cs="Tahoma"/>
          <w:szCs w:val="22"/>
          <w:lang w:val="el-GR"/>
        </w:rPr>
        <w:t>–</w:t>
      </w:r>
      <w:r w:rsidRPr="0029687F">
        <w:rPr>
          <w:rFonts w:ascii="Tahoma" w:hAnsi="Tahoma" w:cs="Tahoma"/>
          <w:szCs w:val="22"/>
          <w:lang w:val="el-GR"/>
        </w:rPr>
        <w:t xml:space="preserve"> Πρόσβαση στα έγγραφα της Σύμβασης</w:t>
      </w:r>
      <w:bookmarkEnd w:id="22"/>
    </w:p>
    <w:p w14:paraId="0C934B17" w14:textId="77777777" w:rsidR="008338F0" w:rsidRPr="0029687F" w:rsidRDefault="003355E7">
      <w:pPr>
        <w:rPr>
          <w:rFonts w:ascii="Tahoma" w:hAnsi="Tahoma" w:cs="Tahoma"/>
          <w:i/>
          <w:color w:val="5B9BD5"/>
          <w:szCs w:val="22"/>
          <w:lang w:val="el-GR"/>
        </w:rPr>
      </w:pPr>
      <w:r w:rsidRPr="0029687F">
        <w:rPr>
          <w:rFonts w:ascii="Tahoma" w:hAnsi="Tahoma"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09B4716C" w14:textId="77777777" w:rsidR="008338F0" w:rsidRPr="0029687F" w:rsidRDefault="003355E7" w:rsidP="00111614">
      <w:pPr>
        <w:pStyle w:val="4"/>
        <w:numPr>
          <w:ilvl w:val="2"/>
          <w:numId w:val="10"/>
        </w:numPr>
        <w:rPr>
          <w:rFonts w:ascii="Tahoma" w:hAnsi="Tahoma" w:cs="Tahoma"/>
          <w:szCs w:val="22"/>
          <w:lang w:val="el-GR"/>
        </w:rPr>
      </w:pPr>
      <w:bookmarkStart w:id="23" w:name="_Toc46821414"/>
      <w:r w:rsidRPr="0029687F">
        <w:rPr>
          <w:rFonts w:ascii="Tahoma" w:hAnsi="Tahoma" w:cs="Tahoma"/>
          <w:szCs w:val="22"/>
          <w:lang w:val="el-GR"/>
        </w:rPr>
        <w:t>Παροχή Διευκρινίσεων</w:t>
      </w:r>
      <w:bookmarkEnd w:id="23"/>
    </w:p>
    <w:p w14:paraId="6A6FFB52" w14:textId="649CDD72" w:rsidR="008A3546" w:rsidRPr="0029687F" w:rsidRDefault="008A3546" w:rsidP="008A3546">
      <w:pPr>
        <w:rPr>
          <w:rFonts w:ascii="Tahoma" w:hAnsi="Tahoma" w:cs="Tahoma"/>
          <w:b/>
          <w:bCs/>
          <w:i/>
          <w:iCs/>
          <w:color w:val="5B9BD5"/>
          <w:szCs w:val="22"/>
          <w:lang w:val="el-GR"/>
        </w:rPr>
      </w:pPr>
      <w:r w:rsidRPr="0029687F">
        <w:rPr>
          <w:rFonts w:ascii="Tahoma" w:hAnsi="Tahoma" w:cs="Tahoma"/>
          <w:szCs w:val="22"/>
          <w:lang w:val="el-GR"/>
        </w:rPr>
        <w:t>Τα σχετικά αιτήματα παροχής διευκρινίσεων υποβάλλονται ηλεκτρονικά,</w:t>
      </w:r>
      <w:r w:rsidR="00784BA2">
        <w:rPr>
          <w:rFonts w:ascii="Tahoma" w:hAnsi="Tahoma" w:cs="Tahoma"/>
          <w:szCs w:val="22"/>
          <w:lang w:val="el-GR"/>
        </w:rPr>
        <w:t xml:space="preserve"> </w:t>
      </w:r>
      <w:r w:rsidRPr="0029687F">
        <w:rPr>
          <w:rFonts w:ascii="Tahoma" w:hAnsi="Tahoma" w:cs="Tahoma"/>
          <w:szCs w:val="22"/>
          <w:lang w:val="el-GR"/>
        </w:rPr>
        <w:t xml:space="preserve">το </w:t>
      </w:r>
      <w:r w:rsidRPr="00AD38CE">
        <w:rPr>
          <w:rFonts w:ascii="Tahoma" w:hAnsi="Tahoma" w:cs="Tahoma"/>
          <w:szCs w:val="22"/>
          <w:lang w:val="el-GR"/>
        </w:rPr>
        <w:t>αργότερο</w:t>
      </w:r>
      <w:r w:rsidR="00784BA2">
        <w:rPr>
          <w:rFonts w:ascii="Tahoma" w:hAnsi="Tahoma" w:cs="Tahoma"/>
          <w:szCs w:val="22"/>
          <w:lang w:val="el-GR"/>
        </w:rPr>
        <w:t xml:space="preserve"> </w:t>
      </w:r>
      <w:r w:rsidR="00F37A74" w:rsidRPr="0029687F">
        <w:rPr>
          <w:rFonts w:ascii="Tahoma" w:hAnsi="Tahoma" w:cs="Tahoma"/>
          <w:szCs w:val="22"/>
          <w:lang w:val="el-GR"/>
        </w:rPr>
        <w:t xml:space="preserve">έως </w:t>
      </w:r>
      <w:r w:rsidR="00AD38CE" w:rsidRPr="00AD38CE">
        <w:rPr>
          <w:rFonts w:ascii="Tahoma" w:hAnsi="Tahoma" w:cs="Tahoma"/>
          <w:b/>
          <w:bCs/>
          <w:szCs w:val="22"/>
          <w:lang w:val="el-GR"/>
        </w:rPr>
        <w:t>11/9/2020</w:t>
      </w:r>
      <w:r w:rsidRPr="0029687F">
        <w:rPr>
          <w:rFonts w:ascii="Tahoma" w:hAnsi="Tahoma" w:cs="Tahoma"/>
          <w:szCs w:val="22"/>
          <w:lang w:val="el-GR"/>
        </w:rPr>
        <w:t xml:space="preserve"> και απαντώνται αντίστοιχα στο δικτυακό τόπο του διαγωνισμού μέσω της Διαδικτυακής πύλης </w:t>
      </w:r>
      <w:hyperlink r:id="rId20" w:history="1">
        <w:r w:rsidRPr="0029687F">
          <w:rPr>
            <w:rStyle w:val="-"/>
            <w:rFonts w:ascii="Tahoma" w:hAnsi="Tahoma" w:cs="Tahoma"/>
            <w:szCs w:val="22"/>
            <w:lang w:val="el-GR"/>
          </w:rPr>
          <w:t>www.promitheus.gov.gr</w:t>
        </w:r>
      </w:hyperlink>
      <w:r w:rsidRPr="0029687F">
        <w:rPr>
          <w:rFonts w:ascii="Tahoma" w:hAnsi="Tahoma" w:cs="Tahoma"/>
          <w:szCs w:val="22"/>
          <w:lang w:val="el-GR"/>
        </w:rPr>
        <w:t>, του Ε.Σ.Η.ΔΗ.Σ. Αιτήματα παροχής</w:t>
      </w:r>
      <w:r w:rsidR="00AD38CE">
        <w:rPr>
          <w:rFonts w:ascii="Tahoma" w:hAnsi="Tahoma" w:cs="Tahoma"/>
          <w:szCs w:val="22"/>
          <w:lang w:val="el-GR"/>
        </w:rPr>
        <w:t xml:space="preserve"> </w:t>
      </w:r>
      <w:r w:rsidRPr="0029687F">
        <w:rPr>
          <w:rFonts w:ascii="Tahoma" w:hAnsi="Tahoma" w:cs="Tahoma"/>
          <w:szCs w:val="22"/>
          <w:lang w:val="el-GR"/>
        </w:rPr>
        <w:t>συμπληρωματικών πληροφοριών – διευκρινίσεων</w:t>
      </w:r>
      <w:r w:rsidR="00AD38CE" w:rsidRPr="00AD38CE">
        <w:rPr>
          <w:rFonts w:ascii="Tahoma" w:hAnsi="Tahoma" w:cs="Tahoma"/>
          <w:szCs w:val="22"/>
          <w:lang w:val="el-GR"/>
        </w:rPr>
        <w:t xml:space="preserve"> </w:t>
      </w:r>
      <w:r w:rsidRPr="0029687F">
        <w:rPr>
          <w:rFonts w:ascii="Tahoma" w:hAnsi="Tahoma" w:cs="Tahoma"/>
          <w:szCs w:val="22"/>
          <w:lang w:val="el-GR"/>
        </w:rPr>
        <w:t xml:space="preserve">υποβάλλονται </w:t>
      </w:r>
      <w:r w:rsidR="00AD38CE">
        <w:rPr>
          <w:rFonts w:ascii="Tahoma" w:hAnsi="Tahoma" w:cs="Tahoma"/>
          <w:szCs w:val="22"/>
          <w:lang w:val="el-GR"/>
        </w:rPr>
        <w:t>α</w:t>
      </w:r>
      <w:r w:rsidRPr="0029687F">
        <w:rPr>
          <w:rFonts w:ascii="Tahoma" w:hAnsi="Tahoma" w:cs="Tahoma"/>
          <w:szCs w:val="22"/>
          <w:lang w:val="el-GR"/>
        </w:rPr>
        <w:t>πό εγγεγραμμένους</w:t>
      </w:r>
      <w:r w:rsidR="00AD38CE">
        <w:rPr>
          <w:rFonts w:ascii="Tahoma" w:hAnsi="Tahoma" w:cs="Tahoma"/>
          <w:szCs w:val="22"/>
          <w:lang w:val="el-GR"/>
        </w:rPr>
        <w:t xml:space="preserve"> </w:t>
      </w:r>
      <w:r w:rsidRPr="0029687F">
        <w:rPr>
          <w:rFonts w:ascii="Tahoma" w:hAnsi="Tahoma"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κωδικπρόσβασης) και απαραίτητα το ηλεκτρονικό αρχείο με το κείμενο των ερωτημάτων είναι ηλεκτρονικά υπογεγραμμένο.</w:t>
      </w:r>
      <w:r w:rsidR="00784BA2">
        <w:rPr>
          <w:rFonts w:ascii="Tahoma" w:hAnsi="Tahoma" w:cs="Tahoma"/>
          <w:szCs w:val="22"/>
          <w:lang w:val="el-GR"/>
        </w:rPr>
        <w:t xml:space="preserve"> </w:t>
      </w:r>
      <w:r w:rsidRPr="0029687F">
        <w:rPr>
          <w:rFonts w:ascii="Tahoma" w:hAnsi="Tahoma" w:cs="Tahoma"/>
          <w:szCs w:val="22"/>
          <w:lang w:val="el-GR"/>
        </w:rPr>
        <w:t xml:space="preserve">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650976BE"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71D3DD3"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9687F">
        <w:rPr>
          <w:rFonts w:ascii="Tahoma" w:hAnsi="Tahoma" w:cs="Tahoma"/>
          <w:b/>
          <w:szCs w:val="22"/>
          <w:lang w:val="el-GR"/>
        </w:rPr>
        <w:t>έξι (6) ημέρες</w:t>
      </w:r>
      <w:r w:rsidRPr="0029687F">
        <w:rPr>
          <w:rFonts w:ascii="Tahoma" w:hAnsi="Tahoma" w:cs="Tahoma"/>
          <w:szCs w:val="22"/>
          <w:lang w:val="el-GR"/>
        </w:rPr>
        <w:t xml:space="preserve"> πριν από την προθεσμία που ορίζεται για την παραλαβή των προσφορών, </w:t>
      </w:r>
    </w:p>
    <w:p w14:paraId="77D9A995"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β) όταν τα έγγραφα της σύμβασης υφίστανται σημαντικές αλλαγές.</w:t>
      </w:r>
    </w:p>
    <w:p w14:paraId="744BA27A"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Η διάρκεια της παράτασης θα είναι ανάλογη με τη σπουδαιότητα των πληροφοριών ή των αλλαγών.</w:t>
      </w:r>
    </w:p>
    <w:p w14:paraId="14A50B26" w14:textId="77777777" w:rsidR="008A3546" w:rsidRPr="0029687F" w:rsidRDefault="008A3546" w:rsidP="008A3546">
      <w:pPr>
        <w:rPr>
          <w:rFonts w:ascii="Tahoma" w:hAnsi="Tahoma" w:cs="Tahoma"/>
          <w:b/>
          <w:bCs/>
          <w:i/>
          <w:iCs/>
          <w:color w:val="5B9BD5"/>
          <w:szCs w:val="22"/>
          <w:lang w:val="el-GR"/>
        </w:rPr>
      </w:pPr>
      <w:r w:rsidRPr="0029687F">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29687F">
        <w:rPr>
          <w:rFonts w:ascii="Tahoma" w:hAnsi="Tahoma" w:cs="Tahoma"/>
          <w:color w:val="0070C0"/>
          <w:szCs w:val="22"/>
          <w:lang w:val="el-GR"/>
        </w:rPr>
        <w:t>.</w:t>
      </w:r>
    </w:p>
    <w:p w14:paraId="1AA968C7" w14:textId="77777777" w:rsidR="008338F0" w:rsidRPr="0029687F" w:rsidRDefault="003355E7" w:rsidP="00111614">
      <w:pPr>
        <w:pStyle w:val="4"/>
        <w:numPr>
          <w:ilvl w:val="2"/>
          <w:numId w:val="10"/>
        </w:numPr>
        <w:rPr>
          <w:rFonts w:ascii="Tahoma" w:hAnsi="Tahoma" w:cs="Tahoma"/>
          <w:szCs w:val="22"/>
          <w:lang w:val="el-GR"/>
        </w:rPr>
      </w:pPr>
      <w:bookmarkStart w:id="24" w:name="_Toc46821415"/>
      <w:r w:rsidRPr="0029687F">
        <w:rPr>
          <w:rFonts w:ascii="Tahoma" w:hAnsi="Tahoma" w:cs="Tahoma"/>
          <w:szCs w:val="22"/>
          <w:lang w:val="el-GR"/>
        </w:rPr>
        <w:t>Γλώσσα</w:t>
      </w:r>
      <w:bookmarkEnd w:id="24"/>
    </w:p>
    <w:p w14:paraId="70256811" w14:textId="77777777" w:rsidR="001C17F1" w:rsidRPr="00603221" w:rsidRDefault="001C17F1" w:rsidP="001C17F1">
      <w:pPr>
        <w:rPr>
          <w:rFonts w:ascii="Tahoma" w:hAnsi="Tahoma" w:cs="Tahoma"/>
          <w:szCs w:val="22"/>
          <w:lang w:val="el-GR"/>
        </w:rPr>
      </w:pPr>
      <w:r w:rsidRPr="001C17F1">
        <w:rPr>
          <w:rFonts w:ascii="Tahoma" w:hAnsi="Tahoma" w:cs="Tahoma"/>
          <w:szCs w:val="22"/>
          <w:lang w:val="el-GR"/>
        </w:rPr>
        <w:t xml:space="preserve">Τα έγγραφα της σύμβασης έχουν συνταχθεί στην ελληνική γλώσσα. </w:t>
      </w:r>
    </w:p>
    <w:p w14:paraId="661642D8"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Τυχόν προδικαστικές προσφυγές υποβάλλονται στην ελληνική γλώσσα.</w:t>
      </w:r>
    </w:p>
    <w:p w14:paraId="7F0F3D3E" w14:textId="1058C37E" w:rsidR="001C17F1" w:rsidRPr="001C17F1" w:rsidRDefault="001C17F1" w:rsidP="001C17F1">
      <w:pPr>
        <w:rPr>
          <w:rFonts w:ascii="Tahoma" w:hAnsi="Tahoma" w:cs="Tahoma"/>
          <w:szCs w:val="22"/>
          <w:lang w:val="el-GR"/>
        </w:rPr>
      </w:pPr>
      <w:r w:rsidRPr="001C17F1">
        <w:rPr>
          <w:rFonts w:ascii="Tahoma" w:hAnsi="Tahoma" w:cs="Tahoma"/>
          <w:szCs w:val="22"/>
          <w:lang w:val="el-GR"/>
        </w:rPr>
        <w:t xml:space="preserve">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w:t>
      </w:r>
      <w:r w:rsidRPr="001C17F1">
        <w:rPr>
          <w:rFonts w:ascii="Tahoma" w:hAnsi="Tahoma" w:cs="Tahoma"/>
          <w:szCs w:val="22"/>
          <w:lang w:val="el-GR"/>
        </w:rPr>
        <w:lastRenderedPageBreak/>
        <w:t>έγγραφα και δικαιολογητικά εφαρμόζεται η Συνθήκη της Χάγης της 5ης.10.1961, που κυρώθηκε με το ν. 1497/1984 (Α΄188)</w:t>
      </w:r>
      <w:r w:rsidRPr="00603221">
        <w:rPr>
          <w:rStyle w:val="WW-FootnoteReference17"/>
          <w:rFonts w:ascii="Tahoma" w:hAnsi="Tahoma" w:cs="Tahoma"/>
          <w:color w:val="000000"/>
          <w:szCs w:val="22"/>
          <w:lang w:val="el-GR"/>
        </w:rPr>
        <w:footnoteReference w:id="4"/>
      </w:r>
      <w:r w:rsidRPr="00603221">
        <w:rPr>
          <w:rFonts w:ascii="Tahoma" w:hAnsi="Tahoma" w:cs="Tahoma"/>
          <w:color w:val="000000"/>
          <w:szCs w:val="22"/>
          <w:lang w:val="el-GR"/>
        </w:rPr>
        <w:t>.</w:t>
      </w:r>
      <w:r w:rsidRPr="001C17F1">
        <w:rPr>
          <w:rFonts w:ascii="Tahoma" w:hAnsi="Tahoma" w:cs="Tahoma"/>
          <w:szCs w:val="22"/>
          <w:lang w:val="el-GR"/>
        </w:rPr>
        <w:t>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Pr="00603221">
        <w:rPr>
          <w:rStyle w:val="FootnoteReference2"/>
          <w:rFonts w:ascii="Tahoma" w:hAnsi="Tahoma" w:cs="Tahoma"/>
          <w:color w:val="000000"/>
          <w:szCs w:val="22"/>
          <w:lang w:val="el-GR"/>
        </w:rPr>
        <w:footnoteReference w:id="5"/>
      </w:r>
      <w:r w:rsidRPr="00603221">
        <w:rPr>
          <w:rStyle w:val="FootnoteReference2"/>
          <w:rFonts w:ascii="Tahoma" w:hAnsi="Tahoma" w:cs="Tahoma"/>
          <w:color w:val="000000"/>
          <w:szCs w:val="22"/>
          <w:lang w:val="el-GR"/>
        </w:rPr>
        <w:t>.</w:t>
      </w:r>
    </w:p>
    <w:p w14:paraId="06AD7F7E"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4900C3F0"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D69ACBF"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14FE12" w14:textId="77777777" w:rsidR="008338F0" w:rsidRPr="0029687F" w:rsidRDefault="001C17F1" w:rsidP="001C17F1">
      <w:pPr>
        <w:rPr>
          <w:rFonts w:ascii="Tahoma" w:hAnsi="Tahoma" w:cs="Tahoma"/>
          <w:szCs w:val="22"/>
          <w:lang w:val="el-GR"/>
        </w:rPr>
      </w:pPr>
      <w:r w:rsidRPr="001C17F1">
        <w:rPr>
          <w:rFonts w:ascii="Tahoma" w:hAnsi="Tahoma"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263B47C" w14:textId="77777777" w:rsidR="003A5AAC" w:rsidRPr="0029687F" w:rsidRDefault="003A5AAC" w:rsidP="00111614">
      <w:pPr>
        <w:pStyle w:val="4"/>
        <w:numPr>
          <w:ilvl w:val="2"/>
          <w:numId w:val="10"/>
        </w:numPr>
        <w:rPr>
          <w:rFonts w:ascii="Tahoma" w:hAnsi="Tahoma" w:cs="Tahoma"/>
          <w:szCs w:val="22"/>
          <w:lang w:val="el-GR"/>
        </w:rPr>
      </w:pPr>
      <w:bookmarkStart w:id="25" w:name="_Ref496624630"/>
      <w:bookmarkStart w:id="26" w:name="_Ref496624815"/>
      <w:bookmarkStart w:id="27" w:name="_Ref496625091"/>
      <w:bookmarkStart w:id="28" w:name="_Toc46821416"/>
      <w:r w:rsidRPr="0029687F">
        <w:rPr>
          <w:rFonts w:ascii="Tahoma" w:hAnsi="Tahoma" w:cs="Tahoma"/>
          <w:szCs w:val="22"/>
          <w:lang w:val="el-GR"/>
        </w:rPr>
        <w:t>Εγγυήσεις</w:t>
      </w:r>
      <w:bookmarkEnd w:id="25"/>
      <w:bookmarkEnd w:id="26"/>
      <w:bookmarkEnd w:id="27"/>
      <w:bookmarkEnd w:id="28"/>
    </w:p>
    <w:p w14:paraId="360FB883" w14:textId="5EEFEB9A" w:rsidR="008338F0" w:rsidRPr="0029687F" w:rsidRDefault="00860CE7" w:rsidP="0029687F">
      <w:pPr>
        <w:rPr>
          <w:rFonts w:ascii="Tahoma" w:hAnsi="Tahoma" w:cs="Tahoma"/>
          <w:color w:val="000000"/>
          <w:szCs w:val="22"/>
          <w:lang w:val="el-GR"/>
        </w:rPr>
      </w:pPr>
      <w:bookmarkStart w:id="29" w:name="_Hlk499302719"/>
      <w:r w:rsidRPr="0029687F">
        <w:rPr>
          <w:rFonts w:ascii="Tahoma" w:hAnsi="Tahoma" w:cs="Tahoma"/>
          <w:color w:val="000000"/>
          <w:szCs w:val="22"/>
          <w:lang w:val="el-GR"/>
        </w:rPr>
        <w:t xml:space="preserve">Οι εγγυήσεις εκδίδονται από πιστωτικά ή χρηματοδοτικά ιδρύματα ή ασφαλιστικές επιχειρήσεις κατά την έννοια των περιπτώσεων β΄και γ΄της παρ. 1 του άρθρου 14 του ν. 4364/ 2016 (Α΄13)» </w:t>
      </w:r>
      <w:r w:rsidR="003355E7" w:rsidRPr="0029687F">
        <w:rPr>
          <w:rFonts w:ascii="Tahoma" w:hAnsi="Tahoma" w:cs="Tahoma"/>
          <w:color w:val="000000"/>
          <w:szCs w:val="22"/>
          <w:lang w:val="el-GR"/>
        </w:rPr>
        <w:t xml:space="preserve">που λειτουργούν νόμιμα στα κράτη - μέλη της </w:t>
      </w:r>
      <w:r w:rsidR="005D3218" w:rsidRPr="0029687F">
        <w:rPr>
          <w:rFonts w:ascii="Tahoma" w:hAnsi="Tahoma" w:cs="Tahoma"/>
          <w:color w:val="000000"/>
          <w:szCs w:val="22"/>
          <w:lang w:val="el-GR"/>
        </w:rPr>
        <w:t>Ένωσης</w:t>
      </w:r>
      <w:r w:rsidR="003355E7" w:rsidRPr="0029687F">
        <w:rPr>
          <w:rFonts w:ascii="Tahoma" w:hAnsi="Tahoma" w:cs="Tahoma"/>
          <w:color w:val="000000"/>
          <w:szCs w:val="22"/>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w:t>
      </w:r>
      <w:r w:rsidR="00784BA2">
        <w:rPr>
          <w:rFonts w:ascii="Tahoma" w:hAnsi="Tahoma" w:cs="Tahoma"/>
          <w:color w:val="000000"/>
          <w:szCs w:val="22"/>
          <w:lang w:val="el-GR"/>
        </w:rPr>
        <w:t xml:space="preserve"> </w:t>
      </w:r>
      <w:r w:rsidR="003355E7" w:rsidRPr="0029687F">
        <w:rPr>
          <w:rFonts w:ascii="Tahoma" w:hAnsi="Tahoma" w:cs="Tahoma"/>
          <w:color w:val="000000"/>
          <w:szCs w:val="22"/>
          <w:lang w:val="el-GR"/>
        </w:rPr>
        <w:t>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14264DAA" w14:textId="77777777" w:rsidR="008338F0" w:rsidRPr="0029687F" w:rsidRDefault="003355E7">
      <w:pPr>
        <w:rPr>
          <w:rFonts w:ascii="Tahoma" w:hAnsi="Tahoma" w:cs="Tahoma"/>
          <w:color w:val="000000"/>
          <w:szCs w:val="22"/>
          <w:lang w:val="el-GR"/>
        </w:rPr>
      </w:pPr>
      <w:r w:rsidRPr="0029687F">
        <w:rPr>
          <w:rFonts w:ascii="Tahoma" w:hAnsi="Tahoma"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1C7E1E98" w14:textId="5FDFFC84" w:rsidR="008338F0" w:rsidRPr="0029687F" w:rsidRDefault="003355E7">
      <w:pPr>
        <w:rPr>
          <w:rFonts w:ascii="Tahoma" w:hAnsi="Tahoma" w:cs="Tahoma"/>
          <w:i/>
          <w:iCs/>
          <w:color w:val="5B9BD5"/>
          <w:szCs w:val="22"/>
          <w:lang w:val="el-GR"/>
        </w:rPr>
      </w:pPr>
      <w:r w:rsidRPr="0029687F">
        <w:rPr>
          <w:rFonts w:ascii="Tahoma" w:hAnsi="Tahoma"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784BA2">
        <w:rPr>
          <w:rFonts w:ascii="Tahoma" w:hAnsi="Tahoma" w:cs="Tahoma"/>
          <w:color w:val="000000"/>
          <w:szCs w:val="22"/>
          <w:lang w:val="el-GR"/>
        </w:rPr>
        <w:t xml:space="preserve"> </w:t>
      </w:r>
      <w:r w:rsidRPr="0029687F">
        <w:rPr>
          <w:rFonts w:ascii="Tahoma" w:hAnsi="Tahoma"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29687F">
        <w:rPr>
          <w:rFonts w:ascii="Tahoma" w:hAnsi="Tahoma" w:cs="Tahoma"/>
          <w:color w:val="000000"/>
          <w:szCs w:val="22"/>
          <w:lang w:val="el-GR"/>
        </w:rPr>
        <w:t xml:space="preserve"> καταληκτική</w:t>
      </w:r>
      <w:r w:rsidRPr="0029687F">
        <w:rPr>
          <w:rFonts w:ascii="Tahoma" w:hAnsi="Tahoma"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w:t>
      </w:r>
      <w:r w:rsidRPr="0029687F">
        <w:rPr>
          <w:rFonts w:ascii="Tahoma" w:hAnsi="Tahoma" w:cs="Tahoma"/>
          <w:color w:val="000000"/>
          <w:szCs w:val="22"/>
          <w:lang w:val="el-GR"/>
        </w:rPr>
        <w:lastRenderedPageBreak/>
        <w:t xml:space="preserve">των εγγυήσεων καλής εκτέλεσης και προκαταβολής, τον αριθμό και τον τίτλο της σχετικής σύμβασης. </w:t>
      </w:r>
    </w:p>
    <w:p w14:paraId="2D686AA9" w14:textId="77777777" w:rsidR="00401C3F" w:rsidRPr="0029687F" w:rsidRDefault="00401C3F">
      <w:pPr>
        <w:rPr>
          <w:rFonts w:ascii="Tahoma" w:hAnsi="Tahoma" w:cs="Tahoma"/>
          <w:color w:val="000000"/>
          <w:szCs w:val="22"/>
          <w:lang w:val="el-GR"/>
        </w:rPr>
      </w:pPr>
      <w:r w:rsidRPr="0029687F">
        <w:rPr>
          <w:rFonts w:ascii="Tahoma" w:hAnsi="Tahoma" w:cs="Tahoma"/>
          <w:color w:val="000000"/>
          <w:szCs w:val="22"/>
          <w:lang w:val="el-GR"/>
        </w:rPr>
        <w:t>Οι εγγυητικές επιστολές συντάσσονται σύμφωνα με τα υποδείγματα του Παραρτήματος της παρούσας.</w:t>
      </w:r>
    </w:p>
    <w:p w14:paraId="19D0AD23" w14:textId="77777777" w:rsidR="008338F0" w:rsidRPr="0029687F" w:rsidRDefault="003355E7">
      <w:pPr>
        <w:rPr>
          <w:rFonts w:ascii="Tahoma" w:hAnsi="Tahoma" w:cs="Tahoma"/>
          <w:szCs w:val="22"/>
          <w:lang w:val="el-GR"/>
        </w:rPr>
      </w:pPr>
      <w:r w:rsidRPr="0029687F">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29"/>
    <w:p w14:paraId="758EE61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30" w:name="_Toc46821417"/>
      <w:r w:rsidRPr="0029687F">
        <w:rPr>
          <w:rFonts w:ascii="Tahoma" w:hAnsi="Tahoma" w:cs="Tahoma"/>
          <w:sz w:val="22"/>
          <w:lang w:val="el-GR"/>
        </w:rPr>
        <w:t>Δικαίωμα Συμμετοχής - Κριτήρια Ποιοτικής Επιλογής</w:t>
      </w:r>
      <w:bookmarkEnd w:id="30"/>
    </w:p>
    <w:p w14:paraId="061DDA0C" w14:textId="77777777" w:rsidR="008338F0" w:rsidRPr="0029687F" w:rsidRDefault="003355E7" w:rsidP="00111614">
      <w:pPr>
        <w:pStyle w:val="4"/>
        <w:numPr>
          <w:ilvl w:val="2"/>
          <w:numId w:val="10"/>
        </w:numPr>
        <w:rPr>
          <w:rFonts w:ascii="Tahoma" w:hAnsi="Tahoma" w:cs="Tahoma"/>
          <w:szCs w:val="22"/>
          <w:lang w:val="el-GR"/>
        </w:rPr>
      </w:pPr>
      <w:bookmarkStart w:id="31" w:name="_Ref496541397"/>
      <w:bookmarkStart w:id="32" w:name="_Toc46821418"/>
      <w:r w:rsidRPr="0029687F">
        <w:rPr>
          <w:rFonts w:ascii="Tahoma" w:hAnsi="Tahoma" w:cs="Tahoma"/>
          <w:szCs w:val="22"/>
          <w:lang w:val="el-GR"/>
        </w:rPr>
        <w:t>Δικαιούμενοι συμμετοχής</w:t>
      </w:r>
      <w:bookmarkEnd w:id="31"/>
      <w:bookmarkEnd w:id="32"/>
    </w:p>
    <w:p w14:paraId="4242C22B" w14:textId="4DF4B630" w:rsidR="008338F0" w:rsidRPr="0029687F" w:rsidRDefault="003355E7" w:rsidP="00B8545D">
      <w:pPr>
        <w:spacing w:before="240"/>
        <w:rPr>
          <w:rFonts w:ascii="Tahoma" w:hAnsi="Tahoma" w:cs="Tahoma"/>
          <w:szCs w:val="22"/>
          <w:lang w:val="el-GR"/>
        </w:rPr>
      </w:pPr>
      <w:r w:rsidRPr="0029687F">
        <w:rPr>
          <w:rFonts w:ascii="Tahoma" w:hAnsi="Tahoma" w:cs="Tahoma"/>
          <w:b/>
          <w:bCs/>
          <w:szCs w:val="22"/>
          <w:lang w:val="el-GR"/>
        </w:rPr>
        <w:t>1.</w:t>
      </w:r>
      <w:r w:rsidRPr="0029687F">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61FD439" w14:textId="77777777" w:rsidR="008338F0" w:rsidRPr="0029687F" w:rsidRDefault="003355E7">
      <w:pPr>
        <w:rPr>
          <w:rFonts w:ascii="Tahoma" w:hAnsi="Tahoma" w:cs="Tahoma"/>
          <w:szCs w:val="22"/>
          <w:lang w:val="el-GR"/>
        </w:rPr>
      </w:pPr>
      <w:r w:rsidRPr="0029687F">
        <w:rPr>
          <w:rFonts w:ascii="Tahoma" w:hAnsi="Tahoma" w:cs="Tahoma"/>
          <w:szCs w:val="22"/>
          <w:lang w:val="el-GR"/>
        </w:rPr>
        <w:t>α) κράτος-μέλος της Ένωσης,</w:t>
      </w:r>
    </w:p>
    <w:p w14:paraId="5E1D580F" w14:textId="77777777" w:rsidR="008338F0" w:rsidRPr="0029687F" w:rsidRDefault="003355E7">
      <w:pPr>
        <w:rPr>
          <w:rFonts w:ascii="Tahoma" w:hAnsi="Tahoma" w:cs="Tahoma"/>
          <w:szCs w:val="22"/>
          <w:lang w:val="el-GR"/>
        </w:rPr>
      </w:pPr>
      <w:r w:rsidRPr="0029687F">
        <w:rPr>
          <w:rFonts w:ascii="Tahoma" w:hAnsi="Tahoma" w:cs="Tahoma"/>
          <w:szCs w:val="22"/>
          <w:lang w:val="el-GR"/>
        </w:rPr>
        <w:t>β) κράτος-μέλος του Ευρωπαϊκού Οικονομικού Χώρου (Ε.Ο.Χ.),</w:t>
      </w:r>
    </w:p>
    <w:p w14:paraId="26C830FC"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29687F">
        <w:rPr>
          <w:rFonts w:ascii="Tahoma" w:hAnsi="Tahoma" w:cs="Tahoma"/>
          <w:szCs w:val="22"/>
        </w:rPr>
        <w:t>I</w:t>
      </w:r>
      <w:r w:rsidRPr="0029687F">
        <w:rPr>
          <w:rFonts w:ascii="Tahoma" w:hAnsi="Tahoma" w:cs="Tahoma"/>
          <w:szCs w:val="22"/>
          <w:lang w:val="el-GR"/>
        </w:rPr>
        <w:t xml:space="preserve"> της ως άνω Συμφωνίας, καθώς και </w:t>
      </w:r>
    </w:p>
    <w:p w14:paraId="690BFED9" w14:textId="77777777" w:rsidR="008338F0" w:rsidRPr="0029687F" w:rsidRDefault="003355E7">
      <w:pPr>
        <w:rPr>
          <w:rFonts w:ascii="Tahoma" w:hAnsi="Tahoma" w:cs="Tahoma"/>
          <w:b/>
          <w:bCs/>
          <w:szCs w:val="22"/>
          <w:lang w:val="el-GR"/>
        </w:rPr>
      </w:pPr>
      <w:r w:rsidRPr="0029687F">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C3CB9BB" w14:textId="77777777" w:rsidR="008338F0" w:rsidRPr="0029687F" w:rsidRDefault="003355E7">
      <w:pPr>
        <w:rPr>
          <w:rFonts w:ascii="Tahoma" w:eastAsia="Calibri" w:hAnsi="Tahoma" w:cs="Tahoma"/>
          <w:i/>
          <w:iCs/>
          <w:color w:val="0070C0"/>
          <w:szCs w:val="22"/>
          <w:lang w:val="el-GR"/>
        </w:rPr>
      </w:pPr>
      <w:r w:rsidRPr="0029687F">
        <w:rPr>
          <w:rFonts w:ascii="Tahoma" w:hAnsi="Tahoma" w:cs="Tahoma"/>
          <w:b/>
          <w:bCs/>
          <w:szCs w:val="22"/>
          <w:lang w:val="el-GR"/>
        </w:rPr>
        <w:t>2.</w:t>
      </w:r>
      <w:r w:rsidRPr="0029687F">
        <w:rPr>
          <w:rFonts w:ascii="Tahoma" w:hAnsi="Tahoma"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29687F">
        <w:rPr>
          <w:rFonts w:ascii="Tahoma" w:hAnsi="Tahoma" w:cs="Tahoma"/>
          <w:i/>
          <w:iCs/>
          <w:color w:val="5B9BD5"/>
          <w:szCs w:val="22"/>
          <w:lang w:val="el-GR"/>
        </w:rPr>
        <w:t>.</w:t>
      </w:r>
    </w:p>
    <w:p w14:paraId="10ADE7D2" w14:textId="77777777" w:rsidR="008338F0" w:rsidRPr="0029687F" w:rsidRDefault="003355E7">
      <w:pPr>
        <w:rPr>
          <w:rFonts w:ascii="Tahoma" w:hAnsi="Tahoma" w:cs="Tahoma"/>
          <w:i/>
          <w:iCs/>
          <w:color w:val="5B9BD5"/>
          <w:szCs w:val="22"/>
          <w:lang w:val="el-GR"/>
        </w:rPr>
      </w:pPr>
      <w:r w:rsidRPr="0029687F">
        <w:rPr>
          <w:rFonts w:ascii="Tahoma" w:hAnsi="Tahoma" w:cs="Tahoma"/>
          <w:b/>
          <w:bCs/>
          <w:szCs w:val="22"/>
          <w:lang w:val="el-GR"/>
        </w:rPr>
        <w:t>3.</w:t>
      </w:r>
      <w:r w:rsidRPr="0029687F">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7AA30F32" w14:textId="77777777" w:rsidR="008338F0" w:rsidRPr="0029687F" w:rsidRDefault="003355E7" w:rsidP="00111614">
      <w:pPr>
        <w:pStyle w:val="4"/>
        <w:numPr>
          <w:ilvl w:val="2"/>
          <w:numId w:val="10"/>
        </w:numPr>
        <w:rPr>
          <w:rFonts w:ascii="Tahoma" w:hAnsi="Tahoma" w:cs="Tahoma"/>
          <w:szCs w:val="22"/>
          <w:lang w:val="el-GR"/>
        </w:rPr>
      </w:pPr>
      <w:bookmarkStart w:id="33" w:name="_Ref496542081"/>
      <w:bookmarkStart w:id="34" w:name="_Toc46821419"/>
      <w:r w:rsidRPr="0029687F">
        <w:rPr>
          <w:rFonts w:ascii="Tahoma" w:hAnsi="Tahoma" w:cs="Tahoma"/>
          <w:szCs w:val="22"/>
          <w:lang w:val="el-GR"/>
        </w:rPr>
        <w:t>Εγγύηση συμμετοχής</w:t>
      </w:r>
      <w:bookmarkEnd w:id="33"/>
      <w:bookmarkEnd w:id="34"/>
    </w:p>
    <w:p w14:paraId="5C8ADBEF" w14:textId="5A98FA19" w:rsidR="00C960CF" w:rsidRPr="0029687F" w:rsidRDefault="003355E7" w:rsidP="00463264">
      <w:pPr>
        <w:tabs>
          <w:tab w:val="left" w:pos="0"/>
          <w:tab w:val="left" w:pos="1134"/>
        </w:tabs>
        <w:rPr>
          <w:rFonts w:ascii="Tahoma" w:hAnsi="Tahoma" w:cs="Tahoma"/>
          <w:szCs w:val="22"/>
          <w:lang w:val="el-GR"/>
        </w:rPr>
      </w:pPr>
      <w:r w:rsidRPr="00463264">
        <w:rPr>
          <w:rStyle w:val="Heading4Char"/>
          <w:rFonts w:ascii="Tahoma" w:hAnsi="Tahoma" w:cs="Tahoma"/>
          <w:sz w:val="22"/>
          <w:szCs w:val="22"/>
          <w:lang w:val="el-GR"/>
        </w:rPr>
        <w:t>2.2.2.1.</w:t>
      </w:r>
      <w:r w:rsidR="009E1766">
        <w:rPr>
          <w:rStyle w:val="Heading4Char"/>
          <w:rFonts w:ascii="Tahoma" w:hAnsi="Tahoma" w:cs="Tahoma"/>
          <w:sz w:val="22"/>
          <w:szCs w:val="22"/>
          <w:lang w:val="el-GR"/>
        </w:rPr>
        <w:t xml:space="preserve"> </w:t>
      </w:r>
      <w:r w:rsidRPr="00463264">
        <w:rPr>
          <w:rFonts w:ascii="Tahoma" w:hAnsi="Tahoma" w:cs="Tahoma"/>
          <w:szCs w:val="22"/>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(προσφέροντες),εγγυητική επιστολή συμμετοχής, που ανέρχεται στο ποσό των </w:t>
      </w:r>
      <w:r w:rsidR="00CB0BE1" w:rsidRPr="00463264">
        <w:rPr>
          <w:rFonts w:ascii="Tahoma" w:hAnsi="Tahoma" w:cs="Tahoma"/>
          <w:szCs w:val="22"/>
          <w:lang w:val="el-GR"/>
        </w:rPr>
        <w:t>εξήντα χιλιάδων</w:t>
      </w:r>
      <w:r w:rsidR="00463264" w:rsidRPr="00463264">
        <w:rPr>
          <w:rFonts w:ascii="Tahoma" w:hAnsi="Tahoma" w:cs="Tahoma"/>
          <w:szCs w:val="22"/>
          <w:lang w:val="el-GR"/>
        </w:rPr>
        <w:t xml:space="preserve"> εννιακοσίων ενενήντα εφτά χιλιάδων ευρώ και πενήντα έξι λεπτών</w:t>
      </w:r>
      <w:r w:rsidR="00CA61F8" w:rsidRPr="00463264">
        <w:rPr>
          <w:rFonts w:ascii="Tahoma" w:hAnsi="Tahoma" w:cs="Tahoma"/>
          <w:szCs w:val="22"/>
          <w:lang w:val="el-GR"/>
        </w:rPr>
        <w:t xml:space="preserve"> (</w:t>
      </w:r>
      <w:r w:rsidR="00CB0BE1" w:rsidRPr="00463264">
        <w:rPr>
          <w:rFonts w:ascii="Tahoma" w:hAnsi="Tahoma" w:cs="Tahoma"/>
          <w:szCs w:val="22"/>
          <w:lang w:val="el-GR"/>
        </w:rPr>
        <w:t>60.997,56</w:t>
      </w:r>
      <w:r w:rsidR="00463264" w:rsidRPr="00463264">
        <w:rPr>
          <w:rFonts w:ascii="Tahoma" w:hAnsi="Tahoma" w:cs="Tahoma"/>
          <w:szCs w:val="22"/>
          <w:lang w:val="el-GR"/>
        </w:rPr>
        <w:t xml:space="preserve"> €</w:t>
      </w:r>
      <w:r w:rsidR="00CA61F8" w:rsidRPr="00463264">
        <w:rPr>
          <w:rFonts w:ascii="Tahoma" w:hAnsi="Tahoma" w:cs="Tahoma"/>
          <w:szCs w:val="22"/>
          <w:lang w:val="el-GR"/>
        </w:rPr>
        <w:t>)</w:t>
      </w:r>
      <w:r w:rsidR="00784BA2">
        <w:rPr>
          <w:rFonts w:ascii="Tahoma" w:hAnsi="Tahoma" w:cs="Tahoma"/>
          <w:szCs w:val="22"/>
          <w:lang w:val="el-GR"/>
        </w:rPr>
        <w:t xml:space="preserve"> </w:t>
      </w:r>
      <w:r w:rsidR="00C960CF" w:rsidRPr="00463264">
        <w:rPr>
          <w:rFonts w:ascii="Tahoma" w:hAnsi="Tahoma" w:cs="Tahoma"/>
          <w:szCs w:val="22"/>
          <w:lang w:val="el-GR"/>
        </w:rPr>
        <w:t xml:space="preserve">σύμφωνα με το </w:t>
      </w:r>
      <w:r w:rsidR="00CA543A" w:rsidRPr="00463264">
        <w:rPr>
          <w:rFonts w:ascii="Tahoma" w:hAnsi="Tahoma" w:cs="Tahoma"/>
          <w:szCs w:val="22"/>
          <w:lang w:val="el-GR"/>
        </w:rPr>
        <w:t xml:space="preserve">αντίστοιχο </w:t>
      </w:r>
      <w:r w:rsidR="00C960CF" w:rsidRPr="00463264">
        <w:rPr>
          <w:rFonts w:ascii="Tahoma" w:hAnsi="Tahoma" w:cs="Tahoma"/>
          <w:szCs w:val="22"/>
          <w:lang w:val="el-GR"/>
        </w:rPr>
        <w:t xml:space="preserve">υπόδειγμα </w:t>
      </w:r>
      <w:r w:rsidR="00CA543A" w:rsidRPr="00463264">
        <w:rPr>
          <w:rFonts w:ascii="Tahoma" w:hAnsi="Tahoma" w:cs="Tahoma"/>
          <w:szCs w:val="22"/>
          <w:lang w:val="el-GR"/>
        </w:rPr>
        <w:t>στο</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496623895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ΠΑΡΑΡΤΗΜΑ</w:t>
      </w:r>
      <w:r w:rsidR="005F72D6" w:rsidRPr="00777903">
        <w:rPr>
          <w:rFonts w:ascii="Tahoma" w:hAnsi="Tahoma" w:cs="Tahoma"/>
          <w:lang w:val="el-GR"/>
        </w:rPr>
        <w:t xml:space="preserve"> </w:t>
      </w:r>
      <w:r w:rsidR="005F72D6" w:rsidRPr="005F72D6">
        <w:rPr>
          <w:rFonts w:ascii="Tahoma" w:hAnsi="Tahoma" w:cs="Tahoma"/>
          <w:lang w:val="el-GR"/>
        </w:rPr>
        <w:t>VII</w:t>
      </w:r>
      <w:r w:rsidR="005F72D6" w:rsidRPr="00777903">
        <w:rPr>
          <w:rFonts w:ascii="Tahoma" w:hAnsi="Tahoma" w:cs="Tahoma"/>
          <w:lang w:val="el-GR"/>
        </w:rPr>
        <w:t xml:space="preserve"> – Υποδείγματα Εγγυητικών Επιστολών</w:t>
      </w:r>
      <w:r w:rsidR="00CC06EB">
        <w:fldChar w:fldCharType="end"/>
      </w:r>
      <w:r w:rsidR="00CA543A" w:rsidRPr="0029687F">
        <w:rPr>
          <w:rFonts w:ascii="Tahoma" w:hAnsi="Tahoma" w:cs="Tahoma"/>
          <w:szCs w:val="22"/>
          <w:lang w:val="el-GR"/>
        </w:rPr>
        <w:t>»</w:t>
      </w:r>
      <w:r w:rsidR="00C960CF" w:rsidRPr="0029687F">
        <w:rPr>
          <w:rFonts w:ascii="Tahoma" w:hAnsi="Tahoma" w:cs="Tahoma"/>
          <w:szCs w:val="22"/>
          <w:lang w:val="el-GR"/>
        </w:rPr>
        <w:t>της παρούσας</w:t>
      </w:r>
      <w:r w:rsidRPr="0029687F">
        <w:rPr>
          <w:rFonts w:ascii="Tahoma" w:hAnsi="Tahoma" w:cs="Tahoma"/>
          <w:szCs w:val="22"/>
          <w:lang w:val="el-GR"/>
        </w:rPr>
        <w:t>.</w:t>
      </w:r>
    </w:p>
    <w:p w14:paraId="562459E2" w14:textId="77777777" w:rsidR="008338F0" w:rsidRPr="0029687F" w:rsidRDefault="003355E7" w:rsidP="00CA61F8">
      <w:pPr>
        <w:spacing w:before="240"/>
        <w:rPr>
          <w:rFonts w:ascii="Tahoma" w:hAnsi="Tahoma" w:cs="Tahoma"/>
          <w:bCs/>
          <w:szCs w:val="22"/>
          <w:lang w:val="el-GR"/>
        </w:rPr>
      </w:pPr>
      <w:r w:rsidRPr="0029687F">
        <w:rPr>
          <w:rFonts w:ascii="Tahoma" w:hAnsi="Tahoma"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B9908D2" w14:textId="7FC34DE9" w:rsidR="008338F0" w:rsidRPr="0029687F" w:rsidRDefault="003355E7">
      <w:pPr>
        <w:rPr>
          <w:rFonts w:ascii="Tahoma" w:hAnsi="Tahoma" w:cs="Tahoma"/>
          <w:b/>
          <w:bCs/>
          <w:szCs w:val="22"/>
          <w:lang w:val="el-GR"/>
        </w:rPr>
      </w:pPr>
      <w:r w:rsidRPr="0029687F">
        <w:rPr>
          <w:rFonts w:ascii="Tahoma" w:hAnsi="Tahoma"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29687F">
        <w:rPr>
          <w:rFonts w:ascii="Tahoma" w:hAnsi="Tahoma" w:cs="Tahoma"/>
          <w:bCs/>
          <w:szCs w:val="22"/>
          <w:lang w:val="el-GR"/>
        </w:rPr>
        <w:t xml:space="preserve">της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496542431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2.4.5</w:t>
      </w:r>
      <w:r w:rsidR="00CC06EB">
        <w:fldChar w:fldCharType="end"/>
      </w:r>
      <w:r w:rsidR="00784BA2">
        <w:rPr>
          <w:lang w:val="el-GR"/>
        </w:rPr>
        <w:t xml:space="preserve"> </w:t>
      </w:r>
      <w:r w:rsidR="00C960CF" w:rsidRPr="0029687F">
        <w:rPr>
          <w:rFonts w:ascii="Tahoma" w:hAnsi="Tahoma" w:cs="Tahoma"/>
          <w:bCs/>
          <w:szCs w:val="22"/>
          <w:lang w:val="el-GR"/>
        </w:rPr>
        <w:t xml:space="preserve">«Χρόνος Ισχύος των Προσφορών» </w:t>
      </w:r>
      <w:r w:rsidRPr="0029687F">
        <w:rPr>
          <w:rFonts w:ascii="Tahoma" w:hAnsi="Tahoma" w:cs="Tahoma"/>
          <w:bCs/>
          <w:szCs w:val="22"/>
          <w:lang w:val="el-GR"/>
        </w:rPr>
        <w:t>της παρούσας</w:t>
      </w:r>
      <w:r w:rsidRPr="0079483D">
        <w:rPr>
          <w:rFonts w:ascii="Tahoma" w:hAnsi="Tahoma" w:cs="Tahoma"/>
          <w:bCs/>
          <w:szCs w:val="22"/>
          <w:lang w:val="el-GR"/>
        </w:rPr>
        <w:t>,</w:t>
      </w:r>
      <w:r w:rsidRPr="0029687F">
        <w:rPr>
          <w:rFonts w:ascii="Tahoma" w:hAnsi="Tahoma" w:cs="Tahoma"/>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48F43256" w14:textId="6DA35A78" w:rsidR="008338F0" w:rsidRPr="0029687F" w:rsidRDefault="003355E7" w:rsidP="00221291">
      <w:pPr>
        <w:pStyle w:val="aff"/>
        <w:tabs>
          <w:tab w:val="left" w:pos="0"/>
          <w:tab w:val="left" w:pos="1134"/>
        </w:tabs>
        <w:spacing w:before="240"/>
        <w:ind w:left="0"/>
        <w:rPr>
          <w:rFonts w:ascii="Tahoma" w:hAnsi="Tahoma" w:cs="Tahoma"/>
          <w:szCs w:val="22"/>
          <w:lang w:val="el-GR"/>
        </w:rPr>
      </w:pPr>
      <w:r w:rsidRPr="0029687F">
        <w:rPr>
          <w:rStyle w:val="Heading4Char"/>
          <w:rFonts w:ascii="Tahoma" w:hAnsi="Tahoma" w:cs="Tahoma"/>
          <w:sz w:val="22"/>
          <w:szCs w:val="22"/>
          <w:lang w:val="el-GR"/>
        </w:rPr>
        <w:t>2.2.2.2.</w:t>
      </w:r>
      <w:r w:rsidR="009E1766">
        <w:rPr>
          <w:rStyle w:val="Heading4Char"/>
          <w:rFonts w:ascii="Tahoma" w:hAnsi="Tahoma" w:cs="Tahoma"/>
          <w:sz w:val="22"/>
          <w:szCs w:val="22"/>
          <w:lang w:val="el-GR"/>
        </w:rPr>
        <w:t xml:space="preserve"> </w:t>
      </w:r>
      <w:r w:rsidRPr="0029687F">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5B3BE31C" w14:textId="77777777" w:rsidR="00F61729" w:rsidRPr="00603221" w:rsidRDefault="00F61729" w:rsidP="00F61729">
      <w:pPr>
        <w:rPr>
          <w:rFonts w:ascii="Tahoma" w:hAnsi="Tahoma" w:cs="Tahoma"/>
          <w:szCs w:val="22"/>
          <w:lang w:val="el-GR"/>
        </w:rPr>
      </w:pPr>
      <w:r w:rsidRPr="00603221">
        <w:rPr>
          <w:rFonts w:ascii="Tahoma" w:hAnsi="Tahoma" w:cs="Tahoma"/>
          <w:szCs w:val="22"/>
          <w:lang w:val="el-GR"/>
        </w:rPr>
        <w:t xml:space="preserve">Η εγγύηση συμμετοχής επιστρέφεται στους λοιπούς προσφέροντες σύμφωνα με τα ειδικότερα οριζόμενα </w:t>
      </w:r>
      <w:r w:rsidRPr="00603221">
        <w:rPr>
          <w:rFonts w:ascii="Tahoma" w:hAnsi="Tahoma" w:cs="Tahoma"/>
          <w:bCs/>
          <w:szCs w:val="22"/>
          <w:lang w:val="el-GR"/>
        </w:rPr>
        <w:t>στο άρθρο 72 του ν. 4412/2016</w:t>
      </w:r>
      <w:r w:rsidR="004612DC">
        <w:rPr>
          <w:rFonts w:ascii="Tahoma" w:hAnsi="Tahoma" w:cs="Tahoma"/>
          <w:szCs w:val="22"/>
          <w:lang w:val="el-GR"/>
        </w:rPr>
        <w:t xml:space="preserve"> όπως ισχύει</w:t>
      </w:r>
      <w:r w:rsidRPr="00603221">
        <w:rPr>
          <w:rFonts w:ascii="Tahoma" w:hAnsi="Tahoma" w:cs="Tahoma"/>
          <w:szCs w:val="22"/>
          <w:lang w:val="el-GR"/>
        </w:rPr>
        <w:t xml:space="preserve">, μετά : </w:t>
      </w:r>
    </w:p>
    <w:p w14:paraId="23848928" w14:textId="77777777" w:rsidR="00F61729" w:rsidRPr="00603221" w:rsidRDefault="00F61729" w:rsidP="00F61729">
      <w:pPr>
        <w:rPr>
          <w:rFonts w:ascii="Tahoma" w:hAnsi="Tahoma" w:cs="Tahoma"/>
          <w:szCs w:val="22"/>
          <w:lang w:val="el-GR"/>
        </w:rPr>
      </w:pPr>
      <w:bookmarkStart w:id="35" w:name="_Hlk6500430"/>
      <w:r w:rsidRPr="00603221">
        <w:rPr>
          <w:rFonts w:ascii="Tahoma" w:hAnsi="Tahoma" w:cs="Tahoma"/>
          <w:szCs w:val="22"/>
          <w:lang w:val="el-GR"/>
        </w:rPr>
        <w:lastRenderedPageBreak/>
        <w:t xml:space="preserve">α) την άπρακτη πάροδο της προθεσμίας άσκησης </w:t>
      </w:r>
      <w:r>
        <w:rPr>
          <w:rFonts w:ascii="Tahoma" w:hAnsi="Tahoma" w:cs="Tahoma"/>
          <w:szCs w:val="22"/>
          <w:lang w:val="el-GR"/>
        </w:rPr>
        <w:t>ενδικοφανούς προσφυγής</w:t>
      </w:r>
      <w:r w:rsidRPr="00603221">
        <w:rPr>
          <w:rFonts w:ascii="Tahoma" w:hAnsi="Tahoma" w:cs="Tahoma"/>
          <w:szCs w:val="22"/>
          <w:lang w:val="el-GR"/>
        </w:rPr>
        <w:t xml:space="preserve"> ή την έκδοση απόφασης επί ασκηθείσας προσφυγής κατά της απόφασης κατακύρωσης και </w:t>
      </w:r>
    </w:p>
    <w:p w14:paraId="2E8E9129" w14:textId="77777777" w:rsidR="00F61729" w:rsidRDefault="00F61729" w:rsidP="00F61729">
      <w:pPr>
        <w:rPr>
          <w:rFonts w:ascii="Tahoma" w:hAnsi="Tahoma" w:cs="Tahoma"/>
          <w:szCs w:val="22"/>
          <w:lang w:val="el-GR"/>
        </w:rPr>
      </w:pPr>
      <w:r w:rsidRPr="00603221">
        <w:rPr>
          <w:rFonts w:ascii="Tahoma" w:hAnsi="Tahoma" w:cs="Tahoma"/>
          <w:szCs w:val="22"/>
          <w:lang w:val="el-GR"/>
        </w:rPr>
        <w:t xml:space="preserve">β) την άπρακτη πάροδο της προθεσμίας άσκησης </w:t>
      </w:r>
      <w:r w:rsidRPr="00BF6CBE">
        <w:rPr>
          <w:rFonts w:ascii="Tahoma" w:hAnsi="Tahoma" w:cs="Tahoma"/>
          <w:szCs w:val="22"/>
          <w:lang w:val="el-GR"/>
        </w:rPr>
        <w:t>ενδίκων βοηθημάτων προσωρινής δικαστικής Προστασίας</w:t>
      </w:r>
      <w:r w:rsidRPr="00603221">
        <w:rPr>
          <w:rFonts w:ascii="Tahoma" w:hAnsi="Tahoma" w:cs="Tahoma"/>
          <w:szCs w:val="22"/>
          <w:lang w:val="el-GR"/>
        </w:rPr>
        <w:t>ή την έκδοση απόφασης επ’ αυτών</w:t>
      </w:r>
    </w:p>
    <w:p w14:paraId="2E638C44" w14:textId="77777777" w:rsidR="004612DC" w:rsidRPr="004612DC" w:rsidRDefault="004612DC" w:rsidP="004612DC">
      <w:pPr>
        <w:rPr>
          <w:rFonts w:ascii="Tahoma" w:hAnsi="Tahoma" w:cs="Tahoma"/>
          <w:lang w:val="el-GR"/>
        </w:rPr>
      </w:pPr>
      <w:r w:rsidRPr="004612DC">
        <w:rPr>
          <w:rFonts w:ascii="Tahoma" w:hAnsi="Tahoma"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3C08D349" w14:textId="77777777" w:rsidR="004612DC" w:rsidRPr="004612DC" w:rsidRDefault="004612DC" w:rsidP="004612DC">
      <w:pPr>
        <w:rPr>
          <w:rFonts w:ascii="Tahoma" w:hAnsi="Tahoma" w:cs="Tahoma"/>
          <w:lang w:val="el-GR"/>
        </w:rPr>
      </w:pPr>
      <w:r w:rsidRPr="004612DC">
        <w:rPr>
          <w:rFonts w:ascii="Tahoma" w:hAnsi="Tahoma" w:cs="Tahoma"/>
          <w:lang w:val="el-GR"/>
        </w:rPr>
        <w:t xml:space="preserve">α) λήξης του χρόνου ισχύος της προσφοράς και μη ανανέωσης αυτής και </w:t>
      </w:r>
    </w:p>
    <w:p w14:paraId="399E7568" w14:textId="77777777" w:rsidR="004612DC" w:rsidRPr="004612DC" w:rsidRDefault="004612DC" w:rsidP="004612DC">
      <w:pPr>
        <w:rPr>
          <w:rFonts w:ascii="Tahoma" w:hAnsi="Tahoma" w:cs="Tahoma"/>
          <w:szCs w:val="22"/>
          <w:lang w:val="el-GR"/>
        </w:rPr>
      </w:pPr>
      <w:r w:rsidRPr="004612DC">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35"/>
    <w:p w14:paraId="0F0AE11D" w14:textId="214866F5" w:rsidR="008338F0" w:rsidRPr="0029687F" w:rsidRDefault="003355E7" w:rsidP="00221291">
      <w:pPr>
        <w:pStyle w:val="aff"/>
        <w:tabs>
          <w:tab w:val="left" w:pos="0"/>
          <w:tab w:val="left" w:pos="709"/>
          <w:tab w:val="left" w:pos="1134"/>
        </w:tabs>
        <w:spacing w:before="240"/>
        <w:ind w:left="0"/>
        <w:rPr>
          <w:rFonts w:ascii="Tahoma" w:hAnsi="Tahoma" w:cs="Tahoma"/>
          <w:szCs w:val="22"/>
          <w:lang w:val="el-GR"/>
        </w:rPr>
      </w:pPr>
      <w:r w:rsidRPr="0029687F">
        <w:rPr>
          <w:rStyle w:val="Heading4Char"/>
          <w:rFonts w:ascii="Tahoma" w:hAnsi="Tahoma" w:cs="Tahoma"/>
          <w:sz w:val="22"/>
          <w:szCs w:val="22"/>
          <w:lang w:val="el-GR"/>
        </w:rPr>
        <w:t>2.2.2.3.</w:t>
      </w:r>
      <w:r w:rsidRPr="0029687F">
        <w:rPr>
          <w:rFonts w:ascii="Tahoma" w:hAnsi="Tahoma"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29687F">
        <w:rPr>
          <w:rFonts w:ascii="Tahoma" w:hAnsi="Tahoma" w:cs="Tahoma"/>
          <w:szCs w:val="22"/>
          <w:lang w:val="el-GR"/>
        </w:rPr>
        <w:t xml:space="preserve">στις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496541742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Pr="0029687F">
        <w:rPr>
          <w:rFonts w:ascii="Tahoma" w:hAnsi="Tahoma" w:cs="Tahoma"/>
          <w:szCs w:val="22"/>
          <w:lang w:val="el-GR"/>
        </w:rPr>
        <w:t xml:space="preserve"> έως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496541700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2.2.9</w:t>
      </w:r>
      <w:r w:rsidR="00CC06EB">
        <w:fldChar w:fldCharType="end"/>
      </w:r>
      <w:r w:rsidR="00D15F26">
        <w:rPr>
          <w:lang w:val="el-GR"/>
        </w:rPr>
        <w:t xml:space="preserve"> </w:t>
      </w:r>
      <w:r w:rsidR="00673490" w:rsidRPr="0029687F">
        <w:rPr>
          <w:rFonts w:ascii="Tahoma" w:hAnsi="Tahoma" w:cs="Tahoma"/>
          <w:szCs w:val="22"/>
          <w:lang w:val="el-GR"/>
        </w:rPr>
        <w:t>της παρούσας</w:t>
      </w:r>
      <w:r w:rsidRPr="0029687F">
        <w:rPr>
          <w:rFonts w:ascii="Tahoma" w:hAnsi="Tahoma"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2F6AD035" w14:textId="77777777" w:rsidR="008338F0" w:rsidRPr="0029687F" w:rsidRDefault="003355E7" w:rsidP="00111614">
      <w:pPr>
        <w:pStyle w:val="4"/>
        <w:numPr>
          <w:ilvl w:val="2"/>
          <w:numId w:val="10"/>
        </w:numPr>
        <w:rPr>
          <w:rFonts w:ascii="Tahoma" w:hAnsi="Tahoma" w:cs="Tahoma"/>
          <w:szCs w:val="22"/>
          <w:lang w:val="el-GR"/>
        </w:rPr>
      </w:pPr>
      <w:bookmarkStart w:id="36" w:name="_Ref496541356"/>
      <w:bookmarkStart w:id="37" w:name="_Ref496541742"/>
      <w:bookmarkStart w:id="38" w:name="_Ref496541775"/>
      <w:bookmarkStart w:id="39" w:name="_Ref496541863"/>
      <w:bookmarkStart w:id="40" w:name="_Toc46821420"/>
      <w:r w:rsidRPr="0029687F">
        <w:rPr>
          <w:rFonts w:ascii="Tahoma" w:hAnsi="Tahoma" w:cs="Tahoma"/>
          <w:szCs w:val="22"/>
          <w:lang w:val="el-GR"/>
        </w:rPr>
        <w:t>Λόγοι αποκλεισμού</w:t>
      </w:r>
      <w:bookmarkEnd w:id="36"/>
      <w:bookmarkEnd w:id="37"/>
      <w:bookmarkEnd w:id="38"/>
      <w:bookmarkEnd w:id="39"/>
      <w:bookmarkEnd w:id="40"/>
    </w:p>
    <w:p w14:paraId="2FC23D59" w14:textId="77777777" w:rsidR="008338F0" w:rsidRPr="0029687F" w:rsidRDefault="003355E7" w:rsidP="00B8545D">
      <w:pPr>
        <w:spacing w:before="240"/>
        <w:rPr>
          <w:rFonts w:ascii="Tahoma" w:hAnsi="Tahoma" w:cs="Tahoma"/>
          <w:szCs w:val="22"/>
          <w:lang w:val="el-GR"/>
        </w:rPr>
      </w:pPr>
      <w:r w:rsidRPr="0029687F">
        <w:rPr>
          <w:rFonts w:ascii="Tahoma" w:hAnsi="Tahoma"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9B84CBC" w14:textId="77777777" w:rsidR="008338F0"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szCs w:val="22"/>
          <w:lang w:val="el-GR"/>
        </w:rPr>
      </w:pPr>
      <w:bookmarkStart w:id="41" w:name="_Ref496540567"/>
      <w:r w:rsidRPr="0029687F">
        <w:rPr>
          <w:rFonts w:ascii="Tahoma" w:hAnsi="Tahoma" w:cs="Tahoma"/>
          <w:szCs w:val="22"/>
          <w:lang w:val="el-GR"/>
        </w:rPr>
        <w:t xml:space="preserve">Όταν υπάρχει σε βάρος του </w:t>
      </w:r>
      <w:r w:rsidR="00DE31C0" w:rsidRPr="0029687F">
        <w:rPr>
          <w:rFonts w:ascii="Tahoma" w:hAnsi="Tahoma" w:cs="Tahoma"/>
          <w:szCs w:val="22"/>
          <w:lang w:val="el-GR"/>
        </w:rPr>
        <w:t xml:space="preserve">αμετάκλητη </w:t>
      </w:r>
      <w:r w:rsidRPr="0029687F">
        <w:rPr>
          <w:rFonts w:ascii="Tahoma" w:hAnsi="Tahoma" w:cs="Tahoma"/>
          <w:szCs w:val="22"/>
          <w:lang w:val="el-GR"/>
        </w:rPr>
        <w:t>καταδικαστική απόφαση για έναν από τους ακόλουθους λόγους:</w:t>
      </w:r>
      <w:bookmarkEnd w:id="41"/>
    </w:p>
    <w:p w14:paraId="3E649420"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29687F">
        <w:rPr>
          <w:rFonts w:ascii="Tahoma" w:hAnsi="Tahoma" w:cs="Tahoma"/>
          <w:szCs w:val="22"/>
        </w:rPr>
        <w:t>L</w:t>
      </w:r>
      <w:r w:rsidRPr="0029687F">
        <w:rPr>
          <w:rFonts w:ascii="Tahoma" w:hAnsi="Tahoma" w:cs="Tahoma"/>
          <w:szCs w:val="22"/>
          <w:lang w:val="el-GR"/>
        </w:rPr>
        <w:t xml:space="preserve"> 300 της 11.11.2008 σ.42), </w:t>
      </w:r>
    </w:p>
    <w:p w14:paraId="33936292"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29687F">
        <w:rPr>
          <w:rFonts w:ascii="Tahoma" w:hAnsi="Tahoma" w:cs="Tahoma"/>
          <w:szCs w:val="22"/>
        </w:rPr>
        <w:t>C</w:t>
      </w:r>
      <w:r w:rsidRPr="0029687F">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29687F">
        <w:rPr>
          <w:rFonts w:ascii="Tahoma" w:hAnsi="Tahoma" w:cs="Tahoma"/>
          <w:szCs w:val="22"/>
        </w:rPr>
        <w:t>L</w:t>
      </w:r>
      <w:r w:rsidRPr="0029687F">
        <w:rPr>
          <w:rFonts w:ascii="Tahoma" w:hAnsi="Tahoma" w:cs="Tahoma"/>
          <w:szCs w:val="22"/>
          <w:lang w:val="el-GR"/>
        </w:rPr>
        <w:t xml:space="preserve"> 192 της 31.7.2003, σ. 54), καθώς και όπως ορίζεται στην κείμενη νομοθεσία ή στο εθνικό δίκαιο του οικονομικού φορέα, </w:t>
      </w:r>
    </w:p>
    <w:p w14:paraId="383957CD"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29687F">
        <w:rPr>
          <w:rFonts w:ascii="Tahoma" w:hAnsi="Tahoma" w:cs="Tahoma"/>
          <w:szCs w:val="22"/>
        </w:rPr>
        <w:t>C</w:t>
      </w:r>
      <w:r w:rsidRPr="0029687F">
        <w:rPr>
          <w:rFonts w:ascii="Tahoma" w:hAnsi="Tahoma" w:cs="Tahoma"/>
          <w:szCs w:val="22"/>
          <w:lang w:val="el-GR"/>
        </w:rPr>
        <w:t xml:space="preserve"> 316 της 27.11.1995, σ. 48), η οποία κυρώθηκε με το ν. 2803/2000 (Α΄ 48), </w:t>
      </w:r>
    </w:p>
    <w:p w14:paraId="0AEA285F"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29687F">
        <w:rPr>
          <w:rFonts w:ascii="Tahoma" w:hAnsi="Tahoma" w:cs="Tahoma"/>
          <w:szCs w:val="22"/>
        </w:rPr>
        <w:t>L</w:t>
      </w:r>
      <w:r w:rsidRPr="0029687F">
        <w:rPr>
          <w:rFonts w:ascii="Tahoma" w:hAnsi="Tahoma"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541B7045"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w:t>
      </w:r>
      <w:r w:rsidRPr="0029687F">
        <w:rPr>
          <w:rFonts w:ascii="Tahoma" w:hAnsi="Tahoma" w:cs="Tahoma"/>
          <w:szCs w:val="22"/>
          <w:lang w:val="el-GR"/>
        </w:rPr>
        <w:lastRenderedPageBreak/>
        <w:t xml:space="preserve">δραστηριότητες και τη χρηματοδότηση της τρομοκρατίας (ΕΕ </w:t>
      </w:r>
      <w:r w:rsidRPr="0029687F">
        <w:rPr>
          <w:rFonts w:ascii="Tahoma" w:hAnsi="Tahoma" w:cs="Tahoma"/>
          <w:szCs w:val="22"/>
        </w:rPr>
        <w:t>L</w:t>
      </w:r>
      <w:r w:rsidRPr="0029687F">
        <w:rPr>
          <w:rFonts w:ascii="Tahoma" w:hAnsi="Tahoma" w:cs="Tahoma"/>
          <w:szCs w:val="22"/>
          <w:lang w:val="el-GR"/>
        </w:rPr>
        <w:t xml:space="preserve"> 309 της 25.11.2005, σ. 15), η οποία ενσωματώθηκε στην εθνική νομοθεσία με το ν. 3691/2008 (Α΄ 166),</w:t>
      </w:r>
    </w:p>
    <w:p w14:paraId="3BAEE3E7"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29687F">
        <w:rPr>
          <w:rFonts w:ascii="Tahoma" w:hAnsi="Tahoma" w:cs="Tahoma"/>
          <w:szCs w:val="22"/>
        </w:rPr>
        <w:t>L</w:t>
      </w:r>
      <w:r w:rsidRPr="0029687F">
        <w:rPr>
          <w:rFonts w:ascii="Tahoma" w:hAnsi="Tahoma" w:cs="Tahoma"/>
          <w:szCs w:val="22"/>
          <w:lang w:val="el-GR"/>
        </w:rPr>
        <w:t xml:space="preserve"> 101 της 15.4.2011, σ. 1), η οποία ενσωματώθηκε στην εθνική νομοθεσία με το ν. 4198/2013 (Α΄ 215).</w:t>
      </w:r>
    </w:p>
    <w:p w14:paraId="3F69F0C8"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Ο οικονομικός φορέας αποκλείεται, επίσης, όταν το πρόσωπο εις βάρος του οποίου εκδόθηκε </w:t>
      </w:r>
      <w:r w:rsidR="00E87EA9" w:rsidRPr="0029687F">
        <w:rPr>
          <w:rFonts w:ascii="Tahoma" w:hAnsi="Tahoma" w:cs="Tahoma"/>
          <w:szCs w:val="22"/>
          <w:lang w:val="el-GR"/>
        </w:rPr>
        <w:t xml:space="preserve">τελεσίδικη </w:t>
      </w:r>
      <w:r w:rsidR="00400357" w:rsidRPr="0029687F">
        <w:rPr>
          <w:rFonts w:ascii="Tahoma" w:hAnsi="Tahoma" w:cs="Tahoma"/>
          <w:szCs w:val="22"/>
          <w:lang w:val="el-GR"/>
        </w:rPr>
        <w:t xml:space="preserve">αμετάκλητη </w:t>
      </w:r>
      <w:r w:rsidRPr="0029687F">
        <w:rPr>
          <w:rFonts w:ascii="Tahoma" w:hAnsi="Tahoma"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5E46F6A8" w14:textId="24A75C5A" w:rsidR="008338F0" w:rsidRPr="0029687F" w:rsidRDefault="003355E7">
      <w:pPr>
        <w:rPr>
          <w:rFonts w:ascii="Tahoma" w:hAnsi="Tahoma" w:cs="Tahoma"/>
          <w:szCs w:val="22"/>
          <w:lang w:val="el-GR"/>
        </w:rPr>
      </w:pPr>
      <w:r w:rsidRPr="0029687F">
        <w:rPr>
          <w:rFonts w:ascii="Tahoma" w:hAnsi="Tahoma" w:cs="Tahoma"/>
          <w:szCs w:val="22"/>
          <w:lang w:val="el-GR"/>
        </w:rPr>
        <w:t>Στις περιπτώσεις εταιρειών περιορισμένης ευθύνης (Ε.Π.Ε.) και προσωπικών εταιρειών (Ο.Ε. και Ε.Ε.)</w:t>
      </w:r>
      <w:r w:rsidR="00D15F26">
        <w:rPr>
          <w:rFonts w:ascii="Tahoma" w:hAnsi="Tahoma" w:cs="Tahoma"/>
          <w:szCs w:val="22"/>
          <w:lang w:val="el-GR"/>
        </w:rPr>
        <w:t xml:space="preserve"> </w:t>
      </w:r>
      <w:r w:rsidRPr="0029687F">
        <w:rPr>
          <w:rFonts w:ascii="Tahoma" w:hAnsi="Tahoma" w:cs="Tahoma"/>
          <w:szCs w:val="22"/>
          <w:lang w:val="el-GR"/>
        </w:rPr>
        <w:t>και ιδιωτικών κεφαλαιουχικών εταιρειών</w:t>
      </w:r>
      <w:r w:rsidR="00D15F26">
        <w:rPr>
          <w:rFonts w:ascii="Tahoma" w:hAnsi="Tahoma" w:cs="Tahoma"/>
          <w:szCs w:val="22"/>
          <w:lang w:val="el-GR"/>
        </w:rPr>
        <w:t xml:space="preserve"> (</w:t>
      </w:r>
      <w:r w:rsidR="00D15F26" w:rsidRPr="0029687F">
        <w:rPr>
          <w:rFonts w:ascii="Tahoma" w:hAnsi="Tahoma" w:cs="Tahoma"/>
          <w:szCs w:val="22"/>
          <w:lang w:val="el-GR"/>
        </w:rPr>
        <w:t>IKE</w:t>
      </w:r>
      <w:r w:rsidR="00D15F26">
        <w:rPr>
          <w:rFonts w:ascii="Tahoma" w:hAnsi="Tahoma" w:cs="Tahoma"/>
          <w:szCs w:val="22"/>
          <w:lang w:val="el-GR"/>
        </w:rPr>
        <w:t>)</w:t>
      </w:r>
      <w:r w:rsidRPr="0029687F">
        <w:rPr>
          <w:rFonts w:ascii="Tahoma" w:hAnsi="Tahoma" w:cs="Tahoma"/>
          <w:szCs w:val="22"/>
          <w:lang w:val="el-GR"/>
        </w:rPr>
        <w:t>, η υποχρέωση του προηγούμενου εδαφίου</w:t>
      </w:r>
      <w:r w:rsidR="00D15F26">
        <w:rPr>
          <w:rFonts w:ascii="Tahoma" w:hAnsi="Tahoma" w:cs="Tahoma"/>
          <w:szCs w:val="22"/>
          <w:lang w:val="el-GR"/>
        </w:rPr>
        <w:t xml:space="preserve"> </w:t>
      </w:r>
      <w:r w:rsidRPr="0029687F">
        <w:rPr>
          <w:rFonts w:ascii="Tahoma" w:hAnsi="Tahoma" w:cs="Tahoma"/>
          <w:szCs w:val="22"/>
          <w:lang w:val="el-GR"/>
        </w:rPr>
        <w:t>αφορά κατ’ ελάχιστον στους διαχειριστές.</w:t>
      </w:r>
    </w:p>
    <w:p w14:paraId="6371683D" w14:textId="77777777" w:rsidR="008338F0" w:rsidRPr="0029687F" w:rsidRDefault="003355E7">
      <w:pPr>
        <w:suppressAutoHyphens w:val="0"/>
        <w:spacing w:after="160" w:line="252" w:lineRule="auto"/>
        <w:rPr>
          <w:rFonts w:ascii="Tahoma" w:hAnsi="Tahoma" w:cs="Tahoma"/>
          <w:szCs w:val="22"/>
          <w:lang w:val="el-GR"/>
        </w:rPr>
      </w:pPr>
      <w:r w:rsidRPr="0029687F">
        <w:rPr>
          <w:rFonts w:ascii="Tahoma" w:hAnsi="Tahoma"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10B8EADE" w14:textId="77777777" w:rsidR="00C57BFF" w:rsidRPr="0029687F" w:rsidRDefault="00C57BFF" w:rsidP="00C57BFF">
      <w:pPr>
        <w:suppressAutoHyphens w:val="0"/>
        <w:spacing w:after="160" w:line="252" w:lineRule="auto"/>
        <w:rPr>
          <w:rFonts w:ascii="Tahoma" w:hAnsi="Tahoma" w:cs="Tahoma"/>
          <w:szCs w:val="22"/>
          <w:lang w:val="el-GR"/>
        </w:rPr>
      </w:pPr>
      <w:r w:rsidRPr="0029687F">
        <w:rPr>
          <w:rFonts w:ascii="Tahoma" w:hAnsi="Tahoma" w:cs="Tahoma"/>
          <w:szCs w:val="22"/>
          <w:lang w:val="el-GR"/>
        </w:rPr>
        <w:t xml:space="preserve">Στις περιπτώσεις των συνεταιρισμών, η υποχρέωση του προηγούμενου εδαφίου αφορά </w:t>
      </w:r>
      <w:r w:rsidR="00E87EA9" w:rsidRPr="0029687F">
        <w:rPr>
          <w:rFonts w:ascii="Tahoma" w:hAnsi="Tahoma" w:cs="Tahoma"/>
          <w:szCs w:val="22"/>
          <w:lang w:val="el-GR"/>
        </w:rPr>
        <w:t>σ</w:t>
      </w:r>
      <w:r w:rsidRPr="0029687F">
        <w:rPr>
          <w:rFonts w:ascii="Tahoma" w:hAnsi="Tahoma" w:cs="Tahoma"/>
          <w:szCs w:val="22"/>
          <w:lang w:val="el-GR"/>
        </w:rPr>
        <w:t xml:space="preserve">τα μέλη του Διοικητικού Συμβολίου </w:t>
      </w:r>
    </w:p>
    <w:p w14:paraId="2117000C" w14:textId="77777777" w:rsidR="008338F0" w:rsidRPr="0029687F" w:rsidRDefault="003355E7">
      <w:pPr>
        <w:suppressAutoHyphens w:val="0"/>
        <w:spacing w:after="160" w:line="252" w:lineRule="auto"/>
        <w:rPr>
          <w:rFonts w:ascii="Tahoma" w:hAnsi="Tahoma" w:cs="Tahoma"/>
          <w:szCs w:val="22"/>
          <w:lang w:val="el-GR"/>
        </w:rPr>
      </w:pPr>
      <w:r w:rsidRPr="0029687F">
        <w:rPr>
          <w:rFonts w:ascii="Tahoma" w:hAnsi="Tahoma"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0A698515" w14:textId="0C5202A8" w:rsidR="00E87EA9" w:rsidRPr="0029687F" w:rsidRDefault="00E87EA9" w:rsidP="00E87EA9">
      <w:pPr>
        <w:suppressAutoHyphens w:val="0"/>
        <w:spacing w:after="160" w:line="252" w:lineRule="auto"/>
        <w:rPr>
          <w:rFonts w:ascii="Tahoma" w:hAnsi="Tahoma" w:cs="Tahoma"/>
          <w:b/>
          <w:bCs/>
          <w:szCs w:val="22"/>
          <w:lang w:val="el-GR"/>
        </w:rPr>
      </w:pPr>
      <w:r w:rsidRPr="0029687F">
        <w:rPr>
          <w:rFonts w:ascii="Tahoma" w:hAnsi="Tahoma" w:cs="Tahoma"/>
          <w:b/>
          <w:szCs w:val="22"/>
          <w:lang w:val="el-GR"/>
        </w:rPr>
        <w:t>Εάν στις ως άνω περιπτώσεις,(α)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29687F">
        <w:rPr>
          <w:rFonts w:ascii="Tahoma" w:hAnsi="Tahoma" w:cs="Tahoma"/>
          <w:szCs w:val="22"/>
          <w:lang w:val="el-GR"/>
        </w:rPr>
        <w:t xml:space="preserve">. </w:t>
      </w:r>
      <w:r w:rsidRPr="0029687F">
        <w:rPr>
          <w:rStyle w:val="WW-FootnoteReference17"/>
          <w:rFonts w:ascii="Tahoma" w:hAnsi="Tahoma" w:cs="Tahoma"/>
          <w:szCs w:val="22"/>
          <w:lang w:val="el-GR"/>
        </w:rPr>
        <w:footnoteReference w:id="6"/>
      </w:r>
    </w:p>
    <w:p w14:paraId="0D233D5D" w14:textId="77777777" w:rsidR="005A0ACC" w:rsidRPr="0029687F" w:rsidRDefault="000326F6" w:rsidP="00111614">
      <w:pPr>
        <w:pStyle w:val="aff"/>
        <w:numPr>
          <w:ilvl w:val="3"/>
          <w:numId w:val="13"/>
        </w:numPr>
        <w:tabs>
          <w:tab w:val="left" w:pos="0"/>
          <w:tab w:val="left" w:pos="709"/>
          <w:tab w:val="left" w:pos="1134"/>
        </w:tabs>
        <w:spacing w:before="240"/>
        <w:ind w:left="0" w:firstLine="0"/>
        <w:rPr>
          <w:rFonts w:ascii="Tahoma" w:hAnsi="Tahoma" w:cs="Tahoma"/>
          <w:szCs w:val="22"/>
          <w:lang w:val="el-GR"/>
        </w:rPr>
      </w:pPr>
      <w:bookmarkStart w:id="42" w:name="_Ref503518036"/>
      <w:r w:rsidRPr="0029687F">
        <w:rPr>
          <w:rFonts w:ascii="Tahoma" w:hAnsi="Tahoma" w:cs="Tahoma"/>
          <w:szCs w:val="22"/>
          <w:lang w:val="el-GR"/>
        </w:rPr>
        <w:t>Σ</w:t>
      </w:r>
      <w:r w:rsidR="005A0ACC" w:rsidRPr="0029687F">
        <w:rPr>
          <w:rFonts w:ascii="Tahoma" w:hAnsi="Tahoma" w:cs="Tahoma"/>
          <w:szCs w:val="22"/>
          <w:lang w:val="el-GR"/>
        </w:rPr>
        <w:t>τις ακόλουθες περιπτώσεις</w:t>
      </w:r>
      <w:bookmarkEnd w:id="42"/>
    </w:p>
    <w:p w14:paraId="1BF5DE3F" w14:textId="79941E8E" w:rsidR="00100156" w:rsidRPr="0029687F" w:rsidRDefault="005A0ACC" w:rsidP="0029687F">
      <w:pPr>
        <w:pStyle w:val="aff"/>
        <w:tabs>
          <w:tab w:val="left" w:pos="0"/>
          <w:tab w:val="left" w:pos="709"/>
          <w:tab w:val="left" w:pos="1134"/>
        </w:tabs>
        <w:spacing w:before="240"/>
        <w:ind w:left="0"/>
        <w:rPr>
          <w:rFonts w:ascii="Tahoma" w:hAnsi="Tahoma" w:cs="Tahoma"/>
          <w:szCs w:val="22"/>
          <w:lang w:val="el-GR"/>
        </w:rPr>
      </w:pPr>
      <w:r w:rsidRPr="0029687F">
        <w:rPr>
          <w:rFonts w:ascii="Tahoma" w:hAnsi="Tahoma" w:cs="Tahoma"/>
          <w:szCs w:val="22"/>
          <w:lang w:val="el-GR"/>
        </w:rPr>
        <w:t>α)</w:t>
      </w:r>
      <w:bookmarkStart w:id="43" w:name="_Ref496540642"/>
      <w:r w:rsidR="003355E7" w:rsidRPr="0029687F">
        <w:rPr>
          <w:rFonts w:ascii="Tahoma" w:hAnsi="Tahoma" w:cs="Tahoma"/>
          <w:szCs w:val="22"/>
          <w:lang w:val="el-GR"/>
        </w:rPr>
        <w:t xml:space="preserve">Όταν ο </w:t>
      </w:r>
      <w:r w:rsidR="00D27060">
        <w:rPr>
          <w:rFonts w:ascii="Tahoma" w:hAnsi="Tahoma" w:cs="Tahoma"/>
          <w:szCs w:val="22"/>
          <w:lang w:val="el-GR"/>
        </w:rPr>
        <w:t>οικονομικός φορέας</w:t>
      </w:r>
      <w:r w:rsidR="00D27060" w:rsidRPr="0029687F">
        <w:rPr>
          <w:rFonts w:ascii="Tahoma" w:hAnsi="Tahoma" w:cs="Tahoma"/>
          <w:szCs w:val="22"/>
          <w:lang w:val="el-GR"/>
        </w:rPr>
        <w:t xml:space="preserve"> </w:t>
      </w:r>
      <w:r w:rsidR="003355E7" w:rsidRPr="0029687F">
        <w:rPr>
          <w:rFonts w:ascii="Tahoma" w:hAnsi="Tahoma" w:cs="Tahoma"/>
          <w:szCs w:val="22"/>
          <w:lang w:val="el-GR"/>
        </w:rPr>
        <w:t>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εγκατεστημένοςή την εθνική νομοθεσίαή/και</w:t>
      </w:r>
    </w:p>
    <w:p w14:paraId="425BD8F9" w14:textId="684503D3" w:rsidR="008338F0" w:rsidRPr="0029687F" w:rsidRDefault="00100156" w:rsidP="0029687F">
      <w:pPr>
        <w:pStyle w:val="aff"/>
        <w:tabs>
          <w:tab w:val="left" w:pos="0"/>
          <w:tab w:val="left" w:pos="709"/>
          <w:tab w:val="left" w:pos="1134"/>
        </w:tabs>
        <w:spacing w:before="240"/>
        <w:ind w:left="0"/>
        <w:rPr>
          <w:rFonts w:ascii="Tahoma" w:hAnsi="Tahoma" w:cs="Tahoma"/>
          <w:i/>
          <w:szCs w:val="22"/>
          <w:lang w:val="el-GR"/>
        </w:rPr>
      </w:pPr>
      <w:r w:rsidRPr="0029687F">
        <w:rPr>
          <w:rFonts w:ascii="Tahoma" w:hAnsi="Tahoma" w:cs="Tahoma"/>
          <w:szCs w:val="22"/>
          <w:lang w:val="el-GR"/>
        </w:rPr>
        <w:t>β)</w:t>
      </w:r>
      <w:r w:rsidR="003355E7" w:rsidRPr="0029687F">
        <w:rPr>
          <w:rFonts w:ascii="Tahoma" w:hAnsi="Tahoma" w:cs="Tahoma"/>
          <w:szCs w:val="22"/>
          <w:lang w:val="el-GR"/>
        </w:rPr>
        <w:t xml:space="preserve"> όταν η αναθέτουσα αρχή μπορεί να αποδείξει με τα κατάλληλα μέσα ότι ο προσφέρων έχει αθετήσει τις υποχρεώσεις του όσον αφορά την καταβολή φόρων ή εισφορών κοινωνικής ασφάλισης</w:t>
      </w:r>
      <w:bookmarkEnd w:id="43"/>
      <w:r w:rsidR="003355E7" w:rsidRPr="0029687F">
        <w:rPr>
          <w:rFonts w:ascii="Tahoma" w:hAnsi="Tahoma" w:cs="Tahoma"/>
          <w:i/>
          <w:szCs w:val="22"/>
          <w:lang w:val="el-GR"/>
        </w:rPr>
        <w:t>.</w:t>
      </w:r>
    </w:p>
    <w:p w14:paraId="589FAA3D" w14:textId="3080A413" w:rsidR="008338F0" w:rsidRPr="0029687F" w:rsidRDefault="003355E7">
      <w:pPr>
        <w:rPr>
          <w:rFonts w:ascii="Tahoma" w:hAnsi="Tahoma" w:cs="Tahoma"/>
          <w:szCs w:val="22"/>
          <w:lang w:val="el-GR"/>
        </w:rPr>
      </w:pPr>
      <w:r w:rsidRPr="0029687F">
        <w:rPr>
          <w:rFonts w:ascii="Tahoma" w:hAnsi="Tahoma" w:cs="Tahoma"/>
          <w:szCs w:val="22"/>
          <w:lang w:val="el-GR"/>
        </w:rPr>
        <w:t xml:space="preserve">Αν ο </w:t>
      </w:r>
      <w:r w:rsidR="00D27060">
        <w:rPr>
          <w:rFonts w:ascii="Tahoma" w:hAnsi="Tahoma" w:cs="Tahoma"/>
          <w:szCs w:val="22"/>
          <w:lang w:val="el-GR"/>
        </w:rPr>
        <w:t>οικονομικός φορέας</w:t>
      </w:r>
      <w:r w:rsidR="00D27060" w:rsidRPr="0029687F">
        <w:rPr>
          <w:rFonts w:ascii="Tahoma" w:hAnsi="Tahoma" w:cs="Tahoma"/>
          <w:szCs w:val="22"/>
          <w:lang w:val="el-GR"/>
        </w:rPr>
        <w:t xml:space="preserve"> </w:t>
      </w:r>
      <w:r w:rsidRPr="0029687F">
        <w:rPr>
          <w:rFonts w:ascii="Tahoma" w:hAnsi="Tahoma" w:cs="Tahoma"/>
          <w:szCs w:val="22"/>
          <w:lang w:val="el-GR"/>
        </w:rPr>
        <w:t>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052C194" w14:textId="50F1E5F1" w:rsidR="008338F0" w:rsidRPr="0029687F" w:rsidRDefault="003355E7">
      <w:pPr>
        <w:rPr>
          <w:rFonts w:ascii="Tahoma" w:hAnsi="Tahoma" w:cs="Tahoma"/>
          <w:szCs w:val="22"/>
          <w:lang w:val="el-GR"/>
        </w:rPr>
      </w:pPr>
      <w:r w:rsidRPr="0029687F">
        <w:rPr>
          <w:rFonts w:ascii="Tahoma" w:hAnsi="Tahoma"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p>
    <w:p w14:paraId="01D8EEF6" w14:textId="77777777" w:rsidR="00100156" w:rsidRPr="0029687F" w:rsidRDefault="00100156" w:rsidP="00100156">
      <w:pPr>
        <w:pStyle w:val="af6"/>
        <w:rPr>
          <w:rFonts w:ascii="Tahoma" w:hAnsi="Tahoma" w:cs="Tahoma"/>
          <w:szCs w:val="22"/>
          <w:lang w:val="el-GR"/>
        </w:rPr>
      </w:pPr>
      <w:r w:rsidRPr="0029687F">
        <w:rPr>
          <w:rFonts w:ascii="Tahoma" w:hAnsi="Tahoma" w:cs="Tahoma"/>
          <w:szCs w:val="22"/>
          <w:lang w:val="el-GR"/>
        </w:rPr>
        <w:t>ή/και</w:t>
      </w:r>
    </w:p>
    <w:p w14:paraId="7A53FC93" w14:textId="77777777" w:rsidR="00100156" w:rsidRPr="0029687F" w:rsidRDefault="00100156" w:rsidP="00100156">
      <w:pPr>
        <w:pStyle w:val="af6"/>
        <w:rPr>
          <w:rFonts w:ascii="Tahoma" w:hAnsi="Tahoma" w:cs="Tahoma"/>
          <w:strike/>
          <w:szCs w:val="22"/>
          <w:lang w:val="el-GR"/>
        </w:rPr>
      </w:pPr>
      <w:r w:rsidRPr="0029687F">
        <w:rPr>
          <w:rFonts w:ascii="Tahoma" w:hAnsi="Tahoma" w:cs="Tahoma"/>
          <w:szCs w:val="22"/>
          <w:lang w:val="el-GR"/>
        </w:rPr>
        <w:t xml:space="preserve">γ) η Αναθέτουσα Αρχήγνωρίζει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αα) τρεις (3) πράξεις επιβολής </w:t>
      </w:r>
      <w:r w:rsidRPr="0029687F">
        <w:rPr>
          <w:rFonts w:ascii="Tahoma" w:hAnsi="Tahoma" w:cs="Tahoma"/>
          <w:szCs w:val="22"/>
          <w:lang w:val="el-GR"/>
        </w:rPr>
        <w:lastRenderedPageBreak/>
        <w:t xml:space="preserve">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r w:rsidRPr="0029687F">
        <w:rPr>
          <w:rStyle w:val="41"/>
          <w:rFonts w:ascii="Tahoma" w:hAnsi="Tahoma" w:cs="Tahoma"/>
          <w:szCs w:val="22"/>
          <w:lang w:val="el-GR"/>
        </w:rPr>
        <w:footnoteReference w:id="7"/>
      </w:r>
    </w:p>
    <w:p w14:paraId="030D9E3D" w14:textId="77777777" w:rsidR="00B04AF3"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i/>
          <w:color w:val="5B9BD5"/>
          <w:szCs w:val="22"/>
          <w:lang w:val="el-GR"/>
        </w:rPr>
      </w:pPr>
      <w:bookmarkStart w:id="44" w:name="_Ref496540586"/>
      <w:r w:rsidRPr="0029687F">
        <w:rPr>
          <w:rFonts w:ascii="Tahoma" w:hAnsi="Tahoma" w:cs="Tahoma"/>
          <w:szCs w:val="22"/>
          <w:lang w:val="el-GR"/>
        </w:rPr>
        <w:t>Αποκλείεται από τη συμμετοχή στη διαδικασία σύναψης της παρούσας σύμβασης, προσφέρων οικονομικός φορέας σε οποιαδήποτε από τις ακόλουθες καταστάσεις:</w:t>
      </w:r>
      <w:bookmarkEnd w:id="44"/>
    </w:p>
    <w:p w14:paraId="3C7C2DC0" w14:textId="77777777" w:rsidR="008338F0" w:rsidRPr="0029687F" w:rsidRDefault="003355E7">
      <w:pPr>
        <w:rPr>
          <w:rFonts w:ascii="Tahoma" w:hAnsi="Tahoma" w:cs="Tahoma"/>
          <w:szCs w:val="22"/>
          <w:lang w:val="el-GR"/>
        </w:rPr>
      </w:pPr>
      <w:r w:rsidRPr="0029687F">
        <w:rPr>
          <w:rFonts w:ascii="Tahoma" w:hAnsi="Tahoma" w:cs="Tahoma"/>
          <w:szCs w:val="22"/>
          <w:lang w:val="el-GR"/>
        </w:rPr>
        <w:t>(α) εάν έχει αθετήσει τις υποχρεώσεις που προβλέπονται στην παρ. 2 του άρθρου 18 του ν. 4412/2016</w:t>
      </w:r>
      <w:r w:rsidR="0066694D">
        <w:rPr>
          <w:rFonts w:ascii="Tahoma" w:hAnsi="Tahoma" w:cs="Tahoma"/>
          <w:szCs w:val="22"/>
          <w:lang w:val="el-GR"/>
        </w:rPr>
        <w:t xml:space="preserve"> όπως ισχύει</w:t>
      </w:r>
      <w:r w:rsidRPr="0029687F">
        <w:rPr>
          <w:rFonts w:ascii="Tahoma" w:hAnsi="Tahoma" w:cs="Tahoma"/>
          <w:szCs w:val="22"/>
          <w:lang w:val="el-GR"/>
        </w:rPr>
        <w:t xml:space="preserve">, </w:t>
      </w:r>
    </w:p>
    <w:p w14:paraId="02F4034F"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(β) εάν τελεί υπό πτώχευσηή έχει υπαχθεί σε διαδικασία εξυγίανσης ή ειδικής </w:t>
      </w:r>
      <w:r w:rsidRPr="0029687F">
        <w:rPr>
          <w:rFonts w:ascii="Tahoma" w:hAnsi="Tahoma" w:cs="Tahoma"/>
          <w:b/>
          <w:szCs w:val="22"/>
          <w:lang w:val="el-GR"/>
        </w:rPr>
        <w:t xml:space="preserve">εκκαθάρισης </w:t>
      </w:r>
      <w:r w:rsidRPr="0029687F">
        <w:rPr>
          <w:rFonts w:ascii="Tahoma" w:hAnsi="Tahoma" w:cs="Tahoma"/>
          <w:szCs w:val="22"/>
          <w:lang w:val="el-GR"/>
        </w:rPr>
        <w:t xml:space="preserve">ή τελεί υπό αναγκαστική διαχείρισηαπό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662FAF09"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E5AD519" w14:textId="77777777" w:rsidR="008338F0" w:rsidRPr="0029687F" w:rsidRDefault="003355E7">
      <w:pPr>
        <w:rPr>
          <w:rFonts w:ascii="Tahoma" w:hAnsi="Tahoma" w:cs="Tahoma"/>
          <w:szCs w:val="22"/>
          <w:lang w:val="el-GR"/>
        </w:rPr>
      </w:pPr>
      <w:r w:rsidRPr="0029687F">
        <w:rPr>
          <w:rFonts w:ascii="Tahoma" w:hAnsi="Tahoma" w:cs="Tahoma"/>
          <w:szCs w:val="22"/>
          <w:lang w:val="el-GR"/>
        </w:rPr>
        <w:t>δ) εάν μία κατάσταση σύγκρουσης συμφερόντων κατά την έννοια του άρθρου 24 του ν. 4412/2016</w:t>
      </w:r>
      <w:r w:rsidR="0066694D">
        <w:rPr>
          <w:rFonts w:ascii="Tahoma" w:hAnsi="Tahoma" w:cs="Tahoma"/>
          <w:szCs w:val="22"/>
          <w:lang w:val="el-GR"/>
        </w:rPr>
        <w:t xml:space="preserve"> όπως ισχύει</w:t>
      </w:r>
      <w:r w:rsidRPr="0029687F">
        <w:rPr>
          <w:rFonts w:ascii="Tahoma" w:hAnsi="Tahoma" w:cs="Tahoma"/>
          <w:szCs w:val="22"/>
          <w:lang w:val="el-GR"/>
        </w:rPr>
        <w:t xml:space="preserve"> δεν μπορεί να θεραπευθεί αποτελεσματικά με άλλα, λιγότερο παρεμβατικά, μέσα, </w:t>
      </w:r>
    </w:p>
    <w:p w14:paraId="0DADEEFC" w14:textId="77777777" w:rsidR="008338F0" w:rsidRPr="0029687F" w:rsidRDefault="003355E7">
      <w:pPr>
        <w:rPr>
          <w:rFonts w:ascii="Tahoma" w:hAnsi="Tahoma" w:cs="Tahoma"/>
          <w:szCs w:val="22"/>
          <w:lang w:val="el-GR"/>
        </w:rPr>
      </w:pPr>
      <w:r w:rsidRPr="0029687F">
        <w:rPr>
          <w:rFonts w:ascii="Tahoma" w:hAnsi="Tahoma"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66694D">
        <w:rPr>
          <w:rFonts w:ascii="Tahoma" w:hAnsi="Tahoma" w:cs="Tahoma"/>
          <w:szCs w:val="22"/>
          <w:lang w:val="el-GR"/>
        </w:rPr>
        <w:t xml:space="preserve"> όπως ισχύει</w:t>
      </w:r>
      <w:r w:rsidRPr="0029687F">
        <w:rPr>
          <w:rFonts w:ascii="Tahoma" w:hAnsi="Tahoma" w:cs="Tahoma"/>
          <w:szCs w:val="22"/>
          <w:lang w:val="el-GR"/>
        </w:rPr>
        <w:t xml:space="preserve">, δεν μπορεί να θεραπευθεί με άλλα, λιγότερο παρεμβατικά, μέσα, </w:t>
      </w:r>
    </w:p>
    <w:p w14:paraId="64B5F749"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3DC9F23" w14:textId="220822E4" w:rsidR="008338F0" w:rsidRPr="0029687F" w:rsidRDefault="003355E7">
      <w:pPr>
        <w:rPr>
          <w:rFonts w:ascii="Tahoma" w:hAnsi="Tahoma" w:cs="Tahoma"/>
          <w:szCs w:val="22"/>
          <w:lang w:val="el-GR"/>
        </w:rPr>
      </w:pPr>
      <w:r w:rsidRPr="0029687F">
        <w:rPr>
          <w:rFonts w:ascii="Tahoma" w:hAnsi="Tahoma"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29687F">
        <w:rPr>
          <w:rFonts w:ascii="Tahoma" w:hAnsi="Tahoma" w:cs="Tahoma"/>
          <w:szCs w:val="22"/>
          <w:lang w:val="el-GR"/>
        </w:rPr>
        <w:t xml:space="preserve">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496624989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2.2.10.2</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503525682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29687F">
        <w:rPr>
          <w:rFonts w:ascii="Tahoma" w:hAnsi="Tahoma" w:cs="Tahoma"/>
          <w:szCs w:val="22"/>
          <w:lang w:val="el-GR"/>
        </w:rPr>
        <w:t>Αποδεικτικά μέσα</w:t>
      </w:r>
      <w:r w:rsidR="005F72D6">
        <w:rPr>
          <w:rFonts w:ascii="Tahoma" w:hAnsi="Tahoma" w:cs="Tahoma"/>
          <w:szCs w:val="22"/>
          <w:lang w:val="el-GR"/>
        </w:rPr>
        <w:t>–</w:t>
      </w:r>
      <w:r w:rsidR="005F72D6" w:rsidRPr="0029687F">
        <w:rPr>
          <w:rFonts w:ascii="Tahoma" w:hAnsi="Tahoma" w:cs="Tahoma"/>
          <w:szCs w:val="22"/>
          <w:lang w:val="el-GR"/>
        </w:rPr>
        <w:t>Δικαιολογητικά προσωρινού αναδόχου</w:t>
      </w:r>
      <w:r w:rsidR="00CC06EB">
        <w:fldChar w:fldCharType="end"/>
      </w:r>
      <w:r w:rsidR="00B941FC" w:rsidRPr="0029687F">
        <w:rPr>
          <w:rFonts w:ascii="Tahoma" w:hAnsi="Tahoma" w:cs="Tahoma"/>
          <w:szCs w:val="22"/>
          <w:lang w:val="el-GR"/>
        </w:rPr>
        <w:t xml:space="preserve"> της παρούσας. </w:t>
      </w:r>
    </w:p>
    <w:p w14:paraId="31D1BF9B" w14:textId="25F6E725" w:rsidR="008338F0" w:rsidRPr="0029687F" w:rsidRDefault="003355E7">
      <w:pPr>
        <w:rPr>
          <w:rFonts w:ascii="Tahoma" w:hAnsi="Tahoma" w:cs="Tahoma"/>
          <w:szCs w:val="22"/>
          <w:lang w:val="el-GR"/>
        </w:rPr>
      </w:pPr>
      <w:r w:rsidRPr="0029687F">
        <w:rPr>
          <w:rFonts w:ascii="Tahoma" w:hAnsi="Tahoma" w:cs="Tahoma"/>
          <w:szCs w:val="22"/>
          <w:lang w:val="el-GR"/>
        </w:rPr>
        <w:t>(η)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w:t>
      </w:r>
      <w:r w:rsidR="00D15F26">
        <w:rPr>
          <w:rFonts w:ascii="Tahoma" w:hAnsi="Tahoma" w:cs="Tahoma"/>
          <w:szCs w:val="22"/>
          <w:lang w:val="el-GR"/>
        </w:rPr>
        <w:t>,</w:t>
      </w:r>
      <w:r w:rsidRPr="0029687F">
        <w:rPr>
          <w:rFonts w:ascii="Tahoma" w:hAnsi="Tahoma" w:cs="Tahoma"/>
          <w:szCs w:val="22"/>
          <w:lang w:val="el-GR"/>
        </w:rPr>
        <w:t xml:space="preserve"> που ενδέχεται να επηρεάσουν ουσιωδώς τις αποφάσεις που αφορούν τον αποκλεισμό, την επιλογή ή την ανάθεση, </w:t>
      </w:r>
    </w:p>
    <w:p w14:paraId="56B0787F"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(θ) εάν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4B0B7C26" w14:textId="56A81681" w:rsidR="00347430" w:rsidRPr="0029687F" w:rsidRDefault="00347430" w:rsidP="00347430">
      <w:pPr>
        <w:suppressAutoHyphens w:val="0"/>
        <w:spacing w:after="160" w:line="252" w:lineRule="auto"/>
        <w:rPr>
          <w:rFonts w:ascii="Tahoma" w:hAnsi="Tahoma" w:cs="Tahoma"/>
          <w:szCs w:val="22"/>
          <w:lang w:val="el-GR"/>
        </w:rPr>
      </w:pPr>
      <w:r w:rsidRPr="0029687F">
        <w:rPr>
          <w:rFonts w:ascii="Tahoma" w:hAnsi="Tahoma" w:cs="Tahoma"/>
          <w:b/>
          <w:color w:val="000000"/>
          <w:szCs w:val="22"/>
          <w:lang w:val="el-GR"/>
        </w:rPr>
        <w:lastRenderedPageBreak/>
        <w:t>Εάν στις ως άνω περιπτώσεις (α) έως (</w:t>
      </w:r>
      <w:r w:rsidR="00D27060">
        <w:rPr>
          <w:rFonts w:ascii="Tahoma" w:hAnsi="Tahoma" w:cs="Tahoma"/>
          <w:b/>
          <w:color w:val="000000"/>
          <w:szCs w:val="22"/>
          <w:lang w:val="el-GR"/>
        </w:rPr>
        <w:t>θ</w:t>
      </w:r>
      <w:r w:rsidRPr="0029687F">
        <w:rPr>
          <w:rFonts w:ascii="Tahoma" w:hAnsi="Tahoma" w:cs="Tahoma"/>
          <w:b/>
          <w:color w:val="000000"/>
          <w:szCs w:val="22"/>
          <w:lang w:val="el-GR"/>
        </w:rPr>
        <w:t>)</w:t>
      </w:r>
      <w:r w:rsidR="00D27060">
        <w:rPr>
          <w:rFonts w:ascii="Tahoma" w:hAnsi="Tahoma" w:cs="Tahoma"/>
          <w:b/>
          <w:color w:val="000000"/>
          <w:szCs w:val="22"/>
          <w:lang w:val="el-GR"/>
        </w:rPr>
        <w:t xml:space="preserve"> </w:t>
      </w:r>
      <w:r w:rsidRPr="0029687F">
        <w:rPr>
          <w:rFonts w:ascii="Tahoma" w:hAnsi="Tahoma"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29687F">
        <w:rPr>
          <w:rFonts w:ascii="Tahoma" w:hAnsi="Tahoma" w:cs="Tahoma"/>
          <w:color w:val="000000"/>
          <w:szCs w:val="22"/>
          <w:lang w:val="el-GR"/>
        </w:rPr>
        <w:t xml:space="preserve">. </w:t>
      </w:r>
      <w:r w:rsidRPr="0029687F">
        <w:rPr>
          <w:rStyle w:val="WW-FootnoteReference17"/>
          <w:rFonts w:ascii="Tahoma" w:hAnsi="Tahoma" w:cs="Tahoma"/>
          <w:szCs w:val="22"/>
          <w:lang w:val="el-GR"/>
        </w:rPr>
        <w:footnoteReference w:id="8"/>
      </w:r>
    </w:p>
    <w:p w14:paraId="12A699BF" w14:textId="13B2EC46" w:rsidR="007541C6"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i/>
          <w:color w:val="5B9BD5"/>
          <w:szCs w:val="22"/>
          <w:lang w:val="el-GR"/>
        </w:rPr>
      </w:pPr>
      <w:bookmarkStart w:id="45" w:name="_Ref8812579"/>
      <w:bookmarkStart w:id="46" w:name="_Ref496540802"/>
      <w:r w:rsidRPr="0029687F">
        <w:rPr>
          <w:rFonts w:ascii="Tahoma" w:hAnsi="Tahoma" w:cs="Tahoma"/>
          <w:szCs w:val="22"/>
          <w:lang w:val="el-GR"/>
        </w:rPr>
        <w:t>Αποκλείεται, επίσης, οικονομικός φορέας από τη συμμετοχή στη διαδικασία σύναψης της παρούσαςσύμβασης εάν συντρέχουν οι προϋποθέσεις εφαρμογής της παρ. 4 του άρθρου 8 του ν. 3310/2005, όπως ισχύει (αμιγώς εθνικός λόγος αποκλεισμού)</w:t>
      </w:r>
      <w:bookmarkEnd w:id="45"/>
      <w:bookmarkEnd w:id="46"/>
    </w:p>
    <w:p w14:paraId="1C64E2FF" w14:textId="77777777" w:rsidR="008C3823" w:rsidRPr="0029687F" w:rsidRDefault="008C3823" w:rsidP="0029687F">
      <w:pPr>
        <w:pStyle w:val="aff"/>
        <w:tabs>
          <w:tab w:val="left" w:pos="0"/>
          <w:tab w:val="left" w:pos="709"/>
          <w:tab w:val="left" w:pos="1134"/>
        </w:tabs>
        <w:spacing w:before="240"/>
        <w:ind w:left="0"/>
        <w:rPr>
          <w:rFonts w:ascii="Tahoma" w:hAnsi="Tahoma" w:cs="Tahoma"/>
          <w:i/>
          <w:color w:val="5B9BD5"/>
          <w:szCs w:val="22"/>
          <w:lang w:val="el-GR"/>
        </w:rPr>
      </w:pPr>
    </w:p>
    <w:p w14:paraId="6565035C" w14:textId="62ADA9FA" w:rsidR="008338F0"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b/>
          <w:bCs/>
          <w:szCs w:val="22"/>
          <w:lang w:val="el-GR"/>
        </w:rPr>
      </w:pPr>
      <w:r w:rsidRPr="0029687F">
        <w:rPr>
          <w:rFonts w:ascii="Tahoma" w:hAnsi="Tahoma" w:cs="Tahoma"/>
          <w:szCs w:val="22"/>
          <w:lang w:val="el-GR"/>
        </w:rPr>
        <w:t xml:space="preserve">Ο </w:t>
      </w:r>
      <w:r w:rsidR="00D27060">
        <w:rPr>
          <w:rFonts w:ascii="Tahoma" w:hAnsi="Tahoma" w:cs="Tahoma"/>
          <w:szCs w:val="22"/>
          <w:lang w:val="el-GR"/>
        </w:rPr>
        <w:t>οικονομικός φορέας</w:t>
      </w:r>
      <w:r w:rsidR="00D27060" w:rsidRPr="0029687F">
        <w:rPr>
          <w:rFonts w:ascii="Tahoma" w:hAnsi="Tahoma" w:cs="Tahoma"/>
          <w:szCs w:val="22"/>
          <w:lang w:val="el-GR"/>
        </w:rPr>
        <w:t xml:space="preserve"> </w:t>
      </w:r>
      <w:r w:rsidRPr="0029687F">
        <w:rPr>
          <w:rFonts w:ascii="Tahoma" w:hAnsi="Tahoma"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29687F">
        <w:rPr>
          <w:rFonts w:ascii="Tahoma" w:hAnsi="Tahoma" w:cs="Tahoma"/>
          <w:szCs w:val="22"/>
          <w:lang w:val="el-GR"/>
        </w:rPr>
        <w:t xml:space="preserve"> μία από τις ως άνω περιπτώσεις.</w:t>
      </w:r>
    </w:p>
    <w:p w14:paraId="6F3EDF7F" w14:textId="77777777" w:rsidR="00C535AC" w:rsidRPr="0029687F" w:rsidRDefault="00C535AC" w:rsidP="00C535AC">
      <w:pPr>
        <w:pStyle w:val="aff"/>
        <w:tabs>
          <w:tab w:val="left" w:pos="0"/>
        </w:tabs>
        <w:spacing w:before="240"/>
        <w:ind w:left="0"/>
        <w:rPr>
          <w:rFonts w:ascii="Tahoma" w:hAnsi="Tahoma" w:cs="Tahoma"/>
          <w:b/>
          <w:bCs/>
          <w:szCs w:val="22"/>
          <w:lang w:val="el-GR"/>
        </w:rPr>
      </w:pPr>
    </w:p>
    <w:p w14:paraId="5A110DBC" w14:textId="183FF295" w:rsidR="008338F0"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b/>
          <w:bCs/>
          <w:szCs w:val="22"/>
          <w:lang w:val="el-GR"/>
        </w:rPr>
      </w:pPr>
      <w:r w:rsidRPr="0029687F">
        <w:rPr>
          <w:rFonts w:ascii="Tahoma" w:hAnsi="Tahoma" w:cs="Tahoma"/>
          <w:szCs w:val="22"/>
          <w:lang w:val="el-GR"/>
        </w:rPr>
        <w:t xml:space="preserve"> </w:t>
      </w:r>
      <w:r w:rsidR="00D27060">
        <w:rPr>
          <w:rFonts w:ascii="Tahoma" w:hAnsi="Tahoma" w:cs="Tahoma"/>
          <w:szCs w:val="22"/>
          <w:lang w:val="el-GR"/>
        </w:rPr>
        <w:t>Ο</w:t>
      </w:r>
      <w:r w:rsidRPr="0029687F">
        <w:rPr>
          <w:rFonts w:ascii="Tahoma" w:hAnsi="Tahoma" w:cs="Tahoma"/>
          <w:szCs w:val="22"/>
          <w:lang w:val="el-GR"/>
        </w:rPr>
        <w:t xml:space="preserve">ικονομικός φορέας που εμπίπτει σε μια από τις καταστάσεις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2.2.3.1</w:t>
      </w:r>
      <w:r w:rsidR="00CC06EB">
        <w:fldChar w:fldCharType="end"/>
      </w:r>
      <w:r w:rsidR="00367217" w:rsidRPr="00367217">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503518036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2.2.3.2</w:t>
      </w:r>
      <w:r w:rsidR="00CC06EB">
        <w:fldChar w:fldCharType="end"/>
      </w:r>
      <w:r w:rsidR="003260E1" w:rsidRPr="0029687F">
        <w:rPr>
          <w:rFonts w:ascii="Tahoma" w:hAnsi="Tahoma" w:cs="Tahoma"/>
          <w:szCs w:val="22"/>
          <w:lang w:val="el-GR"/>
        </w:rPr>
        <w:t xml:space="preserve"> και</w:t>
      </w:r>
      <w:r w:rsidR="00AE43E1">
        <w:rPr>
          <w:rFonts w:ascii="Tahoma" w:hAnsi="Tahoma" w:cs="Tahoma"/>
          <w:szCs w:val="22"/>
          <w:lang w:val="el-GR"/>
        </w:rPr>
        <w:t xml:space="preserve"> 2.2.3.3 </w:t>
      </w:r>
      <w:r w:rsidR="00AE43E1">
        <w:rPr>
          <w:lang w:val="el-GR"/>
        </w:rPr>
        <w:t xml:space="preserve"> </w:t>
      </w:r>
      <w:r w:rsidRPr="0029687F">
        <w:rPr>
          <w:rFonts w:ascii="Tahoma" w:hAnsi="Tahoma"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9687F">
        <w:rPr>
          <w:rFonts w:ascii="Tahoma" w:hAnsi="Tahoma" w:cs="Tahoma"/>
          <w:szCs w:val="22"/>
        </w:rPr>
        <w:t>o</w:t>
      </w:r>
      <w:r w:rsidRPr="0029687F">
        <w:rPr>
          <w:rFonts w:ascii="Tahoma" w:hAnsi="Tahoma"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B48D636" w14:textId="77777777" w:rsidR="00C535AC" w:rsidRPr="0029687F" w:rsidRDefault="00C535AC" w:rsidP="00C535AC">
      <w:pPr>
        <w:pStyle w:val="aff"/>
        <w:rPr>
          <w:rFonts w:ascii="Tahoma" w:hAnsi="Tahoma" w:cs="Tahoma"/>
          <w:b/>
          <w:bCs/>
          <w:szCs w:val="22"/>
          <w:lang w:val="el-GR"/>
        </w:rPr>
      </w:pPr>
    </w:p>
    <w:p w14:paraId="144ECB8F" w14:textId="77777777" w:rsidR="008338F0"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b/>
          <w:bCs/>
          <w:color w:val="000000"/>
          <w:szCs w:val="22"/>
          <w:lang w:val="el-GR"/>
        </w:rPr>
      </w:pPr>
      <w:r w:rsidRPr="0029687F">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66694D">
        <w:rPr>
          <w:rFonts w:ascii="Tahoma" w:hAnsi="Tahoma" w:cs="Tahoma"/>
          <w:szCs w:val="22"/>
          <w:lang w:val="el-GR"/>
        </w:rPr>
        <w:t xml:space="preserve"> όπως ισχύει</w:t>
      </w:r>
      <w:r w:rsidRPr="0029687F">
        <w:rPr>
          <w:rFonts w:ascii="Tahoma" w:hAnsi="Tahoma" w:cs="Tahoma"/>
          <w:szCs w:val="22"/>
          <w:lang w:val="el-GR"/>
        </w:rPr>
        <w:t>.</w:t>
      </w:r>
    </w:p>
    <w:p w14:paraId="2DE3DCAE" w14:textId="77777777" w:rsidR="00C535AC" w:rsidRPr="0029687F" w:rsidRDefault="00C535AC" w:rsidP="00C535AC">
      <w:pPr>
        <w:pStyle w:val="aff"/>
        <w:rPr>
          <w:rFonts w:ascii="Tahoma" w:hAnsi="Tahoma" w:cs="Tahoma"/>
          <w:b/>
          <w:bCs/>
          <w:color w:val="000000"/>
          <w:szCs w:val="22"/>
          <w:lang w:val="el-GR"/>
        </w:rPr>
      </w:pPr>
    </w:p>
    <w:p w14:paraId="1995CDBD" w14:textId="77777777" w:rsidR="008338F0" w:rsidRPr="0029687F" w:rsidRDefault="003355E7" w:rsidP="00111614">
      <w:pPr>
        <w:pStyle w:val="aff"/>
        <w:numPr>
          <w:ilvl w:val="3"/>
          <w:numId w:val="13"/>
        </w:numPr>
        <w:tabs>
          <w:tab w:val="left" w:pos="0"/>
          <w:tab w:val="left" w:pos="709"/>
          <w:tab w:val="left" w:pos="1134"/>
        </w:tabs>
        <w:spacing w:before="240"/>
        <w:ind w:left="0" w:firstLine="0"/>
        <w:rPr>
          <w:rFonts w:ascii="Tahoma" w:hAnsi="Tahoma" w:cs="Tahoma"/>
          <w:color w:val="000000"/>
          <w:szCs w:val="22"/>
          <w:lang w:val="el-GR"/>
        </w:rPr>
      </w:pPr>
      <w:bookmarkStart w:id="47" w:name="_Ref496540821"/>
      <w:r w:rsidRPr="0029687F">
        <w:rPr>
          <w:rFonts w:ascii="Tahoma" w:hAnsi="Tahoma" w:cs="Tahoma"/>
          <w:color w:val="000000"/>
          <w:szCs w:val="22"/>
          <w:lang w:val="el-GR"/>
        </w:rPr>
        <w:t>Οικονομικός φορέας, στον οποίο έχει επιβληθεί, με την κοινή υπουργική απόφαση του άρθρου 74 του ν. 4412/2016</w:t>
      </w:r>
      <w:r w:rsidR="0066694D">
        <w:rPr>
          <w:rFonts w:ascii="Tahoma" w:hAnsi="Tahoma" w:cs="Tahoma"/>
          <w:color w:val="000000"/>
          <w:szCs w:val="22"/>
          <w:lang w:val="el-GR"/>
        </w:rPr>
        <w:t xml:space="preserve"> όπως ισχύει</w:t>
      </w:r>
      <w:r w:rsidRPr="0029687F">
        <w:rPr>
          <w:rFonts w:ascii="Tahoma" w:hAnsi="Tahoma" w:cs="Tahoma"/>
          <w:color w:val="000000"/>
          <w:szCs w:val="22"/>
          <w:lang w:val="el-GR"/>
        </w:rPr>
        <w:t>, η ποινή του αποκλεισμού αποκλείεται αυτοδίκαια και από την παρούσα διαδικασία σύναψης της σύμβασης.</w:t>
      </w:r>
      <w:bookmarkEnd w:id="47"/>
    </w:p>
    <w:p w14:paraId="23028CED" w14:textId="77777777" w:rsidR="008338F0" w:rsidRPr="0029687F" w:rsidRDefault="003355E7" w:rsidP="00BC612E">
      <w:pPr>
        <w:pStyle w:val="4"/>
        <w:numPr>
          <w:ilvl w:val="2"/>
          <w:numId w:val="10"/>
        </w:numPr>
        <w:rPr>
          <w:rFonts w:ascii="Tahoma" w:hAnsi="Tahoma" w:cs="Tahoma"/>
          <w:szCs w:val="22"/>
          <w:lang w:val="el-GR"/>
        </w:rPr>
      </w:pPr>
      <w:bookmarkStart w:id="48" w:name="_Toc46821421"/>
      <w:r w:rsidRPr="0029687F">
        <w:rPr>
          <w:rFonts w:ascii="Tahoma" w:hAnsi="Tahoma" w:cs="Tahoma"/>
          <w:szCs w:val="22"/>
          <w:lang w:val="el-GR"/>
        </w:rPr>
        <w:t xml:space="preserve">Κριτήρια </w:t>
      </w:r>
      <w:r w:rsidR="00F11417" w:rsidRPr="0029687F">
        <w:rPr>
          <w:rFonts w:ascii="Tahoma" w:hAnsi="Tahoma" w:cs="Tahoma"/>
          <w:szCs w:val="22"/>
          <w:lang w:val="el-GR"/>
        </w:rPr>
        <w:t xml:space="preserve">Ποιοτικής </w:t>
      </w:r>
      <w:r w:rsidRPr="0029687F">
        <w:rPr>
          <w:rFonts w:ascii="Tahoma" w:hAnsi="Tahoma" w:cs="Tahoma"/>
          <w:szCs w:val="22"/>
          <w:lang w:val="el-GR"/>
        </w:rPr>
        <w:t xml:space="preserve">Επιλογής </w:t>
      </w:r>
      <w:r w:rsidR="00F11417" w:rsidRPr="0029687F">
        <w:rPr>
          <w:rFonts w:ascii="Tahoma" w:hAnsi="Tahoma" w:cs="Tahoma"/>
          <w:szCs w:val="22"/>
          <w:lang w:val="el-GR"/>
        </w:rPr>
        <w:t>&amp; αποδεικτά στοιχεία</w:t>
      </w:r>
      <w:bookmarkEnd w:id="48"/>
    </w:p>
    <w:p w14:paraId="33E51B97" w14:textId="223B77AD" w:rsidR="008338F0" w:rsidRPr="0029687F" w:rsidRDefault="003355E7" w:rsidP="00111614">
      <w:pPr>
        <w:pStyle w:val="4"/>
        <w:numPr>
          <w:ilvl w:val="2"/>
          <w:numId w:val="10"/>
        </w:numPr>
        <w:rPr>
          <w:rFonts w:ascii="Tahoma" w:hAnsi="Tahoma" w:cs="Tahoma"/>
          <w:szCs w:val="22"/>
          <w:lang w:val="el-GR"/>
        </w:rPr>
      </w:pPr>
      <w:bookmarkStart w:id="49" w:name="_Ref496541162"/>
      <w:bookmarkStart w:id="50" w:name="_Ref496541206"/>
      <w:bookmarkStart w:id="51" w:name="_Ref496541230"/>
      <w:bookmarkStart w:id="52" w:name="_Ref496541297"/>
      <w:bookmarkStart w:id="53" w:name="_Toc46821422"/>
      <w:r w:rsidRPr="0029687F">
        <w:rPr>
          <w:rFonts w:ascii="Tahoma" w:hAnsi="Tahoma" w:cs="Tahoma"/>
          <w:szCs w:val="22"/>
          <w:lang w:val="el-GR"/>
        </w:rPr>
        <w:t>Καταλληλό</w:t>
      </w:r>
      <w:r w:rsidR="00235DD5">
        <w:rPr>
          <w:rFonts w:ascii="Tahoma" w:hAnsi="Tahoma" w:cs="Tahoma"/>
          <w:szCs w:val="22"/>
          <w:lang w:val="el-GR"/>
        </w:rPr>
        <w:t>τ</w:t>
      </w:r>
      <w:r w:rsidRPr="0029687F">
        <w:rPr>
          <w:rFonts w:ascii="Tahoma" w:hAnsi="Tahoma" w:cs="Tahoma"/>
          <w:szCs w:val="22"/>
          <w:lang w:val="el-GR"/>
        </w:rPr>
        <w:t>ητα άσκησης επαγγελματικής δραστηριότητας</w:t>
      </w:r>
      <w:bookmarkEnd w:id="49"/>
      <w:bookmarkEnd w:id="50"/>
      <w:bookmarkEnd w:id="51"/>
      <w:bookmarkEnd w:id="52"/>
      <w:bookmarkEnd w:id="53"/>
    </w:p>
    <w:p w14:paraId="7760523C" w14:textId="77777777" w:rsidR="00087990" w:rsidRPr="007F1507" w:rsidRDefault="00087990" w:rsidP="007F1507">
      <w:pPr>
        <w:rPr>
          <w:rFonts w:ascii="Tahoma" w:hAnsi="Tahoma" w:cs="Tahoma"/>
          <w:szCs w:val="22"/>
          <w:lang w:val="el-GR"/>
        </w:rPr>
      </w:pPr>
      <w:bookmarkStart w:id="54" w:name="_Ref496541309"/>
      <w:bookmarkStart w:id="55" w:name="_Ref496541508"/>
      <w:r w:rsidRPr="007F1507">
        <w:rPr>
          <w:rFonts w:ascii="Tahoma" w:hAnsi="Tahoma"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ανάπτυξη πληροφοριακών συστημάτων</w:t>
      </w:r>
    </w:p>
    <w:p w14:paraId="453FB498" w14:textId="28F5FC25" w:rsidR="0085077A" w:rsidRPr="007F1507" w:rsidRDefault="0085077A" w:rsidP="0085077A">
      <w:pPr>
        <w:rPr>
          <w:rFonts w:ascii="Tahoma" w:hAnsi="Tahoma" w:cs="Tahoma"/>
          <w:szCs w:val="22"/>
          <w:lang w:val="el-GR"/>
        </w:rPr>
      </w:pPr>
      <w:r w:rsidRPr="007F1507">
        <w:rPr>
          <w:rFonts w:ascii="Tahoma" w:hAnsi="Tahoma"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ότιδιαθέτουν την έγκριση αυτή ή ότι είναι μέλη του εν </w:t>
      </w:r>
      <w:r w:rsidRPr="007F1507">
        <w:rPr>
          <w:rFonts w:ascii="Tahoma" w:hAnsi="Tahoma" w:cs="Tahoma"/>
          <w:szCs w:val="22"/>
          <w:lang w:val="el-GR"/>
        </w:rPr>
        <w:lastRenderedPageBreak/>
        <w:t>λόγω οργανισμού</w:t>
      </w:r>
      <w:r w:rsidRPr="00B81757">
        <w:rPr>
          <w:rFonts w:ascii="Tahoma" w:hAnsi="Tahoma" w:cs="Tahoma"/>
          <w:szCs w:val="22"/>
          <w:vertAlign w:val="superscript"/>
        </w:rPr>
        <w:footnoteReference w:id="9"/>
      </w:r>
      <w:r w:rsidRPr="007F1507">
        <w:rPr>
          <w:rFonts w:ascii="Tahoma" w:hAnsi="Tahoma" w:cs="Tahoma"/>
          <w:szCs w:val="22"/>
          <w:lang w:val="el-GR"/>
        </w:rPr>
        <w:t xml:space="preserve"> ή να τους καλέσει να προβούν σε ένορκη δήλωση ενώπιον συμβολαιογράφου σχετικά με την άσκηση του συγκεκριμένου επαγγέλματος. </w:t>
      </w:r>
    </w:p>
    <w:p w14:paraId="37FFFB2B" w14:textId="77777777" w:rsidR="0085077A" w:rsidRPr="007F1507" w:rsidRDefault="0085077A" w:rsidP="0085077A">
      <w:pPr>
        <w:rPr>
          <w:rFonts w:ascii="Tahoma" w:hAnsi="Tahoma" w:cs="Tahoma"/>
          <w:szCs w:val="22"/>
          <w:lang w:val="el-GR"/>
        </w:rPr>
      </w:pPr>
      <w:r w:rsidRPr="007F1507">
        <w:rPr>
          <w:rFonts w:ascii="Tahoma" w:hAnsi="Tahoma"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72537330" w14:textId="77777777" w:rsidR="00087990" w:rsidRDefault="0085077A" w:rsidP="007F1507">
      <w:pPr>
        <w:rPr>
          <w:rFonts w:ascii="Tahoma" w:hAnsi="Tahoma" w:cs="Tahoma"/>
          <w:szCs w:val="22"/>
          <w:lang w:val="el-GR"/>
        </w:rPr>
      </w:pPr>
      <w:r w:rsidRPr="007F1507">
        <w:rPr>
          <w:rFonts w:ascii="Tahoma" w:hAnsi="Tahoma"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0676FF16" w14:textId="77777777" w:rsidR="008338F0" w:rsidRPr="0029687F" w:rsidRDefault="003355E7" w:rsidP="00111614">
      <w:pPr>
        <w:pStyle w:val="4"/>
        <w:numPr>
          <w:ilvl w:val="2"/>
          <w:numId w:val="10"/>
        </w:numPr>
        <w:rPr>
          <w:rFonts w:ascii="Tahoma" w:hAnsi="Tahoma" w:cs="Tahoma"/>
          <w:szCs w:val="22"/>
          <w:lang w:val="el-GR"/>
        </w:rPr>
      </w:pPr>
      <w:bookmarkStart w:id="56" w:name="_Ref27655165"/>
      <w:bookmarkStart w:id="57" w:name="_Ref27655327"/>
      <w:bookmarkStart w:id="58" w:name="_Ref32315773"/>
      <w:bookmarkStart w:id="59" w:name="_Toc46821423"/>
      <w:r w:rsidRPr="0029687F">
        <w:rPr>
          <w:rFonts w:ascii="Tahoma" w:hAnsi="Tahoma" w:cs="Tahoma"/>
          <w:szCs w:val="22"/>
          <w:lang w:val="el-GR"/>
        </w:rPr>
        <w:t>Οικονομική και χρηματοοικονομική επάρκεια</w:t>
      </w:r>
      <w:bookmarkEnd w:id="54"/>
      <w:bookmarkEnd w:id="55"/>
      <w:bookmarkEnd w:id="56"/>
      <w:bookmarkEnd w:id="57"/>
      <w:bookmarkEnd w:id="58"/>
      <w:bookmarkEnd w:id="59"/>
    </w:p>
    <w:p w14:paraId="1E24B235" w14:textId="5725C172" w:rsidR="00E83D26" w:rsidRPr="0029687F" w:rsidRDefault="00F86B7A" w:rsidP="00111614">
      <w:pPr>
        <w:pStyle w:val="aff"/>
        <w:numPr>
          <w:ilvl w:val="3"/>
          <w:numId w:val="10"/>
        </w:numPr>
        <w:ind w:left="0" w:firstLine="0"/>
        <w:rPr>
          <w:rFonts w:ascii="Tahoma" w:hAnsi="Tahoma" w:cs="Tahoma"/>
          <w:b/>
          <w:bCs/>
          <w:i/>
          <w:iCs/>
          <w:color w:val="5B9BD5"/>
          <w:szCs w:val="22"/>
          <w:lang w:val="el-GR" w:eastAsia="en-US"/>
        </w:rPr>
      </w:pPr>
      <w:r w:rsidRPr="0029687F">
        <w:rPr>
          <w:rFonts w:ascii="Tahoma" w:hAnsi="Tahoma" w:cs="Tahoma"/>
          <w:bCs/>
          <w:szCs w:val="22"/>
          <w:lang w:val="el-GR"/>
        </w:rPr>
        <w:t>Οι οικονομικοί φορείς που συμμετέχουν στη διαδικασία σύναψης της παρούσας απαιτείται να έχουν</w:t>
      </w:r>
      <w:r w:rsidR="004952B9">
        <w:rPr>
          <w:rFonts w:ascii="Tahoma" w:hAnsi="Tahoma" w:cs="Tahoma"/>
          <w:bCs/>
          <w:szCs w:val="22"/>
          <w:lang w:val="el-GR"/>
        </w:rPr>
        <w:t xml:space="preserve"> μέσο </w:t>
      </w:r>
      <w:r w:rsidRPr="0029687F">
        <w:rPr>
          <w:rFonts w:ascii="Tahoma" w:hAnsi="Tahoma" w:cs="Tahoma"/>
          <w:bCs/>
          <w:szCs w:val="22"/>
          <w:lang w:val="el-GR"/>
        </w:rPr>
        <w:t xml:space="preserve">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w:t>
      </w:r>
      <w:r w:rsidR="004F7FBF">
        <w:rPr>
          <w:rFonts w:ascii="Tahoma" w:hAnsi="Tahoma" w:cs="Tahoma"/>
          <w:bCs/>
          <w:szCs w:val="22"/>
          <w:lang w:val="el-GR"/>
        </w:rPr>
        <w:t>είναι λιγότερες από τρεις (201</w:t>
      </w:r>
      <w:r w:rsidR="00B72D98">
        <w:rPr>
          <w:rFonts w:ascii="Tahoma" w:hAnsi="Tahoma" w:cs="Tahoma"/>
          <w:bCs/>
          <w:szCs w:val="22"/>
          <w:lang w:val="el-GR"/>
        </w:rPr>
        <w:t>6</w:t>
      </w:r>
      <w:r w:rsidR="004F7FBF">
        <w:rPr>
          <w:rFonts w:ascii="Tahoma" w:hAnsi="Tahoma" w:cs="Tahoma"/>
          <w:bCs/>
          <w:szCs w:val="22"/>
          <w:lang w:val="el-GR"/>
        </w:rPr>
        <w:t>-201</w:t>
      </w:r>
      <w:r w:rsidR="00B72D98">
        <w:rPr>
          <w:rFonts w:ascii="Tahoma" w:hAnsi="Tahoma" w:cs="Tahoma"/>
          <w:bCs/>
          <w:szCs w:val="22"/>
          <w:lang w:val="el-GR"/>
        </w:rPr>
        <w:t>7</w:t>
      </w:r>
      <w:r w:rsidR="004F7FBF">
        <w:rPr>
          <w:rFonts w:ascii="Tahoma" w:hAnsi="Tahoma" w:cs="Tahoma"/>
          <w:bCs/>
          <w:szCs w:val="22"/>
          <w:lang w:val="el-GR"/>
        </w:rPr>
        <w:t>-201</w:t>
      </w:r>
      <w:r w:rsidR="00B72D98">
        <w:rPr>
          <w:rFonts w:ascii="Tahoma" w:hAnsi="Tahoma" w:cs="Tahoma"/>
          <w:bCs/>
          <w:szCs w:val="22"/>
          <w:lang w:val="el-GR"/>
        </w:rPr>
        <w:t>8</w:t>
      </w:r>
      <w:r w:rsidRPr="0029687F">
        <w:rPr>
          <w:rFonts w:ascii="Tahoma" w:hAnsi="Tahoma" w:cs="Tahoma"/>
          <w:bCs/>
          <w:szCs w:val="22"/>
          <w:lang w:val="el-GR"/>
        </w:rPr>
        <w:t xml:space="preserve">) συνολικά μεγαλύτερο από το </w:t>
      </w:r>
      <w:r w:rsidR="0010479D">
        <w:rPr>
          <w:rFonts w:ascii="Tahoma" w:hAnsi="Tahoma" w:cs="Tahoma"/>
          <w:bCs/>
          <w:szCs w:val="22"/>
          <w:lang w:val="el-GR"/>
        </w:rPr>
        <w:t>50</w:t>
      </w:r>
      <w:r w:rsidRPr="0029687F">
        <w:rPr>
          <w:rFonts w:ascii="Tahoma" w:hAnsi="Tahoma" w:cs="Tahoma"/>
          <w:bCs/>
          <w:szCs w:val="22"/>
          <w:lang w:val="el-GR"/>
        </w:rPr>
        <w:t>% του προϋπολογισμού του υπό ανάθεση Έργου</w:t>
      </w:r>
      <w:r w:rsidR="00D1241C">
        <w:rPr>
          <w:rFonts w:ascii="Tahoma" w:hAnsi="Tahoma" w:cs="Tahoma"/>
          <w:bCs/>
          <w:szCs w:val="22"/>
          <w:lang w:val="el-GR"/>
        </w:rPr>
        <w:t xml:space="preserve"> </w:t>
      </w:r>
      <w:r w:rsidR="00CC581A">
        <w:rPr>
          <w:rFonts w:ascii="Tahoma" w:hAnsi="Tahoma" w:cs="Tahoma"/>
          <w:bCs/>
          <w:szCs w:val="22"/>
          <w:lang w:val="el-GR"/>
        </w:rPr>
        <w:t>μη περιλαμβανομέν</w:t>
      </w:r>
      <w:r w:rsidR="00781BA1">
        <w:rPr>
          <w:rFonts w:ascii="Tahoma" w:hAnsi="Tahoma" w:cs="Tahoma"/>
          <w:bCs/>
          <w:szCs w:val="22"/>
          <w:lang w:val="el-GR"/>
        </w:rPr>
        <w:t>ης</w:t>
      </w:r>
      <w:r w:rsidR="00D1241C">
        <w:rPr>
          <w:rFonts w:ascii="Tahoma" w:hAnsi="Tahoma" w:cs="Tahoma"/>
          <w:bCs/>
          <w:szCs w:val="22"/>
          <w:lang w:val="el-GR"/>
        </w:rPr>
        <w:t xml:space="preserve"> </w:t>
      </w:r>
      <w:r w:rsidR="006B001A">
        <w:rPr>
          <w:rFonts w:ascii="Tahoma" w:hAnsi="Tahoma" w:cs="Tahoma"/>
          <w:bCs/>
          <w:szCs w:val="22"/>
          <w:lang w:val="el-GR"/>
        </w:rPr>
        <w:t>τη</w:t>
      </w:r>
      <w:r w:rsidR="00CC581A">
        <w:rPr>
          <w:rFonts w:ascii="Tahoma" w:hAnsi="Tahoma" w:cs="Tahoma"/>
          <w:bCs/>
          <w:szCs w:val="22"/>
          <w:lang w:val="el-GR"/>
        </w:rPr>
        <w:t>ς</w:t>
      </w:r>
      <w:r w:rsidR="006B001A">
        <w:rPr>
          <w:rFonts w:ascii="Tahoma" w:hAnsi="Tahoma" w:cs="Tahoma"/>
          <w:bCs/>
          <w:szCs w:val="22"/>
          <w:lang w:val="el-GR"/>
        </w:rPr>
        <w:t xml:space="preserve"> προαίρεση</w:t>
      </w:r>
      <w:r w:rsidR="00CC581A">
        <w:rPr>
          <w:rFonts w:ascii="Tahoma" w:hAnsi="Tahoma" w:cs="Tahoma"/>
          <w:bCs/>
          <w:szCs w:val="22"/>
          <w:lang w:val="el-GR"/>
        </w:rPr>
        <w:t>ς</w:t>
      </w:r>
      <w:r w:rsidR="006B001A">
        <w:rPr>
          <w:rFonts w:ascii="Tahoma" w:hAnsi="Tahoma" w:cs="Tahoma"/>
          <w:bCs/>
          <w:szCs w:val="22"/>
          <w:lang w:val="el-GR"/>
        </w:rPr>
        <w:t>.</w:t>
      </w:r>
      <w:r w:rsidRPr="0010479D">
        <w:rPr>
          <w:rFonts w:ascii="Tahoma" w:hAnsi="Tahoma" w:cs="Tahoma"/>
          <w:bCs/>
          <w:szCs w:val="22"/>
          <w:lang w:val="el-GR"/>
        </w:rPr>
        <w:t>.</w:t>
      </w:r>
    </w:p>
    <w:p w14:paraId="00D54C1D" w14:textId="77777777" w:rsidR="008338F0" w:rsidRDefault="003355E7" w:rsidP="00111614">
      <w:pPr>
        <w:pStyle w:val="4"/>
        <w:numPr>
          <w:ilvl w:val="2"/>
          <w:numId w:val="10"/>
        </w:numPr>
        <w:rPr>
          <w:rFonts w:ascii="Tahoma" w:hAnsi="Tahoma" w:cs="Tahoma"/>
          <w:szCs w:val="22"/>
          <w:lang w:val="el-GR"/>
        </w:rPr>
      </w:pPr>
      <w:bookmarkStart w:id="60" w:name="_Ref496541329"/>
      <w:bookmarkStart w:id="61" w:name="_Ref496541556"/>
      <w:bookmarkStart w:id="62" w:name="_Toc46821424"/>
      <w:r w:rsidRPr="0029687F">
        <w:rPr>
          <w:rFonts w:ascii="Tahoma" w:hAnsi="Tahoma" w:cs="Tahoma"/>
          <w:szCs w:val="22"/>
          <w:lang w:val="el-GR"/>
        </w:rPr>
        <w:t>Τεχνική και επαγγελματική ικανότητα</w:t>
      </w:r>
      <w:bookmarkEnd w:id="60"/>
      <w:bookmarkEnd w:id="61"/>
      <w:bookmarkEnd w:id="62"/>
    </w:p>
    <w:p w14:paraId="11D59223" w14:textId="77777777" w:rsidR="003525B5" w:rsidRDefault="003525B5" w:rsidP="00111614">
      <w:pPr>
        <w:pStyle w:val="4"/>
        <w:numPr>
          <w:ilvl w:val="3"/>
          <w:numId w:val="10"/>
        </w:numPr>
        <w:rPr>
          <w:rFonts w:ascii="Tahoma" w:hAnsi="Tahoma" w:cs="Tahoma"/>
          <w:szCs w:val="22"/>
          <w:lang w:val="el-GR"/>
        </w:rPr>
      </w:pPr>
      <w:bookmarkStart w:id="63" w:name="_Toc46821425"/>
      <w:bookmarkStart w:id="64" w:name="_Ref496541343"/>
      <w:bookmarkStart w:id="65" w:name="_Ref496541651"/>
      <w:r w:rsidRPr="003525B5">
        <w:rPr>
          <w:rFonts w:ascii="Tahoma" w:hAnsi="Tahoma" w:cs="Tahoma"/>
          <w:szCs w:val="22"/>
          <w:lang w:val="el-GR"/>
        </w:rPr>
        <w:t>Επαγγελματική Ικανότητα</w:t>
      </w:r>
      <w:bookmarkEnd w:id="63"/>
    </w:p>
    <w:p w14:paraId="4953F287" w14:textId="77777777" w:rsidR="00CD10F3" w:rsidRDefault="00CD10F3" w:rsidP="00CD10F3">
      <w:pPr>
        <w:spacing w:before="120"/>
        <w:rPr>
          <w:rFonts w:ascii="Tahoma" w:hAnsi="Tahoma" w:cs="Tahoma"/>
          <w:lang w:val="el-GR"/>
        </w:rPr>
      </w:pPr>
      <w:r>
        <w:rPr>
          <w:rFonts w:ascii="Tahoma" w:hAnsi="Tahoma" w:cs="Tahoma"/>
          <w:bCs/>
          <w:szCs w:val="22"/>
          <w:lang w:val="el-GR"/>
        </w:rPr>
        <w:t xml:space="preserve">Οι οικονομικοί φορείς που συμμετέχουν στη διαδικασία σύναψης της παρούσας απαιτείται να διαθέτουν </w:t>
      </w:r>
      <w:r>
        <w:rPr>
          <w:rFonts w:ascii="Tahoma" w:hAnsi="Tahoma" w:cs="Tahoma"/>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348BF1A8" w14:textId="77777777" w:rsidR="00CD10F3" w:rsidRPr="00403AE2" w:rsidRDefault="00CD10F3" w:rsidP="00CD10F3">
      <w:pPr>
        <w:spacing w:before="120"/>
        <w:rPr>
          <w:rFonts w:ascii="Tahoma" w:hAnsi="Tahoma" w:cs="Tahoma"/>
          <w:lang w:val="el-GR"/>
        </w:rPr>
      </w:pPr>
      <w:r w:rsidRPr="00403AE2">
        <w:rPr>
          <w:rFonts w:ascii="Tahoma" w:hAnsi="Tahoma" w:cs="Tahoma"/>
          <w:lang w:val="el-GR"/>
        </w:rPr>
        <w:t>Συγκεκριμένα απαιτείται:</w:t>
      </w:r>
    </w:p>
    <w:p w14:paraId="77C29CA2" w14:textId="5529B284" w:rsidR="00CD10F3" w:rsidRPr="00403AE2" w:rsidRDefault="006B001A" w:rsidP="00CD10F3">
      <w:pPr>
        <w:spacing w:before="120"/>
        <w:rPr>
          <w:rFonts w:ascii="Tahoma" w:hAnsi="Tahoma" w:cs="Tahoma"/>
          <w:lang w:val="el-GR"/>
        </w:rPr>
      </w:pPr>
      <w:r w:rsidRPr="00403AE2">
        <w:rPr>
          <w:rFonts w:ascii="Tahoma" w:hAnsi="Tahoma" w:cs="Tahoma"/>
          <w:b/>
          <w:bCs/>
          <w:lang w:val="el-GR"/>
        </w:rPr>
        <w:t>Α.</w:t>
      </w:r>
      <w:r w:rsidR="00C06D65">
        <w:rPr>
          <w:rFonts w:ascii="Tahoma" w:hAnsi="Tahoma" w:cs="Tahoma"/>
          <w:b/>
          <w:bCs/>
          <w:lang w:val="el-GR"/>
        </w:rPr>
        <w:t xml:space="preserve"> </w:t>
      </w:r>
      <w:r w:rsidR="00C06D65" w:rsidRPr="00C06D65">
        <w:rPr>
          <w:rFonts w:ascii="Tahoma" w:hAnsi="Tahoma" w:cs="Tahoma"/>
          <w:lang w:val="el-GR"/>
        </w:rPr>
        <w:t>Κ</w:t>
      </w:r>
      <w:r w:rsidR="00CD10F3" w:rsidRPr="00403AE2">
        <w:rPr>
          <w:rFonts w:ascii="Tahoma" w:hAnsi="Tahoma" w:cs="Tahoma"/>
          <w:lang w:val="el-GR"/>
        </w:rPr>
        <w:t xml:space="preserve">ατά τα τελευταία </w:t>
      </w:r>
      <w:r w:rsidR="00CD10F3" w:rsidRPr="00403AE2">
        <w:rPr>
          <w:rFonts w:ascii="Tahoma" w:hAnsi="Tahoma" w:cs="Tahoma"/>
          <w:b/>
          <w:lang w:val="el-GR"/>
        </w:rPr>
        <w:t>πέντε</w:t>
      </w:r>
      <w:r w:rsidR="004952B9" w:rsidRPr="00403AE2">
        <w:rPr>
          <w:rFonts w:ascii="Tahoma" w:hAnsi="Tahoma" w:cs="Tahoma"/>
          <w:b/>
          <w:lang w:val="el-GR"/>
        </w:rPr>
        <w:t>*</w:t>
      </w:r>
      <w:r w:rsidR="00CD10F3" w:rsidRPr="00403AE2">
        <w:rPr>
          <w:rFonts w:ascii="Tahoma" w:hAnsi="Tahoma" w:cs="Tahoma"/>
          <w:b/>
          <w:lang w:val="el-GR"/>
        </w:rPr>
        <w:t xml:space="preserve"> (5) έτη</w:t>
      </w:r>
      <w:r w:rsidR="00CD10F3" w:rsidRPr="00403AE2">
        <w:rPr>
          <w:rFonts w:ascii="Tahoma" w:hAnsi="Tahoma" w:cs="Tahoma"/>
          <w:lang w:val="el-GR"/>
        </w:rPr>
        <w:t xml:space="preserve"> να έχουν υλοποιήσει </w:t>
      </w:r>
      <w:r w:rsidR="00901DD2" w:rsidRPr="0040450B">
        <w:rPr>
          <w:rFonts w:ascii="Tahoma" w:hAnsi="Tahoma" w:cs="Tahoma"/>
          <w:b/>
          <w:bCs/>
          <w:lang w:val="el-GR"/>
        </w:rPr>
        <w:t>ένα (1) έως</w:t>
      </w:r>
      <w:r w:rsidR="00901DD2" w:rsidRPr="00403AE2">
        <w:rPr>
          <w:rFonts w:ascii="Tahoma" w:hAnsi="Tahoma" w:cs="Tahoma"/>
          <w:lang w:val="el-GR"/>
        </w:rPr>
        <w:t xml:space="preserve"> </w:t>
      </w:r>
      <w:r w:rsidR="004A65D5">
        <w:rPr>
          <w:rFonts w:ascii="Tahoma" w:hAnsi="Tahoma" w:cs="Tahoma"/>
          <w:b/>
          <w:bCs/>
          <w:lang w:val="el-GR"/>
        </w:rPr>
        <w:t>πέντε</w:t>
      </w:r>
      <w:r w:rsidR="004A65D5" w:rsidRPr="00403AE2">
        <w:rPr>
          <w:rFonts w:ascii="Tahoma" w:hAnsi="Tahoma" w:cs="Tahoma"/>
          <w:b/>
          <w:bCs/>
          <w:lang w:val="el-GR"/>
        </w:rPr>
        <w:t xml:space="preserve"> </w:t>
      </w:r>
      <w:r w:rsidR="00CD10F3" w:rsidRPr="00403AE2">
        <w:rPr>
          <w:rFonts w:ascii="Tahoma" w:hAnsi="Tahoma" w:cs="Tahoma"/>
          <w:b/>
          <w:bCs/>
          <w:lang w:val="el-GR"/>
        </w:rPr>
        <w:t>(</w:t>
      </w:r>
      <w:r w:rsidR="004A65D5">
        <w:rPr>
          <w:rFonts w:ascii="Tahoma" w:hAnsi="Tahoma" w:cs="Tahoma"/>
          <w:b/>
          <w:bCs/>
          <w:lang w:val="el-GR"/>
        </w:rPr>
        <w:t>5</w:t>
      </w:r>
      <w:r w:rsidR="00CD10F3" w:rsidRPr="00403AE2">
        <w:rPr>
          <w:rFonts w:ascii="Tahoma" w:hAnsi="Tahoma" w:cs="Tahoma"/>
          <w:b/>
          <w:bCs/>
          <w:lang w:val="el-GR"/>
        </w:rPr>
        <w:t xml:space="preserve">) </w:t>
      </w:r>
      <w:r w:rsidR="00CD10F3" w:rsidRPr="00403AE2">
        <w:rPr>
          <w:rFonts w:ascii="Tahoma" w:hAnsi="Tahoma" w:cs="Tahoma"/>
          <w:lang w:val="el-GR"/>
        </w:rPr>
        <w:t xml:space="preserve">ολοκληρωμένα έργα </w:t>
      </w:r>
      <w:r w:rsidR="00901DD2" w:rsidRPr="00403AE2">
        <w:rPr>
          <w:rFonts w:ascii="Tahoma" w:hAnsi="Tahoma" w:cs="Tahoma"/>
          <w:lang w:val="el-GR"/>
        </w:rPr>
        <w:t xml:space="preserve">τα οποία να καλύπτουν αθροιστικά </w:t>
      </w:r>
      <w:r w:rsidR="00CD10F3" w:rsidRPr="00403AE2">
        <w:rPr>
          <w:rFonts w:ascii="Tahoma" w:hAnsi="Tahoma" w:cs="Tahoma"/>
          <w:lang w:val="el-GR"/>
        </w:rPr>
        <w:t>:</w:t>
      </w:r>
    </w:p>
    <w:p w14:paraId="0BC6D8A1" w14:textId="07330411" w:rsidR="003E3C9F" w:rsidRPr="003E3C9F" w:rsidRDefault="003E3C9F" w:rsidP="00750939">
      <w:pPr>
        <w:numPr>
          <w:ilvl w:val="0"/>
          <w:numId w:val="169"/>
        </w:numPr>
        <w:spacing w:before="120"/>
        <w:rPr>
          <w:rFonts w:ascii="Tahoma" w:hAnsi="Tahoma" w:cs="Tahoma"/>
          <w:lang w:val="el-GR"/>
        </w:rPr>
      </w:pPr>
      <w:r w:rsidRPr="003E3C9F">
        <w:rPr>
          <w:rFonts w:ascii="Tahoma" w:hAnsi="Tahoma" w:cs="Tahoma"/>
          <w:lang w:val="el-GR"/>
        </w:rPr>
        <w:t>Α</w:t>
      </w:r>
      <w:r w:rsidR="00CD10F3" w:rsidRPr="003E3C9F">
        <w:rPr>
          <w:rFonts w:ascii="Tahoma" w:hAnsi="Tahoma" w:cs="Tahoma"/>
          <w:lang w:val="el-GR"/>
        </w:rPr>
        <w:t>νάλυση</w:t>
      </w:r>
      <w:r w:rsidRPr="003E3C9F">
        <w:rPr>
          <w:rFonts w:ascii="Tahoma" w:hAnsi="Tahoma" w:cs="Tahoma"/>
          <w:lang w:val="el-GR"/>
        </w:rPr>
        <w:t>,</w:t>
      </w:r>
      <w:r w:rsidR="00E5472B">
        <w:rPr>
          <w:rFonts w:ascii="Tahoma" w:hAnsi="Tahoma" w:cs="Tahoma"/>
          <w:lang w:val="el-GR"/>
        </w:rPr>
        <w:t xml:space="preserve"> </w:t>
      </w:r>
      <w:r w:rsidR="00D15F26">
        <w:rPr>
          <w:rFonts w:ascii="Tahoma" w:hAnsi="Tahoma" w:cs="Tahoma"/>
          <w:lang w:val="el-GR"/>
        </w:rPr>
        <w:t>μ</w:t>
      </w:r>
      <w:r w:rsidR="00CD10F3" w:rsidRPr="003E3C9F">
        <w:rPr>
          <w:rFonts w:ascii="Tahoma" w:hAnsi="Tahoma" w:cs="Tahoma"/>
          <w:lang w:val="el-GR"/>
        </w:rPr>
        <w:t>οντελοποίηση,</w:t>
      </w:r>
      <w:r w:rsidRPr="003E3C9F">
        <w:rPr>
          <w:rFonts w:ascii="Tahoma" w:hAnsi="Tahoma" w:cs="Tahoma"/>
          <w:lang w:val="el-GR"/>
        </w:rPr>
        <w:t xml:space="preserve"> Υλοποίηση και παραμετροποίηση ή / και Υποστήριξη και Συντήρηση / Επέκταση Συστημάτων Διαχείρισης Ανθρώπινου Δυναμικού. </w:t>
      </w:r>
    </w:p>
    <w:p w14:paraId="0730DEA1" w14:textId="4B2FAC4F" w:rsidR="006B001A" w:rsidRDefault="006B001A" w:rsidP="006B001A">
      <w:pPr>
        <w:spacing w:before="120"/>
        <w:rPr>
          <w:rFonts w:ascii="Tahoma" w:hAnsi="Tahoma" w:cs="Tahoma"/>
          <w:lang w:val="el-GR"/>
        </w:rPr>
      </w:pPr>
      <w:r>
        <w:rPr>
          <w:rFonts w:ascii="Tahoma" w:hAnsi="Tahoma" w:cs="Tahoma"/>
          <w:lang w:val="el-GR"/>
        </w:rPr>
        <w:t xml:space="preserve">με τα εξής ειδικά χαρακτηριστικά σε ότι αφορά τα </w:t>
      </w:r>
      <w:r w:rsidR="009E1766">
        <w:rPr>
          <w:rFonts w:ascii="Tahoma" w:hAnsi="Tahoma" w:cs="Tahoma"/>
          <w:lang w:val="el-GR"/>
        </w:rPr>
        <w:t xml:space="preserve">συγκεκριμένα </w:t>
      </w:r>
      <w:r>
        <w:rPr>
          <w:rFonts w:ascii="Tahoma" w:hAnsi="Tahoma" w:cs="Tahoma"/>
          <w:lang w:val="el-GR"/>
        </w:rPr>
        <w:t>πληροφοριακά συστήματα:</w:t>
      </w:r>
    </w:p>
    <w:p w14:paraId="78D978B0" w14:textId="09C3E828" w:rsidR="006B001A" w:rsidRPr="00377C71" w:rsidRDefault="006B001A" w:rsidP="00750939">
      <w:pPr>
        <w:numPr>
          <w:ilvl w:val="0"/>
          <w:numId w:val="169"/>
        </w:numPr>
        <w:spacing w:before="120"/>
        <w:rPr>
          <w:rFonts w:ascii="Tahoma" w:hAnsi="Tahoma" w:cs="Tahoma"/>
          <w:lang w:val="el-GR"/>
        </w:rPr>
      </w:pPr>
      <w:r w:rsidRPr="00377C71">
        <w:rPr>
          <w:rFonts w:ascii="Tahoma" w:hAnsi="Tahoma" w:cs="Tahoma"/>
          <w:lang w:val="el-GR"/>
        </w:rPr>
        <w:t>να έχουν ενεργούς χρήστες της τάξης των 1</w:t>
      </w:r>
      <w:r>
        <w:rPr>
          <w:rFonts w:ascii="Tahoma" w:hAnsi="Tahoma" w:cs="Tahoma"/>
          <w:lang w:val="el-GR"/>
        </w:rPr>
        <w:t>.</w:t>
      </w:r>
      <w:r w:rsidRPr="00377C71">
        <w:rPr>
          <w:rFonts w:ascii="Tahoma" w:hAnsi="Tahoma" w:cs="Tahoma"/>
          <w:lang w:val="el-GR"/>
        </w:rPr>
        <w:t>000</w:t>
      </w:r>
      <w:r w:rsidR="009C619A">
        <w:rPr>
          <w:rFonts w:ascii="Tahoma" w:hAnsi="Tahoma" w:cs="Tahoma"/>
          <w:lang w:val="el-GR"/>
        </w:rPr>
        <w:t xml:space="preserve"> </w:t>
      </w:r>
      <w:r w:rsidRPr="00377C71">
        <w:rPr>
          <w:rFonts w:ascii="Tahoma" w:hAnsi="Tahoma" w:cs="Tahoma"/>
          <w:lang w:val="el-GR"/>
        </w:rPr>
        <w:t>χρηστών</w:t>
      </w:r>
      <w:r w:rsidR="00D15F26">
        <w:rPr>
          <w:rFonts w:ascii="Tahoma" w:hAnsi="Tahoma" w:cs="Tahoma"/>
          <w:lang w:val="el-GR"/>
        </w:rPr>
        <w:t>,</w:t>
      </w:r>
    </w:p>
    <w:p w14:paraId="473CA2BE" w14:textId="6B028ED8" w:rsidR="00B81757" w:rsidRDefault="006B001A" w:rsidP="00750939">
      <w:pPr>
        <w:numPr>
          <w:ilvl w:val="0"/>
          <w:numId w:val="169"/>
        </w:numPr>
        <w:spacing w:before="120"/>
        <w:rPr>
          <w:rFonts w:ascii="Tahoma" w:hAnsi="Tahoma" w:cs="Tahoma"/>
          <w:lang w:val="el-GR"/>
        </w:rPr>
      </w:pPr>
      <w:r w:rsidRPr="00377C71">
        <w:rPr>
          <w:rFonts w:ascii="Tahoma" w:hAnsi="Tahoma" w:cs="Tahoma"/>
          <w:lang w:val="el-GR"/>
        </w:rPr>
        <w:t>να διαχειρίζονται μητρώα εργαζομένων με πλήθος τουλάχιστον της τάξεως</w:t>
      </w:r>
      <w:r w:rsidR="00D1241C">
        <w:rPr>
          <w:rFonts w:ascii="Tahoma" w:hAnsi="Tahoma" w:cs="Tahoma"/>
          <w:lang w:val="el-GR"/>
        </w:rPr>
        <w:t xml:space="preserve"> </w:t>
      </w:r>
      <w:r>
        <w:rPr>
          <w:rFonts w:ascii="Tahoma" w:hAnsi="Tahoma" w:cs="Tahoma"/>
          <w:lang w:val="el-GR"/>
        </w:rPr>
        <w:t xml:space="preserve">των </w:t>
      </w:r>
      <w:r w:rsidR="00A27431" w:rsidRPr="00A27431">
        <w:rPr>
          <w:rFonts w:ascii="Tahoma" w:hAnsi="Tahoma" w:cs="Tahoma"/>
          <w:lang w:val="el-GR"/>
        </w:rPr>
        <w:t>2</w:t>
      </w:r>
      <w:r>
        <w:rPr>
          <w:rFonts w:ascii="Tahoma" w:hAnsi="Tahoma" w:cs="Tahoma"/>
          <w:lang w:val="el-GR"/>
        </w:rPr>
        <w:t xml:space="preserve">00.000 και μητρώα φορέων / εργοδοτών με πλήθος τουλάχιστον </w:t>
      </w:r>
      <w:r w:rsidR="00A27431" w:rsidRPr="00A27431">
        <w:rPr>
          <w:rFonts w:ascii="Tahoma" w:hAnsi="Tahoma" w:cs="Tahoma"/>
          <w:lang w:val="el-GR"/>
        </w:rPr>
        <w:t>4</w:t>
      </w:r>
      <w:r>
        <w:rPr>
          <w:rFonts w:ascii="Tahoma" w:hAnsi="Tahoma" w:cs="Tahoma"/>
          <w:lang w:val="el-GR"/>
        </w:rPr>
        <w:t>00</w:t>
      </w:r>
      <w:r w:rsidR="00D15F26">
        <w:rPr>
          <w:rFonts w:ascii="Tahoma" w:hAnsi="Tahoma" w:cs="Tahoma"/>
          <w:lang w:val="el-GR"/>
        </w:rPr>
        <w:t>,</w:t>
      </w:r>
    </w:p>
    <w:p w14:paraId="76AE7A7D" w14:textId="25A6F9FC" w:rsidR="006B001A" w:rsidRDefault="006B001A" w:rsidP="00750939">
      <w:pPr>
        <w:numPr>
          <w:ilvl w:val="0"/>
          <w:numId w:val="169"/>
        </w:numPr>
        <w:spacing w:before="120"/>
        <w:rPr>
          <w:rFonts w:ascii="Tahoma" w:hAnsi="Tahoma" w:cs="Tahoma"/>
          <w:lang w:val="el-GR"/>
        </w:rPr>
      </w:pPr>
      <w:r>
        <w:rPr>
          <w:rFonts w:ascii="Tahoma" w:hAnsi="Tahoma" w:cs="Tahoma"/>
          <w:lang w:val="el-GR"/>
        </w:rPr>
        <w:t>να διαθέτουν λειτουργικότητα πρόσβασης υπευθύνων του κάθε φορέα / εργοδότη</w:t>
      </w:r>
      <w:r w:rsidR="00A106BA">
        <w:rPr>
          <w:rFonts w:ascii="Tahoma" w:hAnsi="Tahoma" w:cs="Tahoma"/>
          <w:lang w:val="el-GR"/>
        </w:rPr>
        <w:t xml:space="preserve"> </w:t>
      </w:r>
      <w:r>
        <w:rPr>
          <w:rFonts w:ascii="Tahoma" w:hAnsi="Tahoma" w:cs="Tahoma"/>
          <w:lang w:val="el-GR"/>
        </w:rPr>
        <w:t>στα στοιχεία και τις λειτουργίες που τους αφορούν</w:t>
      </w:r>
      <w:r w:rsidR="00D15F26">
        <w:rPr>
          <w:rFonts w:ascii="Tahoma" w:hAnsi="Tahoma" w:cs="Tahoma"/>
          <w:lang w:val="el-GR"/>
        </w:rPr>
        <w:t>,</w:t>
      </w:r>
    </w:p>
    <w:p w14:paraId="1E9E05BF" w14:textId="53B71E97" w:rsidR="006B001A" w:rsidRDefault="006B001A" w:rsidP="00750939">
      <w:pPr>
        <w:numPr>
          <w:ilvl w:val="0"/>
          <w:numId w:val="169"/>
        </w:numPr>
        <w:spacing w:before="120"/>
        <w:rPr>
          <w:rFonts w:ascii="Tahoma" w:hAnsi="Tahoma" w:cs="Tahoma"/>
          <w:lang w:val="el-GR"/>
        </w:rPr>
      </w:pPr>
      <w:r>
        <w:rPr>
          <w:rFonts w:ascii="Tahoma" w:hAnsi="Tahoma" w:cs="Tahoma"/>
          <w:lang w:val="el-GR"/>
        </w:rPr>
        <w:t xml:space="preserve">να διαθέτουν λειτουργικότητα πρόσβασης για κάθε </w:t>
      </w:r>
      <w:r w:rsidR="00A106BA">
        <w:rPr>
          <w:rFonts w:ascii="Tahoma" w:hAnsi="Tahoma" w:cs="Tahoma"/>
          <w:lang w:val="el-GR"/>
        </w:rPr>
        <w:t>εργαζόμενο</w:t>
      </w:r>
      <w:r>
        <w:rPr>
          <w:rFonts w:ascii="Tahoma" w:hAnsi="Tahoma" w:cs="Tahoma"/>
          <w:lang w:val="el-GR"/>
        </w:rPr>
        <w:t xml:space="preserve"> στα στοιχεία ή / και τις υπηρεσίες που τον αφορούν</w:t>
      </w:r>
      <w:r w:rsidR="00D15F26">
        <w:rPr>
          <w:rFonts w:ascii="Tahoma" w:hAnsi="Tahoma" w:cs="Tahoma"/>
          <w:lang w:val="el-GR"/>
        </w:rPr>
        <w:t>,</w:t>
      </w:r>
    </w:p>
    <w:p w14:paraId="331D74A0" w14:textId="7EF22C03" w:rsidR="009E1766" w:rsidRDefault="009E1766" w:rsidP="00750939">
      <w:pPr>
        <w:numPr>
          <w:ilvl w:val="0"/>
          <w:numId w:val="169"/>
        </w:numPr>
        <w:spacing w:before="120"/>
        <w:rPr>
          <w:rFonts w:ascii="Tahoma" w:hAnsi="Tahoma" w:cs="Tahoma"/>
          <w:lang w:val="el-GR"/>
        </w:rPr>
      </w:pPr>
      <w:r>
        <w:rPr>
          <w:rFonts w:ascii="Tahoma" w:hAnsi="Tahoma" w:cs="Tahoma"/>
          <w:lang w:val="el-GR"/>
        </w:rPr>
        <w:t>να αφορούν την π</w:t>
      </w:r>
      <w:r w:rsidRPr="00040016">
        <w:rPr>
          <w:rFonts w:ascii="Tahoma" w:hAnsi="Tahoma" w:cs="Tahoma"/>
          <w:lang w:val="el-GR"/>
        </w:rPr>
        <w:t>αρακολούθηση</w:t>
      </w:r>
      <w:r>
        <w:rPr>
          <w:rFonts w:ascii="Tahoma" w:hAnsi="Tahoma" w:cs="Tahoma"/>
          <w:lang w:val="el-GR"/>
        </w:rPr>
        <w:t xml:space="preserve"> ρ</w:t>
      </w:r>
      <w:r w:rsidRPr="00040016">
        <w:rPr>
          <w:rFonts w:ascii="Tahoma" w:hAnsi="Tahoma" w:cs="Tahoma"/>
          <w:lang w:val="el-GR"/>
        </w:rPr>
        <w:t xml:space="preserve">οών </w:t>
      </w:r>
      <w:r>
        <w:rPr>
          <w:rFonts w:ascii="Tahoma" w:hAnsi="Tahoma" w:cs="Tahoma"/>
          <w:lang w:val="el-GR"/>
        </w:rPr>
        <w:t>α</w:t>
      </w:r>
      <w:r w:rsidRPr="00040016">
        <w:rPr>
          <w:rFonts w:ascii="Tahoma" w:hAnsi="Tahoma" w:cs="Tahoma"/>
          <w:lang w:val="el-GR"/>
        </w:rPr>
        <w:t>πασχόλησης</w:t>
      </w:r>
      <w:r>
        <w:rPr>
          <w:rFonts w:ascii="Tahoma" w:hAnsi="Tahoma" w:cs="Tahoma"/>
          <w:lang w:val="el-GR"/>
        </w:rPr>
        <w:t xml:space="preserve"> (προσλήψεις, αποχωρήσεις, μετακινήσεις κτλ)</w:t>
      </w:r>
    </w:p>
    <w:p w14:paraId="0E41775E" w14:textId="26CB2B3F" w:rsidR="006B001A" w:rsidRDefault="006B001A" w:rsidP="006B001A">
      <w:pPr>
        <w:spacing w:before="120"/>
        <w:rPr>
          <w:rFonts w:ascii="Tahoma" w:hAnsi="Tahoma" w:cs="Tahoma"/>
          <w:lang w:val="el-GR"/>
        </w:rPr>
      </w:pPr>
      <w:r w:rsidRPr="00D934B4">
        <w:rPr>
          <w:rFonts w:ascii="Tahoma" w:hAnsi="Tahoma" w:cs="Tahoma"/>
          <w:b/>
          <w:bCs/>
          <w:lang w:val="el-GR"/>
        </w:rPr>
        <w:t>Β.</w:t>
      </w:r>
      <w:r>
        <w:rPr>
          <w:rFonts w:ascii="Tahoma" w:hAnsi="Tahoma" w:cs="Tahoma"/>
          <w:lang w:val="el-GR"/>
        </w:rPr>
        <w:t xml:space="preserve"> Να έχουν εγκαταστάσεις </w:t>
      </w:r>
      <w:r w:rsidR="000F632A">
        <w:rPr>
          <w:rFonts w:ascii="Tahoma" w:hAnsi="Tahoma" w:cs="Tahoma"/>
          <w:lang w:val="el-GR"/>
        </w:rPr>
        <w:t xml:space="preserve">σε λειτουργία </w:t>
      </w:r>
      <w:r>
        <w:rPr>
          <w:rFonts w:ascii="Tahoma" w:hAnsi="Tahoma" w:cs="Tahoma"/>
          <w:lang w:val="el-GR"/>
        </w:rPr>
        <w:t xml:space="preserve">συστημάτων διαχείρισης ανθρώπινου δυναμικού σε τουλάχιστον πέντε (5) φορείς </w:t>
      </w:r>
      <w:r w:rsidR="009C619A">
        <w:rPr>
          <w:rFonts w:ascii="Tahoma" w:hAnsi="Tahoma" w:cs="Tahoma"/>
          <w:lang w:val="el-GR"/>
        </w:rPr>
        <w:t>του Δημοσίου ή Ευρύτερου Δημόσιου Τομέα</w:t>
      </w:r>
      <w:r w:rsidR="000F632A">
        <w:rPr>
          <w:rFonts w:ascii="Tahoma" w:hAnsi="Tahoma" w:cs="Tahoma"/>
          <w:lang w:val="el-GR"/>
        </w:rPr>
        <w:t xml:space="preserve"> στην Ελλάδα ή το Εξωτερικό</w:t>
      </w:r>
      <w:r>
        <w:rPr>
          <w:rFonts w:ascii="Tahoma" w:hAnsi="Tahoma" w:cs="Tahoma"/>
          <w:lang w:val="el-GR"/>
        </w:rPr>
        <w:t xml:space="preserve">, τουλάχιστον τρεις (3) εκ των οποίων να είναι σε </w:t>
      </w:r>
      <w:r w:rsidR="000F632A">
        <w:rPr>
          <w:rFonts w:ascii="Tahoma" w:hAnsi="Tahoma" w:cs="Tahoma"/>
          <w:lang w:val="el-GR"/>
        </w:rPr>
        <w:t>φορείς</w:t>
      </w:r>
      <w:r>
        <w:rPr>
          <w:rFonts w:ascii="Tahoma" w:hAnsi="Tahoma" w:cs="Tahoma"/>
          <w:lang w:val="el-GR"/>
        </w:rPr>
        <w:t xml:space="preserve"> με ενεργό προσωπικό άνω των 1.000 ατόμων έκαστο. </w:t>
      </w:r>
    </w:p>
    <w:p w14:paraId="008D1629" w14:textId="7DFB6E45" w:rsidR="00030B9F" w:rsidRDefault="004952B9" w:rsidP="004952B9">
      <w:pPr>
        <w:spacing w:before="120"/>
        <w:rPr>
          <w:rFonts w:ascii="Tahoma" w:hAnsi="Tahoma" w:cs="Tahoma"/>
          <w:lang w:val="el-GR"/>
        </w:rPr>
      </w:pPr>
      <w:r>
        <w:rPr>
          <w:rFonts w:ascii="Tahoma" w:hAnsi="Tahoma" w:cs="Tahoma"/>
          <w:lang w:val="el-GR"/>
        </w:rPr>
        <w:lastRenderedPageBreak/>
        <w:t xml:space="preserve">*Επισημαίνεται ότι η τεκμηρίωση της Επαγγελματικής Ικανότητας ζητείται να αποδεικνύεται κατά τα τελευταία πέντε (5) έτη λόγω </w:t>
      </w:r>
      <w:r w:rsidRPr="004952B9">
        <w:rPr>
          <w:rFonts w:ascii="Tahoma" w:hAnsi="Tahoma" w:cs="Tahoma"/>
          <w:lang w:val="el-GR"/>
        </w:rPr>
        <w:t>της παρατεταμένης οικονομικής κρίσης</w:t>
      </w:r>
      <w:r w:rsidR="0063467E">
        <w:rPr>
          <w:rFonts w:ascii="Tahoma" w:hAnsi="Tahoma" w:cs="Tahoma"/>
          <w:lang w:val="el-GR"/>
        </w:rPr>
        <w:t xml:space="preserve"> και τη</w:t>
      </w:r>
      <w:r w:rsidR="00D1241C">
        <w:rPr>
          <w:rFonts w:ascii="Tahoma" w:hAnsi="Tahoma" w:cs="Tahoma"/>
          <w:lang w:val="el-GR"/>
        </w:rPr>
        <w:t>ς</w:t>
      </w:r>
      <w:r w:rsidR="0063467E">
        <w:rPr>
          <w:rFonts w:ascii="Tahoma" w:hAnsi="Tahoma" w:cs="Tahoma"/>
          <w:lang w:val="el-GR"/>
        </w:rPr>
        <w:t xml:space="preserve"> περιορισμένης υλοποίησης έργων</w:t>
      </w:r>
      <w:r>
        <w:rPr>
          <w:rFonts w:ascii="Tahoma" w:hAnsi="Tahoma" w:cs="Tahoma"/>
          <w:lang w:val="el-GR"/>
        </w:rPr>
        <w:t xml:space="preserve"> στην χώρα </w:t>
      </w:r>
      <w:r w:rsidRPr="004952B9">
        <w:rPr>
          <w:rFonts w:ascii="Tahoma" w:hAnsi="Tahoma" w:cs="Tahoma"/>
          <w:lang w:val="el-GR"/>
        </w:rPr>
        <w:t xml:space="preserve"> προκειμένου να </w:t>
      </w:r>
      <w:r w:rsidR="00A106BA">
        <w:rPr>
          <w:rFonts w:ascii="Tahoma" w:hAnsi="Tahoma" w:cs="Tahoma"/>
          <w:lang w:val="el-GR"/>
        </w:rPr>
        <w:t>εξασφαλιστεί</w:t>
      </w:r>
      <w:r>
        <w:rPr>
          <w:rFonts w:ascii="Tahoma" w:hAnsi="Tahoma" w:cs="Tahoma"/>
          <w:lang w:val="el-GR"/>
        </w:rPr>
        <w:t xml:space="preserve"> η όσο το δυνατό μεγαλύτερη συμμετοχή οικονομικών φορέων στη διαγωνιστική διαδικασία </w:t>
      </w:r>
      <w:r w:rsidR="00030B9F">
        <w:rPr>
          <w:rFonts w:ascii="Tahoma" w:hAnsi="Tahoma" w:cs="Tahoma"/>
          <w:lang w:val="el-GR"/>
        </w:rPr>
        <w:t xml:space="preserve">δηλαδή </w:t>
      </w:r>
      <w:r w:rsidR="00030B9F" w:rsidRPr="007F1507">
        <w:rPr>
          <w:rFonts w:ascii="Tahoma" w:hAnsi="Tahoma" w:cs="Tahoma"/>
          <w:lang w:val="el-GR"/>
        </w:rPr>
        <w:t>για την εξασφάλιση του θεμιτού ανταγωνισμού μεταξύ των οικονομικών φορέων</w:t>
      </w:r>
      <w:r w:rsidR="00030B9F">
        <w:rPr>
          <w:rFonts w:ascii="Tahoma" w:hAnsi="Tahoma" w:cs="Tahoma"/>
          <w:lang w:val="el-GR"/>
        </w:rPr>
        <w:t xml:space="preserve"> προς όφελος του έργου. </w:t>
      </w:r>
    </w:p>
    <w:p w14:paraId="40B418EA" w14:textId="77777777" w:rsidR="00030B9F" w:rsidRPr="007F1507" w:rsidRDefault="00030B9F" w:rsidP="007F1507">
      <w:pPr>
        <w:spacing w:before="120"/>
        <w:rPr>
          <w:rFonts w:ascii="Tahoma" w:hAnsi="Tahoma" w:cs="Tahoma"/>
          <w:lang w:val="el-GR"/>
        </w:rPr>
      </w:pPr>
    </w:p>
    <w:p w14:paraId="582CADA3" w14:textId="77777777" w:rsidR="003525B5" w:rsidRPr="003525B5" w:rsidRDefault="003525B5" w:rsidP="00111614">
      <w:pPr>
        <w:pStyle w:val="4"/>
        <w:numPr>
          <w:ilvl w:val="3"/>
          <w:numId w:val="10"/>
        </w:numPr>
        <w:rPr>
          <w:rFonts w:ascii="Tahoma" w:hAnsi="Tahoma" w:cs="Tahoma"/>
          <w:szCs w:val="22"/>
          <w:lang w:val="el-GR"/>
        </w:rPr>
      </w:pPr>
      <w:bookmarkStart w:id="66" w:name="_Toc46821426"/>
      <w:r w:rsidRPr="003525B5">
        <w:rPr>
          <w:rFonts w:ascii="Tahoma" w:hAnsi="Tahoma" w:cs="Tahoma"/>
          <w:szCs w:val="22"/>
          <w:lang w:val="el-GR"/>
        </w:rPr>
        <w:t>Ομάδα Έργου</w:t>
      </w:r>
      <w:bookmarkEnd w:id="66"/>
    </w:p>
    <w:p w14:paraId="450E1DE2" w14:textId="77777777" w:rsidR="003525B5" w:rsidRDefault="003525B5" w:rsidP="003525B5">
      <w:pPr>
        <w:spacing w:before="120"/>
        <w:rPr>
          <w:rFonts w:ascii="Tahoma" w:hAnsi="Tahoma" w:cs="Tahoma"/>
          <w:lang w:val="el-GR"/>
        </w:rPr>
      </w:pPr>
      <w:r>
        <w:rPr>
          <w:rFonts w:ascii="Tahoma" w:hAnsi="Tahoma"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2E0E0F0A" w14:textId="77777777" w:rsidR="003525B5" w:rsidRDefault="003525B5" w:rsidP="00750939">
      <w:pPr>
        <w:numPr>
          <w:ilvl w:val="1"/>
          <w:numId w:val="170"/>
        </w:numPr>
        <w:tabs>
          <w:tab w:val="num" w:pos="851"/>
        </w:tabs>
        <w:suppressAutoHyphens w:val="0"/>
        <w:spacing w:before="120"/>
        <w:ind w:left="709" w:hanging="283"/>
        <w:rPr>
          <w:rFonts w:ascii="Tahoma" w:hAnsi="Tahoma" w:cs="Tahoma"/>
          <w:lang w:val="el-GR"/>
        </w:rPr>
      </w:pPr>
      <w:bookmarkStart w:id="67" w:name="_Hlk20140163"/>
      <w:r>
        <w:rPr>
          <w:rFonts w:ascii="Tahoma" w:hAnsi="Tahoma" w:cs="Tahoma"/>
          <w:b/>
          <w:lang w:val="el-GR"/>
        </w:rPr>
        <w:t>έναν (1) Υπεύθυνο Έργου</w:t>
      </w:r>
      <w:r>
        <w:rPr>
          <w:rFonts w:ascii="Tahoma" w:hAnsi="Tahoma" w:cs="Tahoma"/>
          <w:lang w:val="el-GR"/>
        </w:rPr>
        <w:t>, ο οποίος να διαθέτει Πανεπιστημιακό Τίτλο Σπουδών και τουλάχιστον10 ετή επαγγελματική εμπειρία σε Διαχείριση Έργων Πληροφορικής, εκ των οποίων τα 5 τουλάχιστον έτη στον τομέα της Υλοποίησης Έργων που αφορούν Συστήματα Διαχείρισης Ανθρώπινου Δυνανμικού.</w:t>
      </w:r>
    </w:p>
    <w:p w14:paraId="6C63B5FE" w14:textId="77777777" w:rsidR="003525B5" w:rsidRDefault="003525B5" w:rsidP="00750939">
      <w:pPr>
        <w:numPr>
          <w:ilvl w:val="1"/>
          <w:numId w:val="170"/>
        </w:numPr>
        <w:tabs>
          <w:tab w:val="num" w:pos="851"/>
        </w:tabs>
        <w:suppressAutoHyphens w:val="0"/>
        <w:spacing w:before="120"/>
        <w:ind w:left="709" w:hanging="283"/>
        <w:rPr>
          <w:rFonts w:ascii="Tahoma" w:hAnsi="Tahoma" w:cs="Tahoma"/>
          <w:lang w:val="el-GR"/>
        </w:rPr>
      </w:pPr>
      <w:r>
        <w:rPr>
          <w:rFonts w:ascii="Tahoma" w:hAnsi="Tahoma" w:cs="Tahoma"/>
          <w:b/>
          <w:lang w:val="el-GR"/>
        </w:rPr>
        <w:t>έναν (1) αναπληρωτή Υπεύθυνο Έργου</w:t>
      </w:r>
      <w:r>
        <w:rPr>
          <w:rFonts w:ascii="Tahoma" w:hAnsi="Tahoma" w:cs="Tahoma"/>
          <w:lang w:val="el-GR"/>
        </w:rPr>
        <w:t xml:space="preserve">, ο οποίος να διαθέτει Πανεπιστημιακό Τίτλο Σπουδών και τουλάχιστον 7ετή επαγγελματική εμπειρία σε Διαχείριση Έργων Πληροφορικής, </w:t>
      </w:r>
    </w:p>
    <w:p w14:paraId="4849B66D" w14:textId="2F38E9B0"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 xml:space="preserve">δύο (2) Επιχειρησιακούς Συμβούλους </w:t>
      </w:r>
      <w:r w:rsidR="000F632A">
        <w:rPr>
          <w:rFonts w:ascii="Tahoma" w:hAnsi="Tahoma" w:cs="Tahoma"/>
          <w:b/>
          <w:szCs w:val="22"/>
          <w:lang w:val="el-GR"/>
        </w:rPr>
        <w:t>–</w:t>
      </w:r>
      <w:r>
        <w:rPr>
          <w:rFonts w:ascii="Tahoma" w:hAnsi="Tahoma" w:cs="Tahoma"/>
          <w:b/>
          <w:szCs w:val="22"/>
          <w:lang w:val="el-GR"/>
        </w:rPr>
        <w:t xml:space="preserve"> αναλυτές επιχειρησιακών διαδικασιών</w:t>
      </w:r>
      <w:r>
        <w:rPr>
          <w:rFonts w:ascii="Tahoma" w:hAnsi="Tahoma" w:cs="Tahoma"/>
          <w:szCs w:val="22"/>
          <w:lang w:val="el-GR"/>
        </w:rPr>
        <w:t>, καθένας εκ των οποίων να διαθέτει τουλάχιστον 7ετή επαγγελματική εμπειρία σε ανάλυση και σχεδιασμό επιχειρησιακών διαδικασιών, από την οποία τα τέσσε</w:t>
      </w:r>
      <w:r w:rsidR="00CF7857">
        <w:rPr>
          <w:rFonts w:ascii="Tahoma" w:hAnsi="Tahoma" w:cs="Tahoma"/>
          <w:szCs w:val="22"/>
          <w:lang w:val="el-GR"/>
        </w:rPr>
        <w:t>ρ</w:t>
      </w:r>
      <w:r>
        <w:rPr>
          <w:rFonts w:ascii="Tahoma" w:hAnsi="Tahoma" w:cs="Tahoma"/>
          <w:szCs w:val="22"/>
          <w:lang w:val="el-GR"/>
        </w:rPr>
        <w:t xml:space="preserve">α (4) έτη να αφορούν σε ανάλυση και σχεδιασμό επιχειρησιακών διαδικασιών σε έργα Διοίκησης και Διαχείρισης Ανθρώπινου Δυναμικού,  </w:t>
      </w:r>
    </w:p>
    <w:p w14:paraId="4EE855D4" w14:textId="77777777"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έναν (1) Υπεύθυνο Ανάλυσης και Σχεδίασης Πληροφοριακών Συστημάτων</w:t>
      </w:r>
      <w:r>
        <w:rPr>
          <w:rFonts w:ascii="Tahoma" w:hAnsi="Tahoma" w:cs="Tahoma"/>
          <w:szCs w:val="22"/>
          <w:lang w:val="el-GR"/>
        </w:rPr>
        <w:t>, ο οποίος να διαθέτει 7ετή τουλάχιστον επαγγελματική εμπειρία σε ανάλυση και μοντελοποίηση απαιτήσεων πληροφοριακών συστημάτων, εκ των οποίων τα 3 χρόνια στην Ανάλυση και Μοντελοποίηση απαιτήσεων πληροφοριακών συστημάτων Διαχείρισης Ανθρώπινου Δυναμικού.</w:t>
      </w:r>
    </w:p>
    <w:p w14:paraId="423184E0" w14:textId="31C244A7"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δύο (2) Μηχανικούς Πληροφορικής (Senior Software Engineer)</w:t>
      </w:r>
      <w:r>
        <w:rPr>
          <w:rFonts w:ascii="Tahoma" w:hAnsi="Tahoma" w:cs="Tahoma"/>
          <w:szCs w:val="22"/>
          <w:lang w:val="el-GR"/>
        </w:rPr>
        <w:t>, οι οποίοι να διαθέτ</w:t>
      </w:r>
      <w:r w:rsidR="00F94E99">
        <w:rPr>
          <w:rFonts w:ascii="Tahoma" w:hAnsi="Tahoma" w:cs="Tahoma"/>
          <w:szCs w:val="22"/>
          <w:lang w:val="el-GR"/>
        </w:rPr>
        <w:t>ουν</w:t>
      </w:r>
      <w:r>
        <w:rPr>
          <w:rFonts w:ascii="Tahoma" w:hAnsi="Tahoma" w:cs="Tahoma"/>
          <w:szCs w:val="22"/>
          <w:lang w:val="el-GR"/>
        </w:rPr>
        <w:t>τουλάχιστον 5ετή επαγγελματική εμπειρία σε ανάπτυξη πληροφοριακών συστημάτων, εκ των οποίων τα δύο στην ανάπτυξη Πληροφοριακών Συστημάτων στο χώρο της Διαχείρισης Ανθρώπινου Δυναμικού.</w:t>
      </w:r>
    </w:p>
    <w:p w14:paraId="00C35D92" w14:textId="77777777"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δύο (2) Μηχανικούς Πληροφορικής (</w:t>
      </w:r>
      <w:r>
        <w:rPr>
          <w:rFonts w:ascii="Tahoma" w:hAnsi="Tahoma" w:cs="Tahoma"/>
          <w:b/>
          <w:szCs w:val="22"/>
          <w:lang w:val="en-US"/>
        </w:rPr>
        <w:t>JuniorSoftwareEngineers</w:t>
      </w:r>
      <w:r w:rsidRPr="003525B5">
        <w:rPr>
          <w:rFonts w:ascii="Tahoma" w:hAnsi="Tahoma" w:cs="Tahoma"/>
          <w:b/>
          <w:szCs w:val="22"/>
          <w:lang w:val="el-GR"/>
        </w:rPr>
        <w:t>)</w:t>
      </w:r>
      <w:r>
        <w:rPr>
          <w:rFonts w:ascii="Tahoma" w:hAnsi="Tahoma" w:cs="Tahoma"/>
          <w:szCs w:val="22"/>
          <w:lang w:val="el-GR"/>
        </w:rPr>
        <w:t xml:space="preserve">, οι οποίοι αθροιστικά να διαθέτουν τουλάχιστον 3ετή επαγγελματική εμπειρία με εξειδίκευση στα εξής: </w:t>
      </w:r>
    </w:p>
    <w:p w14:paraId="61E9557F" w14:textId="77777777" w:rsidR="003525B5" w:rsidRDefault="003525B5" w:rsidP="00750939">
      <w:pPr>
        <w:numPr>
          <w:ilvl w:val="2"/>
          <w:numId w:val="170"/>
        </w:numPr>
        <w:tabs>
          <w:tab w:val="num" w:pos="1843"/>
        </w:tabs>
        <w:suppressAutoHyphens w:val="0"/>
        <w:spacing w:before="120"/>
        <w:ind w:hanging="600"/>
        <w:jc w:val="left"/>
        <w:rPr>
          <w:rFonts w:ascii="Tahoma" w:hAnsi="Tahoma" w:cs="Tahoma"/>
          <w:szCs w:val="22"/>
        </w:rPr>
      </w:pPr>
      <w:r>
        <w:rPr>
          <w:rFonts w:ascii="Tahoma" w:hAnsi="Tahoma" w:cs="Tahoma"/>
          <w:szCs w:val="22"/>
        </w:rPr>
        <w:t>υλοποίηση WEB εφαρμογών</w:t>
      </w:r>
      <w:r>
        <w:rPr>
          <w:rFonts w:ascii="Tahoma" w:hAnsi="Tahoma" w:cs="Tahoma"/>
          <w:szCs w:val="22"/>
          <w:lang w:val="el-GR"/>
        </w:rPr>
        <w:t xml:space="preserve">, </w:t>
      </w:r>
    </w:p>
    <w:p w14:paraId="4F81D077" w14:textId="77777777" w:rsidR="003525B5" w:rsidRDefault="003525B5" w:rsidP="00750939">
      <w:pPr>
        <w:numPr>
          <w:ilvl w:val="2"/>
          <w:numId w:val="170"/>
        </w:numPr>
        <w:tabs>
          <w:tab w:val="num" w:pos="1843"/>
        </w:tabs>
        <w:suppressAutoHyphens w:val="0"/>
        <w:spacing w:before="120"/>
        <w:ind w:hanging="600"/>
        <w:jc w:val="left"/>
        <w:rPr>
          <w:rFonts w:ascii="Tahoma" w:hAnsi="Tahoma" w:cs="Tahoma"/>
          <w:szCs w:val="22"/>
        </w:rPr>
      </w:pPr>
      <w:r>
        <w:rPr>
          <w:rFonts w:ascii="Tahoma" w:hAnsi="Tahoma" w:cs="Tahoma"/>
          <w:szCs w:val="22"/>
        </w:rPr>
        <w:t>τεχνολογίες Web Services</w:t>
      </w:r>
      <w:r>
        <w:rPr>
          <w:rFonts w:ascii="Tahoma" w:hAnsi="Tahoma" w:cs="Tahoma"/>
          <w:szCs w:val="22"/>
          <w:lang w:val="el-GR"/>
        </w:rPr>
        <w:t>,</w:t>
      </w:r>
    </w:p>
    <w:p w14:paraId="422736AD" w14:textId="77777777"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έναν (1) Υπεύθυνο Βάσης Δεδομένων (Database Expert),</w:t>
      </w:r>
      <w:r>
        <w:rPr>
          <w:rFonts w:ascii="Tahoma" w:hAnsi="Tahoma" w:cs="Tahoma"/>
          <w:szCs w:val="22"/>
          <w:lang w:val="el-GR"/>
        </w:rPr>
        <w:t xml:space="preserve"> ο οποίος να διαθέτει τουλάχιστον 5ετή επαγγελματική εμπειρία, με εξειδίκευση στα εξής:</w:t>
      </w:r>
    </w:p>
    <w:p w14:paraId="756975B1" w14:textId="77777777" w:rsidR="003525B5" w:rsidRDefault="003525B5" w:rsidP="00750939">
      <w:pPr>
        <w:numPr>
          <w:ilvl w:val="2"/>
          <w:numId w:val="170"/>
        </w:numPr>
        <w:tabs>
          <w:tab w:val="num" w:pos="1843"/>
        </w:tabs>
        <w:suppressAutoHyphens w:val="0"/>
        <w:spacing w:before="120"/>
        <w:ind w:hanging="600"/>
        <w:jc w:val="left"/>
        <w:rPr>
          <w:rFonts w:ascii="Tahoma" w:hAnsi="Tahoma" w:cs="Tahoma"/>
          <w:szCs w:val="22"/>
        </w:rPr>
      </w:pPr>
      <w:r>
        <w:rPr>
          <w:rFonts w:ascii="Tahoma" w:hAnsi="Tahoma" w:cs="Tahoma"/>
          <w:szCs w:val="22"/>
        </w:rPr>
        <w:t xml:space="preserve">διαχείριση Βάσεων Δεδομένων, </w:t>
      </w:r>
    </w:p>
    <w:p w14:paraId="69D50840" w14:textId="77777777" w:rsidR="003525B5" w:rsidRDefault="003525B5" w:rsidP="00750939">
      <w:pPr>
        <w:numPr>
          <w:ilvl w:val="2"/>
          <w:numId w:val="170"/>
        </w:numPr>
        <w:tabs>
          <w:tab w:val="num" w:pos="1843"/>
        </w:tabs>
        <w:suppressAutoHyphens w:val="0"/>
        <w:spacing w:before="120"/>
        <w:ind w:hanging="600"/>
        <w:jc w:val="left"/>
        <w:rPr>
          <w:rFonts w:ascii="Tahoma" w:hAnsi="Tahoma" w:cs="Tahoma"/>
          <w:szCs w:val="22"/>
          <w:lang w:val="el-GR"/>
        </w:rPr>
      </w:pPr>
      <w:r>
        <w:rPr>
          <w:rFonts w:ascii="Tahoma" w:hAnsi="Tahoma" w:cs="Tahoma"/>
          <w:szCs w:val="22"/>
          <w:lang w:val="el-GR"/>
        </w:rPr>
        <w:t xml:space="preserve">σχεδιασμό και στην υλοποίηση Βάσεων Δεδομένων, </w:t>
      </w:r>
    </w:p>
    <w:p w14:paraId="2CAA7051" w14:textId="77777777" w:rsidR="003525B5" w:rsidRDefault="003525B5" w:rsidP="00750939">
      <w:pPr>
        <w:numPr>
          <w:ilvl w:val="1"/>
          <w:numId w:val="170"/>
        </w:numPr>
        <w:tabs>
          <w:tab w:val="num" w:pos="851"/>
          <w:tab w:val="left" w:pos="896"/>
        </w:tabs>
        <w:suppressAutoHyphens w:val="0"/>
        <w:spacing w:before="120"/>
        <w:ind w:left="709" w:hanging="283"/>
        <w:rPr>
          <w:rFonts w:ascii="Tahoma" w:hAnsi="Tahoma" w:cs="Tahoma"/>
          <w:szCs w:val="22"/>
          <w:lang w:val="el-GR"/>
        </w:rPr>
      </w:pPr>
      <w:r>
        <w:rPr>
          <w:rFonts w:ascii="Tahoma" w:hAnsi="Tahoma" w:cs="Tahoma"/>
          <w:b/>
          <w:szCs w:val="22"/>
          <w:lang w:val="el-GR"/>
        </w:rPr>
        <w:t>έναν (1) Ειδικό Ασφαλείας Πληροφοριακών Συστημάτων</w:t>
      </w:r>
      <w:r>
        <w:rPr>
          <w:rFonts w:ascii="Tahoma" w:hAnsi="Tahoma" w:cs="Tahoma"/>
          <w:szCs w:val="22"/>
          <w:lang w:val="el-GR"/>
        </w:rPr>
        <w:t>, ο οποίος να διαθέτει τουλάχιστον 5ετή επαγγελματική εμπειρία σε ασφάλεια πληροφοριακών συστημάτων.</w:t>
      </w:r>
      <w:bookmarkEnd w:id="67"/>
    </w:p>
    <w:p w14:paraId="21A3B0F0" w14:textId="3569D57D" w:rsidR="00A5258A" w:rsidRPr="00A5258A" w:rsidRDefault="003355E7" w:rsidP="00111614">
      <w:pPr>
        <w:pStyle w:val="4"/>
        <w:numPr>
          <w:ilvl w:val="2"/>
          <w:numId w:val="10"/>
        </w:numPr>
        <w:rPr>
          <w:rFonts w:ascii="Tahoma" w:hAnsi="Tahoma" w:cs="Tahoma"/>
          <w:szCs w:val="22"/>
          <w:lang w:val="el-GR"/>
        </w:rPr>
      </w:pPr>
      <w:bookmarkStart w:id="68" w:name="_Toc46821427"/>
      <w:r w:rsidRPr="0029687F">
        <w:rPr>
          <w:rFonts w:ascii="Tahoma" w:hAnsi="Tahoma" w:cs="Tahoma"/>
          <w:szCs w:val="22"/>
          <w:lang w:val="el-GR"/>
        </w:rPr>
        <w:lastRenderedPageBreak/>
        <w:t xml:space="preserve">Πρότυπα διασφάλισης ποιότητας και </w:t>
      </w:r>
      <w:r w:rsidRPr="00592675">
        <w:rPr>
          <w:rFonts w:ascii="Tahoma" w:hAnsi="Tahoma" w:cs="Tahoma"/>
          <w:szCs w:val="22"/>
          <w:lang w:val="el-GR"/>
        </w:rPr>
        <w:t>πρότυπα διαχείρισης</w:t>
      </w:r>
      <w:bookmarkEnd w:id="64"/>
      <w:bookmarkEnd w:id="65"/>
      <w:r w:rsidR="00D1241C">
        <w:rPr>
          <w:rFonts w:ascii="Tahoma" w:hAnsi="Tahoma" w:cs="Tahoma"/>
          <w:szCs w:val="22"/>
          <w:lang w:val="el-GR"/>
        </w:rPr>
        <w:t xml:space="preserve"> </w:t>
      </w:r>
      <w:r w:rsidR="00CF7857">
        <w:rPr>
          <w:rFonts w:ascii="Tahoma" w:hAnsi="Tahoma" w:cs="Tahoma"/>
          <w:szCs w:val="22"/>
          <w:lang w:val="el-GR"/>
        </w:rPr>
        <w:t>ασφάλειας πληροφοριών</w:t>
      </w:r>
      <w:bookmarkEnd w:id="68"/>
    </w:p>
    <w:p w14:paraId="1FC7B50A" w14:textId="77777777" w:rsidR="00CF7857" w:rsidRDefault="00A5258A" w:rsidP="003525B5">
      <w:pPr>
        <w:pStyle w:val="aff"/>
        <w:ind w:left="0"/>
        <w:rPr>
          <w:rFonts w:ascii="Tahoma" w:hAnsi="Tahoma" w:cs="Tahoma"/>
          <w:bCs/>
          <w:szCs w:val="22"/>
          <w:lang w:val="el-GR"/>
        </w:rPr>
      </w:pPr>
      <w:r w:rsidRPr="00A5258A">
        <w:rPr>
          <w:rFonts w:ascii="Tahoma"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p>
    <w:p w14:paraId="4B790FE8" w14:textId="105D8A14" w:rsidR="00B81757" w:rsidRDefault="00A5258A" w:rsidP="00750939">
      <w:pPr>
        <w:pStyle w:val="aff"/>
        <w:numPr>
          <w:ilvl w:val="0"/>
          <w:numId w:val="222"/>
        </w:numPr>
        <w:rPr>
          <w:rFonts w:ascii="Tahoma" w:hAnsi="Tahoma" w:cs="Tahoma"/>
          <w:bCs/>
          <w:szCs w:val="22"/>
          <w:lang w:val="el-GR"/>
        </w:rPr>
      </w:pPr>
      <w:r w:rsidRPr="00A5258A">
        <w:rPr>
          <w:rFonts w:ascii="Tahoma" w:hAnsi="Tahoma" w:cs="Tahoma"/>
          <w:bCs/>
          <w:szCs w:val="22"/>
          <w:lang w:val="el-GR"/>
        </w:rPr>
        <w:t>οργανωμένο Σύστημα Διαχείρισης Ποιότητας στο πεδίο εφαρμογής της ανάπτυξης και εγκατάστασης ολοκληρωμένων πληροφοριακών συστημάτων</w:t>
      </w:r>
      <w:r w:rsidR="00CF7857">
        <w:rPr>
          <w:rFonts w:ascii="Tahoma" w:hAnsi="Tahoma" w:cs="Tahoma"/>
          <w:bCs/>
          <w:szCs w:val="22"/>
          <w:lang w:val="el-GR"/>
        </w:rPr>
        <w:t xml:space="preserve"> και</w:t>
      </w:r>
    </w:p>
    <w:p w14:paraId="7E6417DC" w14:textId="77777777" w:rsidR="00A5258A" w:rsidRDefault="00CF7857" w:rsidP="00750939">
      <w:pPr>
        <w:pStyle w:val="aff"/>
        <w:numPr>
          <w:ilvl w:val="0"/>
          <w:numId w:val="222"/>
        </w:numPr>
        <w:rPr>
          <w:rFonts w:ascii="Tahoma" w:hAnsi="Tahoma" w:cs="Tahoma"/>
          <w:bCs/>
          <w:szCs w:val="22"/>
          <w:lang w:val="el-GR"/>
        </w:rPr>
      </w:pPr>
      <w:r>
        <w:rPr>
          <w:rFonts w:ascii="Tahoma" w:hAnsi="Tahoma" w:cs="Tahoma"/>
          <w:bCs/>
          <w:szCs w:val="22"/>
          <w:lang w:val="el-GR"/>
        </w:rPr>
        <w:t>Οργανωμένο Σύστημα Διαχείρισης της Ασφάλειας των Πληροφοριών</w:t>
      </w:r>
    </w:p>
    <w:p w14:paraId="60F4584B" w14:textId="77777777" w:rsidR="00B81757" w:rsidRDefault="00B81757" w:rsidP="0062234E">
      <w:pPr>
        <w:pStyle w:val="aff"/>
        <w:ind w:left="787"/>
        <w:rPr>
          <w:rFonts w:ascii="Tahoma" w:hAnsi="Tahoma" w:cs="Tahoma"/>
          <w:bCs/>
          <w:szCs w:val="22"/>
          <w:lang w:val="el-GR"/>
        </w:rPr>
      </w:pPr>
    </w:p>
    <w:p w14:paraId="18EC1B60" w14:textId="77777777" w:rsidR="008338F0" w:rsidRPr="0029687F" w:rsidRDefault="003355E7" w:rsidP="00111614">
      <w:pPr>
        <w:pStyle w:val="4"/>
        <w:numPr>
          <w:ilvl w:val="2"/>
          <w:numId w:val="10"/>
        </w:numPr>
        <w:rPr>
          <w:rFonts w:ascii="Tahoma" w:hAnsi="Tahoma" w:cs="Tahoma"/>
          <w:szCs w:val="22"/>
          <w:lang w:val="el-GR"/>
        </w:rPr>
      </w:pPr>
      <w:bookmarkStart w:id="69" w:name="_Ref496541185"/>
      <w:bookmarkStart w:id="70" w:name="_Ref496541244"/>
      <w:bookmarkStart w:id="71" w:name="_Ref496541410"/>
      <w:bookmarkStart w:id="72" w:name="_Ref496541700"/>
      <w:bookmarkStart w:id="73" w:name="_Toc46821428"/>
      <w:r w:rsidRPr="0029687F">
        <w:rPr>
          <w:rFonts w:ascii="Tahoma" w:hAnsi="Tahoma" w:cs="Tahoma"/>
          <w:szCs w:val="22"/>
          <w:lang w:val="el-GR"/>
        </w:rPr>
        <w:t>Στήριξη στην ικανότητα τρίτων</w:t>
      </w:r>
      <w:bookmarkEnd w:id="69"/>
      <w:bookmarkEnd w:id="70"/>
      <w:bookmarkEnd w:id="71"/>
      <w:bookmarkEnd w:id="72"/>
      <w:bookmarkEnd w:id="73"/>
    </w:p>
    <w:p w14:paraId="34E2FB75" w14:textId="4793E681" w:rsidR="008338F0" w:rsidRPr="0029687F" w:rsidRDefault="003355E7">
      <w:pPr>
        <w:rPr>
          <w:rFonts w:ascii="Tahoma" w:hAnsi="Tahoma" w:cs="Tahoma"/>
          <w:szCs w:val="22"/>
          <w:lang w:val="el-GR"/>
        </w:rPr>
      </w:pPr>
      <w:r w:rsidRPr="0029687F">
        <w:rPr>
          <w:rFonts w:ascii="Tahoma" w:hAnsi="Tahoma"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375781">
        <w:rPr>
          <w:rFonts w:ascii="Tahoma" w:hAnsi="Tahoma" w:cs="Tahoma"/>
          <w:szCs w:val="22"/>
          <w:lang w:val="el-GR"/>
        </w:rPr>
        <w:fldChar w:fldCharType="begin"/>
      </w:r>
      <w:r w:rsidR="0093515F">
        <w:rPr>
          <w:rFonts w:ascii="Tahoma" w:hAnsi="Tahoma" w:cs="Tahoma"/>
          <w:szCs w:val="22"/>
          <w:lang w:val="el-GR"/>
        </w:rPr>
        <w:instrText xml:space="preserve"> REF _Ref27655165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2.2.6</w:t>
      </w:r>
      <w:r w:rsidR="00375781">
        <w:rPr>
          <w:rFonts w:ascii="Tahoma" w:hAnsi="Tahoma" w:cs="Tahoma"/>
          <w:szCs w:val="22"/>
          <w:lang w:val="el-GR"/>
        </w:rPr>
        <w:fldChar w:fldCharType="end"/>
      </w:r>
      <w:r w:rsidRPr="0029687F">
        <w:rPr>
          <w:rFonts w:ascii="Tahoma" w:hAnsi="Tahoma" w:cs="Tahoma"/>
          <w:szCs w:val="22"/>
          <w:lang w:val="el-GR"/>
        </w:rPr>
        <w:t xml:space="preserve">) και τα σχετικά με την τεχνική και επαγγελματική ικανότητα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496541556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2.2.7</w:t>
      </w:r>
      <w:r w:rsidR="00CC06EB">
        <w:fldChar w:fldCharType="end"/>
      </w:r>
      <w:r w:rsidRPr="0029687F">
        <w:rPr>
          <w:rFonts w:ascii="Tahoma" w:hAnsi="Tahoma" w:cs="Tahoma"/>
          <w:szCs w:val="22"/>
          <w:lang w:val="el-GR"/>
        </w:rPr>
        <w:t>), να στηρίζονται στις ικανότητες άλλων φορέων, ασχέτως της νομικής φύσης των δεσμών τους με αυτούς</w:t>
      </w:r>
      <w:r w:rsidR="00250B80" w:rsidRPr="0029687F">
        <w:rPr>
          <w:rFonts w:ascii="Tahoma" w:hAnsi="Tahoma" w:cs="Tahoma"/>
          <w:szCs w:val="22"/>
          <w:lang w:val="el-GR"/>
        </w:rPr>
        <w:t>.</w:t>
      </w:r>
      <w:r w:rsidRPr="0029687F">
        <w:rPr>
          <w:rFonts w:ascii="Tahoma" w:hAnsi="Tahoma"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02D57938" w14:textId="5A3E7EEE" w:rsidR="008338F0" w:rsidRPr="0029687F" w:rsidRDefault="003355E7">
      <w:pPr>
        <w:rPr>
          <w:rFonts w:ascii="Tahoma" w:hAnsi="Tahoma" w:cs="Tahoma"/>
          <w:szCs w:val="22"/>
          <w:lang w:val="el-GR"/>
        </w:rPr>
      </w:pPr>
      <w:r w:rsidRPr="0029687F">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w:t>
      </w:r>
      <w:r w:rsidR="00F94E99">
        <w:rPr>
          <w:rFonts w:ascii="Tahoma" w:hAnsi="Tahoma" w:cs="Tahoma"/>
          <w:szCs w:val="22"/>
          <w:lang w:val="el-GR"/>
        </w:rPr>
        <w:t xml:space="preserve"> </w:t>
      </w:r>
      <w:r w:rsidRPr="0029687F">
        <w:rPr>
          <w:rFonts w:ascii="Tahoma" w:hAnsi="Tahoma" w:cs="Tahoma"/>
          <w:szCs w:val="22"/>
          <w:lang w:val="el-GR"/>
        </w:rPr>
        <w:t xml:space="preserve"> Α΄ του ν. 4412/2016</w:t>
      </w:r>
      <w:r w:rsidR="00F54277">
        <w:rPr>
          <w:rFonts w:ascii="Tahoma" w:hAnsi="Tahoma" w:cs="Tahoma"/>
          <w:szCs w:val="22"/>
          <w:lang w:val="el-GR"/>
        </w:rPr>
        <w:t xml:space="preserve"> όπως ισχύει</w:t>
      </w:r>
      <w:r w:rsidRPr="0029687F">
        <w:rPr>
          <w:rFonts w:ascii="Tahoma" w:hAnsi="Tahoma" w:cs="Tahoma"/>
          <w:szCs w:val="22"/>
          <w:lang w:val="el-GR"/>
        </w:rPr>
        <w:t xml:space="preserve">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2981848" w14:textId="77777777" w:rsidR="008338F0" w:rsidRPr="0029687F" w:rsidRDefault="003355E7">
      <w:pPr>
        <w:rPr>
          <w:rFonts w:ascii="Tahoma" w:hAnsi="Tahoma" w:cs="Tahoma"/>
          <w:szCs w:val="22"/>
          <w:lang w:val="el-GR"/>
        </w:rPr>
      </w:pPr>
      <w:r w:rsidRPr="0029687F">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οιεν λόγω οικονομικοί φορείς και αυτοί στους οποίους στηρίζονται είναι από κοινού υπεύθυνοι για την εκτέλεση της σύμβασης.</w:t>
      </w:r>
    </w:p>
    <w:p w14:paraId="2FE8722D" w14:textId="77777777" w:rsidR="008338F0" w:rsidRPr="0029687F" w:rsidRDefault="003355E7">
      <w:pPr>
        <w:rPr>
          <w:rFonts w:ascii="Tahoma" w:hAnsi="Tahoma" w:cs="Tahoma"/>
          <w:szCs w:val="22"/>
          <w:lang w:val="el-GR"/>
        </w:rPr>
      </w:pPr>
      <w:r w:rsidRPr="0029687F">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3710809" w14:textId="77777777" w:rsidR="008338F0" w:rsidRPr="0029687F" w:rsidRDefault="003355E7" w:rsidP="00111614">
      <w:pPr>
        <w:pStyle w:val="4"/>
        <w:numPr>
          <w:ilvl w:val="2"/>
          <w:numId w:val="10"/>
        </w:numPr>
        <w:rPr>
          <w:rFonts w:ascii="Tahoma" w:hAnsi="Tahoma" w:cs="Tahoma"/>
          <w:szCs w:val="22"/>
          <w:lang w:val="el-GR"/>
        </w:rPr>
      </w:pPr>
      <w:bookmarkStart w:id="74" w:name="_Toc46821429"/>
      <w:r w:rsidRPr="0029687F">
        <w:rPr>
          <w:rFonts w:ascii="Tahoma" w:hAnsi="Tahoma" w:cs="Tahoma"/>
          <w:szCs w:val="22"/>
          <w:lang w:val="el-GR"/>
        </w:rPr>
        <w:t>Κανόνες απόδειξης ποιοτικής επιλογής</w:t>
      </w:r>
      <w:bookmarkEnd w:id="74"/>
    </w:p>
    <w:p w14:paraId="224DF306" w14:textId="77777777" w:rsidR="008338F0" w:rsidRPr="0029687F" w:rsidRDefault="003355E7" w:rsidP="00111614">
      <w:pPr>
        <w:pStyle w:val="4"/>
        <w:numPr>
          <w:ilvl w:val="3"/>
          <w:numId w:val="10"/>
        </w:numPr>
        <w:rPr>
          <w:rFonts w:ascii="Tahoma" w:hAnsi="Tahoma" w:cs="Tahoma"/>
          <w:i/>
          <w:color w:val="5B9BD5"/>
          <w:szCs w:val="22"/>
          <w:lang w:val="el-GR"/>
        </w:rPr>
      </w:pPr>
      <w:bookmarkStart w:id="75" w:name="_Toc46821430"/>
      <w:r w:rsidRPr="0029687F">
        <w:rPr>
          <w:rFonts w:ascii="Tahoma" w:hAnsi="Tahoma" w:cs="Tahoma"/>
          <w:szCs w:val="22"/>
          <w:lang w:val="el-GR"/>
        </w:rPr>
        <w:t>Προκαταρκτική απόδειξη κατά την υποβολή προσφορών</w:t>
      </w:r>
      <w:bookmarkEnd w:id="75"/>
    </w:p>
    <w:p w14:paraId="2370F809" w14:textId="186EB223" w:rsidR="00B43BB4" w:rsidRPr="0029687F" w:rsidRDefault="003355E7" w:rsidP="00B43BB4">
      <w:pPr>
        <w:rPr>
          <w:rFonts w:ascii="Tahoma" w:hAnsi="Tahoma" w:cs="Tahoma"/>
          <w:szCs w:val="22"/>
          <w:lang w:val="el-GR"/>
        </w:rPr>
      </w:pPr>
      <w:r w:rsidRPr="0029687F">
        <w:rPr>
          <w:rFonts w:ascii="Tahoma" w:hAnsi="Tahoma"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00FD25A2" w:rsidRPr="0029687F">
        <w:rPr>
          <w:rFonts w:ascii="Tahoma" w:hAnsi="Tahoma" w:cs="Tahoma"/>
          <w:szCs w:val="22"/>
          <w:lang w:val="el-GR"/>
        </w:rPr>
        <w:t>«</w:t>
      </w:r>
      <w:r w:rsidR="00FC2B8A" w:rsidRPr="0029687F">
        <w:rPr>
          <w:rFonts w:ascii="Tahoma" w:hAnsi="Tahoma" w:cs="Tahoma"/>
          <w:szCs w:val="22"/>
          <w:lang w:val="el-GR"/>
        </w:rPr>
        <w:t>Λόγοι Αποκλεισμού</w:t>
      </w:r>
      <w:r w:rsidR="00FD25A2" w:rsidRPr="0029687F">
        <w:rPr>
          <w:rFonts w:ascii="Tahoma" w:hAnsi="Tahoma" w:cs="Tahoma"/>
          <w:szCs w:val="22"/>
          <w:lang w:val="el-GR"/>
        </w:rPr>
        <w:t>»</w:t>
      </w:r>
      <w:r w:rsidRPr="0029687F">
        <w:rPr>
          <w:rFonts w:ascii="Tahoma" w:hAnsi="Tahoma" w:cs="Tahoma"/>
          <w:szCs w:val="22"/>
          <w:lang w:val="el-GR"/>
        </w:rPr>
        <w:t xml:space="preserve">και β) πληρούν τα </w:t>
      </w:r>
      <w:r w:rsidR="00FD25A2" w:rsidRPr="0029687F">
        <w:rPr>
          <w:rFonts w:ascii="Tahoma" w:hAnsi="Tahoma" w:cs="Tahoma"/>
          <w:szCs w:val="22"/>
          <w:lang w:val="el-GR"/>
        </w:rPr>
        <w:t>«Κ</w:t>
      </w:r>
      <w:r w:rsidRPr="0029687F">
        <w:rPr>
          <w:rFonts w:ascii="Tahoma" w:hAnsi="Tahoma" w:cs="Tahoma"/>
          <w:szCs w:val="22"/>
          <w:lang w:val="el-GR"/>
        </w:rPr>
        <w:t xml:space="preserve">ριτήρια </w:t>
      </w:r>
      <w:r w:rsidR="00FD25A2" w:rsidRPr="0029687F">
        <w:rPr>
          <w:rFonts w:ascii="Tahoma" w:hAnsi="Tahoma" w:cs="Tahoma"/>
          <w:szCs w:val="22"/>
          <w:lang w:val="el-GR"/>
        </w:rPr>
        <w:t>Ποι</w:t>
      </w:r>
      <w:r w:rsidR="0071303E" w:rsidRPr="0029687F">
        <w:rPr>
          <w:rFonts w:ascii="Tahoma" w:hAnsi="Tahoma" w:cs="Tahoma"/>
          <w:szCs w:val="22"/>
          <w:lang w:val="el-GR"/>
        </w:rPr>
        <w:t>ο</w:t>
      </w:r>
      <w:r w:rsidR="00FD25A2" w:rsidRPr="0029687F">
        <w:rPr>
          <w:rFonts w:ascii="Tahoma" w:hAnsi="Tahoma" w:cs="Tahoma"/>
          <w:szCs w:val="22"/>
          <w:lang w:val="el-GR"/>
        </w:rPr>
        <w:t>τικής Ε</w:t>
      </w:r>
      <w:r w:rsidRPr="0029687F">
        <w:rPr>
          <w:rFonts w:ascii="Tahoma" w:hAnsi="Tahoma" w:cs="Tahoma"/>
          <w:szCs w:val="22"/>
          <w:lang w:val="el-GR"/>
        </w:rPr>
        <w:t>πιλογής</w:t>
      </w:r>
      <w:r w:rsidR="00FD25A2" w:rsidRPr="0029687F">
        <w:rPr>
          <w:rFonts w:ascii="Tahoma" w:hAnsi="Tahoma" w:cs="Tahoma"/>
          <w:szCs w:val="22"/>
          <w:lang w:val="el-GR"/>
        </w:rPr>
        <w:t>»</w:t>
      </w:r>
      <w:r w:rsidRPr="0029687F">
        <w:rPr>
          <w:rFonts w:ascii="Tahoma" w:hAnsi="Tahoma" w:cs="Tahoma"/>
          <w:szCs w:val="22"/>
          <w:lang w:val="el-GR"/>
        </w:rPr>
        <w:t xml:space="preserve"> των παραγράφων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496541297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2.2.5</w:t>
      </w:r>
      <w:r w:rsidR="00CC06EB">
        <w:fldChar w:fldCharType="end"/>
      </w:r>
      <w:r w:rsidRPr="0029687F">
        <w:rPr>
          <w:rFonts w:ascii="Tahoma" w:hAnsi="Tahoma" w:cs="Tahoma"/>
          <w:szCs w:val="22"/>
          <w:lang w:val="el-GR"/>
        </w:rPr>
        <w:t xml:space="preserve">, </w:t>
      </w:r>
      <w:r w:rsidR="00375781">
        <w:rPr>
          <w:rFonts w:ascii="Tahoma" w:hAnsi="Tahoma" w:cs="Tahoma"/>
          <w:szCs w:val="22"/>
          <w:lang w:val="el-GR"/>
        </w:rPr>
        <w:fldChar w:fldCharType="begin"/>
      </w:r>
      <w:r w:rsidR="0093515F">
        <w:rPr>
          <w:rFonts w:ascii="Tahoma" w:hAnsi="Tahoma" w:cs="Tahoma"/>
          <w:szCs w:val="22"/>
          <w:lang w:val="el-GR"/>
        </w:rPr>
        <w:instrText xml:space="preserve"> REF _Ref27655327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2.2.6</w:t>
      </w:r>
      <w:r w:rsidR="00375781">
        <w:rPr>
          <w:rFonts w:ascii="Tahoma" w:hAnsi="Tahoma" w:cs="Tahoma"/>
          <w:szCs w:val="22"/>
          <w:lang w:val="el-GR"/>
        </w:rPr>
        <w:fldChar w:fldCharType="end"/>
      </w:r>
      <w:r w:rsidRPr="0029687F">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496541329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2.2.7</w:t>
      </w:r>
      <w:r w:rsidR="00CC06EB">
        <w:fldChar w:fldCharType="end"/>
      </w:r>
      <w:r w:rsidRPr="0029687F">
        <w:rPr>
          <w:rFonts w:ascii="Tahoma" w:hAnsi="Tahoma" w:cs="Tahoma"/>
          <w:szCs w:val="22"/>
          <w:lang w:val="el-GR"/>
        </w:rPr>
        <w:t xml:space="preserve"> και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496541343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2.2.7.1</w:t>
      </w:r>
      <w:r w:rsidR="00CC06EB">
        <w:fldChar w:fldCharType="end"/>
      </w:r>
      <w:r w:rsidRPr="0029687F">
        <w:rPr>
          <w:rFonts w:ascii="Tahoma" w:hAnsi="Tahoma" w:cs="Tahoma"/>
          <w:szCs w:val="22"/>
          <w:lang w:val="el-GR"/>
        </w:rPr>
        <w:t xml:space="preserve"> της παρούσης,προσκομίζουν κατά την υποβολή της προσφοράς τους, ως δικαιολογητικό συμμετοχής, το προβλεπόμενο από το άρθρο 79 παρ. 1 και 3 του ν. 4412/2016</w:t>
      </w:r>
      <w:r w:rsidR="009C4FF5">
        <w:rPr>
          <w:rFonts w:ascii="Tahoma" w:hAnsi="Tahoma" w:cs="Tahoma"/>
          <w:szCs w:val="22"/>
          <w:lang w:val="el-GR"/>
        </w:rPr>
        <w:t xml:space="preserve"> όπως ισχύει</w:t>
      </w:r>
      <w:r w:rsidRPr="0029687F">
        <w:rPr>
          <w:rFonts w:ascii="Tahoma" w:hAnsi="Tahoma" w:cs="Tahoma"/>
          <w:szCs w:val="22"/>
          <w:lang w:val="el-GR"/>
        </w:rPr>
        <w:t xml:space="preserve"> Ευρωπαϊκό Ενιαίο Έγγραφο Σύμβασης (ΕΕΕΣ), σύμφωνα με το επισυναπτόμενο στην παρούσα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510086970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29687F">
        <w:rPr>
          <w:rFonts w:ascii="Tahoma" w:hAnsi="Tahoma" w:cs="Tahoma"/>
          <w:szCs w:val="22"/>
          <w:lang w:val="el-GR"/>
        </w:rPr>
        <w:t>ΕΥΡΩΠΑΙΚΟ ΕΝΙΑΙΟ ΕΓΓΡΑΦΟ ΣΥΜΒΑΣΗΣ (ΕΕΕΣ)</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496624736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lang w:val="el-GR"/>
        </w:rPr>
        <w:t>ΠΑΡΑΡΤΗΜΑ</w:t>
      </w:r>
      <w:r w:rsidR="005F72D6" w:rsidRPr="005F72D6">
        <w:rPr>
          <w:rFonts w:ascii="Tahoma" w:hAnsi="Tahoma" w:cs="Tahoma"/>
          <w:color w:val="000099"/>
          <w:szCs w:val="22"/>
          <w:lang w:val="el-GR"/>
        </w:rPr>
        <w:t xml:space="preserve"> ΙΙI – ΕΥΡΩΠΑΙΚΟ ΕΝΙΑΙΟ ΕΓΓΡΑΦΟ ΣΥΜΒΑΣΗΣ (ΕΕΕΣ) </w:t>
      </w:r>
      <w:r w:rsidR="00CC06EB">
        <w:fldChar w:fldCharType="end"/>
      </w:r>
      <w:r w:rsidRPr="0029687F">
        <w:rPr>
          <w:rFonts w:ascii="Tahoma" w:hAnsi="Tahoma" w:cs="Tahoma"/>
          <w:szCs w:val="22"/>
          <w:lang w:val="el-GR"/>
        </w:rPr>
        <w:t xml:space="preserve">το οποίο αποτελεί ενημερωμένη υπεύθυνη δήλωση, με τις συνέπειες του ν. 1599/1986. Το ΕΕΕΣ </w:t>
      </w:r>
      <w:r w:rsidR="00955C56" w:rsidRPr="0029687F">
        <w:rPr>
          <w:rFonts w:ascii="Tahoma" w:hAnsi="Tahoma" w:cs="Tahoma"/>
          <w:szCs w:val="22"/>
          <w:lang w:val="el-GR"/>
        </w:rPr>
        <w:t xml:space="preserve">καταρτίστηκε </w:t>
      </w:r>
      <w:r w:rsidRPr="0029687F">
        <w:rPr>
          <w:rFonts w:ascii="Tahoma" w:hAnsi="Tahoma" w:cs="Tahoma"/>
          <w:szCs w:val="22"/>
          <w:lang w:val="el-GR"/>
        </w:rPr>
        <w:t xml:space="preserve">βάσει του τυποποιημένου εντύπουτου Παραρτήματος 2 του Κανονισμού (ΕΕ) 2016/7 και συμπληρώνεται από τους προσφέροντες οικονομικούς φορείς σύμφωνα με τις οδηγίες </w:t>
      </w:r>
      <w:r w:rsidR="00B43BB4" w:rsidRPr="0029687F">
        <w:rPr>
          <w:rFonts w:ascii="Tahoma" w:hAnsi="Tahoma" w:cs="Tahoma"/>
          <w:szCs w:val="22"/>
          <w:lang w:val="el-GR"/>
        </w:rPr>
        <w:t>που είναι αναρτημένες στην ηλεκτρονικής διεύθυνση του ΕΣΗΔΗΣ :</w:t>
      </w:r>
    </w:p>
    <w:p w14:paraId="3FE8365B" w14:textId="2703CA71" w:rsidR="00B43BB4" w:rsidRPr="0029687F" w:rsidRDefault="005F72D6" w:rsidP="00B43BB4">
      <w:pPr>
        <w:rPr>
          <w:rFonts w:ascii="Tahoma" w:hAnsi="Tahoma" w:cs="Tahoma"/>
          <w:szCs w:val="22"/>
          <w:lang w:val="el-GR"/>
        </w:rPr>
      </w:pPr>
      <w:hyperlink r:id="rId21" w:history="1">
        <w:r w:rsidR="00B43BB4" w:rsidRPr="0029687F">
          <w:rPr>
            <w:rStyle w:val="-"/>
            <w:rFonts w:ascii="Tahoma" w:hAnsi="Tahoma" w:cs="Tahoma"/>
            <w:szCs w:val="22"/>
            <w:lang w:val="el-GR"/>
          </w:rPr>
          <w:t>http://www.promitheus.gov.gr/webcenter/files/anakinoseis/eees_odigies.pdf</w:t>
        </w:r>
      </w:hyperlink>
    </w:p>
    <w:p w14:paraId="4A7A06AB" w14:textId="19BE8D40" w:rsidR="008338F0" w:rsidRPr="007C68C8" w:rsidRDefault="00D27060" w:rsidP="00D27060">
      <w:pPr>
        <w:rPr>
          <w:rFonts w:ascii="Tahoma" w:hAnsi="Tahoma" w:cs="Tahoma"/>
          <w:szCs w:val="22"/>
          <w:lang w:val="el-GR"/>
        </w:rPr>
      </w:pPr>
      <w:r w:rsidRPr="00D27060">
        <w:rPr>
          <w:rFonts w:ascii="Tahoma" w:hAnsi="Tahoma" w:cs="Tahoma"/>
          <w:szCs w:val="22"/>
          <w:lang w:val="el-GR"/>
        </w:rPr>
        <w:t>Το ΕΕΕΣ μπορεί να υπογράφεται έως δέκα (10) ημέρες πριν την καταληκτική ημερομηνία υποβολής των προσφορών</w:t>
      </w:r>
      <w:r w:rsidRPr="007C68C8">
        <w:rPr>
          <w:rFonts w:ascii="Tahoma" w:hAnsi="Tahoma" w:cs="Tahoma"/>
          <w:szCs w:val="22"/>
          <w:lang w:val="el-GR"/>
        </w:rPr>
        <w:t xml:space="preserve"> </w:t>
      </w:r>
      <w:r>
        <w:rPr>
          <w:rStyle w:val="ab"/>
          <w:rFonts w:ascii="Tahoma" w:hAnsi="Tahoma" w:cs="Tahoma"/>
          <w:szCs w:val="22"/>
          <w:lang w:val="en-US"/>
        </w:rPr>
        <w:footnoteReference w:id="10"/>
      </w:r>
    </w:p>
    <w:p w14:paraId="465E9E25" w14:textId="3C529DDB" w:rsidR="008338F0" w:rsidRPr="0029687F" w:rsidRDefault="003355E7" w:rsidP="00111614">
      <w:pPr>
        <w:pStyle w:val="4"/>
        <w:numPr>
          <w:ilvl w:val="3"/>
          <w:numId w:val="10"/>
        </w:numPr>
        <w:rPr>
          <w:rFonts w:ascii="Tahoma" w:hAnsi="Tahoma" w:cs="Tahoma"/>
          <w:szCs w:val="22"/>
          <w:lang w:val="el-GR"/>
        </w:rPr>
      </w:pPr>
      <w:bookmarkStart w:id="76" w:name="_Ref496624989"/>
      <w:bookmarkStart w:id="77" w:name="_Ref496625024"/>
      <w:bookmarkStart w:id="78" w:name="_Ref496625274"/>
      <w:bookmarkStart w:id="79" w:name="_Ref503525682"/>
      <w:bookmarkStart w:id="80" w:name="_Toc46821431"/>
      <w:r w:rsidRPr="0029687F">
        <w:rPr>
          <w:rFonts w:ascii="Tahoma" w:hAnsi="Tahoma" w:cs="Tahoma"/>
          <w:szCs w:val="22"/>
          <w:lang w:val="el-GR"/>
        </w:rPr>
        <w:lastRenderedPageBreak/>
        <w:t>Αποδεικτικά μέσα</w:t>
      </w:r>
      <w:r w:rsidR="000F632A">
        <w:rPr>
          <w:rFonts w:ascii="Tahoma" w:hAnsi="Tahoma" w:cs="Tahoma"/>
          <w:szCs w:val="22"/>
          <w:lang w:val="el-GR"/>
        </w:rPr>
        <w:t>–</w:t>
      </w:r>
      <w:r w:rsidR="00B16B8B" w:rsidRPr="0029687F">
        <w:rPr>
          <w:rFonts w:ascii="Tahoma" w:hAnsi="Tahoma" w:cs="Tahoma"/>
          <w:szCs w:val="22"/>
          <w:lang w:val="el-GR"/>
        </w:rPr>
        <w:t xml:space="preserve">Δικαιολογητικά </w:t>
      </w:r>
      <w:bookmarkEnd w:id="76"/>
      <w:bookmarkEnd w:id="77"/>
      <w:bookmarkEnd w:id="78"/>
      <w:r w:rsidR="007F2C74" w:rsidRPr="0029687F">
        <w:rPr>
          <w:rFonts w:ascii="Tahoma" w:hAnsi="Tahoma" w:cs="Tahoma"/>
          <w:szCs w:val="22"/>
          <w:lang w:val="el-GR"/>
        </w:rPr>
        <w:t>προσωρινού αναδόχου</w:t>
      </w:r>
      <w:bookmarkEnd w:id="79"/>
      <w:bookmarkEnd w:id="80"/>
    </w:p>
    <w:p w14:paraId="36E5CAFB" w14:textId="2BF95A4F" w:rsidR="008338F0" w:rsidRPr="0029687F" w:rsidRDefault="003355E7">
      <w:pPr>
        <w:rPr>
          <w:rFonts w:ascii="Tahoma" w:hAnsi="Tahoma" w:cs="Tahoma"/>
          <w:bCs/>
          <w:szCs w:val="22"/>
          <w:lang w:val="el-GR"/>
        </w:rPr>
      </w:pPr>
      <w:r w:rsidRPr="0029687F">
        <w:rPr>
          <w:rFonts w:ascii="Tahoma" w:hAnsi="Tahoma" w:cs="Tahoma"/>
          <w:b/>
          <w:bCs/>
          <w:szCs w:val="22"/>
          <w:lang w:val="el-GR"/>
        </w:rPr>
        <w:t>Α</w:t>
      </w:r>
      <w:r w:rsidRPr="0029687F">
        <w:rPr>
          <w:rFonts w:ascii="Tahoma" w:hAnsi="Tahoma"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29687F">
        <w:rPr>
          <w:rFonts w:ascii="Tahoma" w:hAnsi="Tahoma" w:cs="Tahoma"/>
          <w:szCs w:val="22"/>
          <w:lang w:val="el-GR"/>
        </w:rPr>
        <w:t xml:space="preserve">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496541397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2.2.1</w:t>
      </w:r>
      <w:r w:rsidR="00CC06EB">
        <w:fldChar w:fldCharType="end"/>
      </w:r>
      <w:r w:rsidRPr="0029687F">
        <w:rPr>
          <w:rFonts w:ascii="Tahoma" w:hAnsi="Tahoma" w:cs="Tahoma"/>
          <w:bCs/>
          <w:szCs w:val="22"/>
          <w:lang w:val="el-GR"/>
        </w:rPr>
        <w:t xml:space="preserve"> έως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496541410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2.2.9</w:t>
      </w:r>
      <w:r w:rsidR="00CC06EB">
        <w:fldChar w:fldCharType="end"/>
      </w:r>
      <w:r w:rsidRPr="0029687F">
        <w:rPr>
          <w:rFonts w:ascii="Tahoma" w:hAnsi="Tahoma"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r w:rsidR="00C26D00">
        <w:rPr>
          <w:rFonts w:ascii="Tahoma" w:hAnsi="Tahoma" w:cs="Tahoma"/>
          <w:bCs/>
          <w:szCs w:val="22"/>
          <w:lang w:val="el-GR"/>
        </w:rPr>
        <w:t xml:space="preserve"> όπως ισχύει</w:t>
      </w:r>
      <w:r w:rsidRPr="0029687F">
        <w:rPr>
          <w:rFonts w:ascii="Tahoma" w:hAnsi="Tahoma" w:cs="Tahoma"/>
          <w:bCs/>
          <w:szCs w:val="22"/>
          <w:lang w:val="el-GR"/>
        </w:rPr>
        <w:t>.</w:t>
      </w:r>
    </w:p>
    <w:p w14:paraId="28A8DB59" w14:textId="07F9CAD3" w:rsidR="008338F0" w:rsidRPr="0029687F" w:rsidRDefault="003355E7">
      <w:pPr>
        <w:rPr>
          <w:rFonts w:ascii="Tahoma" w:hAnsi="Tahoma" w:cs="Tahoma"/>
          <w:bCs/>
          <w:szCs w:val="22"/>
          <w:lang w:val="el-GR"/>
        </w:rPr>
      </w:pPr>
      <w:r w:rsidRPr="0029687F">
        <w:rPr>
          <w:rFonts w:ascii="Tahoma" w:hAnsi="Tahoma"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29687F">
        <w:rPr>
          <w:rFonts w:ascii="Tahoma" w:hAnsi="Tahoma" w:cs="Tahoma"/>
          <w:szCs w:val="22"/>
          <w:lang w:val="el-GR"/>
        </w:rPr>
        <w:t xml:space="preserve">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496541410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2.2.9</w:t>
      </w:r>
      <w:r w:rsidR="00CC06EB">
        <w:fldChar w:fldCharType="end"/>
      </w:r>
      <w:r w:rsidRPr="0029687F">
        <w:rPr>
          <w:rFonts w:ascii="Tahoma" w:hAnsi="Tahoma"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29687F">
        <w:rPr>
          <w:rFonts w:ascii="Tahoma" w:hAnsi="Tahoma" w:cs="Tahoma"/>
          <w:szCs w:val="22"/>
          <w:lang w:val="el-GR"/>
        </w:rPr>
        <w:t xml:space="preserve">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00F94E99">
        <w:rPr>
          <w:lang w:val="el-GR"/>
        </w:rPr>
        <w:t xml:space="preserve"> </w:t>
      </w:r>
      <w:r w:rsidRPr="0029687F">
        <w:rPr>
          <w:rFonts w:ascii="Tahoma" w:hAnsi="Tahoma" w:cs="Tahoma"/>
          <w:bCs/>
          <w:szCs w:val="22"/>
          <w:lang w:val="el-GR"/>
        </w:rPr>
        <w:t xml:space="preserve">της παρούσας και ότι πληρούν τα σχετικά κριτήρια επιλογής κατά περίπτωση (παράγραφοι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496541162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2.2.5</w:t>
      </w:r>
      <w:r w:rsidR="00CC06EB">
        <w:fldChar w:fldCharType="end"/>
      </w:r>
      <w:r w:rsidR="000F632A">
        <w:rPr>
          <w:rFonts w:ascii="Tahoma" w:hAnsi="Tahoma" w:cs="Tahoma"/>
          <w:bCs/>
          <w:szCs w:val="22"/>
          <w:lang w:val="el-GR"/>
        </w:rPr>
        <w:t>–</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496541185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2.2.9</w:t>
      </w:r>
      <w:r w:rsidR="00CC06EB">
        <w:fldChar w:fldCharType="end"/>
      </w:r>
      <w:r w:rsidRPr="0029687F">
        <w:rPr>
          <w:rFonts w:ascii="Tahoma" w:hAnsi="Tahoma" w:cs="Tahoma"/>
          <w:bCs/>
          <w:szCs w:val="22"/>
          <w:lang w:val="el-GR"/>
        </w:rPr>
        <w:t>).</w:t>
      </w:r>
    </w:p>
    <w:p w14:paraId="70F3A8D7" w14:textId="26FABB67" w:rsidR="00EE7F42" w:rsidRPr="0029687F" w:rsidRDefault="00EE7F42" w:rsidP="00EE7F42">
      <w:pPr>
        <w:rPr>
          <w:rFonts w:ascii="Tahoma" w:hAnsi="Tahoma" w:cs="Tahoma"/>
          <w:szCs w:val="22"/>
          <w:lang w:val="el-GR"/>
        </w:rPr>
      </w:pPr>
      <w:r w:rsidRPr="0029687F">
        <w:rPr>
          <w:rFonts w:ascii="Tahoma" w:hAnsi="Tahoma"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2.2.3.1</w:t>
      </w:r>
      <w:r w:rsidR="00CC06EB">
        <w:fldChar w:fldCharType="end"/>
      </w:r>
      <w:r w:rsidRPr="0029687F">
        <w:rPr>
          <w:rFonts w:ascii="Tahoma" w:hAnsi="Tahoma" w:cs="Tahoma"/>
          <w:bCs/>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503518036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2.2.3.2</w:t>
      </w:r>
      <w:r w:rsidR="00CC06EB">
        <w:fldChar w:fldCharType="end"/>
      </w:r>
      <w:r w:rsidRPr="0029687F">
        <w:rPr>
          <w:rFonts w:ascii="Tahoma" w:hAnsi="Tahoma" w:cs="Tahoma"/>
          <w:bCs/>
          <w:szCs w:val="22"/>
          <w:lang w:val="el-GR"/>
        </w:rPr>
        <w:t xml:space="preserve"> και </w:t>
      </w:r>
      <w:r w:rsidR="00AE43E1">
        <w:rPr>
          <w:rFonts w:ascii="Tahoma" w:hAnsi="Tahoma" w:cs="Tahoma"/>
          <w:bCs/>
          <w:szCs w:val="22"/>
          <w:lang w:val="el-GR"/>
        </w:rPr>
        <w:t>2.2.3.3</w:t>
      </w:r>
      <w:r w:rsidRPr="0029687F">
        <w:rPr>
          <w:rFonts w:ascii="Tahoma" w:hAnsi="Tahoma" w:cs="Tahoma"/>
          <w:bCs/>
          <w:szCs w:val="22"/>
          <w:lang w:val="el-GR"/>
        </w:rPr>
        <w:t>.</w:t>
      </w:r>
    </w:p>
    <w:p w14:paraId="4EA13332" w14:textId="0582047A" w:rsidR="008338F0" w:rsidRPr="0029687F" w:rsidRDefault="003355E7">
      <w:pPr>
        <w:rPr>
          <w:rFonts w:ascii="Tahoma" w:hAnsi="Tahoma" w:cs="Tahoma"/>
          <w:bCs/>
          <w:i/>
          <w:color w:val="5B9BD5"/>
          <w:szCs w:val="22"/>
          <w:lang w:val="el-GR"/>
        </w:rPr>
      </w:pPr>
      <w:r w:rsidRPr="0029687F">
        <w:rPr>
          <w:rFonts w:ascii="Tahoma" w:hAnsi="Tahoma" w:cs="Tahoma"/>
          <w:bCs/>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w:t>
      </w:r>
      <w:r w:rsidR="000F632A">
        <w:rPr>
          <w:rFonts w:ascii="Tahoma" w:hAnsi="Tahoma" w:cs="Tahoma"/>
          <w:bCs/>
          <w:szCs w:val="22"/>
          <w:lang w:val="el-GR"/>
        </w:rPr>
        <w:t>–</w:t>
      </w:r>
      <w:r w:rsidRPr="0029687F">
        <w:rPr>
          <w:rFonts w:ascii="Tahoma" w:hAnsi="Tahoma" w:cs="Tahoma"/>
          <w:bCs/>
          <w:szCs w:val="22"/>
          <w:lang w:val="el-GR"/>
        </w:rPr>
        <w:t xml:space="preserve">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29687F">
        <w:rPr>
          <w:rFonts w:ascii="Tahoma" w:hAnsi="Tahoma" w:cs="Tahoma"/>
          <w:bCs/>
          <w:szCs w:val="22"/>
          <w:lang w:val="el-GR"/>
        </w:rPr>
        <w:t>.</w:t>
      </w:r>
    </w:p>
    <w:p w14:paraId="1935DF01" w14:textId="77777777" w:rsidR="00B16B8B" w:rsidRDefault="003355E7" w:rsidP="00766AC6">
      <w:pPr>
        <w:rPr>
          <w:rFonts w:ascii="Tahoma" w:hAnsi="Tahoma" w:cs="Tahoma"/>
          <w:bCs/>
          <w:szCs w:val="22"/>
          <w:lang w:val="el-GR"/>
        </w:rPr>
      </w:pPr>
      <w:r w:rsidRPr="0029687F">
        <w:rPr>
          <w:rFonts w:ascii="Tahoma" w:hAnsi="Tahoma"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2B8FB09" w14:textId="77777777" w:rsidR="008560A8" w:rsidRPr="007F1507" w:rsidRDefault="008560A8" w:rsidP="008560A8">
      <w:pPr>
        <w:rPr>
          <w:rFonts w:ascii="Tahoma" w:hAnsi="Tahoma" w:cs="Tahoma"/>
          <w:lang w:val="el-GR"/>
        </w:rPr>
      </w:pPr>
      <w:bookmarkStart w:id="81" w:name="_Hlk35421152"/>
      <w:r w:rsidRPr="007F1507">
        <w:rPr>
          <w:rFonts w:ascii="Tahoma" w:hAnsi="Tahoma" w:cs="Tahoma"/>
          <w:lang w:val="el-GR"/>
        </w:rPr>
        <w:t>Επισημαίνεται ότι γίνονται αποδεκτές:</w:t>
      </w:r>
    </w:p>
    <w:p w14:paraId="4D8361A9" w14:textId="77777777" w:rsidR="008560A8" w:rsidRPr="007F1507" w:rsidRDefault="008560A8" w:rsidP="00750939">
      <w:pPr>
        <w:numPr>
          <w:ilvl w:val="0"/>
          <w:numId w:val="220"/>
        </w:numPr>
        <w:rPr>
          <w:rFonts w:ascii="Tahoma" w:hAnsi="Tahoma" w:cs="Tahoma"/>
          <w:lang w:val="el-GR"/>
        </w:rPr>
      </w:pPr>
      <w:r w:rsidRPr="007F1507">
        <w:rPr>
          <w:rFonts w:ascii="Tahoma" w:hAnsi="Tahoma" w:cs="Tahoma"/>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4465E9F" w14:textId="77777777" w:rsidR="008560A8" w:rsidRPr="007F1507" w:rsidRDefault="008560A8" w:rsidP="00750939">
      <w:pPr>
        <w:numPr>
          <w:ilvl w:val="0"/>
          <w:numId w:val="220"/>
        </w:numPr>
        <w:rPr>
          <w:rFonts w:ascii="Tahoma" w:hAnsi="Tahoma" w:cs="Tahoma"/>
          <w:lang w:val="el-GR"/>
        </w:rPr>
      </w:pPr>
      <w:r w:rsidRPr="007F1507">
        <w:rPr>
          <w:rFonts w:ascii="Tahoma" w:hAnsi="Tahoma" w:cs="Tahoma"/>
          <w:lang w:val="el-GR"/>
        </w:rPr>
        <w:t>οι υπεύθυνες δηλώσεις, εφόσον έχουν συνταχθεί μετά την κοινοποίηση της πρόσκλησης για την υποβολή των δικαιολογητικών</w:t>
      </w:r>
      <w:r w:rsidRPr="007F1507">
        <w:rPr>
          <w:rStyle w:val="ab"/>
          <w:rFonts w:ascii="Tahoma" w:hAnsi="Tahoma" w:cs="Tahoma"/>
          <w:lang w:val="el-GR"/>
        </w:rPr>
        <w:footnoteReference w:id="11"/>
      </w:r>
      <w:r w:rsidRPr="007F1507">
        <w:rPr>
          <w:rFonts w:ascii="Tahoma" w:hAnsi="Tahoma" w:cs="Tahoma"/>
          <w:lang w:val="el-GR"/>
        </w:rPr>
        <w:t>. Σημειώνεται ότι δεν απαιτείται θεώρηση του γνησίου της υπογραφής τους.</w:t>
      </w:r>
    </w:p>
    <w:bookmarkEnd w:id="81"/>
    <w:p w14:paraId="5AA8C583" w14:textId="5E147EB8" w:rsidR="001F3DF4" w:rsidRPr="00BF6CBE" w:rsidRDefault="001F3DF4" w:rsidP="001F3DF4">
      <w:pPr>
        <w:rPr>
          <w:rFonts w:ascii="Tahoma" w:hAnsi="Tahoma" w:cs="Tahoma"/>
          <w:bCs/>
          <w:szCs w:val="22"/>
          <w:lang w:val="el-GR"/>
        </w:rPr>
      </w:pPr>
      <w:r w:rsidRPr="00BF6CBE">
        <w:rPr>
          <w:rFonts w:ascii="Tahoma" w:hAnsi="Tahoma" w:cs="Tahoma"/>
          <w:bCs/>
          <w:szCs w:val="22"/>
          <w:lang w:val="el-GR"/>
        </w:rPr>
        <w:t xml:space="preserve">Τα έγγραφα της </w:t>
      </w:r>
      <w:r>
        <w:rPr>
          <w:rFonts w:ascii="Tahoma" w:hAnsi="Tahoma" w:cs="Tahoma"/>
          <w:bCs/>
          <w:szCs w:val="22"/>
          <w:lang w:val="el-GR"/>
        </w:rPr>
        <w:t xml:space="preserve">παρούσας </w:t>
      </w:r>
      <w:r w:rsidR="00375781">
        <w:rPr>
          <w:rFonts w:ascii="Tahoma" w:hAnsi="Tahoma" w:cs="Tahoma"/>
          <w:bCs/>
          <w:szCs w:val="22"/>
          <w:lang w:val="el-GR"/>
        </w:rPr>
        <w:fldChar w:fldCharType="begin"/>
      </w:r>
      <w:r>
        <w:rPr>
          <w:rFonts w:ascii="Tahoma" w:hAnsi="Tahoma" w:cs="Tahoma"/>
          <w:bCs/>
          <w:szCs w:val="22"/>
          <w:lang w:val="el-GR"/>
        </w:rPr>
        <w:instrText xml:space="preserve"> REF _Ref503525682 \r \h </w:instrText>
      </w:r>
      <w:r w:rsidR="00375781">
        <w:rPr>
          <w:rFonts w:ascii="Tahoma" w:hAnsi="Tahoma" w:cs="Tahoma"/>
          <w:bCs/>
          <w:szCs w:val="22"/>
          <w:lang w:val="el-GR"/>
        </w:rPr>
      </w:r>
      <w:r w:rsidR="00375781">
        <w:rPr>
          <w:rFonts w:ascii="Tahoma" w:hAnsi="Tahoma" w:cs="Tahoma"/>
          <w:bCs/>
          <w:szCs w:val="22"/>
          <w:lang w:val="el-GR"/>
        </w:rPr>
        <w:fldChar w:fldCharType="separate"/>
      </w:r>
      <w:r w:rsidR="005F72D6">
        <w:rPr>
          <w:rFonts w:ascii="Tahoma" w:hAnsi="Tahoma" w:cs="Tahoma"/>
          <w:bCs/>
          <w:szCs w:val="22"/>
          <w:cs/>
          <w:lang w:val="el-GR"/>
        </w:rPr>
        <w:t>‎</w:t>
      </w:r>
      <w:r w:rsidR="005F72D6">
        <w:rPr>
          <w:rFonts w:ascii="Tahoma" w:hAnsi="Tahoma" w:cs="Tahoma"/>
          <w:bCs/>
          <w:szCs w:val="22"/>
          <w:lang w:val="el-GR"/>
        </w:rPr>
        <w:t>2.2.10.2</w:t>
      </w:r>
      <w:r w:rsidR="00375781">
        <w:rPr>
          <w:rFonts w:ascii="Tahoma" w:hAnsi="Tahoma" w:cs="Tahoma"/>
          <w:bCs/>
          <w:szCs w:val="22"/>
          <w:lang w:val="el-GR"/>
        </w:rPr>
        <w:fldChar w:fldCharType="end"/>
      </w:r>
      <w:r w:rsidRPr="00BF6CBE">
        <w:rPr>
          <w:rFonts w:ascii="Tahoma" w:hAnsi="Tahoma"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17AE24EF" w14:textId="77777777" w:rsidR="008338F0" w:rsidRPr="0029687F" w:rsidRDefault="008338F0">
      <w:pPr>
        <w:rPr>
          <w:rFonts w:ascii="Tahoma" w:hAnsi="Tahoma" w:cs="Tahoma"/>
          <w:b/>
          <w:bCs/>
          <w:szCs w:val="22"/>
          <w:lang w:val="el-GR"/>
        </w:rPr>
      </w:pPr>
    </w:p>
    <w:p w14:paraId="0ECB9F59" w14:textId="79E43647" w:rsidR="008338F0" w:rsidRPr="0029687F" w:rsidRDefault="003355E7">
      <w:pPr>
        <w:rPr>
          <w:rFonts w:ascii="Tahoma" w:hAnsi="Tahoma" w:cs="Tahoma"/>
          <w:b/>
          <w:bCs/>
          <w:szCs w:val="22"/>
          <w:lang w:val="el-GR"/>
        </w:rPr>
      </w:pPr>
      <w:r w:rsidRPr="0029687F">
        <w:rPr>
          <w:rFonts w:ascii="Tahoma" w:hAnsi="Tahoma" w:cs="Tahoma"/>
          <w:b/>
          <w:bCs/>
          <w:szCs w:val="22"/>
          <w:lang w:val="el-GR"/>
        </w:rPr>
        <w:t>Β.</w:t>
      </w:r>
      <w:r w:rsidRPr="0029687F">
        <w:rPr>
          <w:rFonts w:ascii="Tahoma" w:hAnsi="Tahoma" w:cs="Tahoma"/>
          <w:b/>
          <w:szCs w:val="22"/>
          <w:lang w:val="el-GR"/>
        </w:rPr>
        <w:t xml:space="preserve"> 1. Για την απόδειξη της μη συνδρομής των λόγων αποκλεισμού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496541775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w:t>
      </w:r>
      <w:r w:rsidR="00CC06EB">
        <w:fldChar w:fldCharType="end"/>
      </w:r>
      <w:r w:rsidR="00F94E99">
        <w:rPr>
          <w:lang w:val="el-GR"/>
        </w:rPr>
        <w:t xml:space="preserve"> </w:t>
      </w:r>
      <w:r w:rsidRPr="0029687F">
        <w:rPr>
          <w:rFonts w:ascii="Tahoma" w:hAnsi="Tahoma" w:cs="Tahoma"/>
          <w:b/>
          <w:szCs w:val="22"/>
          <w:lang w:val="el-GR"/>
        </w:rPr>
        <w:t>οι προσφέροντες οικονομικοί φορείς προσκομίζουν αντίστοιχα τα παρακάτω δικαιολογητικά:</w:t>
      </w:r>
    </w:p>
    <w:p w14:paraId="34ACC77D" w14:textId="6E276F78" w:rsidR="00B16B8B" w:rsidRPr="0029687F" w:rsidRDefault="003355E7">
      <w:pPr>
        <w:rPr>
          <w:rFonts w:ascii="Tahoma" w:hAnsi="Tahoma" w:cs="Tahoma"/>
          <w:szCs w:val="22"/>
          <w:lang w:val="el-GR"/>
        </w:rPr>
      </w:pPr>
      <w:r w:rsidRPr="0029687F">
        <w:rPr>
          <w:rFonts w:ascii="Tahoma" w:hAnsi="Tahoma" w:cs="Tahoma"/>
          <w:b/>
          <w:bCs/>
          <w:szCs w:val="22"/>
          <w:lang w:val="el-GR"/>
        </w:rPr>
        <w:t>α)</w:t>
      </w:r>
      <w:r w:rsidRPr="0029687F">
        <w:rPr>
          <w:rFonts w:ascii="Tahoma" w:hAnsi="Tahoma" w:cs="Tahoma"/>
          <w:szCs w:val="22"/>
          <w:lang w:val="el-GR"/>
        </w:rPr>
        <w:t xml:space="preserve"> για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2.2.3.1</w:t>
      </w:r>
      <w:r w:rsidR="00CC06EB">
        <w:fldChar w:fldCharType="end"/>
      </w:r>
      <w:r w:rsidR="00B16B8B" w:rsidRPr="0029687F">
        <w:rPr>
          <w:rFonts w:ascii="Tahoma" w:hAnsi="Tahoma" w:cs="Tahoma"/>
          <w:szCs w:val="22"/>
          <w:lang w:val="el-GR"/>
        </w:rPr>
        <w:t>:</w:t>
      </w:r>
    </w:p>
    <w:p w14:paraId="636DDC0D" w14:textId="0B3D7430" w:rsidR="008338F0" w:rsidRDefault="003355E7">
      <w:pPr>
        <w:rPr>
          <w:rFonts w:ascii="Tahoma" w:hAnsi="Tahoma" w:cs="Tahoma"/>
          <w:szCs w:val="22"/>
          <w:lang w:val="el-GR"/>
        </w:rPr>
      </w:pPr>
      <w:r w:rsidRPr="0029687F">
        <w:rPr>
          <w:rFonts w:ascii="Tahoma" w:hAnsi="Tahoma" w:cs="Tahoma"/>
          <w:szCs w:val="22"/>
          <w:lang w:val="el-GR"/>
        </w:rPr>
        <w:t>απόσπασμα του σχετικού μητρώου, όπως του ποινικού μητρώου</w:t>
      </w:r>
      <w:r w:rsidR="002F2E92" w:rsidRPr="0029687F">
        <w:rPr>
          <w:rFonts w:ascii="Tahoma" w:hAnsi="Tahoma" w:cs="Tahoma"/>
          <w:szCs w:val="22"/>
          <w:lang w:val="el-GR"/>
        </w:rPr>
        <w:t xml:space="preserve"> τελευταίου τριμήνου</w:t>
      </w:r>
      <w:r w:rsidRPr="0029687F">
        <w:rPr>
          <w:rFonts w:ascii="Tahoma" w:hAnsi="Tahoma"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D27060" w:rsidRPr="007C68C8">
        <w:rPr>
          <w:rFonts w:ascii="Tahoma" w:hAnsi="Tahoma" w:cs="Tahoma"/>
          <w:szCs w:val="22"/>
          <w:lang w:val="el-GR"/>
        </w:rPr>
        <w:t xml:space="preserve">, </w:t>
      </w:r>
      <w:r w:rsidR="00D27060" w:rsidRPr="00952EDC">
        <w:rPr>
          <w:rFonts w:ascii="Tahoma" w:hAnsi="Tahoma" w:cs="Tahoma"/>
          <w:szCs w:val="22"/>
          <w:lang w:val="el-GR"/>
        </w:rPr>
        <w:t>που να έχει εκδοθεί έως τρεις (3) μήνες πριν από την υποβολή του</w:t>
      </w:r>
      <w:r w:rsidRPr="0029687F">
        <w:rPr>
          <w:rFonts w:ascii="Tahoma" w:hAnsi="Tahoma" w:cs="Tahoma"/>
          <w:szCs w:val="22"/>
          <w:lang w:val="el-GR"/>
        </w:rPr>
        <w:t xml:space="preserve"> Η υποχρέωση προσκόμισης του </w:t>
      </w:r>
      <w:r w:rsidRPr="0029687F">
        <w:rPr>
          <w:rFonts w:ascii="Tahoma" w:hAnsi="Tahoma" w:cs="Tahoma"/>
          <w:szCs w:val="22"/>
          <w:lang w:val="el-GR"/>
        </w:rPr>
        <w:lastRenderedPageBreak/>
        <w:t>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7601B53E" w14:textId="77777777" w:rsidR="00407DAF" w:rsidRPr="0029687F" w:rsidRDefault="00407DAF">
      <w:pPr>
        <w:rPr>
          <w:rFonts w:ascii="Tahoma" w:hAnsi="Tahoma" w:cs="Tahoma"/>
          <w:b/>
          <w:bCs/>
          <w:szCs w:val="22"/>
          <w:lang w:val="el-GR"/>
        </w:rPr>
      </w:pPr>
    </w:p>
    <w:p w14:paraId="3A93117F" w14:textId="76FFB7A7" w:rsidR="00B16B8B" w:rsidRPr="0029687F" w:rsidRDefault="003355E7">
      <w:pPr>
        <w:rPr>
          <w:rFonts w:ascii="Tahoma" w:hAnsi="Tahoma" w:cs="Tahoma"/>
          <w:szCs w:val="22"/>
          <w:lang w:val="el-GR"/>
        </w:rPr>
      </w:pPr>
      <w:r w:rsidRPr="0029687F">
        <w:rPr>
          <w:rFonts w:ascii="Tahoma" w:hAnsi="Tahoma" w:cs="Tahoma"/>
          <w:b/>
          <w:bCs/>
          <w:szCs w:val="22"/>
          <w:lang w:val="el-GR"/>
        </w:rPr>
        <w:t>β)</w:t>
      </w:r>
      <w:r w:rsidR="00B16B8B" w:rsidRPr="0029687F">
        <w:rPr>
          <w:rFonts w:ascii="Tahoma" w:hAnsi="Tahoma" w:cs="Tahoma"/>
          <w:szCs w:val="22"/>
          <w:lang w:val="el-GR"/>
        </w:rPr>
        <w:t xml:space="preserve">για την </w:t>
      </w:r>
      <w:r w:rsidR="008617EB" w:rsidRPr="0029687F">
        <w:rPr>
          <w:rFonts w:ascii="Tahoma" w:hAnsi="Tahoma" w:cs="Tahoma"/>
          <w:szCs w:val="22"/>
          <w:lang w:val="el-GR"/>
        </w:rPr>
        <w:t>παράγρ</w:t>
      </w:r>
      <w:r w:rsidR="00C442A6" w:rsidRPr="0029687F">
        <w:rPr>
          <w:rFonts w:ascii="Tahoma" w:hAnsi="Tahoma" w:cs="Tahoma"/>
          <w:szCs w:val="22"/>
          <w:lang w:val="el-GR"/>
        </w:rPr>
        <w:t>α</w:t>
      </w:r>
      <w:r w:rsidR="008617EB" w:rsidRPr="0029687F">
        <w:rPr>
          <w:rFonts w:ascii="Tahoma" w:hAnsi="Tahoma" w:cs="Tahoma"/>
          <w:szCs w:val="22"/>
          <w:lang w:val="el-GR"/>
        </w:rPr>
        <w:t xml:space="preserve">φο </w:t>
      </w:r>
      <w:r w:rsidR="00CC06EB">
        <w:fldChar w:fldCharType="begin"/>
      </w:r>
      <w:r w:rsidR="00CC06EB">
        <w:instrText xml:space="preserve"> REF _Ref503518036 \r \h  \* MERGEFORMAT </w:instrText>
      </w:r>
      <w:r w:rsidR="00CC06EB">
        <w:fldChar w:fldCharType="separate"/>
      </w:r>
      <w:r w:rsidR="005F72D6" w:rsidRPr="005F72D6">
        <w:rPr>
          <w:rFonts w:ascii="Tahoma" w:hAnsi="Tahoma" w:cs="Tahoma"/>
          <w:b/>
          <w:szCs w:val="22"/>
          <w:cs/>
          <w:lang w:val="el-GR"/>
        </w:rPr>
        <w:t>‎</w:t>
      </w:r>
      <w:r w:rsidR="005F72D6">
        <w:t>2.2.3.2</w:t>
      </w:r>
      <w:r w:rsidR="00CC06EB">
        <w:fldChar w:fldCharType="end"/>
      </w:r>
      <w:r w:rsidR="00B16B8B" w:rsidRPr="0029687F">
        <w:rPr>
          <w:rFonts w:ascii="Tahoma" w:hAnsi="Tahoma" w:cs="Tahoma"/>
          <w:szCs w:val="22"/>
          <w:lang w:val="el-GR"/>
        </w:rPr>
        <w:t>:</w:t>
      </w:r>
    </w:p>
    <w:p w14:paraId="37130649" w14:textId="102AAA2C" w:rsidR="008560A8" w:rsidRPr="007F1507" w:rsidRDefault="008560A8" w:rsidP="00750939">
      <w:pPr>
        <w:pStyle w:val="aff"/>
        <w:numPr>
          <w:ilvl w:val="2"/>
          <w:numId w:val="221"/>
        </w:numPr>
        <w:ind w:left="284" w:hanging="284"/>
        <w:rPr>
          <w:rFonts w:ascii="Tahoma" w:hAnsi="Tahoma" w:cs="Tahoma"/>
          <w:szCs w:val="22"/>
          <w:lang w:val="el-GR"/>
        </w:rPr>
      </w:pPr>
      <w:r w:rsidRPr="007F1507">
        <w:rPr>
          <w:rFonts w:ascii="Tahoma" w:hAnsi="Tahoma" w:cs="Tahoma"/>
          <w:szCs w:val="22"/>
          <w:lang w:val="el-GR"/>
        </w:rPr>
        <w:t xml:space="preserve">Πιστοποιητικό αρμόδιας αρχής, </w:t>
      </w:r>
      <w:r w:rsidR="00D27060" w:rsidRPr="00952EDC">
        <w:rPr>
          <w:rFonts w:ascii="Tahoma" w:hAnsi="Tahoma" w:cs="Tahoma"/>
          <w:szCs w:val="22"/>
          <w:lang w:val="el-GR"/>
        </w:rPr>
        <w:t>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D27060" w:rsidRPr="007F1507">
        <w:rPr>
          <w:rFonts w:ascii="Tahoma" w:hAnsi="Tahoma" w:cs="Tahoma"/>
          <w:szCs w:val="22"/>
          <w:lang w:val="el-GR"/>
        </w:rPr>
        <w:t xml:space="preserve"> </w:t>
      </w:r>
      <w:r w:rsidRPr="007F1507">
        <w:rPr>
          <w:rFonts w:ascii="Tahoma" w:hAnsi="Tahoma" w:cs="Tahoma"/>
          <w:szCs w:val="22"/>
          <w:lang w:val="el-GR"/>
        </w:rPr>
        <w:t>από το οποίο να προκύπτει ότι ο υποψήφιος Οικονομικός Φορέας είναι ενήμερος ως προς τις φορολογικές υποχρεώσεις του</w:t>
      </w:r>
    </w:p>
    <w:p w14:paraId="6FE4ED7E" w14:textId="77777777" w:rsidR="008560A8" w:rsidRPr="007F1507" w:rsidRDefault="008560A8" w:rsidP="00750939">
      <w:pPr>
        <w:pStyle w:val="aff"/>
        <w:numPr>
          <w:ilvl w:val="2"/>
          <w:numId w:val="221"/>
        </w:numPr>
        <w:ind w:left="284" w:hanging="284"/>
        <w:rPr>
          <w:rFonts w:ascii="Tahoma" w:hAnsi="Tahoma" w:cs="Tahoma"/>
          <w:szCs w:val="22"/>
          <w:lang w:val="el-GR"/>
        </w:rPr>
      </w:pPr>
      <w:r w:rsidRPr="007F1507">
        <w:rPr>
          <w:rFonts w:ascii="Tahoma" w:hAnsi="Tahoma" w:cs="Tahoma"/>
          <w:szCs w:val="22"/>
          <w:lang w:val="el-GR"/>
        </w:rPr>
        <w:t>Πιστοποιητικό ή πιστοποιητικά αρμόδιας/ων αρχής/ών, από το/α οποίο/α να προκύπτει ότι ο υποψήφιος Οικονομικός Φορέας είναι ενήμερος ως προς τις εισφορές κοινωνικής ασφάλισης καθώς και  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3C77E5D9" w14:textId="77777777" w:rsidR="008560A8" w:rsidRPr="007F1507" w:rsidRDefault="008560A8" w:rsidP="008560A8">
      <w:pPr>
        <w:pStyle w:val="aff"/>
        <w:ind w:left="284"/>
        <w:rPr>
          <w:rFonts w:ascii="Tahoma" w:hAnsi="Tahoma" w:cs="Tahoma"/>
          <w:szCs w:val="22"/>
          <w:lang w:val="el-GR"/>
        </w:rPr>
      </w:pPr>
      <w:r w:rsidRPr="007F1507">
        <w:rPr>
          <w:rFonts w:ascii="Tahoma" w:hAnsi="Tahoma"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5EB97F09" w14:textId="0F0A0717" w:rsidR="008560A8" w:rsidRPr="007F1507" w:rsidRDefault="008560A8" w:rsidP="008560A8">
      <w:pPr>
        <w:rPr>
          <w:rFonts w:ascii="Tahoma" w:hAnsi="Tahoma" w:cs="Tahoma"/>
          <w:b/>
          <w:lang w:val="el-GR"/>
        </w:rPr>
      </w:pPr>
      <w:r w:rsidRPr="007F1507">
        <w:rPr>
          <w:rFonts w:ascii="Tahoma" w:hAnsi="Tahoma" w:cs="Tahoma"/>
          <w:szCs w:val="22"/>
          <w:lang w:val="el-GR"/>
        </w:rPr>
        <w:t xml:space="preserve">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w:t>
      </w:r>
      <w:r w:rsidRPr="007F1507">
        <w:rPr>
          <w:rFonts w:ascii="Tahoma" w:hAnsi="Tahoma" w:cs="Tahoma"/>
          <w:color w:val="FFFFFF"/>
          <w:lang w:val="el-GR"/>
        </w:rPr>
        <w:t>ν περίπτωση που δεν αναφέρεται σε αυτά χρόνος ισχύος, απαιτείται να έχουν εκδοθεί έως τρεις (3) μήνες πριν από την υποβολή τους</w:t>
      </w:r>
    </w:p>
    <w:p w14:paraId="0D4B67DF" w14:textId="4F9F0491" w:rsidR="008560A8" w:rsidRPr="007F1507" w:rsidRDefault="008560A8" w:rsidP="008560A8">
      <w:pPr>
        <w:rPr>
          <w:rFonts w:ascii="Tahoma" w:hAnsi="Tahoma" w:cs="Tahoma"/>
          <w:b/>
          <w:lang w:val="el-GR"/>
        </w:rPr>
      </w:pPr>
      <w:r w:rsidRPr="007F1507">
        <w:rPr>
          <w:rFonts w:ascii="Tahoma" w:hAnsi="Tahoma" w:cs="Tahoma"/>
          <w:szCs w:val="22"/>
          <w:lang w:val="el-GR"/>
        </w:rPr>
        <w:t xml:space="preserve">Επί αλλοδαπών οικονομικών φορέων και εφόσον από τα προσκομιζόμενα πιστοποιητικά δεν προκύπτει συγκεκριμένη διάρκεια ισχύος τους, θα πρέπει να έχουν εκδοθεί το αργότερο </w:t>
      </w:r>
      <w:r w:rsidR="00D27060">
        <w:rPr>
          <w:rFonts w:ascii="Tahoma" w:hAnsi="Tahoma" w:cs="Tahoma"/>
          <w:szCs w:val="22"/>
          <w:lang w:val="el-GR"/>
        </w:rPr>
        <w:t xml:space="preserve">τρεις μήνες </w:t>
      </w:r>
      <w:r w:rsidR="007C6917">
        <w:rPr>
          <w:rFonts w:ascii="Tahoma" w:hAnsi="Tahoma" w:cs="Tahoma"/>
          <w:szCs w:val="22"/>
          <w:lang w:val="el-GR"/>
        </w:rPr>
        <w:t>π</w:t>
      </w:r>
      <w:r w:rsidRPr="007F1507">
        <w:rPr>
          <w:rFonts w:ascii="Tahoma" w:hAnsi="Tahoma" w:cs="Tahoma"/>
          <w:szCs w:val="22"/>
          <w:lang w:val="el-GR"/>
        </w:rPr>
        <w:t xml:space="preserve">ριν την υποβολή τους. </w:t>
      </w:r>
    </w:p>
    <w:p w14:paraId="20DC8332" w14:textId="0EBEC584" w:rsidR="008560A8" w:rsidRPr="007F1507" w:rsidRDefault="000F632A" w:rsidP="008560A8">
      <w:pPr>
        <w:rPr>
          <w:rFonts w:ascii="Tahoma" w:hAnsi="Tahoma" w:cs="Tahoma"/>
          <w:b/>
          <w:lang w:val="el-GR"/>
        </w:rPr>
      </w:pPr>
      <w:r w:rsidRPr="007F1507">
        <w:rPr>
          <w:rFonts w:ascii="Tahoma" w:hAnsi="Tahoma" w:cs="Tahoma"/>
          <w:b/>
          <w:lang w:val="el-GR"/>
        </w:rPr>
        <w:t>Π</w:t>
      </w:r>
      <w:r w:rsidR="008560A8" w:rsidRPr="007F1507">
        <w:rPr>
          <w:rFonts w:ascii="Tahoma" w:hAnsi="Tahoma" w:cs="Tahoma"/>
          <w:b/>
          <w:lang w:val="el-GR"/>
        </w:rPr>
        <w:t>ερίπτωση γ :</w:t>
      </w:r>
    </w:p>
    <w:p w14:paraId="46A1DCF2" w14:textId="77777777" w:rsidR="008560A8" w:rsidRPr="007F1507" w:rsidRDefault="008560A8" w:rsidP="00750939">
      <w:pPr>
        <w:pStyle w:val="aff"/>
        <w:numPr>
          <w:ilvl w:val="0"/>
          <w:numId w:val="221"/>
        </w:numPr>
        <w:rPr>
          <w:rFonts w:ascii="Tahoma" w:hAnsi="Tahoma" w:cs="Tahoma"/>
          <w:lang w:val="el-GR"/>
        </w:rPr>
      </w:pPr>
      <w:r w:rsidRPr="007F1507">
        <w:rPr>
          <w:rFonts w:ascii="Tahoma" w:hAnsi="Tahoma" w:cs="Tahoma"/>
          <w:lang w:val="el-GR"/>
        </w:rPr>
        <w:t xml:space="preserve">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4AA60A34" w14:textId="5DA4A6B1" w:rsidR="00C442A6" w:rsidRPr="0029687F" w:rsidRDefault="00D3541D">
      <w:pPr>
        <w:rPr>
          <w:rFonts w:ascii="Tahoma" w:hAnsi="Tahoma" w:cs="Tahoma"/>
          <w:szCs w:val="22"/>
          <w:lang w:val="el-GR"/>
        </w:rPr>
      </w:pPr>
      <w:r w:rsidRPr="0029687F">
        <w:rPr>
          <w:rFonts w:ascii="Tahoma" w:hAnsi="Tahoma" w:cs="Tahoma"/>
          <w:b/>
          <w:bCs/>
          <w:szCs w:val="22"/>
          <w:lang w:val="el-GR"/>
        </w:rPr>
        <w:t>γ</w:t>
      </w:r>
      <w:r w:rsidR="00B16B8B" w:rsidRPr="0029687F">
        <w:rPr>
          <w:rFonts w:ascii="Tahoma" w:hAnsi="Tahoma" w:cs="Tahoma"/>
          <w:b/>
          <w:bCs/>
          <w:szCs w:val="22"/>
          <w:lang w:val="el-GR"/>
        </w:rPr>
        <w:t>)</w:t>
      </w:r>
      <w:r w:rsidR="00B16B8B" w:rsidRPr="0029687F">
        <w:rPr>
          <w:rFonts w:ascii="Tahoma" w:hAnsi="Tahoma" w:cs="Tahoma"/>
          <w:szCs w:val="22"/>
          <w:lang w:val="el-GR"/>
        </w:rPr>
        <w:t xml:space="preserve"> για την </w:t>
      </w:r>
      <w:r w:rsidR="00C442A6" w:rsidRPr="0029687F">
        <w:rPr>
          <w:rFonts w:ascii="Tahoma" w:hAnsi="Tahoma" w:cs="Tahoma"/>
          <w:szCs w:val="22"/>
          <w:lang w:val="el-GR"/>
        </w:rPr>
        <w:t xml:space="preserve">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2.2.3.3</w:t>
      </w:r>
      <w:r w:rsidR="00CC06EB">
        <w:fldChar w:fldCharType="end"/>
      </w:r>
      <w:r w:rsidR="003355E7" w:rsidRPr="0029687F">
        <w:rPr>
          <w:rFonts w:ascii="Tahoma" w:hAnsi="Tahoma" w:cs="Tahoma"/>
          <w:b/>
          <w:szCs w:val="22"/>
          <w:lang w:val="el-GR"/>
        </w:rPr>
        <w:t xml:space="preserve"> περίπτωση β</w:t>
      </w:r>
      <w:r w:rsidR="003355E7" w:rsidRPr="0029687F">
        <w:rPr>
          <w:rFonts w:ascii="Tahoma" w:hAnsi="Tahoma" w:cs="Tahoma"/>
          <w:szCs w:val="22"/>
          <w:lang w:val="el-GR"/>
        </w:rPr>
        <w:t xml:space="preserve">΄ </w:t>
      </w:r>
      <w:r w:rsidR="00C442A6" w:rsidRPr="0029687F">
        <w:rPr>
          <w:rFonts w:ascii="Tahoma" w:hAnsi="Tahoma" w:cs="Tahoma"/>
          <w:szCs w:val="22"/>
          <w:lang w:val="el-GR"/>
        </w:rPr>
        <w:t>:</w:t>
      </w:r>
    </w:p>
    <w:p w14:paraId="5EE24202" w14:textId="77777777" w:rsidR="00FC2B8A" w:rsidRPr="0029687F" w:rsidRDefault="003355E7">
      <w:pPr>
        <w:rPr>
          <w:rFonts w:ascii="Tahoma" w:hAnsi="Tahoma" w:cs="Tahoma"/>
          <w:szCs w:val="22"/>
          <w:lang w:val="el-GR"/>
        </w:rPr>
      </w:pPr>
      <w:r w:rsidRPr="0029687F">
        <w:rPr>
          <w:rFonts w:ascii="Tahoma" w:hAnsi="Tahoma" w:cs="Tahoma"/>
          <w:szCs w:val="22"/>
          <w:lang w:val="el-GR"/>
        </w:rPr>
        <w:t>πιστοποιητικό</w:t>
      </w:r>
      <w:r w:rsidR="00EB0ADB" w:rsidRPr="0029687F">
        <w:rPr>
          <w:rFonts w:ascii="Tahoma" w:hAnsi="Tahoma" w:cs="Tahoma"/>
          <w:szCs w:val="22"/>
          <w:lang w:val="el-GR"/>
        </w:rPr>
        <w:t>/ά</w:t>
      </w:r>
      <w:r w:rsidR="00477760">
        <w:rPr>
          <w:rFonts w:ascii="Tahoma" w:hAnsi="Tahoma" w:cs="Tahoma"/>
          <w:szCs w:val="22"/>
          <w:lang w:val="el-GR"/>
        </w:rPr>
        <w:t xml:space="preserve"> τελευταίου τριμήνου</w:t>
      </w:r>
      <w:r w:rsidRPr="0029687F">
        <w:rPr>
          <w:rFonts w:ascii="Tahoma" w:hAnsi="Tahoma" w:cs="Tahoma"/>
          <w:szCs w:val="22"/>
          <w:lang w:val="el-GR"/>
        </w:rPr>
        <w:t xml:space="preserve"> που εκδίδ</w:t>
      </w:r>
      <w:r w:rsidR="008F30DE" w:rsidRPr="0029687F">
        <w:rPr>
          <w:rFonts w:ascii="Tahoma" w:hAnsi="Tahoma" w:cs="Tahoma"/>
          <w:szCs w:val="22"/>
          <w:lang w:val="el-GR"/>
        </w:rPr>
        <w:t>ον</w:t>
      </w:r>
      <w:r w:rsidRPr="0029687F">
        <w:rPr>
          <w:rFonts w:ascii="Tahoma" w:hAnsi="Tahoma" w:cs="Tahoma"/>
          <w:szCs w:val="22"/>
          <w:lang w:val="el-GR"/>
        </w:rPr>
        <w:t>ται από την αρμόδια αρχή του οικείου κράτους</w:t>
      </w:r>
      <w:r w:rsidR="00EB0ADB" w:rsidRPr="0029687F">
        <w:rPr>
          <w:rFonts w:ascii="Tahoma" w:hAnsi="Tahoma" w:cs="Tahoma"/>
          <w:szCs w:val="22"/>
          <w:lang w:val="el-GR"/>
        </w:rPr>
        <w:t xml:space="preserve">, από το οποίο/α να προκύπτει ότι ο υποψήφιος Οικονομικός Φορέας: </w:t>
      </w:r>
    </w:p>
    <w:p w14:paraId="290B2DC1"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α) δεν τελεί υπό πτώχευση </w:t>
      </w:r>
    </w:p>
    <w:p w14:paraId="2CE71596"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β) δεν έχει υπαχθεί σε διαδικασία εξυγίανσης</w:t>
      </w:r>
    </w:p>
    <w:p w14:paraId="3833F87B"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γ) δεν έχει υπαχθεί σε διαδικασία ειδικής εκκαθάρισης</w:t>
      </w:r>
    </w:p>
    <w:p w14:paraId="3CD04A1F"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δ) δεν τελεί υπό αναγκαστική διαχείριση από εκκαθαριστή ή από το δικαστήριο </w:t>
      </w:r>
    </w:p>
    <w:p w14:paraId="1DB84D06"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ε) δεν έχει υπαχθεί σε διαδικασία πτωχευτικού συμβιβασμού </w:t>
      </w:r>
    </w:p>
    <w:p w14:paraId="426F96C7"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lastRenderedPageBreak/>
        <w:t xml:space="preserve">στ)δεν έχει αναστείλει τις επιχειρηματικές του δραστηριότητες </w:t>
      </w:r>
    </w:p>
    <w:p w14:paraId="4DF82197" w14:textId="77777777" w:rsidR="00407DAF" w:rsidRPr="007F1507" w:rsidRDefault="00407DAF" w:rsidP="00407DAF">
      <w:pPr>
        <w:rPr>
          <w:rFonts w:ascii="Tahoma" w:hAnsi="Tahoma" w:cs="Tahoma"/>
          <w:bCs/>
          <w:lang w:val="el-GR"/>
        </w:rPr>
      </w:pPr>
      <w:r w:rsidRPr="007F1507">
        <w:rPr>
          <w:rFonts w:ascii="Tahoma" w:hAnsi="Tahoma" w:cs="Tahoma"/>
          <w:bCs/>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r w:rsidRPr="007F1507">
        <w:rPr>
          <w:rFonts w:ascii="Tahoma" w:hAnsi="Tahoma" w:cs="Tahoma"/>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r w:rsidRPr="007F1507">
        <w:rPr>
          <w:rFonts w:ascii="Tahoma" w:hAnsi="Tahoma" w:cs="Tahoma"/>
          <w:bCs/>
          <w:lang w:val="el-GR"/>
        </w:rPr>
        <w:t xml:space="preserve">Τα φυσικά πρόσωπα (ατομικές επιχειρήσεις) δενπροσκομίζουν πιστοποιητικό περί μη θέσεως σε εκκαθάριση. </w:t>
      </w:r>
    </w:p>
    <w:p w14:paraId="432D7AC4" w14:textId="77777777" w:rsidR="00407DAF" w:rsidRPr="007F1507" w:rsidRDefault="00407DAF" w:rsidP="00407DAF">
      <w:pPr>
        <w:rPr>
          <w:rFonts w:ascii="Tahoma" w:hAnsi="Tahoma" w:cs="Tahoma"/>
          <w:lang w:val="el-GR"/>
        </w:rPr>
      </w:pPr>
      <w:r w:rsidRPr="007F1507">
        <w:rPr>
          <w:rFonts w:ascii="Tahoma" w:hAnsi="Tahoma" w:cs="Tahoma"/>
          <w:bCs/>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r w:rsidRPr="007F1507">
        <w:rPr>
          <w:rStyle w:val="WW-EndnoteReference17"/>
          <w:rFonts w:ascii="Tahoma" w:hAnsi="Tahoma" w:cs="Tahoma"/>
          <w:bCs/>
          <w:lang w:val="el-GR"/>
        </w:rPr>
        <w:footnoteReference w:id="12"/>
      </w:r>
    </w:p>
    <w:p w14:paraId="16FAE727" w14:textId="57DCD9B1" w:rsidR="00407DAF" w:rsidRPr="007F1507" w:rsidRDefault="003355E7" w:rsidP="00407DAF">
      <w:pPr>
        <w:rPr>
          <w:rFonts w:ascii="Tahoma" w:hAnsi="Tahoma" w:cs="Tahoma"/>
          <w:szCs w:val="22"/>
          <w:lang w:val="el-GR"/>
        </w:rPr>
      </w:pPr>
      <w:r w:rsidRPr="0029687F">
        <w:rPr>
          <w:rFonts w:ascii="Tahoma" w:hAnsi="Tahoma" w:cs="Tahoma"/>
          <w:szCs w:val="22"/>
          <w:lang w:val="el-GR"/>
        </w:rPr>
        <w:t xml:space="preserve">Αν το </w:t>
      </w:r>
      <w:r w:rsidR="002D4295" w:rsidRPr="0029687F">
        <w:rPr>
          <w:rFonts w:ascii="Tahoma" w:hAnsi="Tahoma" w:cs="Tahoma"/>
          <w:szCs w:val="22"/>
          <w:lang w:val="el-GR"/>
        </w:rPr>
        <w:t xml:space="preserve">οικείο </w:t>
      </w:r>
      <w:r w:rsidRPr="0029687F">
        <w:rPr>
          <w:rFonts w:ascii="Tahoma" w:hAnsi="Tahoma" w:cs="Tahoma"/>
          <w:szCs w:val="22"/>
          <w:lang w:val="el-GR"/>
        </w:rPr>
        <w:t xml:space="preserve">κράτος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2.2.3.1</w:t>
      </w:r>
      <w:r w:rsidR="00CC06EB">
        <w:fldChar w:fldCharType="end"/>
      </w:r>
      <w:r w:rsidR="00124482">
        <w:rPr>
          <w:rFonts w:ascii="Tahoma" w:hAnsi="Tahoma" w:cs="Tahoma"/>
          <w:szCs w:val="22"/>
          <w:lang w:val="el-GR"/>
        </w:rPr>
        <w:t>,</w:t>
      </w:r>
      <w:r w:rsidR="00375781">
        <w:rPr>
          <w:rFonts w:ascii="Tahoma" w:hAnsi="Tahoma" w:cs="Tahoma"/>
          <w:szCs w:val="22"/>
          <w:lang w:val="el-GR"/>
        </w:rPr>
        <w:fldChar w:fldCharType="begin"/>
      </w:r>
      <w:r w:rsidR="00124482">
        <w:rPr>
          <w:rFonts w:ascii="Tahoma" w:hAnsi="Tahoma" w:cs="Tahoma"/>
          <w:szCs w:val="22"/>
          <w:lang w:val="el-GR"/>
        </w:rPr>
        <w:instrText xml:space="preserve"> REF _Ref503518036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2.2.3.2</w:t>
      </w:r>
      <w:r w:rsidR="00375781">
        <w:rPr>
          <w:rFonts w:ascii="Tahoma" w:hAnsi="Tahoma" w:cs="Tahoma"/>
          <w:szCs w:val="22"/>
          <w:lang w:val="el-GR"/>
        </w:rPr>
        <w:fldChar w:fldCharType="end"/>
      </w:r>
      <w:r w:rsidRPr="0029687F">
        <w:rPr>
          <w:rFonts w:ascii="Tahoma" w:hAnsi="Tahoma" w:cs="Tahoma"/>
          <w:szCs w:val="22"/>
          <w:lang w:val="el-GR"/>
        </w:rPr>
        <w:t xml:space="preserve"> και στην περίπτωση β΄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2.2.3.3</w:t>
      </w:r>
      <w:r w:rsidR="00CC06EB">
        <w:fldChar w:fldCharType="end"/>
      </w:r>
      <w:r w:rsidRPr="0029687F">
        <w:rPr>
          <w:rFonts w:ascii="Tahoma" w:hAnsi="Tahoma" w:cs="Tahoma"/>
          <w:szCs w:val="22"/>
          <w:lang w:val="el-GR"/>
        </w:rPr>
        <w:t xml:space="preserve">, το έγγραφο ή το πιστοποιητικό </w:t>
      </w:r>
      <w:r w:rsidR="00407DAF" w:rsidRPr="007F1507">
        <w:rPr>
          <w:rFonts w:ascii="Tahoma" w:hAnsi="Tahoma" w:cs="Tahoma"/>
          <w:szCs w:val="22"/>
          <w:lang w:val="el-GR"/>
        </w:rPr>
        <w:t xml:space="preserve">μπορεί να αντικαθίστανται από ένορκη βεβαίωση ή, στα κράτη </w:t>
      </w:r>
      <w:r w:rsidR="000F632A">
        <w:rPr>
          <w:rFonts w:ascii="Tahoma" w:hAnsi="Tahoma" w:cs="Tahoma"/>
          <w:szCs w:val="22"/>
          <w:lang w:val="el-GR"/>
        </w:rPr>
        <w:t>–</w:t>
      </w:r>
      <w:r w:rsidR="00407DAF" w:rsidRPr="007F1507">
        <w:rPr>
          <w:rFonts w:ascii="Tahoma" w:hAnsi="Tahoma" w:cs="Tahoma"/>
          <w:szCs w:val="22"/>
          <w:lang w:val="el-GR"/>
        </w:rPr>
        <w:t xml:space="preserve">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w:t>
      </w:r>
      <w:r w:rsidR="000F632A">
        <w:rPr>
          <w:rFonts w:ascii="Tahoma" w:hAnsi="Tahoma" w:cs="Tahoma"/>
          <w:szCs w:val="22"/>
          <w:lang w:val="el-GR"/>
        </w:rPr>
        <w:t>–</w:t>
      </w:r>
      <w:r w:rsidR="00407DAF" w:rsidRPr="007F1507">
        <w:rPr>
          <w:rFonts w:ascii="Tahoma" w:hAnsi="Tahoma" w:cs="Tahoma"/>
          <w:szCs w:val="22"/>
          <w:lang w:val="el-GR"/>
        </w:rPr>
        <w:t xml:space="preserve"> μέλους ή της χώρας καταγωγής ή της χώρας όπου είναι εγκατεστημένος ο οικονομικός φορέας.</w:t>
      </w:r>
    </w:p>
    <w:p w14:paraId="32827A64" w14:textId="49445F96" w:rsidR="008338F0" w:rsidRPr="0029687F" w:rsidRDefault="003355E7">
      <w:pPr>
        <w:rPr>
          <w:rFonts w:ascii="Tahoma" w:hAnsi="Tahoma" w:cs="Tahoma"/>
          <w:szCs w:val="22"/>
          <w:lang w:val="el-GR"/>
        </w:rPr>
      </w:pPr>
      <w:r w:rsidRPr="0029687F">
        <w:rPr>
          <w:rFonts w:ascii="Tahoma" w:hAnsi="Tahoma"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2.2.3.1</w:t>
      </w:r>
      <w:r w:rsidR="00CC06EB">
        <w:fldChar w:fldCharType="end"/>
      </w:r>
      <w:r w:rsidR="00124482">
        <w:rPr>
          <w:rFonts w:ascii="Tahoma" w:hAnsi="Tahoma" w:cs="Tahoma"/>
          <w:szCs w:val="22"/>
          <w:lang w:val="el-GR"/>
        </w:rPr>
        <w:t>,</w:t>
      </w:r>
      <w:r w:rsidR="00144A77">
        <w:rPr>
          <w:rFonts w:ascii="Tahoma" w:hAnsi="Tahoma" w:cs="Tahoma"/>
          <w:szCs w:val="22"/>
          <w:lang w:val="el-GR"/>
        </w:rPr>
        <w:t xml:space="preserve"> </w:t>
      </w:r>
      <w:r w:rsidR="00375781">
        <w:rPr>
          <w:rFonts w:ascii="Tahoma" w:hAnsi="Tahoma" w:cs="Tahoma"/>
          <w:szCs w:val="22"/>
          <w:lang w:val="el-GR"/>
        </w:rPr>
        <w:fldChar w:fldCharType="begin"/>
      </w:r>
      <w:r w:rsidR="00124482">
        <w:rPr>
          <w:rFonts w:ascii="Tahoma" w:hAnsi="Tahoma" w:cs="Tahoma"/>
          <w:szCs w:val="22"/>
          <w:lang w:val="el-GR"/>
        </w:rPr>
        <w:instrText xml:space="preserve"> REF _Ref503518036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2.2.3.2</w:t>
      </w:r>
      <w:r w:rsidR="00375781">
        <w:rPr>
          <w:rFonts w:ascii="Tahoma" w:hAnsi="Tahoma" w:cs="Tahoma"/>
          <w:szCs w:val="22"/>
          <w:lang w:val="el-GR"/>
        </w:rPr>
        <w:fldChar w:fldCharType="end"/>
      </w:r>
      <w:r w:rsidRPr="0029687F">
        <w:rPr>
          <w:rFonts w:ascii="Tahoma" w:hAnsi="Tahoma" w:cs="Tahoma"/>
          <w:szCs w:val="22"/>
          <w:lang w:val="el-GR"/>
        </w:rPr>
        <w:t xml:space="preserve"> και στην περίπτωση β΄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2.2.3.3</w:t>
      </w:r>
      <w:r w:rsidR="00CC06EB">
        <w:fldChar w:fldCharType="end"/>
      </w:r>
      <w:r w:rsidRPr="0029687F">
        <w:rPr>
          <w:rFonts w:ascii="Tahoma" w:hAnsi="Tahoma" w:cs="Tahoma"/>
          <w:szCs w:val="22"/>
          <w:lang w:val="el-GR"/>
        </w:rPr>
        <w:t>.</w:t>
      </w:r>
    </w:p>
    <w:p w14:paraId="529E2325" w14:textId="16C88E99" w:rsidR="00D3541D" w:rsidRPr="0029687F" w:rsidRDefault="00D3541D">
      <w:pPr>
        <w:rPr>
          <w:rFonts w:ascii="Tahoma" w:hAnsi="Tahoma" w:cs="Tahoma"/>
          <w:szCs w:val="22"/>
          <w:lang w:val="el-GR"/>
        </w:rPr>
      </w:pPr>
      <w:r w:rsidRPr="0029687F">
        <w:rPr>
          <w:rFonts w:ascii="Tahoma" w:hAnsi="Tahoma" w:cs="Tahoma"/>
          <w:b/>
          <w:szCs w:val="22"/>
          <w:lang w:val="el-GR"/>
        </w:rPr>
        <w:t>δ)</w:t>
      </w:r>
      <w:r w:rsidR="00F94E99">
        <w:rPr>
          <w:rFonts w:ascii="Tahoma" w:hAnsi="Tahoma" w:cs="Tahoma"/>
          <w:b/>
          <w:szCs w:val="22"/>
          <w:lang w:val="el-GR"/>
        </w:rPr>
        <w:t xml:space="preserve"> </w:t>
      </w:r>
      <w:r w:rsidR="003355E7" w:rsidRPr="0029687F">
        <w:rPr>
          <w:rFonts w:ascii="Tahoma" w:hAnsi="Tahoma" w:cs="Tahoma"/>
          <w:szCs w:val="22"/>
          <w:lang w:val="el-GR"/>
        </w:rPr>
        <w:t>Για τις λοιπές περιπτώσεις της παραγράφου</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2.2.3.3</w:t>
      </w:r>
      <w:r w:rsidR="00CC06EB">
        <w:fldChar w:fldCharType="end"/>
      </w:r>
      <w:r w:rsidRPr="0029687F">
        <w:rPr>
          <w:rFonts w:ascii="Tahoma" w:hAnsi="Tahoma" w:cs="Tahoma"/>
          <w:szCs w:val="22"/>
          <w:lang w:val="el-GR"/>
        </w:rPr>
        <w:t>:</w:t>
      </w:r>
    </w:p>
    <w:p w14:paraId="17B733F6" w14:textId="77777777" w:rsidR="008338F0" w:rsidRPr="0029687F" w:rsidRDefault="002F6676">
      <w:pPr>
        <w:rPr>
          <w:rFonts w:ascii="Tahoma" w:hAnsi="Tahoma" w:cs="Tahoma"/>
          <w:b/>
          <w:bCs/>
          <w:szCs w:val="22"/>
          <w:lang w:val="el-GR"/>
        </w:rPr>
      </w:pPr>
      <w:r w:rsidRPr="0029687F">
        <w:rPr>
          <w:rFonts w:ascii="Tahoma" w:hAnsi="Tahoma" w:cs="Tahoma"/>
          <w:szCs w:val="22"/>
          <w:lang w:val="el-GR"/>
        </w:rPr>
        <w:t>Υ</w:t>
      </w:r>
      <w:r w:rsidR="003355E7" w:rsidRPr="0029687F">
        <w:rPr>
          <w:rFonts w:ascii="Tahoma" w:hAnsi="Tahoma"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6A511EF5" w14:textId="2839A05B" w:rsidR="00D3541D" w:rsidRPr="0029687F" w:rsidRDefault="000F632A">
      <w:pPr>
        <w:rPr>
          <w:rFonts w:ascii="Tahoma" w:hAnsi="Tahoma" w:cs="Tahoma"/>
          <w:bCs/>
          <w:i/>
          <w:color w:val="5B9BD5"/>
          <w:szCs w:val="22"/>
          <w:lang w:val="el-GR"/>
        </w:rPr>
      </w:pPr>
      <w:r w:rsidRPr="0029687F">
        <w:rPr>
          <w:rFonts w:ascii="Tahoma" w:hAnsi="Tahoma" w:cs="Tahoma"/>
          <w:b/>
          <w:bCs/>
          <w:szCs w:val="22"/>
          <w:lang w:val="el-GR"/>
        </w:rPr>
        <w:t>Ε</w:t>
      </w:r>
      <w:r w:rsidR="003355E7" w:rsidRPr="0029687F">
        <w:rPr>
          <w:rFonts w:ascii="Tahoma" w:hAnsi="Tahoma" w:cs="Tahoma"/>
          <w:b/>
          <w:bCs/>
          <w:szCs w:val="22"/>
          <w:lang w:val="el-GR"/>
        </w:rPr>
        <w:t>)</w:t>
      </w:r>
      <w:r w:rsidR="003355E7" w:rsidRPr="0029687F">
        <w:rPr>
          <w:rFonts w:ascii="Tahoma" w:hAnsi="Tahoma" w:cs="Tahoma"/>
          <w:szCs w:val="22"/>
          <w:lang w:val="el-GR"/>
        </w:rPr>
        <w:t xml:space="preserve"> για την παράγραφο</w:t>
      </w:r>
      <w:r w:rsidR="005C2A17">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8812579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2.2.3.4</w:t>
      </w:r>
      <w:r w:rsidR="00CC06EB">
        <w:fldChar w:fldCharType="end"/>
      </w:r>
      <w:r w:rsidR="005C2A17">
        <w:rPr>
          <w:lang w:val="el-GR"/>
        </w:rPr>
        <w:t xml:space="preserve"> </w:t>
      </w:r>
      <w:r w:rsidR="00D3541D" w:rsidRPr="0029687F">
        <w:rPr>
          <w:rFonts w:ascii="Tahoma" w:hAnsi="Tahoma" w:cs="Tahoma"/>
          <w:szCs w:val="22"/>
          <w:lang w:val="el-GR"/>
        </w:rPr>
        <w:t>:</w:t>
      </w:r>
    </w:p>
    <w:p w14:paraId="451D9EDB" w14:textId="77777777" w:rsidR="008338F0" w:rsidRPr="0029687F" w:rsidRDefault="002F6676">
      <w:pPr>
        <w:rPr>
          <w:rFonts w:ascii="Tahoma" w:hAnsi="Tahoma" w:cs="Tahoma"/>
          <w:szCs w:val="22"/>
          <w:lang w:val="el-GR"/>
        </w:rPr>
      </w:pPr>
      <w:r w:rsidRPr="0029687F">
        <w:rPr>
          <w:rFonts w:ascii="Tahoma" w:hAnsi="Tahoma" w:cs="Tahoma"/>
          <w:szCs w:val="22"/>
          <w:lang w:val="el-GR"/>
        </w:rPr>
        <w:t>Δ</w:t>
      </w:r>
      <w:r w:rsidR="003355E7" w:rsidRPr="0029687F">
        <w:rPr>
          <w:rFonts w:ascii="Tahoma" w:hAnsi="Tahoma" w:cs="Tahoma"/>
          <w:szCs w:val="22"/>
          <w:lang w:val="el-GR"/>
        </w:rPr>
        <w:t>ικαιολογητικά ονομαστικοποίησης των μετοχών, εφόσον ο προσωρινός ανάδοχος είναι ανώνυμη εταιρία.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1C640915" w14:textId="3E4C5E4A" w:rsidR="008338F0" w:rsidRPr="0029687F" w:rsidRDefault="003355E7">
      <w:pPr>
        <w:rPr>
          <w:rFonts w:ascii="Tahoma" w:hAnsi="Tahoma" w:cs="Tahoma"/>
          <w:szCs w:val="22"/>
          <w:lang w:val="el-GR"/>
        </w:rPr>
      </w:pPr>
      <w:r w:rsidRPr="0029687F">
        <w:rPr>
          <w:rFonts w:ascii="Tahoma" w:hAnsi="Tahoma"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D27060">
        <w:rPr>
          <w:rFonts w:ascii="Tahoma" w:hAnsi="Tahoma" w:cs="Tahoma"/>
          <w:szCs w:val="22"/>
          <w:lang w:val="el-GR"/>
        </w:rPr>
        <w:t xml:space="preserve"> </w:t>
      </w:r>
      <w:r w:rsidRPr="0029687F">
        <w:rPr>
          <w:rFonts w:ascii="Tahoma" w:hAnsi="Tahoma" w:cs="Tahoma"/>
          <w:szCs w:val="22"/>
          <w:lang w:val="el-GR"/>
        </w:rPr>
        <w:t>είναι ονομαστικές,</w:t>
      </w:r>
      <w:r w:rsidR="00D27060" w:rsidRPr="007C68C8">
        <w:rPr>
          <w:lang w:val="el-GR"/>
        </w:rPr>
        <w:t xml:space="preserve"> </w:t>
      </w:r>
      <w:r w:rsidR="00D27060" w:rsidRPr="00D27060">
        <w:rPr>
          <w:rFonts w:ascii="Tahoma" w:hAnsi="Tahoma" w:cs="Tahoma"/>
          <w:szCs w:val="22"/>
          <w:lang w:val="el-GR"/>
        </w:rPr>
        <w:t>το οποίο να έχει εκδοθεί έως τριάντα (30) εργάσιμες ημέρες πριν από την υποβολή του,</w:t>
      </w:r>
      <w:r w:rsidRPr="0029687F">
        <w:rPr>
          <w:rFonts w:ascii="Tahoma" w:hAnsi="Tahoma" w:cs="Tahoma"/>
          <w:szCs w:val="22"/>
          <w:lang w:val="el-GR"/>
        </w:rPr>
        <w:t xml:space="preserve">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44BD3615"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Εάν ο προσωρινός ανάδοχος είναι αλλοδαπή ανώνυμη εταιρία, καιεφόσον έχει, κατά το δίκαιο της έδρας της, ονομαστικές μετοχέςπροσκομίζει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w:t>
      </w:r>
      <w:r w:rsidRPr="0029687F">
        <w:rPr>
          <w:rFonts w:ascii="Tahoma" w:hAnsi="Tahoma" w:cs="Tahoma"/>
          <w:szCs w:val="22"/>
          <w:lang w:val="el-GR"/>
        </w:rPr>
        <w:lastRenderedPageBreak/>
        <w:t>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29D09A19"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Σε διαφορετική περίπτωση, δηλαδή εφόσον κατά τοδίκαιο της χώρας στην οποία έχει την έδρα τηςδεν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42B47C16" w14:textId="77777777" w:rsidR="008338F0" w:rsidRPr="0029687F" w:rsidRDefault="003355E7">
      <w:pPr>
        <w:rPr>
          <w:rFonts w:ascii="Tahoma" w:hAnsi="Tahoma" w:cs="Tahoma"/>
          <w:szCs w:val="22"/>
          <w:lang w:val="el-GR"/>
        </w:rPr>
      </w:pPr>
      <w:r w:rsidRPr="0029687F">
        <w:rPr>
          <w:rFonts w:ascii="Tahoma" w:hAnsi="Tahoma" w:cs="Tahoma"/>
          <w:szCs w:val="22"/>
          <w:lang w:val="el-GR"/>
        </w:rPr>
        <w:t>Η αναθέτουσα αρχή δεν υπεισέρχεται στην κρίση της ως άνω αιτιολογίας. Δύναται, ωστόσο, νααποδείξει τη δυνατότητα υποβολής της κατάστασης μετόχων, και μόνο στην περίπτωση αυτή η εταιρεία αποκλείεται από την παρούσα διαδικασία.</w:t>
      </w:r>
    </w:p>
    <w:p w14:paraId="21092B04" w14:textId="77777777" w:rsidR="008338F0" w:rsidRPr="0029687F" w:rsidRDefault="003355E7">
      <w:pPr>
        <w:rPr>
          <w:rFonts w:ascii="Tahoma" w:hAnsi="Tahoma" w:cs="Tahoma"/>
          <w:b/>
          <w:bCs/>
          <w:szCs w:val="22"/>
          <w:u w:val="single"/>
          <w:lang w:val="el-GR"/>
        </w:rPr>
      </w:pPr>
      <w:r w:rsidRPr="0029687F">
        <w:rPr>
          <w:rFonts w:ascii="Tahoma" w:hAnsi="Tahoma"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29687F">
        <w:rPr>
          <w:rFonts w:ascii="Tahoma" w:hAnsi="Tahoma" w:cs="Tahoma"/>
          <w:i/>
          <w:szCs w:val="22"/>
          <w:u w:val="single"/>
          <w:lang w:val="el-GR"/>
        </w:rPr>
        <w:t>Δικαιολογητικά για την τήρηση των μητρώων του ν. 3310/2005 όπως τροποποιήθηκε με το ν. 3414/2005</w:t>
      </w:r>
      <w:r w:rsidRPr="0029687F">
        <w:rPr>
          <w:rFonts w:ascii="Tahoma" w:hAnsi="Tahoma" w:cs="Tahoma"/>
          <w:szCs w:val="22"/>
          <w:u w:val="single"/>
          <w:lang w:val="el-GR"/>
        </w:rPr>
        <w:t>»και</w:t>
      </w:r>
    </w:p>
    <w:p w14:paraId="77C3F5D1" w14:textId="5E0E8958" w:rsidR="00D3541D" w:rsidRPr="0029687F" w:rsidRDefault="00D3541D">
      <w:pPr>
        <w:rPr>
          <w:rFonts w:ascii="Tahoma" w:hAnsi="Tahoma" w:cs="Tahoma"/>
          <w:szCs w:val="22"/>
          <w:lang w:val="el-GR"/>
        </w:rPr>
      </w:pPr>
      <w:r w:rsidRPr="0029687F">
        <w:rPr>
          <w:rFonts w:ascii="Tahoma" w:hAnsi="Tahoma" w:cs="Tahoma"/>
          <w:b/>
          <w:bCs/>
          <w:szCs w:val="22"/>
          <w:lang w:val="el-GR"/>
        </w:rPr>
        <w:t>στ</w:t>
      </w:r>
      <w:r w:rsidR="003355E7" w:rsidRPr="0029687F">
        <w:rPr>
          <w:rFonts w:ascii="Tahoma" w:hAnsi="Tahoma" w:cs="Tahoma"/>
          <w:b/>
          <w:bCs/>
          <w:szCs w:val="22"/>
          <w:lang w:val="el-GR"/>
        </w:rPr>
        <w:t xml:space="preserve">) </w:t>
      </w:r>
      <w:r w:rsidR="003355E7" w:rsidRPr="0029687F">
        <w:rPr>
          <w:rFonts w:ascii="Tahoma" w:hAnsi="Tahoma" w:cs="Tahoma"/>
          <w:szCs w:val="22"/>
          <w:lang w:val="el-GR"/>
        </w:rPr>
        <w:t xml:space="preserve">για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496540821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2.2.3.8</w:t>
      </w:r>
      <w:r w:rsidR="00CC06EB">
        <w:fldChar w:fldCharType="end"/>
      </w:r>
      <w:r w:rsidRPr="0029687F">
        <w:rPr>
          <w:rFonts w:ascii="Tahoma" w:hAnsi="Tahoma" w:cs="Tahoma"/>
          <w:szCs w:val="22"/>
          <w:lang w:val="el-GR"/>
        </w:rPr>
        <w:t>:</w:t>
      </w:r>
    </w:p>
    <w:p w14:paraId="33BA4A10" w14:textId="287011B1" w:rsidR="008338F0" w:rsidRDefault="003355E7">
      <w:pPr>
        <w:rPr>
          <w:rFonts w:ascii="Tahoma" w:hAnsi="Tahoma" w:cs="Tahoma"/>
          <w:szCs w:val="22"/>
          <w:lang w:val="el-GR"/>
        </w:rPr>
      </w:pPr>
      <w:r w:rsidRPr="0029687F">
        <w:rPr>
          <w:rFonts w:ascii="Tahoma" w:hAnsi="Tahoma" w:cs="Tahoma"/>
          <w:szCs w:val="22"/>
          <w:lang w:val="el-GR"/>
        </w:rPr>
        <w:t xml:space="preserve">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w:t>
      </w:r>
      <w:r w:rsidR="000F632A">
        <w:rPr>
          <w:rFonts w:ascii="Tahoma" w:hAnsi="Tahoma" w:cs="Tahoma"/>
          <w:szCs w:val="22"/>
          <w:lang w:val="el-GR"/>
        </w:rPr>
        <w:t>–</w:t>
      </w:r>
      <w:r w:rsidRPr="0029687F">
        <w:rPr>
          <w:rFonts w:ascii="Tahoma" w:hAnsi="Tahoma" w:cs="Tahoma"/>
          <w:szCs w:val="22"/>
          <w:lang w:val="el-GR"/>
        </w:rPr>
        <w:t xml:space="preserve">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0CB81A76" w14:textId="77777777" w:rsidR="00D300EC" w:rsidRPr="00BF6CBE" w:rsidRDefault="00D300EC" w:rsidP="00D300EC">
      <w:pPr>
        <w:rPr>
          <w:rFonts w:ascii="Tahoma" w:hAnsi="Tahoma" w:cs="Tahoma"/>
          <w:szCs w:val="22"/>
          <w:lang w:val="el-GR"/>
        </w:rPr>
      </w:pPr>
      <w:r w:rsidRPr="00BF6CBE">
        <w:rPr>
          <w:rFonts w:ascii="Tahoma" w:hAnsi="Tahoma" w:cs="Tahoma"/>
          <w:szCs w:val="22"/>
          <w:lang w:val="el-GR"/>
        </w:rPr>
        <w:t xml:space="preserve">Στην περίπτωση υποβολής ένορκων βεβαιώσεων αυτές θα πρέπει να έχουν συνταχθεί με ημερομηνία έωςτρεις (3) μήνες πριν την υποβολή τους.  </w:t>
      </w:r>
    </w:p>
    <w:p w14:paraId="0DDBE1C2" w14:textId="77777777" w:rsidR="00D300EC" w:rsidRPr="00BF6CBE" w:rsidRDefault="00D300EC" w:rsidP="00D300EC">
      <w:pPr>
        <w:rPr>
          <w:rFonts w:ascii="Tahoma" w:hAnsi="Tahoma" w:cs="Tahoma"/>
          <w:szCs w:val="22"/>
          <w:lang w:val="el-GR"/>
        </w:rPr>
      </w:pPr>
      <w:r w:rsidRPr="00BF6CBE">
        <w:rPr>
          <w:rFonts w:ascii="Tahoma" w:hAnsi="Tahoma"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47708E7E" w14:textId="77777777" w:rsidR="00D300EC" w:rsidRPr="0029687F" w:rsidRDefault="00D300EC">
      <w:pPr>
        <w:rPr>
          <w:rFonts w:ascii="Tahoma" w:hAnsi="Tahoma" w:cs="Tahoma"/>
          <w:b/>
          <w:bCs/>
          <w:szCs w:val="22"/>
          <w:lang w:val="el-GR"/>
        </w:rPr>
      </w:pPr>
    </w:p>
    <w:p w14:paraId="44174865" w14:textId="77777777" w:rsidR="008338F0" w:rsidRPr="0029687F" w:rsidRDefault="003355E7">
      <w:pPr>
        <w:rPr>
          <w:rFonts w:ascii="Tahoma" w:hAnsi="Tahoma" w:cs="Tahoma"/>
          <w:b/>
          <w:szCs w:val="22"/>
          <w:lang w:val="el-GR"/>
        </w:rPr>
      </w:pPr>
      <w:r w:rsidRPr="0029687F">
        <w:rPr>
          <w:rFonts w:ascii="Tahoma" w:hAnsi="Tahoma" w:cs="Tahoma"/>
          <w:b/>
          <w:bCs/>
          <w:szCs w:val="22"/>
          <w:lang w:val="en-US"/>
        </w:rPr>
        <w:t>B</w:t>
      </w:r>
      <w:r w:rsidRPr="0029687F">
        <w:rPr>
          <w:rFonts w:ascii="Tahoma" w:hAnsi="Tahoma" w:cs="Tahoma"/>
          <w:b/>
          <w:bCs/>
          <w:szCs w:val="22"/>
          <w:lang w:val="el-GR"/>
        </w:rPr>
        <w:t>.2.</w:t>
      </w:r>
      <w:r w:rsidRPr="0029687F">
        <w:rPr>
          <w:rFonts w:ascii="Tahoma" w:hAnsi="Tahoma" w:cs="Tahoma"/>
          <w:b/>
          <w:szCs w:val="22"/>
          <w:lang w:val="el-GR"/>
        </w:rPr>
        <w:t xml:space="preserve"> Για την απόδειξη της απαίτησης της παραγράφου </w:t>
      </w:r>
      <w:r w:rsidR="00672E20">
        <w:rPr>
          <w:rFonts w:ascii="Tahoma" w:hAnsi="Tahoma" w:cs="Tahoma"/>
          <w:b/>
          <w:szCs w:val="22"/>
          <w:lang w:val="el-GR"/>
        </w:rPr>
        <w:t>2.2.4.</w:t>
      </w:r>
      <w:r w:rsidRPr="0029687F">
        <w:rPr>
          <w:rFonts w:ascii="Tahoma" w:hAnsi="Tahoma" w:cs="Tahoma"/>
          <w:b/>
          <w:szCs w:val="22"/>
          <w:lang w:val="el-GR"/>
        </w:rPr>
        <w:t xml:space="preserve"> (απόδειξη καταλληλόλητας για την άσκηση επαγγελματικής δραστηριότητας) προσκομίζουν</w:t>
      </w:r>
      <w:r w:rsidR="003822A5" w:rsidRPr="0029687F">
        <w:rPr>
          <w:rFonts w:ascii="Tahoma" w:hAnsi="Tahoma" w:cs="Tahoma"/>
          <w:b/>
          <w:szCs w:val="22"/>
          <w:lang w:val="el-GR"/>
        </w:rPr>
        <w:t xml:space="preserve"> τα αναφερόμενα στον κατωτέρω πίνακα</w:t>
      </w:r>
      <w:r w:rsidRPr="0029687F">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5F72D6" w14:paraId="240CA090" w14:textId="77777777" w:rsidTr="009C5EA6">
        <w:trPr>
          <w:trHeight w:val="711"/>
        </w:trPr>
        <w:tc>
          <w:tcPr>
            <w:tcW w:w="675" w:type="dxa"/>
            <w:shd w:val="clear" w:color="auto" w:fill="D9D9D9"/>
          </w:tcPr>
          <w:p w14:paraId="4C41359D" w14:textId="77777777" w:rsidR="00D56132" w:rsidRPr="0029687F" w:rsidRDefault="00D56132" w:rsidP="009C5EA6">
            <w:pPr>
              <w:rPr>
                <w:rFonts w:ascii="Tahoma" w:hAnsi="Tahoma" w:cs="Tahoma"/>
                <w:b/>
                <w:szCs w:val="22"/>
              </w:rPr>
            </w:pPr>
            <w:r w:rsidRPr="0029687F">
              <w:rPr>
                <w:rFonts w:ascii="Tahoma" w:hAnsi="Tahoma" w:cs="Tahoma"/>
                <w:b/>
                <w:szCs w:val="22"/>
                <w:lang w:val="el-GR"/>
              </w:rPr>
              <w:t>1</w:t>
            </w:r>
            <w:r w:rsidRPr="0029687F">
              <w:rPr>
                <w:rFonts w:ascii="Tahoma" w:hAnsi="Tahoma" w:cs="Tahoma"/>
                <w:b/>
                <w:szCs w:val="22"/>
              </w:rPr>
              <w:t>.</w:t>
            </w:r>
          </w:p>
        </w:tc>
        <w:tc>
          <w:tcPr>
            <w:tcW w:w="9180" w:type="dxa"/>
            <w:shd w:val="clear" w:color="auto" w:fill="D9D9D9"/>
          </w:tcPr>
          <w:p w14:paraId="7CB2A997" w14:textId="77777777" w:rsidR="00286396" w:rsidRDefault="00D56132" w:rsidP="00286396">
            <w:pPr>
              <w:pStyle w:val="Tabletext"/>
              <w:jc w:val="both"/>
              <w:rPr>
                <w:rFonts w:cs="Tahoma"/>
                <w:b/>
                <w:bCs/>
                <w:sz w:val="22"/>
                <w:szCs w:val="22"/>
              </w:rPr>
            </w:pPr>
            <w:r w:rsidRPr="0029687F">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286396" w:rsidRPr="00286396">
              <w:rPr>
                <w:rFonts w:cs="Tahoma"/>
                <w:b/>
                <w:bCs/>
                <w:sz w:val="22"/>
                <w:szCs w:val="22"/>
              </w:rPr>
              <w:t>ανάπτυξη πληροφοριακών συστημάτων</w:t>
            </w:r>
          </w:p>
          <w:p w14:paraId="6D20F2B9" w14:textId="77777777" w:rsidR="00D56132" w:rsidRPr="0029687F" w:rsidRDefault="00D56132" w:rsidP="00286396">
            <w:pPr>
              <w:pStyle w:val="Tabletext"/>
              <w:jc w:val="both"/>
              <w:rPr>
                <w:rFonts w:cs="Tahoma"/>
                <w:szCs w:val="22"/>
                <w:lang w:eastAsia="el-GR"/>
              </w:rPr>
            </w:pPr>
            <w:r w:rsidRPr="0029687F">
              <w:rPr>
                <w:rFonts w:cs="Tahoma"/>
                <w:szCs w:val="22"/>
              </w:rPr>
              <w:t>Οι οικονομικοί φορείς οφείλουν να αποδείξουν το ανωτέρω κριτήριο ποιοτικής επιλογής υποβάλοντας τα ακόλουθα στοιχεία τεκμηρίωσης:</w:t>
            </w:r>
          </w:p>
        </w:tc>
      </w:tr>
      <w:tr w:rsidR="00D56132" w:rsidRPr="005F72D6" w14:paraId="25714E9A" w14:textId="77777777" w:rsidTr="009C5EA6">
        <w:trPr>
          <w:trHeight w:val="1480"/>
        </w:trPr>
        <w:tc>
          <w:tcPr>
            <w:tcW w:w="675" w:type="dxa"/>
          </w:tcPr>
          <w:p w14:paraId="137889CF" w14:textId="77777777" w:rsidR="00D56132" w:rsidRPr="0029687F" w:rsidRDefault="00D56132" w:rsidP="009C5EA6">
            <w:pPr>
              <w:rPr>
                <w:rFonts w:ascii="Tahoma" w:hAnsi="Tahoma" w:cs="Tahoma"/>
                <w:szCs w:val="22"/>
                <w:lang w:val="el-GR"/>
              </w:rPr>
            </w:pPr>
            <w:r w:rsidRPr="0029687F">
              <w:rPr>
                <w:rFonts w:ascii="Tahoma" w:hAnsi="Tahoma" w:cs="Tahoma"/>
                <w:szCs w:val="22"/>
                <w:lang w:val="el-GR"/>
              </w:rPr>
              <w:t>1.1</w:t>
            </w:r>
          </w:p>
        </w:tc>
        <w:tc>
          <w:tcPr>
            <w:tcW w:w="9180" w:type="dxa"/>
          </w:tcPr>
          <w:p w14:paraId="124B8758" w14:textId="7D7EFCD6" w:rsidR="007350CF" w:rsidRDefault="00672E20" w:rsidP="0029687F">
            <w:pPr>
              <w:autoSpaceDE w:val="0"/>
              <w:autoSpaceDN w:val="0"/>
              <w:adjustRightInd w:val="0"/>
              <w:rPr>
                <w:rFonts w:ascii="Tahoma" w:hAnsi="Tahoma" w:cs="Tahoma"/>
                <w:szCs w:val="22"/>
                <w:lang w:val="el-GR"/>
              </w:rPr>
            </w:pPr>
            <w:r w:rsidRPr="00672E20">
              <w:rPr>
                <w:rFonts w:ascii="Tahoma" w:hAnsi="Tahoma" w:cs="Tahoma"/>
                <w:szCs w:val="22"/>
                <w:lang w:val="el-GR"/>
              </w:rPr>
              <w:t xml:space="preserve">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w:t>
            </w:r>
            <w:r w:rsidR="000F632A">
              <w:rPr>
                <w:rFonts w:ascii="Tahoma" w:hAnsi="Tahoma" w:cs="Tahoma"/>
                <w:szCs w:val="22"/>
                <w:lang w:val="el-GR"/>
              </w:rPr>
              <w:t>–</w:t>
            </w:r>
            <w:r w:rsidRPr="00672E20">
              <w:rPr>
                <w:rFonts w:ascii="Tahoma" w:hAnsi="Tahoma" w:cs="Tahoma"/>
                <w:szCs w:val="22"/>
                <w:lang w:val="el-GR"/>
              </w:rPr>
              <w:t xml:space="preserve">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w:t>
            </w:r>
            <w:r w:rsidRPr="00672E20">
              <w:rPr>
                <w:rFonts w:ascii="Tahoma" w:hAnsi="Tahoma" w:cs="Tahoma"/>
                <w:szCs w:val="22"/>
                <w:lang w:val="el-GR"/>
              </w:rPr>
              <w:lastRenderedPageBreak/>
              <w:t>τηρείται τέτοιο μητρώο και ότι ασκεί τη δραστηριότητα που απαιτείται για την εκτέλεση του αντικειμένου της υπό ανάθεση σύμβασης</w:t>
            </w:r>
            <w:r w:rsidR="00806778" w:rsidRPr="00603221">
              <w:rPr>
                <w:rFonts w:ascii="Tahoma" w:hAnsi="Tahoma" w:cs="Tahoma"/>
                <w:szCs w:val="22"/>
                <w:lang w:val="el-GR"/>
              </w:rPr>
              <w:t>.</w:t>
            </w:r>
          </w:p>
          <w:p w14:paraId="0BB69329" w14:textId="7C4F2FBA" w:rsidR="00D27060" w:rsidRDefault="00D27060" w:rsidP="0029687F">
            <w:pPr>
              <w:autoSpaceDE w:val="0"/>
              <w:autoSpaceDN w:val="0"/>
              <w:adjustRightInd w:val="0"/>
              <w:rPr>
                <w:rFonts w:ascii="Tahoma" w:hAnsi="Tahoma" w:cs="Tahoma"/>
                <w:szCs w:val="22"/>
                <w:lang w:val="el-GR"/>
              </w:rPr>
            </w:pPr>
            <w:r w:rsidRPr="00D27060">
              <w:rPr>
                <w:rFonts w:ascii="Tahoma" w:hAnsi="Tahoma" w:cs="Tahoma"/>
                <w:szCs w:val="22"/>
                <w:lang w:val="el-GR"/>
              </w:rPr>
              <w:t>Οι  εγκατεστημένοι στην Ελλάδα οικονομικοί φορείς προσκομίζουν βεβαίωση εγγραφής στο οικείο επαγγελματικό μητρώο.</w:t>
            </w:r>
          </w:p>
          <w:p w14:paraId="7693F6D5" w14:textId="77777777" w:rsidR="00D56132" w:rsidRPr="0029687F" w:rsidRDefault="007350CF" w:rsidP="009D4B4E">
            <w:pPr>
              <w:autoSpaceDE w:val="0"/>
              <w:autoSpaceDN w:val="0"/>
              <w:adjustRightInd w:val="0"/>
              <w:rPr>
                <w:rFonts w:ascii="Tahoma" w:hAnsi="Tahoma" w:cs="Tahoma"/>
                <w:szCs w:val="22"/>
                <w:lang w:val="el-GR" w:eastAsia="el-GR"/>
              </w:rPr>
            </w:pPr>
            <w:r w:rsidRPr="007F1507">
              <w:rPr>
                <w:rFonts w:ascii="Tahoma" w:hAnsi="Tahoma" w:cs="Tahoma"/>
                <w:szCs w:val="22"/>
                <w:lang w:val="el-GR"/>
              </w:rPr>
              <w:t xml:space="preserve">Επισημαίνεται ότι, τα δικαιολογητικά που αφορούν στην απόδειξη της απαίτησης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w:t>
            </w:r>
            <w:r w:rsidR="009D4B4E" w:rsidRPr="007F1507">
              <w:rPr>
                <w:rFonts w:ascii="Tahoma" w:hAnsi="Tahoma" w:cs="Tahoma"/>
                <w:szCs w:val="22"/>
                <w:lang w:val="el-GR"/>
              </w:rPr>
              <w:t xml:space="preserve">τους, </w:t>
            </w:r>
            <w:r w:rsidRPr="007F1507">
              <w:rPr>
                <w:rFonts w:ascii="Tahoma" w:hAnsi="Tahoma" w:cs="Tahoma"/>
                <w:szCs w:val="22"/>
                <w:lang w:val="el-GR"/>
              </w:rPr>
              <w:t>εκτός αν, σύμφωνα με τις ειδικότερες διατάξεις αυτών, φέρουν συγκεκριμένο χρόνο ισχύος.</w:t>
            </w:r>
          </w:p>
        </w:tc>
      </w:tr>
    </w:tbl>
    <w:p w14:paraId="06E1424A" w14:textId="77777777" w:rsidR="00D56132" w:rsidRPr="0029687F" w:rsidRDefault="00D56132">
      <w:pPr>
        <w:rPr>
          <w:rFonts w:ascii="Tahoma" w:hAnsi="Tahoma" w:cs="Tahoma"/>
          <w:b/>
          <w:szCs w:val="22"/>
          <w:lang w:val="el-GR"/>
        </w:rPr>
      </w:pPr>
    </w:p>
    <w:p w14:paraId="0AB8CA48" w14:textId="77777777" w:rsidR="00270326" w:rsidRPr="0029687F" w:rsidRDefault="00270326">
      <w:pPr>
        <w:rPr>
          <w:rFonts w:ascii="Tahoma" w:hAnsi="Tahoma" w:cs="Tahoma"/>
          <w:szCs w:val="22"/>
          <w:lang w:val="el-GR"/>
        </w:rPr>
      </w:pPr>
    </w:p>
    <w:p w14:paraId="6E34E4E0" w14:textId="1E20BA61" w:rsidR="00270326" w:rsidRPr="0029687F" w:rsidRDefault="003355E7">
      <w:pPr>
        <w:rPr>
          <w:rFonts w:ascii="Tahoma" w:hAnsi="Tahoma" w:cs="Tahoma"/>
          <w:b/>
          <w:szCs w:val="22"/>
          <w:lang w:val="el-GR"/>
        </w:rPr>
      </w:pPr>
      <w:r w:rsidRPr="0029687F">
        <w:rPr>
          <w:rFonts w:ascii="Tahoma" w:hAnsi="Tahoma" w:cs="Tahoma"/>
          <w:b/>
          <w:bCs/>
          <w:szCs w:val="22"/>
          <w:lang w:val="el-GR"/>
        </w:rPr>
        <w:t>Β.3.</w:t>
      </w:r>
      <w:r w:rsidRPr="0029687F">
        <w:rPr>
          <w:rFonts w:ascii="Tahoma" w:hAnsi="Tahoma" w:cs="Tahoma"/>
          <w:b/>
          <w:szCs w:val="22"/>
          <w:lang w:val="el-GR"/>
        </w:rPr>
        <w:t xml:space="preserve"> Για την απόδειξη της οικονομικής και χρηματοοικονομικής επάρκειας της παραγράφου </w:t>
      </w:r>
      <w:r w:rsidR="00375781">
        <w:rPr>
          <w:rFonts w:ascii="Tahoma" w:hAnsi="Tahoma" w:cs="Tahoma"/>
          <w:b/>
          <w:szCs w:val="22"/>
          <w:lang w:val="el-GR"/>
        </w:rPr>
        <w:fldChar w:fldCharType="begin"/>
      </w:r>
      <w:r w:rsidR="00124482">
        <w:rPr>
          <w:rFonts w:ascii="Tahoma" w:hAnsi="Tahoma" w:cs="Tahoma"/>
          <w:b/>
          <w:szCs w:val="22"/>
          <w:lang w:val="el-GR"/>
        </w:rPr>
        <w:instrText xml:space="preserve"> REF _Ref32315773 \r \h </w:instrText>
      </w:r>
      <w:r w:rsidR="00375781">
        <w:rPr>
          <w:rFonts w:ascii="Tahoma" w:hAnsi="Tahoma" w:cs="Tahoma"/>
          <w:b/>
          <w:szCs w:val="22"/>
          <w:lang w:val="el-GR"/>
        </w:rPr>
      </w:r>
      <w:r w:rsidR="00375781">
        <w:rPr>
          <w:rFonts w:ascii="Tahoma" w:hAnsi="Tahoma" w:cs="Tahoma"/>
          <w:b/>
          <w:szCs w:val="22"/>
          <w:lang w:val="el-GR"/>
        </w:rPr>
        <w:fldChar w:fldCharType="separate"/>
      </w:r>
      <w:r w:rsidR="005F72D6">
        <w:rPr>
          <w:rFonts w:ascii="Tahoma" w:hAnsi="Tahoma" w:cs="Tahoma"/>
          <w:b/>
          <w:szCs w:val="22"/>
          <w:cs/>
          <w:lang w:val="el-GR"/>
        </w:rPr>
        <w:t>‎</w:t>
      </w:r>
      <w:r w:rsidR="005F72D6">
        <w:rPr>
          <w:rFonts w:ascii="Tahoma" w:hAnsi="Tahoma" w:cs="Tahoma"/>
          <w:b/>
          <w:szCs w:val="22"/>
          <w:lang w:val="el-GR"/>
        </w:rPr>
        <w:t>2.2.6</w:t>
      </w:r>
      <w:r w:rsidR="00375781">
        <w:rPr>
          <w:rFonts w:ascii="Tahoma" w:hAnsi="Tahoma" w:cs="Tahoma"/>
          <w:b/>
          <w:szCs w:val="22"/>
          <w:lang w:val="el-GR"/>
        </w:rPr>
        <w:fldChar w:fldCharType="end"/>
      </w:r>
      <w:r w:rsidRPr="0029687F">
        <w:rPr>
          <w:rFonts w:ascii="Tahoma" w:hAnsi="Tahoma" w:cs="Tahoma"/>
          <w:b/>
          <w:szCs w:val="22"/>
          <w:lang w:val="el-GR"/>
        </w:rPr>
        <w:t xml:space="preserve"> οι οικονομικοί φορείς προσκομίζουν </w:t>
      </w:r>
      <w:r w:rsidR="003822A5" w:rsidRPr="0029687F">
        <w:rPr>
          <w:rFonts w:ascii="Tahoma" w:hAnsi="Tahoma" w:cs="Tahoma"/>
          <w:b/>
          <w:szCs w:val="22"/>
          <w:lang w:val="el-GR"/>
        </w:rPr>
        <w:t>τα αναφερόμενα στον κατωτέρω πίνακα</w:t>
      </w:r>
      <w:r w:rsidR="00270326" w:rsidRPr="0029687F">
        <w:rPr>
          <w:rFonts w:ascii="Tahoma" w:hAnsi="Tahoma" w:cs="Tahoma"/>
          <w:b/>
          <w:szCs w:val="22"/>
          <w:lang w:val="el-GR"/>
        </w:rPr>
        <w:t>:</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D56132" w:rsidRPr="005F72D6" w14:paraId="24B6D3A8" w14:textId="77777777" w:rsidTr="003D5E73">
        <w:trPr>
          <w:trHeight w:val="711"/>
        </w:trPr>
        <w:tc>
          <w:tcPr>
            <w:tcW w:w="675" w:type="dxa"/>
            <w:shd w:val="clear" w:color="auto" w:fill="D9D9D9"/>
          </w:tcPr>
          <w:p w14:paraId="7E3D5278" w14:textId="77777777" w:rsidR="00D56132" w:rsidRPr="0029687F" w:rsidRDefault="00C40FB9" w:rsidP="009C5EA6">
            <w:pPr>
              <w:rPr>
                <w:rFonts w:ascii="Tahoma" w:hAnsi="Tahoma" w:cs="Tahoma"/>
                <w:b/>
                <w:szCs w:val="22"/>
              </w:rPr>
            </w:pPr>
            <w:r w:rsidRPr="0029687F">
              <w:rPr>
                <w:rFonts w:ascii="Tahoma" w:hAnsi="Tahoma" w:cs="Tahoma"/>
                <w:b/>
                <w:szCs w:val="22"/>
                <w:lang w:val="el-GR"/>
              </w:rPr>
              <w:t>2</w:t>
            </w:r>
            <w:r w:rsidR="00D56132" w:rsidRPr="0029687F">
              <w:rPr>
                <w:rFonts w:ascii="Tahoma" w:hAnsi="Tahoma" w:cs="Tahoma"/>
                <w:b/>
                <w:szCs w:val="22"/>
              </w:rPr>
              <w:t>.</w:t>
            </w:r>
          </w:p>
        </w:tc>
        <w:tc>
          <w:tcPr>
            <w:tcW w:w="8950" w:type="dxa"/>
            <w:shd w:val="clear" w:color="auto" w:fill="D9D9D9"/>
          </w:tcPr>
          <w:p w14:paraId="1191B16B" w14:textId="77777777" w:rsidR="00D56132" w:rsidRPr="0029687F" w:rsidRDefault="00D56132" w:rsidP="009C5EA6">
            <w:pPr>
              <w:autoSpaceDE w:val="0"/>
              <w:autoSpaceDN w:val="0"/>
              <w:adjustRightInd w:val="0"/>
              <w:rPr>
                <w:rFonts w:ascii="Tahoma" w:hAnsi="Tahoma" w:cs="Tahoma"/>
                <w:szCs w:val="22"/>
                <w:lang w:val="el-GR"/>
              </w:rPr>
            </w:pPr>
            <w:r w:rsidRPr="0029687F">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0D44BB">
              <w:rPr>
                <w:rFonts w:ascii="Tahoma" w:hAnsi="Tahoma" w:cs="Tahoma"/>
                <w:b/>
                <w:szCs w:val="22"/>
                <w:lang w:val="el-GR" w:eastAsia="el-GR"/>
              </w:rPr>
              <w:t>(201</w:t>
            </w:r>
            <w:r w:rsidR="00362C8B">
              <w:rPr>
                <w:rFonts w:ascii="Tahoma" w:hAnsi="Tahoma" w:cs="Tahoma"/>
                <w:b/>
                <w:szCs w:val="22"/>
                <w:lang w:val="el-GR" w:eastAsia="el-GR"/>
              </w:rPr>
              <w:t>6</w:t>
            </w:r>
            <w:r w:rsidRPr="000D44BB">
              <w:rPr>
                <w:rFonts w:ascii="Tahoma" w:hAnsi="Tahoma" w:cs="Tahoma"/>
                <w:b/>
                <w:szCs w:val="22"/>
                <w:lang w:val="el-GR" w:eastAsia="el-GR"/>
              </w:rPr>
              <w:t>-201</w:t>
            </w:r>
            <w:r w:rsidR="00362C8B">
              <w:rPr>
                <w:rFonts w:ascii="Tahoma" w:hAnsi="Tahoma" w:cs="Tahoma"/>
                <w:b/>
                <w:szCs w:val="22"/>
                <w:lang w:val="el-GR" w:eastAsia="el-GR"/>
              </w:rPr>
              <w:t>7</w:t>
            </w:r>
            <w:r w:rsidRPr="000D44BB">
              <w:rPr>
                <w:rFonts w:ascii="Tahoma" w:hAnsi="Tahoma" w:cs="Tahoma"/>
                <w:b/>
                <w:szCs w:val="22"/>
                <w:lang w:val="el-GR" w:eastAsia="el-GR"/>
              </w:rPr>
              <w:t>-201</w:t>
            </w:r>
            <w:r w:rsidR="00362C8B">
              <w:rPr>
                <w:rFonts w:ascii="Tahoma" w:hAnsi="Tahoma" w:cs="Tahoma"/>
                <w:b/>
                <w:szCs w:val="22"/>
                <w:lang w:val="el-GR" w:eastAsia="el-GR"/>
              </w:rPr>
              <w:t>8</w:t>
            </w:r>
            <w:r w:rsidRPr="000D44BB">
              <w:rPr>
                <w:rFonts w:ascii="Tahoma" w:hAnsi="Tahoma" w:cs="Tahoma"/>
                <w:b/>
                <w:szCs w:val="22"/>
                <w:lang w:val="el-GR" w:eastAsia="el-GR"/>
              </w:rPr>
              <w:t>)</w:t>
            </w:r>
            <w:r w:rsidR="00916110" w:rsidRPr="0029687F">
              <w:rPr>
                <w:rFonts w:ascii="Tahoma" w:hAnsi="Tahoma" w:cs="Tahoma"/>
                <w:b/>
                <w:szCs w:val="22"/>
                <w:lang w:val="el-GR" w:eastAsia="el-GR"/>
              </w:rPr>
              <w:t xml:space="preserve">, </w:t>
            </w:r>
            <w:r w:rsidRPr="0029687F">
              <w:rPr>
                <w:rFonts w:ascii="Tahoma" w:hAnsi="Tahoma" w:cs="Tahoma"/>
                <w:b/>
                <w:szCs w:val="22"/>
                <w:lang w:val="el-GR" w:eastAsia="el-GR"/>
              </w:rPr>
              <w:t xml:space="preserve">συνολικά μεγαλύτερο από το 50% του προϋπολογισμού του υπό ανάθεση </w:t>
            </w:r>
            <w:r w:rsidRPr="000D44BB">
              <w:rPr>
                <w:rFonts w:ascii="Tahoma" w:hAnsi="Tahoma" w:cs="Tahoma"/>
                <w:b/>
                <w:szCs w:val="22"/>
                <w:lang w:val="el-GR" w:eastAsia="el-GR"/>
              </w:rPr>
              <w:t>Έργου</w:t>
            </w:r>
            <w:r w:rsidRPr="0029687F">
              <w:rPr>
                <w:rFonts w:ascii="Tahoma" w:hAnsi="Tahoma" w:cs="Tahoma"/>
                <w:b/>
                <w:szCs w:val="22"/>
                <w:lang w:val="el-GR" w:eastAsia="el-GR"/>
              </w:rPr>
              <w:t>, για το οπο</w:t>
            </w:r>
            <w:r w:rsidR="005D549F">
              <w:rPr>
                <w:rFonts w:ascii="Tahoma" w:hAnsi="Tahoma" w:cs="Tahoma"/>
                <w:b/>
                <w:szCs w:val="22"/>
                <w:lang w:val="el-GR" w:eastAsia="el-GR"/>
              </w:rPr>
              <w:t>ίο</w:t>
            </w:r>
            <w:r w:rsidRPr="0029687F">
              <w:rPr>
                <w:rFonts w:ascii="Tahoma" w:hAnsi="Tahoma" w:cs="Tahoma"/>
                <w:b/>
                <w:szCs w:val="22"/>
                <w:lang w:val="el-GR" w:eastAsia="el-GR"/>
              </w:rPr>
              <w:t xml:space="preserve"> υποβάλλει προσφορά.</w:t>
            </w:r>
          </w:p>
          <w:p w14:paraId="1D501809" w14:textId="77777777" w:rsidR="00D56132" w:rsidRPr="0029687F" w:rsidRDefault="00D56132" w:rsidP="0029687F">
            <w:pPr>
              <w:pStyle w:val="Tabletext"/>
              <w:jc w:val="both"/>
              <w:rPr>
                <w:rFonts w:cs="Tahoma"/>
                <w:szCs w:val="22"/>
                <w:lang w:eastAsia="el-GR"/>
              </w:rPr>
            </w:pPr>
            <w:r w:rsidRPr="0029687F">
              <w:rPr>
                <w:rFonts w:cs="Tahoma"/>
                <w:sz w:val="22"/>
                <w:szCs w:val="22"/>
              </w:rPr>
              <w:t>Οι οικονομικοί φορείς οφείλουν να αποδείξουν το ανωτέρω κριτήριο ποιοτικής επιλογής υποβάλοντας τα ακόλουθα στοιχεία τεκμηρίωσης:</w:t>
            </w:r>
          </w:p>
        </w:tc>
      </w:tr>
      <w:tr w:rsidR="00D56132" w:rsidRPr="005F72D6" w14:paraId="0533A3AF" w14:textId="77777777" w:rsidTr="003D5E73">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4E2AB53" w14:textId="77777777" w:rsidR="00D56132" w:rsidRPr="0029687F" w:rsidRDefault="00C40FB9" w:rsidP="009C5EA6">
            <w:pPr>
              <w:rPr>
                <w:rFonts w:ascii="Tahoma" w:hAnsi="Tahoma" w:cs="Tahoma"/>
                <w:b/>
                <w:szCs w:val="22"/>
                <w:lang w:val="el-GR"/>
              </w:rPr>
            </w:pPr>
            <w:r w:rsidRPr="0029687F">
              <w:rPr>
                <w:rFonts w:ascii="Tahoma" w:hAnsi="Tahoma" w:cs="Tahoma"/>
                <w:b/>
                <w:szCs w:val="22"/>
                <w:lang w:val="el-GR"/>
              </w:rPr>
              <w:t>2</w:t>
            </w:r>
            <w:r w:rsidR="00D56132" w:rsidRPr="0029687F">
              <w:rPr>
                <w:rFonts w:ascii="Tahoma" w:hAnsi="Tahoma" w:cs="Tahoma"/>
                <w:b/>
                <w:szCs w:val="22"/>
                <w:lang w:val="el-GR"/>
              </w:rPr>
              <w:t>.1</w:t>
            </w:r>
          </w:p>
        </w:tc>
        <w:tc>
          <w:tcPr>
            <w:tcW w:w="8950" w:type="dxa"/>
            <w:tcBorders>
              <w:top w:val="single" w:sz="4" w:space="0" w:color="auto"/>
              <w:left w:val="single" w:sz="4" w:space="0" w:color="auto"/>
              <w:bottom w:val="single" w:sz="4" w:space="0" w:color="auto"/>
              <w:right w:val="single" w:sz="4" w:space="0" w:color="auto"/>
            </w:tcBorders>
            <w:shd w:val="clear" w:color="auto" w:fill="auto"/>
          </w:tcPr>
          <w:p w14:paraId="56D35A14" w14:textId="2777675A" w:rsidR="00D56132" w:rsidRPr="0029687F" w:rsidRDefault="00D56132" w:rsidP="003822A5">
            <w:pPr>
              <w:autoSpaceDE w:val="0"/>
              <w:autoSpaceDN w:val="0"/>
              <w:adjustRightInd w:val="0"/>
              <w:rPr>
                <w:rFonts w:ascii="Tahoma" w:hAnsi="Tahoma" w:cs="Tahoma"/>
                <w:b/>
                <w:szCs w:val="22"/>
                <w:lang w:val="el-GR" w:eastAsia="el-GR"/>
              </w:rPr>
            </w:pPr>
            <w:r w:rsidRPr="0029687F">
              <w:rPr>
                <w:rFonts w:ascii="Tahoma" w:hAnsi="Tahoma"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B72D98">
              <w:rPr>
                <w:rFonts w:ascii="Tahoma" w:hAnsi="Tahoma" w:cs="Tahoma"/>
                <w:szCs w:val="22"/>
                <w:lang w:val="el-GR" w:eastAsia="el-GR"/>
              </w:rPr>
              <w:t xml:space="preserve"> </w:t>
            </w:r>
            <w:r w:rsidRPr="0029687F">
              <w:rPr>
                <w:rFonts w:ascii="Tahoma" w:hAnsi="Tahoma" w:cs="Tahoma"/>
                <w:szCs w:val="22"/>
                <w:lang w:val="el-GR" w:eastAsia="el-GR"/>
              </w:rPr>
              <w:t xml:space="preserve">εγκατεστημένος ο φορέας, ή δήλωση περί του συνολικού κύκλου εργασιών για τις οικονομικές χρήσεις </w:t>
            </w:r>
            <w:r w:rsidRPr="00C11278">
              <w:rPr>
                <w:rFonts w:ascii="Tahoma" w:hAnsi="Tahoma" w:cs="Tahoma"/>
                <w:szCs w:val="22"/>
                <w:lang w:val="el-GR" w:eastAsia="el-GR"/>
              </w:rPr>
              <w:t>201</w:t>
            </w:r>
            <w:r w:rsidR="00602F23">
              <w:rPr>
                <w:rFonts w:ascii="Tahoma" w:hAnsi="Tahoma" w:cs="Tahoma"/>
                <w:szCs w:val="22"/>
                <w:lang w:val="el-GR" w:eastAsia="el-GR"/>
              </w:rPr>
              <w:t>6</w:t>
            </w:r>
            <w:r w:rsidRPr="00C11278">
              <w:rPr>
                <w:rFonts w:ascii="Tahoma" w:hAnsi="Tahoma" w:cs="Tahoma"/>
                <w:szCs w:val="22"/>
                <w:lang w:val="el-GR" w:eastAsia="el-GR"/>
              </w:rPr>
              <w:t>, 201</w:t>
            </w:r>
            <w:r w:rsidR="00602F23">
              <w:rPr>
                <w:rFonts w:ascii="Tahoma" w:hAnsi="Tahoma" w:cs="Tahoma"/>
                <w:szCs w:val="22"/>
                <w:lang w:val="el-GR" w:eastAsia="el-GR"/>
              </w:rPr>
              <w:t>7</w:t>
            </w:r>
            <w:r w:rsidRPr="00C11278">
              <w:rPr>
                <w:rFonts w:ascii="Tahoma" w:hAnsi="Tahoma" w:cs="Tahoma"/>
                <w:szCs w:val="22"/>
                <w:lang w:val="el-GR" w:eastAsia="el-GR"/>
              </w:rPr>
              <w:t>, 201</w:t>
            </w:r>
            <w:r w:rsidR="00602F23">
              <w:rPr>
                <w:rFonts w:ascii="Tahoma" w:hAnsi="Tahoma" w:cs="Tahoma"/>
                <w:szCs w:val="22"/>
                <w:lang w:val="el-GR" w:eastAsia="el-GR"/>
              </w:rPr>
              <w:t>8</w:t>
            </w:r>
            <w:r w:rsidRPr="0029687F">
              <w:rPr>
                <w:rFonts w:ascii="Tahoma" w:hAnsi="Tahoma" w:cs="Tahoma"/>
                <w:szCs w:val="22"/>
                <w:lang w:val="el-GR" w:eastAsia="el-GR"/>
              </w:rPr>
              <w:t>, συναρτήσει της ημερομηνίας σύστασης του</w:t>
            </w:r>
            <w:r w:rsidR="00B72D98">
              <w:rPr>
                <w:rFonts w:ascii="Tahoma" w:hAnsi="Tahoma" w:cs="Tahoma"/>
                <w:szCs w:val="22"/>
                <w:lang w:val="el-GR" w:eastAsia="el-GR"/>
              </w:rPr>
              <w:t xml:space="preserve"> </w:t>
            </w:r>
            <w:r w:rsidRPr="0029687F">
              <w:rPr>
                <w:rFonts w:ascii="Tahoma" w:hAnsi="Tahoma"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r w:rsidR="00D27060">
              <w:rPr>
                <w:rFonts w:ascii="Tahoma" w:hAnsi="Tahoma" w:cs="Tahoma"/>
                <w:szCs w:val="22"/>
                <w:lang w:val="el-GR" w:eastAsia="el-GR"/>
              </w:rPr>
              <w:t xml:space="preserve">  </w:t>
            </w:r>
            <w:r w:rsidR="00D27060" w:rsidRPr="00D27060">
              <w:rPr>
                <w:rFonts w:ascii="Tahoma" w:hAnsi="Tahoma" w:cs="Tahoma"/>
                <w:szCs w:val="22"/>
                <w:lang w:val="el-GR" w:eastAsia="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291B3210" w14:textId="77777777" w:rsidR="005316F9" w:rsidRPr="0029687F" w:rsidRDefault="005316F9">
      <w:pPr>
        <w:rPr>
          <w:rFonts w:ascii="Tahoma" w:hAnsi="Tahoma" w:cs="Tahoma"/>
          <w:b/>
          <w:szCs w:val="22"/>
          <w:lang w:val="el-GR"/>
        </w:rPr>
      </w:pPr>
    </w:p>
    <w:p w14:paraId="135C6037" w14:textId="1996AA83" w:rsidR="008338F0" w:rsidRPr="0029687F" w:rsidRDefault="003355E7">
      <w:pPr>
        <w:rPr>
          <w:rFonts w:ascii="Tahoma" w:hAnsi="Tahoma" w:cs="Tahoma"/>
          <w:b/>
          <w:szCs w:val="22"/>
          <w:lang w:val="el-GR"/>
        </w:rPr>
      </w:pPr>
      <w:r w:rsidRPr="0029687F">
        <w:rPr>
          <w:rFonts w:ascii="Tahoma" w:hAnsi="Tahoma" w:cs="Tahoma"/>
          <w:b/>
          <w:bCs/>
          <w:szCs w:val="22"/>
          <w:lang w:val="el-GR"/>
        </w:rPr>
        <w:t xml:space="preserve">Β.4. </w:t>
      </w:r>
      <w:r w:rsidRPr="0029687F">
        <w:rPr>
          <w:rFonts w:ascii="Tahoma" w:hAnsi="Tahoma" w:cs="Tahoma"/>
          <w:b/>
          <w:szCs w:val="22"/>
          <w:lang w:val="el-GR"/>
        </w:rPr>
        <w:t xml:space="preserve">Για την απόδειξη της τεχνικής ικανότητας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496541556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2.2.7</w:t>
      </w:r>
      <w:r w:rsidR="00CC06EB">
        <w:fldChar w:fldCharType="end"/>
      </w:r>
      <w:r w:rsidRPr="0029687F">
        <w:rPr>
          <w:rFonts w:ascii="Tahoma" w:hAnsi="Tahoma" w:cs="Tahoma"/>
          <w:b/>
          <w:szCs w:val="22"/>
          <w:lang w:val="el-GR"/>
        </w:rPr>
        <w:t xml:space="preserve"> οι οικονομικοί φορείς προσκομίζουν</w:t>
      </w:r>
      <w:r w:rsidR="00154368" w:rsidRPr="0029687F">
        <w:rPr>
          <w:rFonts w:ascii="Tahoma" w:hAnsi="Tahoma" w:cs="Tahoma"/>
          <w:b/>
          <w:szCs w:val="22"/>
          <w:lang w:val="el-GR"/>
        </w:rPr>
        <w:t xml:space="preserve"> τα αναφερόμενα στον κατωτέρω πίνακα</w:t>
      </w:r>
      <w:r w:rsidR="00814752" w:rsidRPr="0029687F">
        <w:rPr>
          <w:rFonts w:ascii="Tahoma" w:hAnsi="Tahoma" w:cs="Tahoma"/>
          <w:b/>
          <w:szCs w:val="22"/>
          <w:lang w:val="el-GR"/>
        </w:rPr>
        <w:t>:</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3525B5" w:rsidRPr="005F72D6" w14:paraId="1B8D6DA5" w14:textId="77777777" w:rsidTr="003D5E73">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59E3CDA2" w14:textId="77777777" w:rsidR="003525B5" w:rsidRDefault="003525B5" w:rsidP="003525B5">
            <w:pPr>
              <w:rPr>
                <w:rFonts w:ascii="Tahoma" w:hAnsi="Tahoma" w:cs="Tahoma"/>
                <w:b/>
                <w:szCs w:val="22"/>
                <w:lang w:val="el-GR"/>
              </w:rPr>
            </w:pPr>
            <w:r>
              <w:rPr>
                <w:rFonts w:ascii="Tahoma" w:hAnsi="Tahoma" w:cs="Tahoma"/>
                <w:b/>
                <w:szCs w:val="22"/>
                <w:lang w:val="el-GR"/>
              </w:rPr>
              <w:t>3</w:t>
            </w:r>
          </w:p>
        </w:tc>
        <w:tc>
          <w:tcPr>
            <w:tcW w:w="8950" w:type="dxa"/>
            <w:tcBorders>
              <w:top w:val="single" w:sz="4" w:space="0" w:color="auto"/>
              <w:left w:val="single" w:sz="4" w:space="0" w:color="auto"/>
              <w:bottom w:val="single" w:sz="4" w:space="0" w:color="auto"/>
              <w:right w:val="single" w:sz="4" w:space="0" w:color="auto"/>
            </w:tcBorders>
            <w:shd w:val="clear" w:color="auto" w:fill="D9D9D9"/>
          </w:tcPr>
          <w:p w14:paraId="1354ADC6" w14:textId="77777777" w:rsidR="003525B5" w:rsidRPr="003525B5" w:rsidRDefault="003525B5" w:rsidP="003525B5">
            <w:pPr>
              <w:autoSpaceDE w:val="0"/>
              <w:autoSpaceDN w:val="0"/>
              <w:adjustRightInd w:val="0"/>
              <w:rPr>
                <w:rFonts w:ascii="Tahoma" w:hAnsi="Tahoma" w:cs="Tahoma"/>
                <w:szCs w:val="22"/>
                <w:lang w:val="el-GR"/>
              </w:rPr>
            </w:pPr>
            <w:r w:rsidRPr="003525B5">
              <w:rPr>
                <w:rFonts w:ascii="Tahoma" w:hAnsi="Tahoma" w:cs="Tahoma"/>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329B4A50" w14:textId="77777777" w:rsidR="003525B5" w:rsidRPr="003525B5" w:rsidRDefault="003525B5" w:rsidP="003525B5">
            <w:pPr>
              <w:autoSpaceDE w:val="0"/>
              <w:autoSpaceDN w:val="0"/>
              <w:adjustRightInd w:val="0"/>
              <w:rPr>
                <w:rFonts w:ascii="Tahoma" w:hAnsi="Tahoma" w:cs="Tahoma"/>
                <w:szCs w:val="22"/>
                <w:lang w:val="el-GR"/>
              </w:rPr>
            </w:pPr>
            <w:r w:rsidRPr="003525B5">
              <w:rPr>
                <w:rFonts w:ascii="Tahoma" w:hAnsi="Tahoma" w:cs="Tahoma"/>
                <w:szCs w:val="22"/>
                <w:lang w:val="el-GR"/>
              </w:rPr>
              <w:t>Συγκεκριμένα απαιτείται:</w:t>
            </w:r>
          </w:p>
          <w:p w14:paraId="0A7EC08C" w14:textId="2DEFCEF0" w:rsidR="00B81757" w:rsidRDefault="00D56CCB" w:rsidP="0062234E">
            <w:pPr>
              <w:spacing w:before="120"/>
              <w:rPr>
                <w:rFonts w:ascii="Tahoma" w:hAnsi="Tahoma" w:cs="Tahoma"/>
                <w:lang w:val="el-GR"/>
              </w:rPr>
            </w:pPr>
            <w:r>
              <w:rPr>
                <w:rFonts w:ascii="Tahoma" w:hAnsi="Tahoma" w:cs="Tahoma"/>
                <w:szCs w:val="22"/>
                <w:lang w:val="el-GR"/>
              </w:rPr>
              <w:t>Α. Κ</w:t>
            </w:r>
            <w:r w:rsidR="009D4B4E" w:rsidRPr="009D4B4E">
              <w:rPr>
                <w:rFonts w:ascii="Tahoma" w:hAnsi="Tahoma" w:cs="Tahoma"/>
                <w:szCs w:val="22"/>
                <w:lang w:val="el-GR"/>
              </w:rPr>
              <w:t xml:space="preserve">ατά τα τελευταία πέντε (5) έτη </w:t>
            </w:r>
            <w:r>
              <w:rPr>
                <w:rFonts w:ascii="Tahoma" w:hAnsi="Tahoma" w:cs="Tahoma"/>
                <w:lang w:val="el-GR"/>
              </w:rPr>
              <w:t xml:space="preserve">να έχουν υλοποιήσει </w:t>
            </w:r>
            <w:r w:rsidR="009D7DD0">
              <w:rPr>
                <w:rFonts w:ascii="Tahoma" w:hAnsi="Tahoma" w:cs="Tahoma"/>
                <w:lang w:val="el-GR"/>
              </w:rPr>
              <w:t xml:space="preserve">ένα (1) έως </w:t>
            </w:r>
            <w:r w:rsidR="004A65D5">
              <w:rPr>
                <w:rFonts w:ascii="Tahoma" w:hAnsi="Tahoma"/>
                <w:b/>
                <w:lang w:val="el-GR"/>
              </w:rPr>
              <w:t>πέντε</w:t>
            </w:r>
            <w:r w:rsidR="004A65D5" w:rsidRPr="0062234E">
              <w:rPr>
                <w:rFonts w:ascii="Tahoma" w:hAnsi="Tahoma"/>
                <w:b/>
                <w:lang w:val="el-GR"/>
              </w:rPr>
              <w:t xml:space="preserve"> </w:t>
            </w:r>
            <w:r w:rsidR="004A65D5">
              <w:rPr>
                <w:rFonts w:ascii="Tahoma" w:hAnsi="Tahoma"/>
                <w:b/>
                <w:lang w:val="el-GR"/>
              </w:rPr>
              <w:t>5</w:t>
            </w:r>
            <w:r w:rsidR="00375781" w:rsidRPr="0062234E">
              <w:rPr>
                <w:rFonts w:ascii="Tahoma" w:hAnsi="Tahoma"/>
                <w:b/>
                <w:lang w:val="el-GR"/>
              </w:rPr>
              <w:t xml:space="preserve">) </w:t>
            </w:r>
            <w:r>
              <w:rPr>
                <w:rFonts w:ascii="Tahoma" w:hAnsi="Tahoma" w:cs="Tahoma"/>
                <w:lang w:val="el-GR"/>
              </w:rPr>
              <w:t xml:space="preserve">ολοκληρωμένα έργα το αντικείμενο </w:t>
            </w:r>
            <w:r w:rsidR="009D7DD0">
              <w:rPr>
                <w:rFonts w:ascii="Tahoma" w:hAnsi="Tahoma" w:cs="Tahoma"/>
                <w:lang w:val="el-GR"/>
              </w:rPr>
              <w:t xml:space="preserve">τα οποία αθροιστικά να καλύπτουν </w:t>
            </w:r>
            <w:r>
              <w:rPr>
                <w:rFonts w:ascii="Tahoma" w:hAnsi="Tahoma" w:cs="Tahoma"/>
                <w:lang w:val="el-GR"/>
              </w:rPr>
              <w:t>:</w:t>
            </w:r>
          </w:p>
          <w:p w14:paraId="17DFA98D" w14:textId="3FAD6E48" w:rsidR="00D07822" w:rsidRPr="009E1766" w:rsidRDefault="00D07822" w:rsidP="00750939">
            <w:pPr>
              <w:numPr>
                <w:ilvl w:val="0"/>
                <w:numId w:val="169"/>
              </w:numPr>
              <w:spacing w:before="120"/>
              <w:rPr>
                <w:rFonts w:ascii="Tahoma" w:hAnsi="Tahoma" w:cs="Tahoma"/>
                <w:lang w:val="el-GR"/>
              </w:rPr>
            </w:pPr>
            <w:r w:rsidRPr="009E1766">
              <w:rPr>
                <w:rFonts w:ascii="Tahoma" w:hAnsi="Tahoma" w:cs="Tahoma"/>
                <w:lang w:val="el-GR"/>
              </w:rPr>
              <w:t xml:space="preserve">Ανάλυση, μοντελοποίηση, Υλοποίηση και παραμετροποίηση ή / και Υποστήριξη και Συντήρηση / Επέκταση Συστημάτων Διαχείρισης Ανθρώπινου Δυναμικού. με τα εξής ειδικά χαρακτηριστικά σε ότι αφορά τα </w:t>
            </w:r>
            <w:r w:rsidR="009E1766">
              <w:rPr>
                <w:rFonts w:ascii="Tahoma" w:hAnsi="Tahoma" w:cs="Tahoma"/>
                <w:lang w:val="el-GR"/>
              </w:rPr>
              <w:t xml:space="preserve">συγκεκριμένα </w:t>
            </w:r>
            <w:r w:rsidRPr="009E1766">
              <w:rPr>
                <w:rFonts w:ascii="Tahoma" w:hAnsi="Tahoma" w:cs="Tahoma"/>
                <w:lang w:val="el-GR"/>
              </w:rPr>
              <w:t>πληροφοριακά συστήματα:</w:t>
            </w:r>
          </w:p>
          <w:p w14:paraId="7A784E13" w14:textId="77777777" w:rsidR="00D07822" w:rsidRPr="00377C71" w:rsidRDefault="00D07822" w:rsidP="00750939">
            <w:pPr>
              <w:numPr>
                <w:ilvl w:val="0"/>
                <w:numId w:val="169"/>
              </w:numPr>
              <w:spacing w:before="120"/>
              <w:rPr>
                <w:rFonts w:ascii="Tahoma" w:hAnsi="Tahoma" w:cs="Tahoma"/>
                <w:lang w:val="el-GR"/>
              </w:rPr>
            </w:pPr>
            <w:r w:rsidRPr="00377C71">
              <w:rPr>
                <w:rFonts w:ascii="Tahoma" w:hAnsi="Tahoma" w:cs="Tahoma"/>
                <w:lang w:val="el-GR"/>
              </w:rPr>
              <w:t>να έχουν ενεργούς χρήστες της τάξης των 1</w:t>
            </w:r>
            <w:r>
              <w:rPr>
                <w:rFonts w:ascii="Tahoma" w:hAnsi="Tahoma" w:cs="Tahoma"/>
                <w:lang w:val="el-GR"/>
              </w:rPr>
              <w:t>.</w:t>
            </w:r>
            <w:r w:rsidRPr="00377C71">
              <w:rPr>
                <w:rFonts w:ascii="Tahoma" w:hAnsi="Tahoma" w:cs="Tahoma"/>
                <w:lang w:val="el-GR"/>
              </w:rPr>
              <w:t>000</w:t>
            </w:r>
            <w:r>
              <w:rPr>
                <w:rFonts w:ascii="Tahoma" w:hAnsi="Tahoma" w:cs="Tahoma"/>
                <w:lang w:val="el-GR"/>
              </w:rPr>
              <w:t xml:space="preserve"> </w:t>
            </w:r>
            <w:r w:rsidRPr="00377C71">
              <w:rPr>
                <w:rFonts w:ascii="Tahoma" w:hAnsi="Tahoma" w:cs="Tahoma"/>
                <w:lang w:val="el-GR"/>
              </w:rPr>
              <w:t>χρηστών</w:t>
            </w:r>
          </w:p>
          <w:p w14:paraId="74583685" w14:textId="77777777" w:rsidR="00D07822" w:rsidRDefault="00D07822" w:rsidP="00750939">
            <w:pPr>
              <w:numPr>
                <w:ilvl w:val="0"/>
                <w:numId w:val="169"/>
              </w:numPr>
              <w:spacing w:before="120"/>
              <w:rPr>
                <w:rFonts w:ascii="Tahoma" w:hAnsi="Tahoma" w:cs="Tahoma"/>
                <w:lang w:val="el-GR"/>
              </w:rPr>
            </w:pPr>
            <w:r w:rsidRPr="00377C71">
              <w:rPr>
                <w:rFonts w:ascii="Tahoma" w:hAnsi="Tahoma" w:cs="Tahoma"/>
                <w:lang w:val="el-GR"/>
              </w:rPr>
              <w:lastRenderedPageBreak/>
              <w:t>να διαχειρίζονται μητρώα εργαζομένων με πλήθος τουλάχιστον της τάξεως</w:t>
            </w:r>
            <w:r>
              <w:rPr>
                <w:rFonts w:ascii="Tahoma" w:hAnsi="Tahoma" w:cs="Tahoma"/>
                <w:lang w:val="el-GR"/>
              </w:rPr>
              <w:t xml:space="preserve"> των </w:t>
            </w:r>
            <w:r w:rsidRPr="00A27431">
              <w:rPr>
                <w:rFonts w:ascii="Tahoma" w:hAnsi="Tahoma" w:cs="Tahoma"/>
                <w:lang w:val="el-GR"/>
              </w:rPr>
              <w:t>2</w:t>
            </w:r>
            <w:r>
              <w:rPr>
                <w:rFonts w:ascii="Tahoma" w:hAnsi="Tahoma" w:cs="Tahoma"/>
                <w:lang w:val="el-GR"/>
              </w:rPr>
              <w:t xml:space="preserve">00.000 και μητρώα φορέων / εργοδοτών με πλήθος τουλάχιστον </w:t>
            </w:r>
            <w:r w:rsidRPr="00A27431">
              <w:rPr>
                <w:rFonts w:ascii="Tahoma" w:hAnsi="Tahoma" w:cs="Tahoma"/>
                <w:lang w:val="el-GR"/>
              </w:rPr>
              <w:t>4</w:t>
            </w:r>
            <w:r>
              <w:rPr>
                <w:rFonts w:ascii="Tahoma" w:hAnsi="Tahoma" w:cs="Tahoma"/>
                <w:lang w:val="el-GR"/>
              </w:rPr>
              <w:t>00</w:t>
            </w:r>
          </w:p>
          <w:p w14:paraId="773083D3" w14:textId="77777777" w:rsidR="00D07822" w:rsidRDefault="00D07822" w:rsidP="00750939">
            <w:pPr>
              <w:numPr>
                <w:ilvl w:val="0"/>
                <w:numId w:val="169"/>
              </w:numPr>
              <w:spacing w:before="120"/>
              <w:rPr>
                <w:rFonts w:ascii="Tahoma" w:hAnsi="Tahoma" w:cs="Tahoma"/>
                <w:lang w:val="el-GR"/>
              </w:rPr>
            </w:pPr>
            <w:r>
              <w:rPr>
                <w:rFonts w:ascii="Tahoma" w:hAnsi="Tahoma" w:cs="Tahoma"/>
                <w:lang w:val="el-GR"/>
              </w:rPr>
              <w:t>να διαθέτουν λειτουργικότητα πρόσβασης υπευθύνων του κάθε φορέα / εργοδότη στα στοιχεία και τις λειτουργίες που τους αφορούν</w:t>
            </w:r>
          </w:p>
          <w:p w14:paraId="1B3E2B11" w14:textId="6E2043F3" w:rsidR="00D07822" w:rsidRDefault="00D07822" w:rsidP="00750939">
            <w:pPr>
              <w:numPr>
                <w:ilvl w:val="0"/>
                <w:numId w:val="169"/>
              </w:numPr>
              <w:spacing w:before="120"/>
              <w:rPr>
                <w:rFonts w:ascii="Tahoma" w:hAnsi="Tahoma" w:cs="Tahoma"/>
                <w:lang w:val="el-GR"/>
              </w:rPr>
            </w:pPr>
            <w:r>
              <w:rPr>
                <w:rFonts w:ascii="Tahoma" w:hAnsi="Tahoma" w:cs="Tahoma"/>
                <w:lang w:val="el-GR"/>
              </w:rPr>
              <w:t>να διαθέτουν λειτουργικότητα πρόσβασης για κάθε εργαζόμενο στα στοιχεία ή / και τις υπηρεσίες που τον αφορούν</w:t>
            </w:r>
          </w:p>
          <w:p w14:paraId="7A8B8799" w14:textId="34C2689A" w:rsidR="009E1766" w:rsidRPr="003E3C9F" w:rsidRDefault="009E1766" w:rsidP="00750939">
            <w:pPr>
              <w:numPr>
                <w:ilvl w:val="0"/>
                <w:numId w:val="169"/>
              </w:numPr>
              <w:spacing w:before="120"/>
              <w:rPr>
                <w:rFonts w:ascii="Tahoma" w:hAnsi="Tahoma" w:cs="Tahoma"/>
                <w:lang w:val="el-GR"/>
              </w:rPr>
            </w:pPr>
            <w:r>
              <w:rPr>
                <w:rFonts w:ascii="Tahoma" w:hAnsi="Tahoma" w:cs="Tahoma"/>
                <w:lang w:val="el-GR"/>
              </w:rPr>
              <w:t>να αφορούν την π</w:t>
            </w:r>
            <w:r w:rsidRPr="00040016">
              <w:rPr>
                <w:rFonts w:ascii="Tahoma" w:hAnsi="Tahoma" w:cs="Tahoma"/>
                <w:lang w:val="el-GR"/>
              </w:rPr>
              <w:t>αρακολούθηση</w:t>
            </w:r>
            <w:r>
              <w:rPr>
                <w:rFonts w:ascii="Tahoma" w:hAnsi="Tahoma" w:cs="Tahoma"/>
                <w:lang w:val="el-GR"/>
              </w:rPr>
              <w:t xml:space="preserve"> ρ</w:t>
            </w:r>
            <w:r w:rsidRPr="00040016">
              <w:rPr>
                <w:rFonts w:ascii="Tahoma" w:hAnsi="Tahoma" w:cs="Tahoma"/>
                <w:lang w:val="el-GR"/>
              </w:rPr>
              <w:t xml:space="preserve">οών </w:t>
            </w:r>
            <w:r>
              <w:rPr>
                <w:rFonts w:ascii="Tahoma" w:hAnsi="Tahoma" w:cs="Tahoma"/>
                <w:lang w:val="el-GR"/>
              </w:rPr>
              <w:t>α</w:t>
            </w:r>
            <w:r w:rsidRPr="00040016">
              <w:rPr>
                <w:rFonts w:ascii="Tahoma" w:hAnsi="Tahoma" w:cs="Tahoma"/>
                <w:lang w:val="el-GR"/>
              </w:rPr>
              <w:t>πασχόλησης</w:t>
            </w:r>
            <w:r>
              <w:rPr>
                <w:rFonts w:ascii="Tahoma" w:hAnsi="Tahoma" w:cs="Tahoma"/>
                <w:lang w:val="el-GR"/>
              </w:rPr>
              <w:t xml:space="preserve"> (προσλήψεις, αποχωρήσεις, μετακινήσεις κτλ)</w:t>
            </w:r>
          </w:p>
          <w:p w14:paraId="66DBC526" w14:textId="77777777" w:rsidR="009E1766" w:rsidRDefault="009E1766" w:rsidP="00750939">
            <w:pPr>
              <w:numPr>
                <w:ilvl w:val="0"/>
                <w:numId w:val="169"/>
              </w:numPr>
              <w:spacing w:before="120"/>
              <w:rPr>
                <w:rFonts w:ascii="Tahoma" w:hAnsi="Tahoma" w:cs="Tahoma"/>
                <w:lang w:val="el-GR"/>
              </w:rPr>
            </w:pPr>
          </w:p>
          <w:p w14:paraId="2A15A5FC" w14:textId="1F65896C" w:rsidR="003525B5" w:rsidRDefault="00D56CCB" w:rsidP="003525B5">
            <w:pPr>
              <w:autoSpaceDE w:val="0"/>
              <w:autoSpaceDN w:val="0"/>
              <w:adjustRightInd w:val="0"/>
              <w:rPr>
                <w:rFonts w:ascii="Tahoma" w:hAnsi="Tahoma" w:cs="Tahoma"/>
                <w:szCs w:val="22"/>
                <w:lang w:val="el-GR"/>
              </w:rPr>
            </w:pPr>
            <w:r>
              <w:rPr>
                <w:rFonts w:ascii="Tahoma" w:hAnsi="Tahoma" w:cs="Tahoma"/>
                <w:lang w:val="el-GR"/>
              </w:rPr>
              <w:t xml:space="preserve">Β. Να έχουν εγκαταστάσεις σε λειτουργία συστημάτων διαχείρισης ανθρώπινου δυναμικού σε τουλάχιστον πέντε (5) φορείς </w:t>
            </w:r>
            <w:r w:rsidR="001954DF">
              <w:rPr>
                <w:rFonts w:ascii="Tahoma" w:hAnsi="Tahoma" w:cs="Tahoma"/>
                <w:lang w:val="el-GR"/>
              </w:rPr>
              <w:t>Δημόσιας</w:t>
            </w:r>
            <w:r>
              <w:rPr>
                <w:rFonts w:ascii="Tahoma" w:hAnsi="Tahoma" w:cs="Tahoma"/>
                <w:lang w:val="el-GR"/>
              </w:rPr>
              <w:t xml:space="preserve"> Διοίκησης στην Ελλάδα ή το Εξωτερικό, τουλάχιστον τρεις (3) εκ των οποίων να είναι σε φορείς με ενεργό προσωπικό άνω των 1.000 ατόμων έκαστο. </w:t>
            </w:r>
            <w:r w:rsidR="003525B5">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525B5" w:rsidRPr="005F72D6" w14:paraId="68CB49AB" w14:textId="77777777" w:rsidTr="003D5E73">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1BB41628" w14:textId="77777777" w:rsidR="003525B5" w:rsidRPr="003525B5" w:rsidRDefault="003525B5" w:rsidP="003525B5">
            <w:pPr>
              <w:rPr>
                <w:rFonts w:ascii="Tahoma" w:hAnsi="Tahoma" w:cs="Tahoma"/>
                <w:b/>
                <w:szCs w:val="22"/>
                <w:lang w:val="el-GR"/>
              </w:rPr>
            </w:pPr>
            <w:r w:rsidRPr="003525B5">
              <w:rPr>
                <w:rFonts w:ascii="Tahoma" w:hAnsi="Tahoma" w:cs="Tahoma"/>
                <w:b/>
                <w:szCs w:val="22"/>
                <w:lang w:val="el-GR"/>
              </w:rPr>
              <w:lastRenderedPageBreak/>
              <w:t>3.1</w:t>
            </w:r>
          </w:p>
        </w:tc>
        <w:tc>
          <w:tcPr>
            <w:tcW w:w="8950" w:type="dxa"/>
            <w:tcBorders>
              <w:top w:val="single" w:sz="4" w:space="0" w:color="auto"/>
              <w:left w:val="single" w:sz="4" w:space="0" w:color="auto"/>
              <w:bottom w:val="single" w:sz="4" w:space="0" w:color="auto"/>
              <w:right w:val="single" w:sz="4" w:space="0" w:color="auto"/>
            </w:tcBorders>
            <w:shd w:val="clear" w:color="auto" w:fill="D9D9D9"/>
          </w:tcPr>
          <w:p w14:paraId="66C2AD62" w14:textId="77777777" w:rsidR="00D56CCB" w:rsidRDefault="00D56CCB" w:rsidP="003525B5">
            <w:pPr>
              <w:autoSpaceDE w:val="0"/>
              <w:autoSpaceDN w:val="0"/>
              <w:adjustRightInd w:val="0"/>
              <w:rPr>
                <w:rFonts w:ascii="Tahoma" w:hAnsi="Tahoma" w:cs="Tahoma"/>
                <w:szCs w:val="22"/>
                <w:lang w:val="el-GR"/>
              </w:rPr>
            </w:pPr>
            <w:r>
              <w:rPr>
                <w:rFonts w:ascii="Tahoma" w:hAnsi="Tahoma" w:cs="Tahoma"/>
                <w:szCs w:val="22"/>
                <w:lang w:val="el-GR"/>
              </w:rPr>
              <w:t>Για το κριτήριο Α ανωτέρω</w:t>
            </w:r>
          </w:p>
          <w:p w14:paraId="558272EC" w14:textId="77777777" w:rsidR="003525B5" w:rsidRPr="003525B5" w:rsidRDefault="003525B5" w:rsidP="003525B5">
            <w:pPr>
              <w:autoSpaceDE w:val="0"/>
              <w:autoSpaceDN w:val="0"/>
              <w:adjustRightInd w:val="0"/>
              <w:rPr>
                <w:rFonts w:ascii="Tahoma" w:hAnsi="Tahoma" w:cs="Tahoma"/>
                <w:szCs w:val="22"/>
                <w:lang w:val="el-GR"/>
              </w:rPr>
            </w:pPr>
            <w:r w:rsidRPr="003525B5">
              <w:rPr>
                <w:rFonts w:ascii="Tahoma" w:hAnsi="Tahoma" w:cs="Tahoma"/>
                <w:szCs w:val="22"/>
                <w:lang w:val="el-GR"/>
              </w:rPr>
              <w:t>Κατάλογο των κυριότερων συναφών έργων που υλοποίησε επιτυχώς ή συμμετείχε με ποσοστό μεγαλύτερο του 50% ο οικονομικός φορέας κατά τα πέντε (5)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
              <w:gridCol w:w="993"/>
              <w:gridCol w:w="1162"/>
              <w:gridCol w:w="1171"/>
              <w:gridCol w:w="1102"/>
              <w:gridCol w:w="1385"/>
              <w:gridCol w:w="1534"/>
              <w:gridCol w:w="1418"/>
            </w:tblGrid>
            <w:tr w:rsidR="003525B5" w:rsidRPr="005F72D6" w14:paraId="7F7CA1FD" w14:textId="77777777">
              <w:tc>
                <w:tcPr>
                  <w:tcW w:w="171" w:type="pct"/>
                  <w:tcBorders>
                    <w:top w:val="single" w:sz="4" w:space="0" w:color="auto"/>
                    <w:left w:val="single" w:sz="4" w:space="0" w:color="auto"/>
                    <w:bottom w:val="single" w:sz="4" w:space="0" w:color="auto"/>
                    <w:right w:val="single" w:sz="4" w:space="0" w:color="auto"/>
                  </w:tcBorders>
                  <w:shd w:val="clear" w:color="auto" w:fill="D9D9D9"/>
                  <w:hideMark/>
                </w:tcPr>
                <w:p w14:paraId="087FBE46" w14:textId="77777777" w:rsidR="003525B5" w:rsidRDefault="003525B5">
                  <w:pPr>
                    <w:tabs>
                      <w:tab w:val="left" w:pos="-2268"/>
                    </w:tabs>
                    <w:spacing w:line="276" w:lineRule="auto"/>
                    <w:rPr>
                      <w:rFonts w:ascii="Tahoma" w:hAnsi="Tahoma" w:cs="Tahoma"/>
                      <w:szCs w:val="22"/>
                    </w:rPr>
                  </w:pPr>
                  <w:r>
                    <w:rPr>
                      <w:rFonts w:ascii="Tahoma" w:hAnsi="Tahoma" w:cs="Tahoma"/>
                      <w:szCs w:val="22"/>
                    </w:rPr>
                    <w:t>Α/Α</w:t>
                  </w:r>
                </w:p>
              </w:tc>
              <w:tc>
                <w:tcPr>
                  <w:tcW w:w="547" w:type="pct"/>
                  <w:tcBorders>
                    <w:top w:val="single" w:sz="4" w:space="0" w:color="auto"/>
                    <w:left w:val="single" w:sz="4" w:space="0" w:color="auto"/>
                    <w:bottom w:val="single" w:sz="4" w:space="0" w:color="auto"/>
                    <w:right w:val="single" w:sz="4" w:space="0" w:color="auto"/>
                  </w:tcBorders>
                  <w:shd w:val="clear" w:color="auto" w:fill="D9D9D9"/>
                  <w:hideMark/>
                </w:tcPr>
                <w:p w14:paraId="27B3448B" w14:textId="77777777" w:rsidR="003525B5" w:rsidRDefault="003525B5">
                  <w:pPr>
                    <w:tabs>
                      <w:tab w:val="left" w:pos="-2268"/>
                    </w:tabs>
                    <w:spacing w:line="276" w:lineRule="auto"/>
                    <w:ind w:left="-108"/>
                    <w:rPr>
                      <w:rFonts w:ascii="Tahoma" w:hAnsi="Tahoma" w:cs="Tahoma"/>
                      <w:szCs w:val="22"/>
                    </w:rPr>
                  </w:pPr>
                  <w:r>
                    <w:rPr>
                      <w:rFonts w:ascii="Tahoma" w:hAnsi="Tahoma" w:cs="Tahoma"/>
                      <w:szCs w:val="22"/>
                    </w:rPr>
                    <w:t>ΠΕΛΑΤΗΣ</w:t>
                  </w:r>
                </w:p>
              </w:tc>
              <w:tc>
                <w:tcPr>
                  <w:tcW w:w="640" w:type="pct"/>
                  <w:tcBorders>
                    <w:top w:val="single" w:sz="4" w:space="0" w:color="auto"/>
                    <w:left w:val="single" w:sz="4" w:space="0" w:color="auto"/>
                    <w:bottom w:val="single" w:sz="4" w:space="0" w:color="auto"/>
                    <w:right w:val="single" w:sz="4" w:space="0" w:color="auto"/>
                  </w:tcBorders>
                  <w:shd w:val="clear" w:color="auto" w:fill="D9D9D9"/>
                  <w:hideMark/>
                </w:tcPr>
                <w:p w14:paraId="23595C6B" w14:textId="77777777" w:rsidR="003525B5" w:rsidRDefault="003525B5">
                  <w:pPr>
                    <w:tabs>
                      <w:tab w:val="left" w:pos="-2268"/>
                    </w:tabs>
                    <w:spacing w:line="276" w:lineRule="auto"/>
                    <w:ind w:left="-108"/>
                    <w:rPr>
                      <w:rFonts w:ascii="Tahoma" w:hAnsi="Tahoma" w:cs="Tahoma"/>
                      <w:szCs w:val="22"/>
                    </w:rPr>
                  </w:pPr>
                  <w:r>
                    <w:rPr>
                      <w:rFonts w:ascii="Tahoma" w:hAnsi="Tahoma" w:cs="Tahoma"/>
                      <w:szCs w:val="22"/>
                    </w:rPr>
                    <w:t>ΣΥΝΤΟΜΗ ΠΕΡΙΓΡΑΦΗ ΤΟΥ ΕΡΓΟΥ</w:t>
                  </w:r>
                </w:p>
              </w:tc>
              <w:tc>
                <w:tcPr>
                  <w:tcW w:w="645" w:type="pct"/>
                  <w:tcBorders>
                    <w:top w:val="single" w:sz="4" w:space="0" w:color="auto"/>
                    <w:left w:val="single" w:sz="4" w:space="0" w:color="auto"/>
                    <w:bottom w:val="single" w:sz="4" w:space="0" w:color="auto"/>
                    <w:right w:val="single" w:sz="4" w:space="0" w:color="auto"/>
                  </w:tcBorders>
                  <w:shd w:val="clear" w:color="auto" w:fill="D9D9D9"/>
                  <w:hideMark/>
                </w:tcPr>
                <w:p w14:paraId="363B3922" w14:textId="77777777" w:rsidR="003525B5" w:rsidRDefault="003525B5">
                  <w:pPr>
                    <w:tabs>
                      <w:tab w:val="left" w:pos="-2268"/>
                    </w:tabs>
                    <w:spacing w:line="276" w:lineRule="auto"/>
                    <w:ind w:left="-108"/>
                    <w:rPr>
                      <w:rFonts w:ascii="Tahoma" w:hAnsi="Tahoma" w:cs="Tahoma"/>
                      <w:szCs w:val="22"/>
                    </w:rPr>
                  </w:pPr>
                  <w:r>
                    <w:rPr>
                      <w:rFonts w:ascii="Tahoma" w:hAnsi="Tahoma" w:cs="Tahoma"/>
                      <w:szCs w:val="22"/>
                    </w:rPr>
                    <w:t>ΔΙΑΡΚΕΙΑ ΕΚΤΕΛΕΣΗΣ ΕΡΓΟΥ</w:t>
                  </w:r>
                </w:p>
              </w:tc>
              <w:tc>
                <w:tcPr>
                  <w:tcW w:w="607" w:type="pct"/>
                  <w:tcBorders>
                    <w:top w:val="single" w:sz="4" w:space="0" w:color="auto"/>
                    <w:left w:val="single" w:sz="4" w:space="0" w:color="auto"/>
                    <w:bottom w:val="single" w:sz="4" w:space="0" w:color="auto"/>
                    <w:right w:val="single" w:sz="4" w:space="0" w:color="auto"/>
                  </w:tcBorders>
                  <w:shd w:val="clear" w:color="auto" w:fill="D9D9D9"/>
                  <w:hideMark/>
                </w:tcPr>
                <w:p w14:paraId="190B930A" w14:textId="77777777" w:rsidR="003525B5" w:rsidRDefault="003525B5">
                  <w:pPr>
                    <w:tabs>
                      <w:tab w:val="left" w:pos="-2268"/>
                    </w:tabs>
                    <w:spacing w:line="276" w:lineRule="auto"/>
                    <w:ind w:left="72"/>
                    <w:rPr>
                      <w:rFonts w:ascii="Tahoma" w:hAnsi="Tahoma" w:cs="Tahoma"/>
                      <w:szCs w:val="22"/>
                    </w:rPr>
                  </w:pPr>
                  <w:r>
                    <w:rPr>
                      <w:rFonts w:ascii="Tahoma" w:hAnsi="Tahoma" w:cs="Tahoma"/>
                      <w:szCs w:val="22"/>
                    </w:rPr>
                    <w:t>ΠΡΟΫΠΟ-ΛΟΓΙΣΜΟΣ</w:t>
                  </w:r>
                </w:p>
              </w:tc>
              <w:tc>
                <w:tcPr>
                  <w:tcW w:w="763" w:type="pct"/>
                  <w:tcBorders>
                    <w:top w:val="single" w:sz="4" w:space="0" w:color="auto"/>
                    <w:left w:val="single" w:sz="4" w:space="0" w:color="auto"/>
                    <w:bottom w:val="single" w:sz="4" w:space="0" w:color="auto"/>
                    <w:right w:val="single" w:sz="4" w:space="0" w:color="auto"/>
                  </w:tcBorders>
                  <w:shd w:val="clear" w:color="auto" w:fill="D9D9D9"/>
                  <w:hideMark/>
                </w:tcPr>
                <w:p w14:paraId="6C149742"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ΣΥΝΟΠΤΙΚΗ ΠΕΡΙΓΡΑΦΗ ΣΥΝΕΙΣΦΟΡΑΣ ΣΤΟ ΕΡΓΟ</w:t>
                  </w:r>
                </w:p>
                <w:p w14:paraId="6CFBBAC1"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(αντικείμενο)</w:t>
                  </w:r>
                </w:p>
              </w:tc>
              <w:tc>
                <w:tcPr>
                  <w:tcW w:w="845" w:type="pct"/>
                  <w:tcBorders>
                    <w:top w:val="single" w:sz="4" w:space="0" w:color="auto"/>
                    <w:left w:val="single" w:sz="4" w:space="0" w:color="auto"/>
                    <w:bottom w:val="single" w:sz="4" w:space="0" w:color="auto"/>
                    <w:right w:val="single" w:sz="4" w:space="0" w:color="auto"/>
                  </w:tcBorders>
                  <w:shd w:val="clear" w:color="auto" w:fill="D9D9D9"/>
                  <w:hideMark/>
                </w:tcPr>
                <w:p w14:paraId="10388104"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ΠΟΣΟΣΤΟ ΣΥΜΜΕΤΟΧΗΣ</w:t>
                  </w:r>
                </w:p>
                <w:p w14:paraId="62BA3684"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ΣΤΟ ΕΡΓΟ</w:t>
                  </w:r>
                </w:p>
                <w:p w14:paraId="1CCA4B69"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(προϋπολογισμός)</w:t>
                  </w:r>
                </w:p>
              </w:tc>
              <w:tc>
                <w:tcPr>
                  <w:tcW w:w="781" w:type="pct"/>
                  <w:tcBorders>
                    <w:top w:val="single" w:sz="4" w:space="0" w:color="auto"/>
                    <w:left w:val="single" w:sz="4" w:space="0" w:color="auto"/>
                    <w:bottom w:val="single" w:sz="4" w:space="0" w:color="auto"/>
                    <w:right w:val="single" w:sz="4" w:space="0" w:color="auto"/>
                  </w:tcBorders>
                  <w:shd w:val="clear" w:color="auto" w:fill="D9D9D9"/>
                  <w:hideMark/>
                </w:tcPr>
                <w:p w14:paraId="17BBAC60"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ΣΤΟΙΧΕΙΟ ΤΕΚΜΗΡΙΩΣΗΣ</w:t>
                  </w:r>
                </w:p>
                <w:p w14:paraId="15D09F51" w14:textId="77777777" w:rsidR="003525B5" w:rsidRDefault="003525B5">
                  <w:pPr>
                    <w:tabs>
                      <w:tab w:val="left" w:pos="-2268"/>
                    </w:tabs>
                    <w:spacing w:line="276" w:lineRule="auto"/>
                    <w:rPr>
                      <w:rFonts w:ascii="Tahoma" w:hAnsi="Tahoma" w:cs="Tahoma"/>
                      <w:szCs w:val="22"/>
                      <w:lang w:val="el-GR"/>
                    </w:rPr>
                  </w:pPr>
                  <w:r>
                    <w:rPr>
                      <w:rFonts w:ascii="Tahoma" w:hAnsi="Tahoma" w:cs="Tahoma"/>
                      <w:szCs w:val="22"/>
                      <w:lang w:val="el-GR"/>
                    </w:rPr>
                    <w:t>(τύπος &amp; ημ/νία)</w:t>
                  </w:r>
                </w:p>
              </w:tc>
            </w:tr>
            <w:tr w:rsidR="003525B5" w:rsidRPr="005F72D6" w14:paraId="1471FFF7" w14:textId="77777777">
              <w:tc>
                <w:tcPr>
                  <w:tcW w:w="171" w:type="pct"/>
                  <w:tcBorders>
                    <w:top w:val="single" w:sz="4" w:space="0" w:color="auto"/>
                    <w:left w:val="single" w:sz="4" w:space="0" w:color="auto"/>
                    <w:bottom w:val="single" w:sz="4" w:space="0" w:color="auto"/>
                    <w:right w:val="single" w:sz="4" w:space="0" w:color="auto"/>
                  </w:tcBorders>
                </w:tcPr>
                <w:p w14:paraId="6B5F769F" w14:textId="77777777" w:rsidR="003525B5" w:rsidRDefault="003525B5">
                  <w:pPr>
                    <w:tabs>
                      <w:tab w:val="left" w:pos="-2268"/>
                    </w:tabs>
                    <w:spacing w:line="276" w:lineRule="auto"/>
                    <w:rPr>
                      <w:rFonts w:ascii="Tahoma" w:hAnsi="Tahoma" w:cs="Tahoma"/>
                      <w:b/>
                      <w:szCs w:val="22"/>
                      <w:lang w:val="el-GR"/>
                    </w:rPr>
                  </w:pPr>
                </w:p>
              </w:tc>
              <w:tc>
                <w:tcPr>
                  <w:tcW w:w="547" w:type="pct"/>
                  <w:tcBorders>
                    <w:top w:val="single" w:sz="4" w:space="0" w:color="auto"/>
                    <w:left w:val="single" w:sz="4" w:space="0" w:color="auto"/>
                    <w:bottom w:val="single" w:sz="4" w:space="0" w:color="auto"/>
                    <w:right w:val="single" w:sz="4" w:space="0" w:color="auto"/>
                  </w:tcBorders>
                </w:tcPr>
                <w:p w14:paraId="48569A96" w14:textId="77777777" w:rsidR="003525B5" w:rsidRDefault="003525B5">
                  <w:pPr>
                    <w:tabs>
                      <w:tab w:val="left" w:pos="-2268"/>
                    </w:tabs>
                    <w:spacing w:line="276" w:lineRule="auto"/>
                    <w:ind w:left="-108"/>
                    <w:rPr>
                      <w:rFonts w:ascii="Tahoma" w:hAnsi="Tahoma" w:cs="Tahoma"/>
                      <w:b/>
                      <w:szCs w:val="22"/>
                      <w:lang w:val="el-GR"/>
                    </w:rPr>
                  </w:pPr>
                </w:p>
              </w:tc>
              <w:tc>
                <w:tcPr>
                  <w:tcW w:w="640" w:type="pct"/>
                  <w:tcBorders>
                    <w:top w:val="single" w:sz="4" w:space="0" w:color="auto"/>
                    <w:left w:val="single" w:sz="4" w:space="0" w:color="auto"/>
                    <w:bottom w:val="single" w:sz="4" w:space="0" w:color="auto"/>
                    <w:right w:val="single" w:sz="4" w:space="0" w:color="auto"/>
                  </w:tcBorders>
                </w:tcPr>
                <w:p w14:paraId="3D754AD4" w14:textId="77777777" w:rsidR="003525B5" w:rsidRDefault="003525B5">
                  <w:pPr>
                    <w:tabs>
                      <w:tab w:val="left" w:pos="-2268"/>
                    </w:tabs>
                    <w:spacing w:line="276" w:lineRule="auto"/>
                    <w:ind w:left="-108"/>
                    <w:rPr>
                      <w:rFonts w:ascii="Tahoma" w:hAnsi="Tahoma" w:cs="Tahoma"/>
                      <w:b/>
                      <w:szCs w:val="22"/>
                      <w:lang w:val="el-GR"/>
                    </w:rPr>
                  </w:pPr>
                </w:p>
              </w:tc>
              <w:tc>
                <w:tcPr>
                  <w:tcW w:w="645" w:type="pct"/>
                  <w:tcBorders>
                    <w:top w:val="single" w:sz="4" w:space="0" w:color="auto"/>
                    <w:left w:val="single" w:sz="4" w:space="0" w:color="auto"/>
                    <w:bottom w:val="single" w:sz="4" w:space="0" w:color="auto"/>
                    <w:right w:val="single" w:sz="4" w:space="0" w:color="auto"/>
                  </w:tcBorders>
                </w:tcPr>
                <w:p w14:paraId="57C474CA" w14:textId="77777777" w:rsidR="003525B5" w:rsidRDefault="003525B5">
                  <w:pPr>
                    <w:tabs>
                      <w:tab w:val="left" w:pos="-2268"/>
                    </w:tabs>
                    <w:spacing w:line="276" w:lineRule="auto"/>
                    <w:ind w:left="-108"/>
                    <w:rPr>
                      <w:rFonts w:ascii="Tahoma" w:hAnsi="Tahoma" w:cs="Tahoma"/>
                      <w:b/>
                      <w:szCs w:val="22"/>
                      <w:lang w:val="el-GR"/>
                    </w:rPr>
                  </w:pPr>
                </w:p>
              </w:tc>
              <w:tc>
                <w:tcPr>
                  <w:tcW w:w="607" w:type="pct"/>
                  <w:tcBorders>
                    <w:top w:val="single" w:sz="4" w:space="0" w:color="auto"/>
                    <w:left w:val="single" w:sz="4" w:space="0" w:color="auto"/>
                    <w:bottom w:val="single" w:sz="4" w:space="0" w:color="auto"/>
                    <w:right w:val="single" w:sz="4" w:space="0" w:color="auto"/>
                  </w:tcBorders>
                </w:tcPr>
                <w:p w14:paraId="26C1580E" w14:textId="77777777" w:rsidR="003525B5" w:rsidRDefault="003525B5">
                  <w:pPr>
                    <w:tabs>
                      <w:tab w:val="left" w:pos="-2268"/>
                    </w:tabs>
                    <w:spacing w:line="276" w:lineRule="auto"/>
                    <w:ind w:left="72"/>
                    <w:rPr>
                      <w:rFonts w:ascii="Tahoma" w:hAnsi="Tahoma" w:cs="Tahoma"/>
                      <w:b/>
                      <w:szCs w:val="22"/>
                      <w:lang w:val="el-GR"/>
                    </w:rPr>
                  </w:pPr>
                </w:p>
              </w:tc>
              <w:tc>
                <w:tcPr>
                  <w:tcW w:w="763" w:type="pct"/>
                  <w:tcBorders>
                    <w:top w:val="single" w:sz="4" w:space="0" w:color="auto"/>
                    <w:left w:val="single" w:sz="4" w:space="0" w:color="auto"/>
                    <w:bottom w:val="single" w:sz="4" w:space="0" w:color="auto"/>
                    <w:right w:val="single" w:sz="4" w:space="0" w:color="auto"/>
                  </w:tcBorders>
                </w:tcPr>
                <w:p w14:paraId="625BCF6D" w14:textId="77777777" w:rsidR="003525B5" w:rsidRDefault="003525B5">
                  <w:pPr>
                    <w:tabs>
                      <w:tab w:val="left" w:pos="-2268"/>
                    </w:tabs>
                    <w:spacing w:line="276" w:lineRule="auto"/>
                    <w:rPr>
                      <w:rFonts w:ascii="Tahoma" w:hAnsi="Tahoma" w:cs="Tahoma"/>
                      <w:b/>
                      <w:szCs w:val="22"/>
                      <w:lang w:val="el-GR"/>
                    </w:rPr>
                  </w:pPr>
                </w:p>
              </w:tc>
              <w:tc>
                <w:tcPr>
                  <w:tcW w:w="845" w:type="pct"/>
                  <w:tcBorders>
                    <w:top w:val="single" w:sz="4" w:space="0" w:color="auto"/>
                    <w:left w:val="single" w:sz="4" w:space="0" w:color="auto"/>
                    <w:bottom w:val="single" w:sz="4" w:space="0" w:color="auto"/>
                    <w:right w:val="single" w:sz="4" w:space="0" w:color="auto"/>
                  </w:tcBorders>
                </w:tcPr>
                <w:p w14:paraId="7731673B" w14:textId="77777777" w:rsidR="003525B5" w:rsidRDefault="003525B5">
                  <w:pPr>
                    <w:tabs>
                      <w:tab w:val="left" w:pos="-2268"/>
                    </w:tabs>
                    <w:spacing w:line="276" w:lineRule="auto"/>
                    <w:rPr>
                      <w:rFonts w:ascii="Tahoma" w:hAnsi="Tahoma" w:cs="Tahoma"/>
                      <w:b/>
                      <w:szCs w:val="22"/>
                      <w:lang w:val="el-GR"/>
                    </w:rPr>
                  </w:pPr>
                </w:p>
              </w:tc>
              <w:tc>
                <w:tcPr>
                  <w:tcW w:w="781" w:type="pct"/>
                  <w:tcBorders>
                    <w:top w:val="single" w:sz="4" w:space="0" w:color="auto"/>
                    <w:left w:val="single" w:sz="4" w:space="0" w:color="auto"/>
                    <w:bottom w:val="single" w:sz="4" w:space="0" w:color="auto"/>
                    <w:right w:val="single" w:sz="4" w:space="0" w:color="auto"/>
                  </w:tcBorders>
                </w:tcPr>
                <w:p w14:paraId="3D522C15" w14:textId="77777777" w:rsidR="003525B5" w:rsidRDefault="003525B5">
                  <w:pPr>
                    <w:tabs>
                      <w:tab w:val="left" w:pos="-2268"/>
                    </w:tabs>
                    <w:spacing w:line="276" w:lineRule="auto"/>
                    <w:rPr>
                      <w:rFonts w:ascii="Tahoma" w:hAnsi="Tahoma" w:cs="Tahoma"/>
                      <w:b/>
                      <w:szCs w:val="22"/>
                      <w:lang w:val="el-GR"/>
                    </w:rPr>
                  </w:pPr>
                </w:p>
              </w:tc>
            </w:tr>
          </w:tbl>
          <w:p w14:paraId="74757481" w14:textId="77777777" w:rsidR="003525B5" w:rsidRDefault="003525B5" w:rsidP="003525B5">
            <w:pPr>
              <w:autoSpaceDE w:val="0"/>
              <w:autoSpaceDN w:val="0"/>
              <w:adjustRightInd w:val="0"/>
              <w:rPr>
                <w:rFonts w:ascii="Tahoma" w:hAnsi="Tahoma" w:cs="Tahoma"/>
                <w:szCs w:val="22"/>
                <w:lang w:val="el-GR"/>
              </w:rPr>
            </w:pPr>
          </w:p>
          <w:p w14:paraId="59036788" w14:textId="77777777" w:rsidR="003525B5" w:rsidRPr="003525B5" w:rsidRDefault="003525B5" w:rsidP="003525B5">
            <w:pPr>
              <w:autoSpaceDE w:val="0"/>
              <w:autoSpaceDN w:val="0"/>
              <w:adjustRightInd w:val="0"/>
              <w:rPr>
                <w:rFonts w:ascii="Tahoma" w:hAnsi="Tahoma" w:cs="Tahoma"/>
                <w:szCs w:val="22"/>
                <w:lang w:val="el-GR"/>
              </w:rPr>
            </w:pPr>
            <w:r w:rsidRPr="003525B5">
              <w:rPr>
                <w:rFonts w:ascii="Tahoma" w:hAnsi="Tahoma" w:cs="Tahoma"/>
                <w:szCs w:val="22"/>
                <w:lang w:val="el-GR"/>
              </w:rPr>
              <w:t xml:space="preserve">όπου «ΣΤΟΙΧΕΙΟ ΤΕΚΜΗΡΙΩΣΗΣ»: </w:t>
            </w:r>
          </w:p>
          <w:p w14:paraId="72A7B12F" w14:textId="77777777" w:rsidR="003525B5" w:rsidRDefault="003525B5" w:rsidP="00750939">
            <w:pPr>
              <w:numPr>
                <w:ilvl w:val="0"/>
                <w:numId w:val="171"/>
              </w:numPr>
              <w:suppressAutoHyphens w:val="0"/>
              <w:spacing w:line="256" w:lineRule="auto"/>
              <w:ind w:left="419" w:hanging="357"/>
              <w:rPr>
                <w:rFonts w:ascii="Tahoma" w:hAnsi="Tahoma" w:cs="Tahoma"/>
                <w:szCs w:val="22"/>
                <w:lang w:val="el-GR"/>
              </w:rPr>
            </w:pPr>
            <w:r>
              <w:rPr>
                <w:rFonts w:ascii="Tahoma" w:hAnsi="Tahoma"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6453DAE" w14:textId="77777777" w:rsidR="003525B5" w:rsidRDefault="003525B5" w:rsidP="00750939">
            <w:pPr>
              <w:numPr>
                <w:ilvl w:val="0"/>
                <w:numId w:val="171"/>
              </w:numPr>
              <w:suppressAutoHyphens w:val="0"/>
              <w:spacing w:line="256" w:lineRule="auto"/>
              <w:ind w:left="419" w:hanging="357"/>
              <w:rPr>
                <w:rFonts w:ascii="Tahoma" w:hAnsi="Tahoma" w:cs="Tahoma"/>
                <w:szCs w:val="22"/>
                <w:lang w:val="el-GR"/>
              </w:rPr>
            </w:pPr>
            <w:r>
              <w:rPr>
                <w:rFonts w:ascii="Tahoma" w:hAnsi="Tahoma"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495BFB60" w14:textId="77777777" w:rsidR="00D56CCB" w:rsidRPr="00D56CCB" w:rsidRDefault="00D56CCB" w:rsidP="00D56CCB">
            <w:pPr>
              <w:autoSpaceDE w:val="0"/>
              <w:autoSpaceDN w:val="0"/>
              <w:adjustRightInd w:val="0"/>
              <w:rPr>
                <w:rFonts w:ascii="Tahoma" w:hAnsi="Tahoma" w:cs="Tahoma"/>
                <w:lang w:val="el-GR"/>
              </w:rPr>
            </w:pPr>
            <w:r w:rsidRPr="00D56CCB">
              <w:rPr>
                <w:rFonts w:ascii="Tahoma" w:hAnsi="Tahoma" w:cs="Tahoma"/>
                <w:lang w:val="el-GR"/>
              </w:rPr>
              <w:t>Για το Κριτήριο Β Ανωτέρω</w:t>
            </w:r>
          </w:p>
          <w:p w14:paraId="68C7706F" w14:textId="77777777" w:rsidR="00D56CCB" w:rsidRDefault="00D56CCB" w:rsidP="00D56CCB">
            <w:pPr>
              <w:autoSpaceDE w:val="0"/>
              <w:autoSpaceDN w:val="0"/>
              <w:adjustRightInd w:val="0"/>
              <w:rPr>
                <w:rFonts w:ascii="Tahoma" w:hAnsi="Tahoma" w:cs="Tahoma"/>
                <w:lang w:val="el-GR"/>
              </w:rPr>
            </w:pPr>
            <w:r>
              <w:rPr>
                <w:rFonts w:ascii="Tahoma" w:hAnsi="Tahoma" w:cs="Tahoma"/>
                <w:lang w:val="el-GR"/>
              </w:rPr>
              <w:t>Α) Σύμβασης συντήρησης σε ισχύ ή</w:t>
            </w:r>
          </w:p>
          <w:p w14:paraId="46313501" w14:textId="77777777" w:rsidR="00B81757" w:rsidRDefault="00D56CCB" w:rsidP="0062234E">
            <w:pPr>
              <w:suppressAutoHyphens w:val="0"/>
              <w:spacing w:line="256" w:lineRule="auto"/>
              <w:rPr>
                <w:rFonts w:ascii="Tahoma" w:hAnsi="Tahoma" w:cs="Tahoma"/>
                <w:szCs w:val="22"/>
                <w:lang w:val="el-GR"/>
              </w:rPr>
            </w:pPr>
            <w:r>
              <w:rPr>
                <w:rFonts w:ascii="Tahoma" w:hAnsi="Tahoma" w:cs="Tahoma"/>
                <w:lang w:val="el-GR"/>
              </w:rPr>
              <w:t>Β) Βεβαίωση από το Νόμιμο Εκπρόσωπο του Φορέα ή εξουσιοδοτημένο εκπρόσωπό του</w:t>
            </w:r>
          </w:p>
        </w:tc>
      </w:tr>
      <w:tr w:rsidR="003525B5" w:rsidRPr="005F72D6" w14:paraId="7C3A134E" w14:textId="77777777" w:rsidTr="003D5E73">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02FF86DA" w14:textId="77777777" w:rsidR="003525B5" w:rsidRPr="003525B5" w:rsidRDefault="003525B5" w:rsidP="003525B5">
            <w:pPr>
              <w:rPr>
                <w:rFonts w:ascii="Tahoma" w:hAnsi="Tahoma" w:cs="Tahoma"/>
                <w:b/>
                <w:szCs w:val="22"/>
                <w:lang w:val="el-GR"/>
              </w:rPr>
            </w:pPr>
            <w:r>
              <w:rPr>
                <w:rFonts w:ascii="Tahoma" w:hAnsi="Tahoma" w:cs="Tahoma"/>
                <w:b/>
                <w:szCs w:val="22"/>
                <w:lang w:val="el-GR"/>
              </w:rPr>
              <w:t>4</w:t>
            </w:r>
            <w:r w:rsidRPr="003525B5">
              <w:rPr>
                <w:rFonts w:ascii="Tahoma" w:hAnsi="Tahoma" w:cs="Tahoma"/>
                <w:b/>
                <w:szCs w:val="22"/>
                <w:lang w:val="el-GR"/>
              </w:rPr>
              <w:t>.</w:t>
            </w:r>
          </w:p>
        </w:tc>
        <w:tc>
          <w:tcPr>
            <w:tcW w:w="8950" w:type="dxa"/>
            <w:tcBorders>
              <w:top w:val="single" w:sz="4" w:space="0" w:color="auto"/>
              <w:left w:val="single" w:sz="4" w:space="0" w:color="auto"/>
              <w:bottom w:val="single" w:sz="4" w:space="0" w:color="auto"/>
              <w:right w:val="single" w:sz="4" w:space="0" w:color="auto"/>
            </w:tcBorders>
            <w:shd w:val="clear" w:color="auto" w:fill="D9D9D9"/>
          </w:tcPr>
          <w:p w14:paraId="1FE50A93" w14:textId="77777777" w:rsidR="003525B5" w:rsidRPr="003525B5" w:rsidRDefault="003525B5" w:rsidP="003525B5">
            <w:pPr>
              <w:autoSpaceDE w:val="0"/>
              <w:autoSpaceDN w:val="0"/>
              <w:adjustRightInd w:val="0"/>
              <w:rPr>
                <w:rFonts w:ascii="Tahoma" w:hAnsi="Tahoma" w:cs="Tahoma"/>
                <w:szCs w:val="22"/>
                <w:lang w:val="el-GR"/>
              </w:rPr>
            </w:pPr>
            <w:r w:rsidRPr="003525B5">
              <w:rPr>
                <w:rFonts w:ascii="Tahoma" w:hAnsi="Tahoma" w:cs="Tahoma"/>
                <w:szCs w:val="22"/>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w:t>
            </w:r>
          </w:p>
          <w:p w14:paraId="30D377C8" w14:textId="77777777" w:rsidR="003525B5" w:rsidRPr="003525B5" w:rsidRDefault="003525B5" w:rsidP="00750939">
            <w:pPr>
              <w:numPr>
                <w:ilvl w:val="1"/>
                <w:numId w:val="170"/>
              </w:numPr>
              <w:tabs>
                <w:tab w:val="num" w:pos="851"/>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lastRenderedPageBreak/>
              <w:t>έναν (1) Υπεύθυνο Έργου, ο οποίος να διαθέτει Πανεπιστημιακό Τίτλο Σπουδών και τουλάχιστον 10 ετή επαγγελματική εμπειρία σε Διαχείριση Έργων Πληροφορικής, εκ των οποίων τα 5 τουλάχιστον έτη στον τομέα της Υλοποίησης Έργων που αφορούν Συστήματα Διαχείρισης Ανθρώπινου Δυνανμικού.</w:t>
            </w:r>
          </w:p>
          <w:p w14:paraId="3BA6FDFC" w14:textId="77777777" w:rsidR="003525B5" w:rsidRPr="003525B5" w:rsidRDefault="003525B5" w:rsidP="00750939">
            <w:pPr>
              <w:numPr>
                <w:ilvl w:val="1"/>
                <w:numId w:val="170"/>
              </w:numPr>
              <w:tabs>
                <w:tab w:val="num" w:pos="851"/>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 xml:space="preserve">έναν (1) αναπληρωτή Υπεύθυνο Έργου, ο οποίος να διαθέτει Πανεπιστημιακό Τίτλο Σπουδών και τουλάχιστον 7ετή επαγγελματική εμπειρία σε Διαχείριση Έργων Πληροφορικής, </w:t>
            </w:r>
          </w:p>
          <w:p w14:paraId="106A8D95"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δύο (2) Επιχειρησιακούς Συμβούλους - αναλυτές επιχειρησιακών διαδικασιών</w:t>
            </w:r>
            <w:r>
              <w:rPr>
                <w:rFonts w:ascii="Tahoma" w:hAnsi="Tahoma" w:cs="Tahoma"/>
                <w:szCs w:val="22"/>
                <w:lang w:val="el-GR"/>
              </w:rPr>
              <w:t xml:space="preserve">, καθένας εκ των οποίων να διαθέτει τουλάχιστον 7ετή επαγγελματική εμπειρία σε ανάλυση και σχεδιασμό επιχειρησιακών διαδικασιών, από την οποία τα τέσσετα (4) έτη να αφορούν σε ανάλυση και σχεδιασμό επιχειρησιακών διαδικασιών σε έργα Διοίκησης και Διαχείρισης Ανθρώπινου Δυναμικού,  </w:t>
            </w:r>
          </w:p>
          <w:p w14:paraId="62C64938"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έναν (1) Υπεύθυνο Ανάλυσης και Σχεδίασης Πληροφοριακών Συστημάτων</w:t>
            </w:r>
            <w:r>
              <w:rPr>
                <w:rFonts w:ascii="Tahoma" w:hAnsi="Tahoma" w:cs="Tahoma"/>
                <w:szCs w:val="22"/>
                <w:lang w:val="el-GR"/>
              </w:rPr>
              <w:t>, ο οποίος να διαθέτει 7ετή τουλάχιστον επαγγελματική εμπειρία σε ανάλυση και μοντελοποίηση απαιτήσεων πληροφοριακών συστημάτων, εκ των οποίων τα 3 χρόνια στην Ανάλυση και Μοντελοποίηση απαιτήσεων πληροφοριακών συστημάτων Διαχείρισης Ανθρώπινου Δυναμικού.</w:t>
            </w:r>
          </w:p>
          <w:p w14:paraId="6BF3DD1B"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δύο (2) Μηχανικούς Πληροφορικής (Senior Software Engineer)</w:t>
            </w:r>
            <w:r>
              <w:rPr>
                <w:rFonts w:ascii="Tahoma" w:hAnsi="Tahoma" w:cs="Tahoma"/>
                <w:szCs w:val="22"/>
                <w:lang w:val="el-GR"/>
              </w:rPr>
              <w:t>, οι οποίοι να διαθέτει τουλάχιστον 5ετή επαγγελματική εμπειρία σε ανάπτυξη πληροφοριακών συστημάτων, εκ των οποίων τα δύο στην ανάπτυξη Πληροφοριακών Συστημάτων στο χώρο της Διαχείρισης Ανθρώπινου Δυναμικού.</w:t>
            </w:r>
          </w:p>
          <w:p w14:paraId="05764701"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δύο (2) Μηχανικούς Πληροφορικής (Junior Software Engineers)</w:t>
            </w:r>
            <w:r>
              <w:rPr>
                <w:rFonts w:ascii="Tahoma" w:hAnsi="Tahoma" w:cs="Tahoma"/>
                <w:szCs w:val="22"/>
                <w:lang w:val="el-GR"/>
              </w:rPr>
              <w:t xml:space="preserve">, οι οποίοι αθροιστικά να διαθέτουν τουλάχιστον 3ετή επαγγελματική εμπειρία με εξειδίκευση στα εξής: </w:t>
            </w:r>
          </w:p>
          <w:p w14:paraId="258E9DF3" w14:textId="77777777" w:rsidR="003525B5" w:rsidRPr="003525B5" w:rsidRDefault="003525B5" w:rsidP="00750939">
            <w:pPr>
              <w:numPr>
                <w:ilvl w:val="2"/>
                <w:numId w:val="170"/>
              </w:numPr>
              <w:tabs>
                <w:tab w:val="num" w:pos="1843"/>
              </w:tabs>
              <w:suppressAutoHyphens w:val="0"/>
              <w:spacing w:before="120" w:line="256" w:lineRule="auto"/>
              <w:ind w:hanging="600"/>
              <w:jc w:val="left"/>
              <w:rPr>
                <w:rFonts w:ascii="Tahoma" w:hAnsi="Tahoma" w:cs="Tahoma"/>
                <w:szCs w:val="22"/>
                <w:lang w:val="el-GR"/>
              </w:rPr>
            </w:pPr>
            <w:r w:rsidRPr="003525B5">
              <w:rPr>
                <w:rFonts w:ascii="Tahoma" w:hAnsi="Tahoma" w:cs="Tahoma"/>
                <w:szCs w:val="22"/>
                <w:lang w:val="el-GR"/>
              </w:rPr>
              <w:t>υλοποίηση WEB εφαρμογών</w:t>
            </w:r>
            <w:r>
              <w:rPr>
                <w:rFonts w:ascii="Tahoma" w:hAnsi="Tahoma" w:cs="Tahoma"/>
                <w:szCs w:val="22"/>
                <w:lang w:val="el-GR"/>
              </w:rPr>
              <w:t xml:space="preserve">, </w:t>
            </w:r>
          </w:p>
          <w:p w14:paraId="6B4E29AC" w14:textId="77777777" w:rsidR="003525B5" w:rsidRPr="003525B5" w:rsidRDefault="003525B5" w:rsidP="00750939">
            <w:pPr>
              <w:numPr>
                <w:ilvl w:val="2"/>
                <w:numId w:val="170"/>
              </w:numPr>
              <w:tabs>
                <w:tab w:val="num" w:pos="1843"/>
              </w:tabs>
              <w:suppressAutoHyphens w:val="0"/>
              <w:spacing w:before="120" w:line="256" w:lineRule="auto"/>
              <w:ind w:hanging="600"/>
              <w:jc w:val="left"/>
              <w:rPr>
                <w:rFonts w:ascii="Tahoma" w:hAnsi="Tahoma" w:cs="Tahoma"/>
                <w:szCs w:val="22"/>
                <w:lang w:val="el-GR"/>
              </w:rPr>
            </w:pPr>
            <w:r w:rsidRPr="003525B5">
              <w:rPr>
                <w:rFonts w:ascii="Tahoma" w:hAnsi="Tahoma" w:cs="Tahoma"/>
                <w:szCs w:val="22"/>
                <w:lang w:val="el-GR"/>
              </w:rPr>
              <w:t>τεχνολογίες Web Services</w:t>
            </w:r>
            <w:r>
              <w:rPr>
                <w:rFonts w:ascii="Tahoma" w:hAnsi="Tahoma" w:cs="Tahoma"/>
                <w:szCs w:val="22"/>
                <w:lang w:val="el-GR"/>
              </w:rPr>
              <w:t>,</w:t>
            </w:r>
          </w:p>
          <w:p w14:paraId="30A1A6BE"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έναν (1) Υπεύθυνο Βάσης Δεδομένων (Database Expert),</w:t>
            </w:r>
            <w:r>
              <w:rPr>
                <w:rFonts w:ascii="Tahoma" w:hAnsi="Tahoma" w:cs="Tahoma"/>
                <w:szCs w:val="22"/>
                <w:lang w:val="el-GR"/>
              </w:rPr>
              <w:t xml:space="preserve"> ο οποίος να διαθέτει τουλάχιστον 5ετή επαγγελματική εμπειρία, με εξειδίκευση στα εξής:</w:t>
            </w:r>
          </w:p>
          <w:p w14:paraId="44869938" w14:textId="77777777" w:rsidR="003525B5" w:rsidRPr="003525B5" w:rsidRDefault="003525B5" w:rsidP="00750939">
            <w:pPr>
              <w:numPr>
                <w:ilvl w:val="2"/>
                <w:numId w:val="170"/>
              </w:numPr>
              <w:tabs>
                <w:tab w:val="num" w:pos="1843"/>
              </w:tabs>
              <w:suppressAutoHyphens w:val="0"/>
              <w:spacing w:before="120" w:line="256" w:lineRule="auto"/>
              <w:ind w:hanging="600"/>
              <w:jc w:val="left"/>
              <w:rPr>
                <w:rFonts w:ascii="Tahoma" w:hAnsi="Tahoma" w:cs="Tahoma"/>
                <w:szCs w:val="22"/>
                <w:lang w:val="el-GR"/>
              </w:rPr>
            </w:pPr>
            <w:r w:rsidRPr="003525B5">
              <w:rPr>
                <w:rFonts w:ascii="Tahoma" w:hAnsi="Tahoma" w:cs="Tahoma"/>
                <w:szCs w:val="22"/>
                <w:lang w:val="el-GR"/>
              </w:rPr>
              <w:t xml:space="preserve">διαχείριση Βάσεων Δεδομένων, </w:t>
            </w:r>
          </w:p>
          <w:p w14:paraId="7AB0DD25" w14:textId="401261B8" w:rsidR="003525B5" w:rsidRDefault="003525B5" w:rsidP="00750939">
            <w:pPr>
              <w:numPr>
                <w:ilvl w:val="2"/>
                <w:numId w:val="170"/>
              </w:numPr>
              <w:tabs>
                <w:tab w:val="num" w:pos="1843"/>
              </w:tabs>
              <w:suppressAutoHyphens w:val="0"/>
              <w:spacing w:before="120" w:line="256" w:lineRule="auto"/>
              <w:ind w:hanging="600"/>
              <w:jc w:val="left"/>
              <w:rPr>
                <w:rFonts w:ascii="Tahoma" w:hAnsi="Tahoma" w:cs="Tahoma"/>
                <w:szCs w:val="22"/>
                <w:lang w:val="el-GR"/>
              </w:rPr>
            </w:pPr>
            <w:r>
              <w:rPr>
                <w:rFonts w:ascii="Tahoma" w:hAnsi="Tahoma" w:cs="Tahoma"/>
                <w:szCs w:val="22"/>
                <w:lang w:val="el-GR"/>
              </w:rPr>
              <w:t xml:space="preserve">σχεδιασμό και υλοποίηση Βάσεων Δεδομένων, </w:t>
            </w:r>
          </w:p>
          <w:p w14:paraId="6E20D28B" w14:textId="77777777" w:rsidR="003525B5" w:rsidRDefault="003525B5" w:rsidP="00750939">
            <w:pPr>
              <w:numPr>
                <w:ilvl w:val="1"/>
                <w:numId w:val="170"/>
              </w:numPr>
              <w:tabs>
                <w:tab w:val="num" w:pos="851"/>
                <w:tab w:val="left" w:pos="896"/>
              </w:tabs>
              <w:suppressAutoHyphens w:val="0"/>
              <w:spacing w:before="120" w:line="256" w:lineRule="auto"/>
              <w:ind w:left="709" w:hanging="283"/>
              <w:rPr>
                <w:rFonts w:ascii="Tahoma" w:hAnsi="Tahoma" w:cs="Tahoma"/>
                <w:szCs w:val="22"/>
                <w:lang w:val="el-GR"/>
              </w:rPr>
            </w:pPr>
            <w:r w:rsidRPr="003525B5">
              <w:rPr>
                <w:rFonts w:ascii="Tahoma" w:hAnsi="Tahoma" w:cs="Tahoma"/>
                <w:szCs w:val="22"/>
                <w:lang w:val="el-GR"/>
              </w:rPr>
              <w:t>έναν (1) Ειδικό Ασφαλείας Πληροφοριακών Συστημάτων</w:t>
            </w:r>
            <w:r>
              <w:rPr>
                <w:rFonts w:ascii="Tahoma" w:hAnsi="Tahoma" w:cs="Tahoma"/>
                <w:szCs w:val="22"/>
                <w:lang w:val="el-GR"/>
              </w:rPr>
              <w:t>, ο οποίος να διαθέτει τουλάχιστον 5ετή επαγγελματική εμπειρία σε ασφάλεια πληροφοριακών συστημάτων</w:t>
            </w:r>
          </w:p>
        </w:tc>
      </w:tr>
      <w:tr w:rsidR="003525B5" w:rsidRPr="005F72D6" w14:paraId="4A411B5F" w14:textId="77777777" w:rsidTr="003D5E73">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5B039E6E" w14:textId="77777777" w:rsidR="003525B5" w:rsidRPr="003525B5" w:rsidRDefault="003525B5" w:rsidP="003525B5">
            <w:pPr>
              <w:rPr>
                <w:rFonts w:ascii="Tahoma" w:hAnsi="Tahoma" w:cs="Tahoma"/>
                <w:b/>
                <w:szCs w:val="22"/>
                <w:lang w:val="el-GR"/>
              </w:rPr>
            </w:pPr>
            <w:r w:rsidRPr="003525B5">
              <w:rPr>
                <w:rFonts w:ascii="Tahoma" w:hAnsi="Tahoma" w:cs="Tahoma"/>
                <w:b/>
                <w:szCs w:val="22"/>
                <w:lang w:val="el-GR"/>
              </w:rPr>
              <w:lastRenderedPageBreak/>
              <w:t>4.1</w:t>
            </w:r>
          </w:p>
        </w:tc>
        <w:tc>
          <w:tcPr>
            <w:tcW w:w="8950" w:type="dxa"/>
            <w:tcBorders>
              <w:top w:val="single" w:sz="4" w:space="0" w:color="auto"/>
              <w:left w:val="single" w:sz="4" w:space="0" w:color="auto"/>
              <w:bottom w:val="single" w:sz="4" w:space="0" w:color="auto"/>
              <w:right w:val="single" w:sz="4" w:space="0" w:color="auto"/>
            </w:tcBorders>
            <w:shd w:val="clear" w:color="auto" w:fill="D9D9D9"/>
          </w:tcPr>
          <w:p w14:paraId="34E1CEFC" w14:textId="77777777" w:rsidR="003525B5" w:rsidRDefault="003525B5" w:rsidP="003525B5">
            <w:pPr>
              <w:autoSpaceDE w:val="0"/>
              <w:autoSpaceDN w:val="0"/>
              <w:adjustRightInd w:val="0"/>
              <w:rPr>
                <w:rFonts w:ascii="Tahoma" w:hAnsi="Tahoma" w:cs="Tahoma"/>
                <w:szCs w:val="22"/>
                <w:lang w:val="el-GR"/>
              </w:rPr>
            </w:pPr>
            <w:r>
              <w:rPr>
                <w:rFonts w:ascii="Tahoma" w:hAnsi="Tahoma" w:cs="Tahoma"/>
                <w:szCs w:val="22"/>
                <w:lang w:val="el-GR"/>
              </w:rPr>
              <w:t xml:space="preserve">Πίνακα των </w:t>
            </w:r>
            <w:r w:rsidRPr="003525B5">
              <w:rPr>
                <w:rFonts w:ascii="Tahoma" w:hAnsi="Tahoma" w:cs="Tahoma"/>
                <w:szCs w:val="22"/>
                <w:lang w:val="el-GR"/>
              </w:rPr>
              <w:t xml:space="preserve">υπαλλήλων του Οικονομικού Φορέα </w:t>
            </w:r>
            <w:r>
              <w:rPr>
                <w:rFonts w:ascii="Tahoma" w:hAnsi="Tahoma" w:cs="Tahoma"/>
                <w:szCs w:val="22"/>
                <w:lang w:val="el-GR"/>
              </w:rPr>
              <w:t>που συμμετέχουν στην Ομάδα Έργου, σύμφωνα με το ακόλουθο υπόδειγμα:</w:t>
            </w:r>
          </w:p>
          <w:tbl>
            <w:tblPr>
              <w:tblW w:w="9015"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3"/>
              <w:gridCol w:w="2037"/>
              <w:gridCol w:w="2037"/>
              <w:gridCol w:w="2041"/>
              <w:gridCol w:w="1134"/>
              <w:gridCol w:w="1293"/>
            </w:tblGrid>
            <w:tr w:rsidR="003525B5" w:rsidRPr="005F72D6" w14:paraId="12DC2E6E" w14:textId="77777777">
              <w:trPr>
                <w:trHeight w:val="788"/>
              </w:trPr>
              <w:tc>
                <w:tcPr>
                  <w:tcW w:w="2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5CE5809" w14:textId="77777777" w:rsidR="003525B5" w:rsidRDefault="003525B5">
                  <w:pPr>
                    <w:spacing w:line="276" w:lineRule="auto"/>
                    <w:rPr>
                      <w:rFonts w:ascii="Tahoma" w:hAnsi="Tahoma" w:cs="Tahoma"/>
                      <w:szCs w:val="22"/>
                    </w:rPr>
                  </w:pPr>
                  <w:r>
                    <w:rPr>
                      <w:rFonts w:ascii="Tahoma" w:hAnsi="Tahoma" w:cs="Tahoma"/>
                      <w:szCs w:val="22"/>
                    </w:rPr>
                    <w:t>Α/Α</w:t>
                  </w:r>
                </w:p>
              </w:tc>
              <w:tc>
                <w:tcPr>
                  <w:tcW w:w="113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8143DD7" w14:textId="77777777" w:rsidR="003525B5" w:rsidRDefault="003525B5">
                  <w:pPr>
                    <w:spacing w:line="276" w:lineRule="auto"/>
                    <w:rPr>
                      <w:rFonts w:ascii="Tahoma" w:hAnsi="Tahoma" w:cs="Tahoma"/>
                      <w:szCs w:val="22"/>
                      <w:lang w:val="el-GR"/>
                    </w:rPr>
                  </w:pPr>
                  <w:r>
                    <w:rPr>
                      <w:rFonts w:ascii="Tahoma" w:hAnsi="Tahoma" w:cs="Tahoma"/>
                      <w:szCs w:val="22"/>
                      <w:lang w:val="el-GR"/>
                    </w:rPr>
                    <w:t>Εταιρεία (σε περίπτωση Ένωσης / Κοινοπραξίας)</w:t>
                  </w:r>
                </w:p>
              </w:tc>
              <w:tc>
                <w:tcPr>
                  <w:tcW w:w="113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B954283" w14:textId="77777777" w:rsidR="003525B5" w:rsidRDefault="003525B5">
                  <w:pPr>
                    <w:spacing w:line="276" w:lineRule="auto"/>
                    <w:rPr>
                      <w:rFonts w:ascii="Tahoma" w:hAnsi="Tahoma" w:cs="Tahoma"/>
                      <w:szCs w:val="22"/>
                      <w:lang w:val="el-GR"/>
                    </w:rPr>
                  </w:pPr>
                  <w:r>
                    <w:rPr>
                      <w:rFonts w:ascii="Tahoma" w:hAnsi="Tahoma" w:cs="Tahoma"/>
                      <w:szCs w:val="22"/>
                      <w:lang w:val="el-GR"/>
                    </w:rPr>
                    <w:t>Ονοματεπώνυμο Μέλους Ομάδας Έργου</w:t>
                  </w:r>
                </w:p>
              </w:tc>
              <w:tc>
                <w:tcPr>
                  <w:tcW w:w="113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8257A86" w14:textId="77777777" w:rsidR="003525B5" w:rsidRDefault="003525B5">
                  <w:pPr>
                    <w:spacing w:line="276" w:lineRule="auto"/>
                    <w:rPr>
                      <w:rFonts w:ascii="Tahoma" w:hAnsi="Tahoma" w:cs="Tahoma"/>
                      <w:szCs w:val="22"/>
                      <w:lang w:val="el-GR"/>
                    </w:rPr>
                  </w:pPr>
                  <w:r>
                    <w:rPr>
                      <w:rFonts w:ascii="Tahoma" w:hAnsi="Tahoma" w:cs="Tahoma"/>
                      <w:szCs w:val="22"/>
                      <w:lang w:val="el-GR"/>
                    </w:rPr>
                    <w:t>Θέση στην Ομάδα Έργου</w:t>
                  </w:r>
                </w:p>
              </w:tc>
              <w:tc>
                <w:tcPr>
                  <w:tcW w:w="62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0DA45EA" w14:textId="77777777" w:rsidR="003525B5" w:rsidRDefault="003525B5">
                  <w:pPr>
                    <w:spacing w:line="276" w:lineRule="auto"/>
                    <w:rPr>
                      <w:rFonts w:ascii="Tahoma" w:hAnsi="Tahoma" w:cs="Tahoma"/>
                      <w:szCs w:val="22"/>
                      <w:lang w:val="el-GR"/>
                    </w:rPr>
                  </w:pPr>
                  <w:r>
                    <w:rPr>
                      <w:rFonts w:ascii="Tahoma" w:hAnsi="Tahoma" w:cs="Tahoma"/>
                      <w:szCs w:val="22"/>
                      <w:lang w:val="el-GR"/>
                    </w:rPr>
                    <w:t>Ανθρωπομήνες</w:t>
                  </w:r>
                </w:p>
              </w:tc>
              <w:tc>
                <w:tcPr>
                  <w:tcW w:w="718" w:type="pct"/>
                  <w:tcBorders>
                    <w:top w:val="single" w:sz="4" w:space="0" w:color="000080"/>
                    <w:left w:val="single" w:sz="4" w:space="0" w:color="000080"/>
                    <w:bottom w:val="single" w:sz="4" w:space="0" w:color="000080"/>
                    <w:right w:val="single" w:sz="4" w:space="0" w:color="000080"/>
                  </w:tcBorders>
                  <w:shd w:val="clear" w:color="auto" w:fill="C0C0C0"/>
                  <w:hideMark/>
                </w:tcPr>
                <w:p w14:paraId="40B8F6AD" w14:textId="77777777" w:rsidR="003525B5" w:rsidRDefault="003525B5">
                  <w:pPr>
                    <w:spacing w:line="276" w:lineRule="auto"/>
                    <w:rPr>
                      <w:rFonts w:ascii="Tahoma" w:hAnsi="Tahoma" w:cs="Tahoma"/>
                      <w:szCs w:val="22"/>
                      <w:lang w:val="el-GR"/>
                    </w:rPr>
                  </w:pPr>
                  <w:r>
                    <w:rPr>
                      <w:rFonts w:ascii="Tahoma" w:hAnsi="Tahoma" w:cs="Tahoma"/>
                      <w:szCs w:val="22"/>
                      <w:lang w:val="el-GR"/>
                    </w:rPr>
                    <w:t>Ποσοστό συμμετοχής* (%)</w:t>
                  </w:r>
                </w:p>
              </w:tc>
            </w:tr>
            <w:tr w:rsidR="003525B5" w:rsidRPr="005F72D6" w14:paraId="01DFF042"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23EDF4CD"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7AD510D8"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5AF42D65" w14:textId="77777777" w:rsidR="003525B5" w:rsidRDefault="003525B5">
                  <w:pPr>
                    <w:spacing w:line="276" w:lineRule="auto"/>
                    <w:rPr>
                      <w:rFonts w:ascii="Tahoma" w:hAnsi="Tahoma" w:cs="Tahoma"/>
                      <w:szCs w:val="22"/>
                      <w:lang w:val="el-GR"/>
                    </w:rPr>
                  </w:pPr>
                </w:p>
              </w:tc>
              <w:tc>
                <w:tcPr>
                  <w:tcW w:w="1132" w:type="pct"/>
                  <w:tcBorders>
                    <w:top w:val="single" w:sz="4" w:space="0" w:color="000080"/>
                    <w:left w:val="single" w:sz="4" w:space="0" w:color="000080"/>
                    <w:bottom w:val="single" w:sz="4" w:space="0" w:color="000080"/>
                    <w:right w:val="single" w:sz="4" w:space="0" w:color="000080"/>
                  </w:tcBorders>
                  <w:vAlign w:val="center"/>
                </w:tcPr>
                <w:p w14:paraId="647E7081" w14:textId="77777777" w:rsidR="003525B5" w:rsidRDefault="003525B5">
                  <w:pPr>
                    <w:spacing w:line="276" w:lineRule="auto"/>
                    <w:rPr>
                      <w:rFonts w:ascii="Tahoma" w:hAnsi="Tahoma" w:cs="Tahoma"/>
                      <w:szCs w:val="22"/>
                      <w:lang w:val="el-GR"/>
                    </w:rPr>
                  </w:pPr>
                </w:p>
              </w:tc>
              <w:tc>
                <w:tcPr>
                  <w:tcW w:w="629" w:type="pct"/>
                  <w:tcBorders>
                    <w:top w:val="single" w:sz="4" w:space="0" w:color="000080"/>
                    <w:left w:val="single" w:sz="4" w:space="0" w:color="000080"/>
                    <w:bottom w:val="single" w:sz="4" w:space="0" w:color="000080"/>
                    <w:right w:val="single" w:sz="4" w:space="0" w:color="000080"/>
                  </w:tcBorders>
                  <w:vAlign w:val="center"/>
                </w:tcPr>
                <w:p w14:paraId="61AEE585" w14:textId="77777777" w:rsidR="003525B5" w:rsidRDefault="003525B5">
                  <w:pPr>
                    <w:spacing w:line="276" w:lineRule="auto"/>
                    <w:rPr>
                      <w:rFonts w:ascii="Tahoma" w:hAnsi="Tahoma" w:cs="Tahoma"/>
                      <w:szCs w:val="22"/>
                      <w:lang w:val="el-GR"/>
                    </w:rPr>
                  </w:pPr>
                </w:p>
              </w:tc>
              <w:tc>
                <w:tcPr>
                  <w:tcW w:w="718" w:type="pct"/>
                  <w:tcBorders>
                    <w:top w:val="single" w:sz="4" w:space="0" w:color="000080"/>
                    <w:left w:val="single" w:sz="4" w:space="0" w:color="000080"/>
                    <w:bottom w:val="single" w:sz="4" w:space="0" w:color="000080"/>
                    <w:right w:val="single" w:sz="4" w:space="0" w:color="000080"/>
                  </w:tcBorders>
                  <w:shd w:val="clear" w:color="auto" w:fill="C0C0C0"/>
                </w:tcPr>
                <w:p w14:paraId="0DA8054C" w14:textId="77777777" w:rsidR="003525B5" w:rsidRDefault="003525B5">
                  <w:pPr>
                    <w:spacing w:line="276" w:lineRule="auto"/>
                    <w:rPr>
                      <w:rFonts w:ascii="Tahoma" w:hAnsi="Tahoma" w:cs="Tahoma"/>
                      <w:szCs w:val="22"/>
                      <w:lang w:val="el-GR"/>
                    </w:rPr>
                  </w:pPr>
                </w:p>
              </w:tc>
            </w:tr>
            <w:tr w:rsidR="003525B5" w:rsidRPr="005F72D6" w14:paraId="0311572E"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0710B792"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275F1A3C"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067E3121" w14:textId="77777777" w:rsidR="003525B5" w:rsidRDefault="003525B5">
                  <w:pPr>
                    <w:spacing w:line="276" w:lineRule="auto"/>
                    <w:rPr>
                      <w:rFonts w:ascii="Tahoma" w:hAnsi="Tahoma" w:cs="Tahoma"/>
                      <w:szCs w:val="22"/>
                      <w:lang w:val="el-GR"/>
                    </w:rPr>
                  </w:pPr>
                </w:p>
              </w:tc>
              <w:tc>
                <w:tcPr>
                  <w:tcW w:w="1132" w:type="pct"/>
                  <w:tcBorders>
                    <w:top w:val="single" w:sz="4" w:space="0" w:color="000080"/>
                    <w:left w:val="single" w:sz="4" w:space="0" w:color="000080"/>
                    <w:bottom w:val="single" w:sz="4" w:space="0" w:color="000080"/>
                    <w:right w:val="single" w:sz="4" w:space="0" w:color="000080"/>
                  </w:tcBorders>
                  <w:vAlign w:val="center"/>
                </w:tcPr>
                <w:p w14:paraId="322F7234" w14:textId="77777777" w:rsidR="003525B5" w:rsidRDefault="003525B5">
                  <w:pPr>
                    <w:spacing w:line="276" w:lineRule="auto"/>
                    <w:rPr>
                      <w:rFonts w:ascii="Tahoma" w:hAnsi="Tahoma" w:cs="Tahoma"/>
                      <w:szCs w:val="22"/>
                      <w:lang w:val="el-GR"/>
                    </w:rPr>
                  </w:pPr>
                </w:p>
              </w:tc>
              <w:tc>
                <w:tcPr>
                  <w:tcW w:w="629" w:type="pct"/>
                  <w:tcBorders>
                    <w:top w:val="single" w:sz="4" w:space="0" w:color="000080"/>
                    <w:left w:val="single" w:sz="4" w:space="0" w:color="000080"/>
                    <w:bottom w:val="single" w:sz="4" w:space="0" w:color="000080"/>
                    <w:right w:val="single" w:sz="4" w:space="0" w:color="000080"/>
                  </w:tcBorders>
                  <w:vAlign w:val="center"/>
                </w:tcPr>
                <w:p w14:paraId="613D015A" w14:textId="77777777" w:rsidR="003525B5" w:rsidRDefault="003525B5">
                  <w:pPr>
                    <w:spacing w:line="276" w:lineRule="auto"/>
                    <w:rPr>
                      <w:rFonts w:ascii="Tahoma" w:hAnsi="Tahoma" w:cs="Tahoma"/>
                      <w:szCs w:val="22"/>
                      <w:lang w:val="el-GR"/>
                    </w:rPr>
                  </w:pPr>
                </w:p>
              </w:tc>
              <w:tc>
                <w:tcPr>
                  <w:tcW w:w="718" w:type="pct"/>
                  <w:tcBorders>
                    <w:top w:val="single" w:sz="4" w:space="0" w:color="000080"/>
                    <w:left w:val="single" w:sz="4" w:space="0" w:color="000080"/>
                    <w:bottom w:val="single" w:sz="4" w:space="0" w:color="000080"/>
                    <w:right w:val="single" w:sz="4" w:space="0" w:color="000080"/>
                  </w:tcBorders>
                  <w:shd w:val="clear" w:color="auto" w:fill="C0C0C0"/>
                </w:tcPr>
                <w:p w14:paraId="7C69D4B0" w14:textId="77777777" w:rsidR="003525B5" w:rsidRDefault="003525B5">
                  <w:pPr>
                    <w:spacing w:line="276" w:lineRule="auto"/>
                    <w:rPr>
                      <w:rFonts w:ascii="Tahoma" w:hAnsi="Tahoma" w:cs="Tahoma"/>
                      <w:szCs w:val="22"/>
                      <w:lang w:val="el-GR"/>
                    </w:rPr>
                  </w:pPr>
                </w:p>
              </w:tc>
            </w:tr>
            <w:tr w:rsidR="003525B5" w:rsidRPr="005F72D6" w14:paraId="7DB86B40"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4B4A4146"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7AB6F1CC" w14:textId="77777777" w:rsidR="003525B5" w:rsidRDefault="003525B5">
                  <w:pPr>
                    <w:spacing w:line="276" w:lineRule="auto"/>
                    <w:rPr>
                      <w:rFonts w:ascii="Tahoma" w:hAnsi="Tahoma" w:cs="Tahoma"/>
                      <w:szCs w:val="22"/>
                      <w:lang w:val="el-GR"/>
                    </w:rPr>
                  </w:pPr>
                </w:p>
              </w:tc>
              <w:tc>
                <w:tcPr>
                  <w:tcW w:w="1130" w:type="pct"/>
                  <w:tcBorders>
                    <w:top w:val="single" w:sz="4" w:space="0" w:color="000080"/>
                    <w:left w:val="single" w:sz="4" w:space="0" w:color="000080"/>
                    <w:bottom w:val="single" w:sz="4" w:space="0" w:color="000080"/>
                    <w:right w:val="single" w:sz="4" w:space="0" w:color="000080"/>
                  </w:tcBorders>
                  <w:vAlign w:val="center"/>
                </w:tcPr>
                <w:p w14:paraId="57670802" w14:textId="77777777" w:rsidR="003525B5" w:rsidRDefault="003525B5">
                  <w:pPr>
                    <w:spacing w:line="276" w:lineRule="auto"/>
                    <w:rPr>
                      <w:rFonts w:ascii="Tahoma" w:hAnsi="Tahoma" w:cs="Tahoma"/>
                      <w:szCs w:val="22"/>
                      <w:lang w:val="el-GR"/>
                    </w:rPr>
                  </w:pPr>
                </w:p>
              </w:tc>
              <w:tc>
                <w:tcPr>
                  <w:tcW w:w="1132" w:type="pct"/>
                  <w:tcBorders>
                    <w:top w:val="single" w:sz="4" w:space="0" w:color="000080"/>
                    <w:left w:val="single" w:sz="4" w:space="0" w:color="000080"/>
                    <w:bottom w:val="single" w:sz="4" w:space="0" w:color="000080"/>
                    <w:right w:val="single" w:sz="4" w:space="0" w:color="000080"/>
                  </w:tcBorders>
                  <w:vAlign w:val="center"/>
                </w:tcPr>
                <w:p w14:paraId="26AB19F5" w14:textId="77777777" w:rsidR="003525B5" w:rsidRDefault="003525B5">
                  <w:pPr>
                    <w:spacing w:line="276" w:lineRule="auto"/>
                    <w:rPr>
                      <w:rFonts w:ascii="Tahoma" w:hAnsi="Tahoma" w:cs="Tahoma"/>
                      <w:szCs w:val="22"/>
                      <w:lang w:val="el-GR"/>
                    </w:rPr>
                  </w:pPr>
                </w:p>
              </w:tc>
              <w:tc>
                <w:tcPr>
                  <w:tcW w:w="629" w:type="pct"/>
                  <w:tcBorders>
                    <w:top w:val="single" w:sz="4" w:space="0" w:color="000080"/>
                    <w:left w:val="single" w:sz="4" w:space="0" w:color="000080"/>
                    <w:bottom w:val="single" w:sz="4" w:space="0" w:color="000080"/>
                    <w:right w:val="single" w:sz="4" w:space="0" w:color="000080"/>
                  </w:tcBorders>
                  <w:vAlign w:val="center"/>
                </w:tcPr>
                <w:p w14:paraId="0D0F8EB2" w14:textId="77777777" w:rsidR="003525B5" w:rsidRDefault="003525B5">
                  <w:pPr>
                    <w:spacing w:line="276" w:lineRule="auto"/>
                    <w:rPr>
                      <w:rFonts w:ascii="Tahoma" w:hAnsi="Tahoma" w:cs="Tahoma"/>
                      <w:szCs w:val="22"/>
                      <w:lang w:val="el-GR"/>
                    </w:rPr>
                  </w:pPr>
                </w:p>
              </w:tc>
              <w:tc>
                <w:tcPr>
                  <w:tcW w:w="718" w:type="pct"/>
                  <w:tcBorders>
                    <w:top w:val="single" w:sz="4" w:space="0" w:color="000080"/>
                    <w:left w:val="single" w:sz="4" w:space="0" w:color="000080"/>
                    <w:bottom w:val="single" w:sz="4" w:space="0" w:color="000080"/>
                    <w:right w:val="single" w:sz="4" w:space="0" w:color="000080"/>
                  </w:tcBorders>
                  <w:shd w:val="clear" w:color="auto" w:fill="C0C0C0"/>
                </w:tcPr>
                <w:p w14:paraId="28E1E91B" w14:textId="77777777" w:rsidR="003525B5" w:rsidRDefault="003525B5">
                  <w:pPr>
                    <w:spacing w:line="276" w:lineRule="auto"/>
                    <w:rPr>
                      <w:rFonts w:ascii="Tahoma" w:hAnsi="Tahoma" w:cs="Tahoma"/>
                      <w:szCs w:val="22"/>
                      <w:lang w:val="el-GR"/>
                    </w:rPr>
                  </w:pPr>
                </w:p>
              </w:tc>
            </w:tr>
            <w:tr w:rsidR="003525B5" w:rsidRPr="005F72D6" w14:paraId="508C34A7" w14:textId="77777777">
              <w:trPr>
                <w:trHeight w:val="380"/>
              </w:trPr>
              <w:tc>
                <w:tcPr>
                  <w:tcW w:w="3654"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26F76A2A" w14:textId="77777777" w:rsidR="003525B5" w:rsidRDefault="003525B5">
                  <w:pPr>
                    <w:spacing w:line="276" w:lineRule="auto"/>
                    <w:rPr>
                      <w:rFonts w:ascii="Tahoma" w:hAnsi="Tahoma" w:cs="Tahoma"/>
                      <w:b/>
                      <w:szCs w:val="22"/>
                      <w:lang w:val="el-GR"/>
                    </w:rPr>
                  </w:pPr>
                  <w:r>
                    <w:rPr>
                      <w:rFonts w:ascii="Tahoma" w:hAnsi="Tahoma" w:cs="Tahoma"/>
                      <w:b/>
                      <w:szCs w:val="22"/>
                      <w:lang w:val="el-GR"/>
                    </w:rPr>
                    <w:t xml:space="preserve">ΜΕΡΙΚΟ ΣΥΝΟΛΟ (1) </w:t>
                  </w:r>
                </w:p>
              </w:tc>
              <w:tc>
                <w:tcPr>
                  <w:tcW w:w="629"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CB0A718" w14:textId="77777777" w:rsidR="003525B5" w:rsidRDefault="003525B5">
                  <w:pPr>
                    <w:spacing w:line="276" w:lineRule="auto"/>
                    <w:rPr>
                      <w:rFonts w:ascii="Tahoma" w:hAnsi="Tahoma" w:cs="Tahoma"/>
                      <w:szCs w:val="22"/>
                      <w:lang w:val="el-GR"/>
                    </w:rPr>
                  </w:pPr>
                </w:p>
              </w:tc>
              <w:tc>
                <w:tcPr>
                  <w:tcW w:w="718" w:type="pct"/>
                  <w:tcBorders>
                    <w:top w:val="single" w:sz="4" w:space="0" w:color="000080"/>
                    <w:left w:val="single" w:sz="4" w:space="0" w:color="000080"/>
                    <w:bottom w:val="single" w:sz="4" w:space="0" w:color="000080"/>
                    <w:right w:val="single" w:sz="4" w:space="0" w:color="000080"/>
                  </w:tcBorders>
                  <w:shd w:val="clear" w:color="auto" w:fill="C0C0C0"/>
                </w:tcPr>
                <w:p w14:paraId="20073BC2" w14:textId="77777777" w:rsidR="003525B5" w:rsidRDefault="003525B5">
                  <w:pPr>
                    <w:spacing w:line="276" w:lineRule="auto"/>
                    <w:rPr>
                      <w:rFonts w:ascii="Tahoma" w:hAnsi="Tahoma" w:cs="Tahoma"/>
                      <w:szCs w:val="22"/>
                      <w:lang w:val="el-GR"/>
                    </w:rPr>
                  </w:pPr>
                </w:p>
              </w:tc>
            </w:tr>
          </w:tbl>
          <w:p w14:paraId="2DCCC6D5" w14:textId="77777777" w:rsidR="003525B5" w:rsidRPr="003525B5" w:rsidRDefault="003525B5" w:rsidP="003525B5">
            <w:pPr>
              <w:autoSpaceDE w:val="0"/>
              <w:autoSpaceDN w:val="0"/>
              <w:adjustRightInd w:val="0"/>
              <w:rPr>
                <w:rFonts w:ascii="Tahoma" w:hAnsi="Tahoma" w:cs="Tahoma"/>
                <w:szCs w:val="22"/>
                <w:lang w:val="el-GR"/>
              </w:rPr>
            </w:pPr>
          </w:p>
          <w:p w14:paraId="23F49CE4" w14:textId="77777777" w:rsidR="003525B5" w:rsidRDefault="003525B5" w:rsidP="003525B5">
            <w:pPr>
              <w:autoSpaceDE w:val="0"/>
              <w:autoSpaceDN w:val="0"/>
              <w:adjustRightInd w:val="0"/>
              <w:rPr>
                <w:rFonts w:ascii="Tahoma" w:hAnsi="Tahoma" w:cs="Tahoma"/>
                <w:szCs w:val="22"/>
                <w:lang w:val="el-GR"/>
              </w:rPr>
            </w:pPr>
            <w:r>
              <w:rPr>
                <w:rFonts w:ascii="Tahoma" w:hAnsi="Tahoma" w:cs="Tahoma"/>
                <w:szCs w:val="22"/>
                <w:lang w:val="el-GR"/>
              </w:rPr>
              <w:t xml:space="preserve">Πίνακα των </w:t>
            </w:r>
            <w:r w:rsidRPr="003525B5">
              <w:rPr>
                <w:rFonts w:ascii="Tahoma" w:hAnsi="Tahoma" w:cs="Tahoma"/>
                <w:szCs w:val="22"/>
                <w:lang w:val="el-GR"/>
              </w:rPr>
              <w:t>στελεχών των Υπεργολάβωντου Οικονομικού Φορέα</w:t>
            </w:r>
            <w:r>
              <w:rPr>
                <w:rFonts w:ascii="Tahoma" w:hAnsi="Tahoma" w:cs="Tahoma"/>
                <w:szCs w:val="22"/>
                <w:lang w:val="el-GR"/>
              </w:rPr>
              <w:t xml:space="preserve"> που συμμετέχουν στην Ομάδα Έργου, σύμφωνα με το ακόλουθο υπόδειγμα: </w:t>
            </w:r>
          </w:p>
          <w:tbl>
            <w:tblPr>
              <w:tblW w:w="9015"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3"/>
              <w:gridCol w:w="2066"/>
              <w:gridCol w:w="2066"/>
              <w:gridCol w:w="2068"/>
              <w:gridCol w:w="1278"/>
              <w:gridCol w:w="1064"/>
            </w:tblGrid>
            <w:tr w:rsidR="003525B5" w:rsidRPr="005F72D6" w14:paraId="0AB59528" w14:textId="77777777">
              <w:trPr>
                <w:trHeight w:val="788"/>
              </w:trPr>
              <w:tc>
                <w:tcPr>
                  <w:tcW w:w="2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A33A38D" w14:textId="77777777" w:rsidR="003525B5" w:rsidRDefault="003525B5">
                  <w:pPr>
                    <w:spacing w:line="276" w:lineRule="auto"/>
                    <w:rPr>
                      <w:rFonts w:ascii="Tahoma" w:hAnsi="Tahoma" w:cs="Tahoma"/>
                      <w:szCs w:val="22"/>
                      <w:lang w:val="el-GR"/>
                    </w:rPr>
                  </w:pPr>
                  <w:r>
                    <w:rPr>
                      <w:rFonts w:ascii="Tahoma" w:hAnsi="Tahoma" w:cs="Tahoma"/>
                      <w:szCs w:val="22"/>
                      <w:lang w:val="el-GR"/>
                    </w:rPr>
                    <w:t>Α/Α</w:t>
                  </w:r>
                </w:p>
              </w:tc>
              <w:tc>
                <w:tcPr>
                  <w:tcW w:w="11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A16586D" w14:textId="77777777" w:rsidR="003525B5" w:rsidRDefault="003525B5">
                  <w:pPr>
                    <w:spacing w:line="276" w:lineRule="auto"/>
                    <w:jc w:val="left"/>
                    <w:rPr>
                      <w:rFonts w:ascii="Tahoma" w:hAnsi="Tahoma" w:cs="Tahoma"/>
                      <w:szCs w:val="22"/>
                      <w:lang w:val="el-GR"/>
                    </w:rPr>
                  </w:pPr>
                  <w:r>
                    <w:rPr>
                      <w:rFonts w:ascii="Tahoma" w:hAnsi="Tahoma" w:cs="Tahoma"/>
                      <w:szCs w:val="22"/>
                      <w:lang w:val="el-GR"/>
                    </w:rPr>
                    <w:t>Επωνυμία Εταιρείας Υπεργολάβου</w:t>
                  </w:r>
                </w:p>
              </w:tc>
              <w:tc>
                <w:tcPr>
                  <w:tcW w:w="11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64B1F58" w14:textId="77777777" w:rsidR="003525B5" w:rsidRDefault="003525B5">
                  <w:pPr>
                    <w:spacing w:line="276" w:lineRule="auto"/>
                    <w:jc w:val="left"/>
                    <w:rPr>
                      <w:rFonts w:ascii="Tahoma" w:hAnsi="Tahoma" w:cs="Tahoma"/>
                      <w:szCs w:val="22"/>
                      <w:lang w:val="el-GR"/>
                    </w:rPr>
                  </w:pPr>
                  <w:r>
                    <w:rPr>
                      <w:rFonts w:ascii="Tahoma" w:hAnsi="Tahoma" w:cs="Tahoma"/>
                      <w:szCs w:val="22"/>
                      <w:lang w:val="el-GR"/>
                    </w:rPr>
                    <w:t>Ονοματεπώνυμο Μέλους Ομάδας Έργου</w:t>
                  </w:r>
                </w:p>
              </w:tc>
              <w:tc>
                <w:tcPr>
                  <w:tcW w:w="11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AFE5353" w14:textId="77777777" w:rsidR="003525B5" w:rsidRDefault="003525B5">
                  <w:pPr>
                    <w:spacing w:line="276" w:lineRule="auto"/>
                    <w:jc w:val="left"/>
                    <w:rPr>
                      <w:rFonts w:ascii="Tahoma" w:hAnsi="Tahoma" w:cs="Tahoma"/>
                      <w:szCs w:val="22"/>
                      <w:lang w:val="el-GR"/>
                    </w:rPr>
                  </w:pPr>
                  <w:r>
                    <w:rPr>
                      <w:rFonts w:ascii="Tahoma" w:hAnsi="Tahoma" w:cs="Tahoma"/>
                      <w:szCs w:val="22"/>
                      <w:lang w:val="el-GR"/>
                    </w:rPr>
                    <w:t>Θέση στην Ομάδα Έργου</w:t>
                  </w:r>
                </w:p>
              </w:tc>
              <w:tc>
                <w:tcPr>
                  <w:tcW w:w="70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9CF87A0" w14:textId="77777777" w:rsidR="003525B5" w:rsidRDefault="003525B5">
                  <w:pPr>
                    <w:spacing w:line="276" w:lineRule="auto"/>
                    <w:jc w:val="left"/>
                    <w:rPr>
                      <w:rFonts w:ascii="Tahoma" w:hAnsi="Tahoma" w:cs="Tahoma"/>
                      <w:szCs w:val="22"/>
                      <w:lang w:val="el-GR"/>
                    </w:rPr>
                  </w:pPr>
                  <w:r>
                    <w:rPr>
                      <w:rFonts w:ascii="Tahoma" w:hAnsi="Tahoma" w:cs="Tahoma"/>
                      <w:szCs w:val="22"/>
                      <w:lang w:val="el-GR"/>
                    </w:rPr>
                    <w:t>Ανθρωπομήνες</w:t>
                  </w:r>
                </w:p>
              </w:tc>
              <w:tc>
                <w:tcPr>
                  <w:tcW w:w="590" w:type="pct"/>
                  <w:tcBorders>
                    <w:top w:val="single" w:sz="4" w:space="0" w:color="000080"/>
                    <w:left w:val="single" w:sz="4" w:space="0" w:color="000080"/>
                    <w:bottom w:val="single" w:sz="4" w:space="0" w:color="000080"/>
                    <w:right w:val="single" w:sz="4" w:space="0" w:color="000080"/>
                  </w:tcBorders>
                  <w:shd w:val="clear" w:color="auto" w:fill="C0C0C0"/>
                  <w:hideMark/>
                </w:tcPr>
                <w:p w14:paraId="7992AAF6" w14:textId="77777777" w:rsidR="003525B5" w:rsidRDefault="003525B5">
                  <w:pPr>
                    <w:spacing w:line="276" w:lineRule="auto"/>
                    <w:jc w:val="left"/>
                    <w:rPr>
                      <w:rFonts w:ascii="Tahoma" w:hAnsi="Tahoma" w:cs="Tahoma"/>
                      <w:szCs w:val="22"/>
                      <w:lang w:val="el-GR"/>
                    </w:rPr>
                  </w:pPr>
                  <w:r>
                    <w:rPr>
                      <w:rFonts w:ascii="Tahoma" w:hAnsi="Tahoma" w:cs="Tahoma"/>
                      <w:szCs w:val="22"/>
                      <w:lang w:val="el-GR"/>
                    </w:rPr>
                    <w:t>Ποσοστό συμμετοχής* (%)</w:t>
                  </w:r>
                </w:p>
              </w:tc>
            </w:tr>
            <w:tr w:rsidR="003525B5" w:rsidRPr="005F72D6" w14:paraId="4145951B" w14:textId="77777777">
              <w:trPr>
                <w:trHeight w:val="380"/>
              </w:trPr>
              <w:tc>
                <w:tcPr>
                  <w:tcW w:w="262" w:type="pct"/>
                  <w:tcBorders>
                    <w:top w:val="single" w:sz="4" w:space="0" w:color="000080"/>
                    <w:left w:val="single" w:sz="4" w:space="0" w:color="000080"/>
                    <w:bottom w:val="single" w:sz="4" w:space="0" w:color="000080"/>
                    <w:right w:val="single" w:sz="4" w:space="0" w:color="000080"/>
                  </w:tcBorders>
                  <w:vAlign w:val="center"/>
                </w:tcPr>
                <w:p w14:paraId="7327E7AF"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5CF021B4"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0349DD6C"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43C02258"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3CF266F5" w14:textId="77777777" w:rsidR="003525B5" w:rsidRDefault="003525B5">
                  <w:pPr>
                    <w:spacing w:line="276" w:lineRule="auto"/>
                    <w:rPr>
                      <w:rFonts w:ascii="Tahoma" w:hAnsi="Tahoma" w:cs="Tahoma"/>
                      <w:szCs w:val="22"/>
                      <w:lang w:val="el-GR"/>
                    </w:rPr>
                  </w:pPr>
                </w:p>
              </w:tc>
              <w:tc>
                <w:tcPr>
                  <w:tcW w:w="590" w:type="pct"/>
                  <w:tcBorders>
                    <w:top w:val="single" w:sz="4" w:space="0" w:color="000080"/>
                    <w:left w:val="single" w:sz="4" w:space="0" w:color="000080"/>
                    <w:bottom w:val="single" w:sz="4" w:space="0" w:color="000080"/>
                    <w:right w:val="single" w:sz="4" w:space="0" w:color="000080"/>
                  </w:tcBorders>
                  <w:shd w:val="clear" w:color="auto" w:fill="C0C0C0"/>
                </w:tcPr>
                <w:p w14:paraId="3A649F71" w14:textId="77777777" w:rsidR="003525B5" w:rsidRDefault="003525B5">
                  <w:pPr>
                    <w:spacing w:line="276" w:lineRule="auto"/>
                    <w:rPr>
                      <w:rFonts w:ascii="Tahoma" w:hAnsi="Tahoma" w:cs="Tahoma"/>
                      <w:szCs w:val="22"/>
                      <w:lang w:val="el-GR"/>
                    </w:rPr>
                  </w:pPr>
                </w:p>
              </w:tc>
            </w:tr>
            <w:tr w:rsidR="003525B5" w:rsidRPr="005F72D6" w14:paraId="315818A7"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25760B98"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3CA79771"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04699FFF"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632BBA39"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1F940C94" w14:textId="77777777" w:rsidR="003525B5" w:rsidRDefault="003525B5">
                  <w:pPr>
                    <w:spacing w:line="276" w:lineRule="auto"/>
                    <w:rPr>
                      <w:rFonts w:ascii="Tahoma" w:hAnsi="Tahoma" w:cs="Tahoma"/>
                      <w:szCs w:val="22"/>
                      <w:lang w:val="el-GR"/>
                    </w:rPr>
                  </w:pPr>
                </w:p>
              </w:tc>
              <w:tc>
                <w:tcPr>
                  <w:tcW w:w="590" w:type="pct"/>
                  <w:tcBorders>
                    <w:top w:val="single" w:sz="4" w:space="0" w:color="000080"/>
                    <w:left w:val="single" w:sz="4" w:space="0" w:color="000080"/>
                    <w:bottom w:val="single" w:sz="4" w:space="0" w:color="000080"/>
                    <w:right w:val="single" w:sz="4" w:space="0" w:color="000080"/>
                  </w:tcBorders>
                  <w:shd w:val="clear" w:color="auto" w:fill="C0C0C0"/>
                </w:tcPr>
                <w:p w14:paraId="0DB34483" w14:textId="77777777" w:rsidR="003525B5" w:rsidRDefault="003525B5">
                  <w:pPr>
                    <w:spacing w:line="276" w:lineRule="auto"/>
                    <w:rPr>
                      <w:rFonts w:ascii="Tahoma" w:hAnsi="Tahoma" w:cs="Tahoma"/>
                      <w:szCs w:val="22"/>
                      <w:lang w:val="el-GR"/>
                    </w:rPr>
                  </w:pPr>
                </w:p>
              </w:tc>
            </w:tr>
            <w:tr w:rsidR="003525B5" w:rsidRPr="005F72D6" w14:paraId="4F376A8C"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1BB687F3"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448A417B"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06FEDB1D" w14:textId="77777777" w:rsidR="003525B5" w:rsidRDefault="003525B5">
                  <w:pPr>
                    <w:spacing w:line="276" w:lineRule="auto"/>
                    <w:rPr>
                      <w:rFonts w:ascii="Tahoma" w:hAnsi="Tahoma" w:cs="Tahoma"/>
                      <w:szCs w:val="22"/>
                      <w:lang w:val="el-GR"/>
                    </w:rPr>
                  </w:pPr>
                </w:p>
              </w:tc>
              <w:tc>
                <w:tcPr>
                  <w:tcW w:w="1146" w:type="pct"/>
                  <w:tcBorders>
                    <w:top w:val="single" w:sz="4" w:space="0" w:color="000080"/>
                    <w:left w:val="single" w:sz="4" w:space="0" w:color="000080"/>
                    <w:bottom w:val="single" w:sz="4" w:space="0" w:color="000080"/>
                    <w:right w:val="single" w:sz="4" w:space="0" w:color="000080"/>
                  </w:tcBorders>
                  <w:vAlign w:val="center"/>
                </w:tcPr>
                <w:p w14:paraId="7A288953"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00293249" w14:textId="77777777" w:rsidR="003525B5" w:rsidRDefault="003525B5">
                  <w:pPr>
                    <w:spacing w:line="276" w:lineRule="auto"/>
                    <w:rPr>
                      <w:rFonts w:ascii="Tahoma" w:hAnsi="Tahoma" w:cs="Tahoma"/>
                      <w:szCs w:val="22"/>
                      <w:lang w:val="el-GR"/>
                    </w:rPr>
                  </w:pPr>
                </w:p>
              </w:tc>
              <w:tc>
                <w:tcPr>
                  <w:tcW w:w="590" w:type="pct"/>
                  <w:tcBorders>
                    <w:top w:val="single" w:sz="4" w:space="0" w:color="000080"/>
                    <w:left w:val="single" w:sz="4" w:space="0" w:color="000080"/>
                    <w:bottom w:val="single" w:sz="4" w:space="0" w:color="000080"/>
                    <w:right w:val="single" w:sz="4" w:space="0" w:color="000080"/>
                  </w:tcBorders>
                  <w:shd w:val="clear" w:color="auto" w:fill="C0C0C0"/>
                </w:tcPr>
                <w:p w14:paraId="477ADB2F" w14:textId="77777777" w:rsidR="003525B5" w:rsidRDefault="003525B5">
                  <w:pPr>
                    <w:spacing w:line="276" w:lineRule="auto"/>
                    <w:rPr>
                      <w:rFonts w:ascii="Tahoma" w:hAnsi="Tahoma" w:cs="Tahoma"/>
                      <w:szCs w:val="22"/>
                      <w:lang w:val="el-GR"/>
                    </w:rPr>
                  </w:pPr>
                </w:p>
              </w:tc>
            </w:tr>
            <w:tr w:rsidR="003525B5" w:rsidRPr="005F72D6" w14:paraId="3B30148B" w14:textId="77777777">
              <w:trPr>
                <w:trHeight w:val="394"/>
              </w:trPr>
              <w:tc>
                <w:tcPr>
                  <w:tcW w:w="370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1BFF683C" w14:textId="77777777" w:rsidR="003525B5" w:rsidRDefault="003525B5">
                  <w:pPr>
                    <w:spacing w:line="276" w:lineRule="auto"/>
                    <w:rPr>
                      <w:rFonts w:ascii="Tahoma" w:hAnsi="Tahoma" w:cs="Tahoma"/>
                      <w:b/>
                      <w:szCs w:val="22"/>
                      <w:lang w:val="el-GR"/>
                    </w:rPr>
                  </w:pPr>
                  <w:r>
                    <w:rPr>
                      <w:rFonts w:ascii="Tahoma" w:hAnsi="Tahoma" w:cs="Tahoma"/>
                      <w:b/>
                      <w:szCs w:val="22"/>
                      <w:lang w:val="el-GR"/>
                    </w:rPr>
                    <w:t xml:space="preserve">ΜΕΡΙΚΟ ΣΥΝΟΛΟ (2) </w:t>
                  </w:r>
                </w:p>
              </w:tc>
              <w:tc>
                <w:tcPr>
                  <w:tcW w:w="709"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304E8470" w14:textId="77777777" w:rsidR="003525B5" w:rsidRDefault="003525B5">
                  <w:pPr>
                    <w:spacing w:line="276" w:lineRule="auto"/>
                    <w:rPr>
                      <w:rFonts w:ascii="Tahoma" w:hAnsi="Tahoma" w:cs="Tahoma"/>
                      <w:szCs w:val="22"/>
                      <w:lang w:val="el-GR"/>
                    </w:rPr>
                  </w:pPr>
                </w:p>
              </w:tc>
              <w:tc>
                <w:tcPr>
                  <w:tcW w:w="590" w:type="pct"/>
                  <w:tcBorders>
                    <w:top w:val="single" w:sz="4" w:space="0" w:color="000080"/>
                    <w:left w:val="single" w:sz="4" w:space="0" w:color="000080"/>
                    <w:bottom w:val="single" w:sz="4" w:space="0" w:color="000080"/>
                    <w:right w:val="single" w:sz="4" w:space="0" w:color="000080"/>
                  </w:tcBorders>
                  <w:shd w:val="clear" w:color="auto" w:fill="C0C0C0"/>
                </w:tcPr>
                <w:p w14:paraId="4F3B90D5" w14:textId="77777777" w:rsidR="003525B5" w:rsidRDefault="003525B5">
                  <w:pPr>
                    <w:spacing w:line="276" w:lineRule="auto"/>
                    <w:rPr>
                      <w:rFonts w:ascii="Tahoma" w:hAnsi="Tahoma" w:cs="Tahoma"/>
                      <w:szCs w:val="22"/>
                      <w:lang w:val="el-GR"/>
                    </w:rPr>
                  </w:pPr>
                </w:p>
              </w:tc>
            </w:tr>
          </w:tbl>
          <w:p w14:paraId="3E90F82E" w14:textId="77777777" w:rsidR="003525B5" w:rsidRPr="003525B5" w:rsidRDefault="003525B5" w:rsidP="003525B5">
            <w:pPr>
              <w:autoSpaceDE w:val="0"/>
              <w:autoSpaceDN w:val="0"/>
              <w:adjustRightInd w:val="0"/>
              <w:rPr>
                <w:rFonts w:ascii="Tahoma" w:hAnsi="Tahoma" w:cs="Tahoma"/>
                <w:szCs w:val="22"/>
                <w:lang w:val="el-GR"/>
              </w:rPr>
            </w:pPr>
          </w:p>
          <w:p w14:paraId="5A8DD4D3" w14:textId="77777777" w:rsidR="003525B5" w:rsidRDefault="003525B5" w:rsidP="003525B5">
            <w:pPr>
              <w:autoSpaceDE w:val="0"/>
              <w:autoSpaceDN w:val="0"/>
              <w:adjustRightInd w:val="0"/>
              <w:rPr>
                <w:rFonts w:ascii="Tahoma" w:hAnsi="Tahoma" w:cs="Tahoma"/>
                <w:szCs w:val="22"/>
                <w:lang w:val="el-GR"/>
              </w:rPr>
            </w:pPr>
            <w:r>
              <w:rPr>
                <w:rFonts w:ascii="Tahoma" w:hAnsi="Tahoma" w:cs="Tahoma"/>
                <w:szCs w:val="22"/>
                <w:lang w:val="el-GR"/>
              </w:rPr>
              <w:t xml:space="preserve">Πίνακα των </w:t>
            </w:r>
            <w:r w:rsidRPr="003525B5">
              <w:rPr>
                <w:rFonts w:ascii="Tahoma" w:hAnsi="Tahoma" w:cs="Tahoma"/>
                <w:szCs w:val="22"/>
                <w:lang w:val="el-GR"/>
              </w:rPr>
              <w:t xml:space="preserve">εξωτερικών συνεργατών του Οικονομικού Φορέα </w:t>
            </w:r>
            <w:r>
              <w:rPr>
                <w:rFonts w:ascii="Tahoma" w:hAnsi="Tahoma" w:cs="Tahoma"/>
                <w:szCs w:val="22"/>
                <w:lang w:val="el-GR"/>
              </w:rPr>
              <w:t>που συμμετέχουν στην Ομάδα Έργου, σύμφωνα με το ακόλουθο υπόδειγμα:</w:t>
            </w:r>
          </w:p>
          <w:tbl>
            <w:tblPr>
              <w:tblW w:w="9015"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3"/>
              <w:gridCol w:w="4077"/>
              <w:gridCol w:w="2037"/>
              <w:gridCol w:w="1278"/>
              <w:gridCol w:w="1150"/>
            </w:tblGrid>
            <w:tr w:rsidR="003525B5" w:rsidRPr="005F72D6" w14:paraId="06634877" w14:textId="77777777">
              <w:trPr>
                <w:trHeight w:val="788"/>
              </w:trPr>
              <w:tc>
                <w:tcPr>
                  <w:tcW w:w="2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E2A93DF" w14:textId="77777777" w:rsidR="003525B5" w:rsidRDefault="003525B5">
                  <w:pPr>
                    <w:spacing w:line="276" w:lineRule="auto"/>
                    <w:rPr>
                      <w:rFonts w:ascii="Tahoma" w:hAnsi="Tahoma" w:cs="Tahoma"/>
                      <w:szCs w:val="22"/>
                      <w:lang w:val="el-GR"/>
                    </w:rPr>
                  </w:pPr>
                  <w:r>
                    <w:rPr>
                      <w:rFonts w:ascii="Tahoma" w:hAnsi="Tahoma" w:cs="Tahoma"/>
                      <w:szCs w:val="22"/>
                      <w:lang w:val="el-GR"/>
                    </w:rPr>
                    <w:t>Α/Α</w:t>
                  </w:r>
                </w:p>
              </w:tc>
              <w:tc>
                <w:tcPr>
                  <w:tcW w:w="2261"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2779719" w14:textId="77777777" w:rsidR="003525B5" w:rsidRDefault="003525B5">
                  <w:pPr>
                    <w:spacing w:line="276" w:lineRule="auto"/>
                    <w:rPr>
                      <w:rFonts w:ascii="Tahoma" w:hAnsi="Tahoma" w:cs="Tahoma"/>
                      <w:szCs w:val="22"/>
                      <w:lang w:val="el-GR"/>
                    </w:rPr>
                  </w:pPr>
                  <w:r>
                    <w:rPr>
                      <w:rFonts w:ascii="Tahoma" w:hAnsi="Tahoma" w:cs="Tahoma"/>
                      <w:szCs w:val="22"/>
                      <w:lang w:val="el-GR"/>
                    </w:rPr>
                    <w:t>Ονοματεπώνυμο Μέλους Ομάδας Έργου</w:t>
                  </w:r>
                </w:p>
              </w:tc>
              <w:tc>
                <w:tcPr>
                  <w:tcW w:w="112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0EC5FB2" w14:textId="77777777" w:rsidR="003525B5" w:rsidRDefault="003525B5">
                  <w:pPr>
                    <w:spacing w:line="276" w:lineRule="auto"/>
                    <w:rPr>
                      <w:rFonts w:ascii="Tahoma" w:hAnsi="Tahoma" w:cs="Tahoma"/>
                      <w:szCs w:val="22"/>
                      <w:lang w:val="el-GR"/>
                    </w:rPr>
                  </w:pPr>
                  <w:r>
                    <w:rPr>
                      <w:rFonts w:ascii="Tahoma" w:hAnsi="Tahoma" w:cs="Tahoma"/>
                      <w:szCs w:val="22"/>
                      <w:lang w:val="el-GR"/>
                    </w:rPr>
                    <w:t>Θέση στην Ομάδα Έργου</w:t>
                  </w:r>
                </w:p>
              </w:tc>
              <w:tc>
                <w:tcPr>
                  <w:tcW w:w="70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71FD953" w14:textId="77777777" w:rsidR="003525B5" w:rsidRDefault="003525B5">
                  <w:pPr>
                    <w:spacing w:line="276" w:lineRule="auto"/>
                    <w:rPr>
                      <w:rFonts w:ascii="Tahoma" w:hAnsi="Tahoma" w:cs="Tahoma"/>
                      <w:szCs w:val="22"/>
                      <w:lang w:val="el-GR"/>
                    </w:rPr>
                  </w:pPr>
                  <w:r>
                    <w:rPr>
                      <w:rFonts w:ascii="Tahoma" w:hAnsi="Tahoma" w:cs="Tahoma"/>
                      <w:szCs w:val="22"/>
                      <w:lang w:val="el-GR"/>
                    </w:rPr>
                    <w:t>Ανθρωπομήνες</w:t>
                  </w:r>
                </w:p>
              </w:tc>
              <w:tc>
                <w:tcPr>
                  <w:tcW w:w="639" w:type="pct"/>
                  <w:tcBorders>
                    <w:top w:val="single" w:sz="4" w:space="0" w:color="000080"/>
                    <w:left w:val="single" w:sz="4" w:space="0" w:color="000080"/>
                    <w:bottom w:val="single" w:sz="4" w:space="0" w:color="000080"/>
                    <w:right w:val="single" w:sz="4" w:space="0" w:color="000080"/>
                  </w:tcBorders>
                  <w:shd w:val="clear" w:color="auto" w:fill="C0C0C0"/>
                  <w:hideMark/>
                </w:tcPr>
                <w:p w14:paraId="7BE11EB0" w14:textId="77777777" w:rsidR="003525B5" w:rsidRDefault="003525B5">
                  <w:pPr>
                    <w:spacing w:line="276" w:lineRule="auto"/>
                    <w:rPr>
                      <w:rFonts w:ascii="Tahoma" w:hAnsi="Tahoma" w:cs="Tahoma"/>
                      <w:szCs w:val="22"/>
                      <w:lang w:val="el-GR"/>
                    </w:rPr>
                  </w:pPr>
                  <w:r>
                    <w:rPr>
                      <w:rFonts w:ascii="Tahoma" w:hAnsi="Tahoma" w:cs="Tahoma"/>
                      <w:szCs w:val="22"/>
                      <w:lang w:val="el-GR"/>
                    </w:rPr>
                    <w:t>Ποσοστό συμμετοχής* (%)</w:t>
                  </w:r>
                </w:p>
              </w:tc>
            </w:tr>
            <w:tr w:rsidR="003525B5" w:rsidRPr="005F72D6" w14:paraId="0D85EC5E"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29DFC0E4" w14:textId="77777777" w:rsidR="003525B5" w:rsidRDefault="003525B5">
                  <w:pPr>
                    <w:spacing w:line="276" w:lineRule="auto"/>
                    <w:rPr>
                      <w:rFonts w:ascii="Tahoma" w:hAnsi="Tahoma" w:cs="Tahoma"/>
                      <w:szCs w:val="22"/>
                      <w:lang w:val="el-GR"/>
                    </w:rPr>
                  </w:pPr>
                </w:p>
              </w:tc>
              <w:tc>
                <w:tcPr>
                  <w:tcW w:w="2261" w:type="pct"/>
                  <w:tcBorders>
                    <w:top w:val="single" w:sz="4" w:space="0" w:color="000080"/>
                    <w:left w:val="single" w:sz="4" w:space="0" w:color="000080"/>
                    <w:bottom w:val="single" w:sz="4" w:space="0" w:color="000080"/>
                    <w:right w:val="single" w:sz="4" w:space="0" w:color="000080"/>
                  </w:tcBorders>
                  <w:vAlign w:val="center"/>
                </w:tcPr>
                <w:p w14:paraId="07F7C57F" w14:textId="77777777" w:rsidR="003525B5" w:rsidRDefault="003525B5">
                  <w:pPr>
                    <w:spacing w:line="276" w:lineRule="auto"/>
                    <w:rPr>
                      <w:rFonts w:ascii="Tahoma" w:hAnsi="Tahoma" w:cs="Tahoma"/>
                      <w:szCs w:val="22"/>
                      <w:lang w:val="el-GR"/>
                    </w:rPr>
                  </w:pPr>
                </w:p>
              </w:tc>
              <w:tc>
                <w:tcPr>
                  <w:tcW w:w="1128" w:type="pct"/>
                  <w:tcBorders>
                    <w:top w:val="single" w:sz="4" w:space="0" w:color="000080"/>
                    <w:left w:val="single" w:sz="4" w:space="0" w:color="000080"/>
                    <w:bottom w:val="single" w:sz="4" w:space="0" w:color="000080"/>
                    <w:right w:val="single" w:sz="4" w:space="0" w:color="000080"/>
                  </w:tcBorders>
                  <w:vAlign w:val="center"/>
                </w:tcPr>
                <w:p w14:paraId="4760445F"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532BC2EF" w14:textId="77777777" w:rsidR="003525B5" w:rsidRDefault="003525B5">
                  <w:pPr>
                    <w:spacing w:line="276" w:lineRule="auto"/>
                    <w:rPr>
                      <w:rFonts w:ascii="Tahoma" w:hAnsi="Tahoma" w:cs="Tahoma"/>
                      <w:szCs w:val="22"/>
                      <w:lang w:val="el-GR"/>
                    </w:rPr>
                  </w:pPr>
                </w:p>
              </w:tc>
              <w:tc>
                <w:tcPr>
                  <w:tcW w:w="639" w:type="pct"/>
                  <w:tcBorders>
                    <w:top w:val="single" w:sz="4" w:space="0" w:color="000080"/>
                    <w:left w:val="single" w:sz="4" w:space="0" w:color="000080"/>
                    <w:bottom w:val="single" w:sz="4" w:space="0" w:color="000080"/>
                    <w:right w:val="single" w:sz="4" w:space="0" w:color="000080"/>
                  </w:tcBorders>
                  <w:shd w:val="clear" w:color="auto" w:fill="C0C0C0"/>
                </w:tcPr>
                <w:p w14:paraId="50E21D2B" w14:textId="77777777" w:rsidR="003525B5" w:rsidRDefault="003525B5">
                  <w:pPr>
                    <w:spacing w:line="276" w:lineRule="auto"/>
                    <w:rPr>
                      <w:rFonts w:ascii="Tahoma" w:hAnsi="Tahoma" w:cs="Tahoma"/>
                      <w:szCs w:val="22"/>
                      <w:lang w:val="el-GR"/>
                    </w:rPr>
                  </w:pPr>
                </w:p>
              </w:tc>
            </w:tr>
            <w:tr w:rsidR="003525B5" w:rsidRPr="005F72D6" w14:paraId="70F482EE"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65C97B48" w14:textId="77777777" w:rsidR="003525B5" w:rsidRDefault="003525B5">
                  <w:pPr>
                    <w:spacing w:line="276" w:lineRule="auto"/>
                    <w:rPr>
                      <w:rFonts w:ascii="Tahoma" w:hAnsi="Tahoma" w:cs="Tahoma"/>
                      <w:szCs w:val="22"/>
                      <w:lang w:val="el-GR"/>
                    </w:rPr>
                  </w:pPr>
                </w:p>
              </w:tc>
              <w:tc>
                <w:tcPr>
                  <w:tcW w:w="2261" w:type="pct"/>
                  <w:tcBorders>
                    <w:top w:val="single" w:sz="4" w:space="0" w:color="000080"/>
                    <w:left w:val="single" w:sz="4" w:space="0" w:color="000080"/>
                    <w:bottom w:val="single" w:sz="4" w:space="0" w:color="000080"/>
                    <w:right w:val="single" w:sz="4" w:space="0" w:color="000080"/>
                  </w:tcBorders>
                  <w:vAlign w:val="center"/>
                </w:tcPr>
                <w:p w14:paraId="7D8B6EA4" w14:textId="77777777" w:rsidR="003525B5" w:rsidRDefault="003525B5">
                  <w:pPr>
                    <w:spacing w:line="276" w:lineRule="auto"/>
                    <w:rPr>
                      <w:rFonts w:ascii="Tahoma" w:hAnsi="Tahoma" w:cs="Tahoma"/>
                      <w:szCs w:val="22"/>
                      <w:lang w:val="el-GR"/>
                    </w:rPr>
                  </w:pPr>
                </w:p>
              </w:tc>
              <w:tc>
                <w:tcPr>
                  <w:tcW w:w="1128" w:type="pct"/>
                  <w:tcBorders>
                    <w:top w:val="single" w:sz="4" w:space="0" w:color="000080"/>
                    <w:left w:val="single" w:sz="4" w:space="0" w:color="000080"/>
                    <w:bottom w:val="single" w:sz="4" w:space="0" w:color="000080"/>
                    <w:right w:val="single" w:sz="4" w:space="0" w:color="000080"/>
                  </w:tcBorders>
                  <w:vAlign w:val="center"/>
                </w:tcPr>
                <w:p w14:paraId="69208296"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1F3E9BD2" w14:textId="77777777" w:rsidR="003525B5" w:rsidRDefault="003525B5">
                  <w:pPr>
                    <w:spacing w:line="276" w:lineRule="auto"/>
                    <w:rPr>
                      <w:rFonts w:ascii="Tahoma" w:hAnsi="Tahoma" w:cs="Tahoma"/>
                      <w:szCs w:val="22"/>
                      <w:lang w:val="el-GR"/>
                    </w:rPr>
                  </w:pPr>
                </w:p>
              </w:tc>
              <w:tc>
                <w:tcPr>
                  <w:tcW w:w="639" w:type="pct"/>
                  <w:tcBorders>
                    <w:top w:val="single" w:sz="4" w:space="0" w:color="000080"/>
                    <w:left w:val="single" w:sz="4" w:space="0" w:color="000080"/>
                    <w:bottom w:val="single" w:sz="4" w:space="0" w:color="000080"/>
                    <w:right w:val="single" w:sz="4" w:space="0" w:color="000080"/>
                  </w:tcBorders>
                  <w:shd w:val="clear" w:color="auto" w:fill="C0C0C0"/>
                </w:tcPr>
                <w:p w14:paraId="3FEC8D46" w14:textId="77777777" w:rsidR="003525B5" w:rsidRDefault="003525B5">
                  <w:pPr>
                    <w:spacing w:line="276" w:lineRule="auto"/>
                    <w:rPr>
                      <w:rFonts w:ascii="Tahoma" w:hAnsi="Tahoma" w:cs="Tahoma"/>
                      <w:szCs w:val="22"/>
                      <w:lang w:val="el-GR"/>
                    </w:rPr>
                  </w:pPr>
                </w:p>
              </w:tc>
            </w:tr>
            <w:tr w:rsidR="003525B5" w:rsidRPr="005F72D6" w14:paraId="47AAA36F" w14:textId="77777777">
              <w:trPr>
                <w:trHeight w:val="394"/>
              </w:trPr>
              <w:tc>
                <w:tcPr>
                  <w:tcW w:w="262" w:type="pct"/>
                  <w:tcBorders>
                    <w:top w:val="single" w:sz="4" w:space="0" w:color="000080"/>
                    <w:left w:val="single" w:sz="4" w:space="0" w:color="000080"/>
                    <w:bottom w:val="single" w:sz="4" w:space="0" w:color="000080"/>
                    <w:right w:val="single" w:sz="4" w:space="0" w:color="000080"/>
                  </w:tcBorders>
                  <w:vAlign w:val="center"/>
                </w:tcPr>
                <w:p w14:paraId="6F4FCFC1" w14:textId="77777777" w:rsidR="003525B5" w:rsidRDefault="003525B5">
                  <w:pPr>
                    <w:spacing w:line="276" w:lineRule="auto"/>
                    <w:rPr>
                      <w:rFonts w:ascii="Tahoma" w:hAnsi="Tahoma" w:cs="Tahoma"/>
                      <w:szCs w:val="22"/>
                      <w:lang w:val="el-GR"/>
                    </w:rPr>
                  </w:pPr>
                </w:p>
              </w:tc>
              <w:tc>
                <w:tcPr>
                  <w:tcW w:w="2261" w:type="pct"/>
                  <w:tcBorders>
                    <w:top w:val="single" w:sz="4" w:space="0" w:color="000080"/>
                    <w:left w:val="single" w:sz="4" w:space="0" w:color="000080"/>
                    <w:bottom w:val="single" w:sz="4" w:space="0" w:color="000080"/>
                    <w:right w:val="single" w:sz="4" w:space="0" w:color="000080"/>
                  </w:tcBorders>
                  <w:vAlign w:val="center"/>
                </w:tcPr>
                <w:p w14:paraId="63E22382" w14:textId="77777777" w:rsidR="003525B5" w:rsidRDefault="003525B5">
                  <w:pPr>
                    <w:spacing w:line="276" w:lineRule="auto"/>
                    <w:rPr>
                      <w:rFonts w:ascii="Tahoma" w:hAnsi="Tahoma" w:cs="Tahoma"/>
                      <w:szCs w:val="22"/>
                      <w:lang w:val="el-GR"/>
                    </w:rPr>
                  </w:pPr>
                </w:p>
              </w:tc>
              <w:tc>
                <w:tcPr>
                  <w:tcW w:w="1128" w:type="pct"/>
                  <w:tcBorders>
                    <w:top w:val="single" w:sz="4" w:space="0" w:color="000080"/>
                    <w:left w:val="single" w:sz="4" w:space="0" w:color="000080"/>
                    <w:bottom w:val="single" w:sz="4" w:space="0" w:color="000080"/>
                    <w:right w:val="single" w:sz="4" w:space="0" w:color="000080"/>
                  </w:tcBorders>
                  <w:vAlign w:val="center"/>
                </w:tcPr>
                <w:p w14:paraId="757930ED" w14:textId="77777777" w:rsidR="003525B5" w:rsidRDefault="003525B5">
                  <w:pPr>
                    <w:spacing w:line="276" w:lineRule="auto"/>
                    <w:rPr>
                      <w:rFonts w:ascii="Tahoma" w:hAnsi="Tahoma" w:cs="Tahoma"/>
                      <w:szCs w:val="22"/>
                      <w:lang w:val="el-GR"/>
                    </w:rPr>
                  </w:pPr>
                </w:p>
              </w:tc>
              <w:tc>
                <w:tcPr>
                  <w:tcW w:w="709" w:type="pct"/>
                  <w:tcBorders>
                    <w:top w:val="single" w:sz="4" w:space="0" w:color="000080"/>
                    <w:left w:val="single" w:sz="4" w:space="0" w:color="000080"/>
                    <w:bottom w:val="single" w:sz="4" w:space="0" w:color="000080"/>
                    <w:right w:val="single" w:sz="4" w:space="0" w:color="000080"/>
                  </w:tcBorders>
                  <w:vAlign w:val="center"/>
                </w:tcPr>
                <w:p w14:paraId="4556FA38" w14:textId="77777777" w:rsidR="003525B5" w:rsidRDefault="003525B5">
                  <w:pPr>
                    <w:spacing w:line="276" w:lineRule="auto"/>
                    <w:rPr>
                      <w:rFonts w:ascii="Tahoma" w:hAnsi="Tahoma" w:cs="Tahoma"/>
                      <w:szCs w:val="22"/>
                      <w:lang w:val="el-GR"/>
                    </w:rPr>
                  </w:pPr>
                </w:p>
              </w:tc>
              <w:tc>
                <w:tcPr>
                  <w:tcW w:w="639" w:type="pct"/>
                  <w:tcBorders>
                    <w:top w:val="single" w:sz="4" w:space="0" w:color="000080"/>
                    <w:left w:val="single" w:sz="4" w:space="0" w:color="000080"/>
                    <w:bottom w:val="single" w:sz="4" w:space="0" w:color="000080"/>
                    <w:right w:val="single" w:sz="4" w:space="0" w:color="000080"/>
                  </w:tcBorders>
                  <w:shd w:val="clear" w:color="auto" w:fill="C0C0C0"/>
                </w:tcPr>
                <w:p w14:paraId="34CA1594" w14:textId="77777777" w:rsidR="003525B5" w:rsidRDefault="003525B5">
                  <w:pPr>
                    <w:spacing w:line="276" w:lineRule="auto"/>
                    <w:rPr>
                      <w:rFonts w:ascii="Tahoma" w:hAnsi="Tahoma" w:cs="Tahoma"/>
                      <w:szCs w:val="22"/>
                      <w:lang w:val="el-GR"/>
                    </w:rPr>
                  </w:pPr>
                </w:p>
              </w:tc>
            </w:tr>
            <w:tr w:rsidR="003525B5" w:rsidRPr="005F72D6" w14:paraId="6C0445C7" w14:textId="77777777">
              <w:trPr>
                <w:trHeight w:val="380"/>
              </w:trPr>
              <w:tc>
                <w:tcPr>
                  <w:tcW w:w="3653" w:type="pct"/>
                  <w:gridSpan w:val="3"/>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784CBCE7" w14:textId="77777777" w:rsidR="003525B5" w:rsidRDefault="003525B5">
                  <w:pPr>
                    <w:spacing w:line="276" w:lineRule="auto"/>
                    <w:rPr>
                      <w:rFonts w:ascii="Tahoma" w:hAnsi="Tahoma" w:cs="Tahoma"/>
                      <w:szCs w:val="22"/>
                      <w:lang w:val="el-GR"/>
                    </w:rPr>
                  </w:pPr>
                  <w:r>
                    <w:rPr>
                      <w:rFonts w:ascii="Tahoma" w:hAnsi="Tahoma" w:cs="Tahoma"/>
                      <w:b/>
                      <w:szCs w:val="22"/>
                      <w:lang w:val="el-GR"/>
                    </w:rPr>
                    <w:t>ΜΕΡΙΚΟ ΣΥΝΟΛΟ (3)</w:t>
                  </w:r>
                </w:p>
              </w:tc>
              <w:tc>
                <w:tcPr>
                  <w:tcW w:w="709"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32F7D31E" w14:textId="77777777" w:rsidR="003525B5" w:rsidRDefault="003525B5">
                  <w:pPr>
                    <w:spacing w:line="276" w:lineRule="auto"/>
                    <w:rPr>
                      <w:rFonts w:ascii="Tahoma" w:hAnsi="Tahoma" w:cs="Tahoma"/>
                      <w:szCs w:val="22"/>
                      <w:lang w:val="el-GR"/>
                    </w:rPr>
                  </w:pPr>
                </w:p>
              </w:tc>
              <w:tc>
                <w:tcPr>
                  <w:tcW w:w="639" w:type="pct"/>
                  <w:tcBorders>
                    <w:top w:val="single" w:sz="4" w:space="0" w:color="000080"/>
                    <w:left w:val="single" w:sz="4" w:space="0" w:color="000080"/>
                    <w:bottom w:val="single" w:sz="4" w:space="0" w:color="000080"/>
                    <w:right w:val="single" w:sz="4" w:space="0" w:color="000080"/>
                  </w:tcBorders>
                  <w:shd w:val="clear" w:color="auto" w:fill="C0C0C0"/>
                </w:tcPr>
                <w:p w14:paraId="686B00A2" w14:textId="77777777" w:rsidR="003525B5" w:rsidRDefault="003525B5">
                  <w:pPr>
                    <w:spacing w:line="276" w:lineRule="auto"/>
                    <w:rPr>
                      <w:rFonts w:ascii="Tahoma" w:hAnsi="Tahoma" w:cs="Tahoma"/>
                      <w:szCs w:val="22"/>
                      <w:lang w:val="el-GR"/>
                    </w:rPr>
                  </w:pPr>
                </w:p>
              </w:tc>
            </w:tr>
          </w:tbl>
          <w:p w14:paraId="7AF5D7F4" w14:textId="77777777" w:rsidR="003525B5" w:rsidRDefault="003525B5" w:rsidP="003525B5">
            <w:pPr>
              <w:autoSpaceDE w:val="0"/>
              <w:autoSpaceDN w:val="0"/>
              <w:adjustRightInd w:val="0"/>
              <w:rPr>
                <w:rFonts w:ascii="Tahoma" w:hAnsi="Tahoma" w:cs="Tahoma"/>
                <w:szCs w:val="22"/>
                <w:lang w:val="el-GR"/>
              </w:rPr>
            </w:pPr>
            <w:r>
              <w:rPr>
                <w:rFonts w:ascii="Tahoma" w:hAnsi="Tahoma" w:cs="Tahoma"/>
                <w:szCs w:val="22"/>
                <w:lang w:val="el-GR"/>
              </w:rPr>
              <w:t xml:space="preserve">*ως </w:t>
            </w:r>
            <w:r w:rsidRPr="003525B5">
              <w:rPr>
                <w:rFonts w:ascii="Tahoma" w:hAnsi="Tahoma" w:cs="Tahoma"/>
                <w:szCs w:val="22"/>
                <w:lang w:val="el-GR"/>
              </w:rPr>
              <w:t>Ποσοστό Συμμετοχής</w:t>
            </w:r>
            <w:r>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446AA4CD" w14:textId="77777777" w:rsidR="003525B5" w:rsidRPr="003525B5" w:rsidRDefault="003525B5" w:rsidP="003525B5">
            <w:pPr>
              <w:autoSpaceDE w:val="0"/>
              <w:autoSpaceDN w:val="0"/>
              <w:adjustRightInd w:val="0"/>
              <w:rPr>
                <w:rFonts w:ascii="Tahoma" w:hAnsi="Tahoma" w:cs="Tahoma"/>
                <w:szCs w:val="22"/>
                <w:lang w:val="el-GR"/>
              </w:rPr>
            </w:pPr>
            <w:r>
              <w:rPr>
                <w:rFonts w:ascii="Tahoma" w:hAnsi="Tahoma"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EB252F" w:rsidRPr="005F72D6" w14:paraId="57256490" w14:textId="77777777" w:rsidTr="00EB252F">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41F97885" w14:textId="7159CDF5" w:rsidR="00EB252F" w:rsidRPr="003525B5" w:rsidRDefault="00EB252F" w:rsidP="003525B5">
            <w:pPr>
              <w:rPr>
                <w:rFonts w:ascii="Tahoma" w:hAnsi="Tahoma" w:cs="Tahoma"/>
                <w:b/>
                <w:szCs w:val="22"/>
                <w:lang w:val="el-GR"/>
              </w:rPr>
            </w:pPr>
            <w:r>
              <w:rPr>
                <w:rFonts w:ascii="Tahoma" w:hAnsi="Tahoma" w:cs="Tahoma"/>
                <w:b/>
                <w:szCs w:val="22"/>
                <w:lang w:val="el-GR"/>
              </w:rPr>
              <w:lastRenderedPageBreak/>
              <w:t>4.2</w:t>
            </w:r>
          </w:p>
        </w:tc>
        <w:tc>
          <w:tcPr>
            <w:tcW w:w="895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1A9166E7" w14:textId="6C7DE05E" w:rsidR="00EB252F" w:rsidRDefault="00EB252F" w:rsidP="00EB252F">
            <w:pPr>
              <w:autoSpaceDE w:val="0"/>
              <w:autoSpaceDN w:val="0"/>
              <w:adjustRightInd w:val="0"/>
              <w:rPr>
                <w:rFonts w:ascii="Tahoma" w:hAnsi="Tahoma" w:cs="Tahoma"/>
                <w:szCs w:val="22"/>
                <w:lang w:val="el-GR"/>
              </w:rPr>
            </w:pPr>
            <w:r>
              <w:rPr>
                <w:rFonts w:ascii="Tahoma" w:hAnsi="Tahoma" w:cs="Tahoma"/>
                <w:szCs w:val="22"/>
                <w:lang w:val="el-GR"/>
              </w:rPr>
              <w:t xml:space="preserve">Βιογραφικά των μελών της Ομάδας Έργου, σύμφωνα με το </w:t>
            </w:r>
            <w:r>
              <w:rPr>
                <w:rFonts w:ascii="Tahoma" w:hAnsi="Tahoma" w:cs="Tahoma"/>
                <w:szCs w:val="22"/>
                <w:lang w:val="el-GR"/>
              </w:rPr>
              <w:fldChar w:fldCharType="begin"/>
            </w:r>
            <w:r>
              <w:rPr>
                <w:rFonts w:ascii="Tahoma" w:hAnsi="Tahoma" w:cs="Tahoma"/>
                <w:szCs w:val="22"/>
                <w:lang w:val="el-GR"/>
              </w:rPr>
              <w:instrText xml:space="preserve"> REF _Ref496624509 \h </w:instrText>
            </w:r>
            <w:r>
              <w:rPr>
                <w:rFonts w:ascii="Tahoma" w:hAnsi="Tahoma" w:cs="Tahoma"/>
                <w:szCs w:val="22"/>
                <w:lang w:val="el-GR"/>
              </w:rPr>
            </w:r>
            <w:r>
              <w:rPr>
                <w:rFonts w:ascii="Tahoma" w:hAnsi="Tahoma" w:cs="Tahoma"/>
                <w:szCs w:val="22"/>
                <w:lang w:val="el-GR"/>
              </w:rPr>
              <w:fldChar w:fldCharType="separate"/>
            </w:r>
            <w:r w:rsidR="005F72D6" w:rsidRPr="0029687F">
              <w:rPr>
                <w:rFonts w:ascii="Tahoma" w:hAnsi="Tahoma" w:cs="Tahoma"/>
                <w:lang w:val="el-GR"/>
              </w:rPr>
              <w:t>ΠΑΡΑΡΤΗΜΑ Ι</w:t>
            </w:r>
            <w:r w:rsidR="005F72D6" w:rsidRPr="0029687F">
              <w:rPr>
                <w:rFonts w:ascii="Tahoma" w:hAnsi="Tahoma" w:cs="Tahoma"/>
              </w:rPr>
              <w:t>V</w:t>
            </w:r>
            <w:r w:rsidR="005F72D6" w:rsidRPr="0029687F">
              <w:rPr>
                <w:rFonts w:ascii="Tahoma" w:hAnsi="Tahoma" w:cs="Tahoma"/>
                <w:lang w:val="el-GR"/>
              </w:rPr>
              <w:t xml:space="preserve"> – Υπόδειγμα Βιογραφικού Σημειώματος</w:t>
            </w:r>
            <w:r>
              <w:rPr>
                <w:rFonts w:ascii="Tahoma" w:hAnsi="Tahoma" w:cs="Tahoma"/>
                <w:szCs w:val="22"/>
                <w:lang w:val="el-GR"/>
              </w:rPr>
              <w:fldChar w:fldCharType="end"/>
            </w:r>
          </w:p>
        </w:tc>
      </w:tr>
    </w:tbl>
    <w:p w14:paraId="3EC3EF9E" w14:textId="77777777" w:rsidR="00814752" w:rsidRPr="0029687F" w:rsidRDefault="00814752">
      <w:pPr>
        <w:rPr>
          <w:rFonts w:ascii="Tahoma" w:hAnsi="Tahoma" w:cs="Tahoma"/>
          <w:b/>
          <w:bCs/>
          <w:szCs w:val="22"/>
          <w:lang w:val="el-GR"/>
        </w:rPr>
      </w:pPr>
    </w:p>
    <w:p w14:paraId="7DCC4DA5" w14:textId="36EB9216" w:rsidR="008338F0" w:rsidRPr="0029687F" w:rsidRDefault="003355E7">
      <w:pPr>
        <w:rPr>
          <w:rFonts w:ascii="Tahoma" w:hAnsi="Tahoma" w:cs="Tahoma"/>
          <w:b/>
          <w:szCs w:val="22"/>
          <w:lang w:val="el-GR"/>
        </w:rPr>
      </w:pPr>
      <w:r w:rsidRPr="0029687F">
        <w:rPr>
          <w:rFonts w:ascii="Tahoma" w:hAnsi="Tahoma" w:cs="Tahoma"/>
          <w:b/>
          <w:bCs/>
          <w:szCs w:val="22"/>
          <w:lang w:val="el-GR"/>
        </w:rPr>
        <w:t xml:space="preserve">Β.5. </w:t>
      </w:r>
      <w:r w:rsidRPr="0029687F">
        <w:rPr>
          <w:rFonts w:ascii="Tahoma" w:hAnsi="Tahoma" w:cs="Tahoma"/>
          <w:b/>
          <w:szCs w:val="22"/>
          <w:lang w:val="el-GR"/>
        </w:rPr>
        <w:t xml:space="preserve">Για την απόδειξη της συμμόρφωσής τους με </w:t>
      </w:r>
      <w:r w:rsidRPr="0029687F">
        <w:rPr>
          <w:rFonts w:ascii="Tahoma" w:hAnsi="Tahoma" w:cs="Tahoma"/>
          <w:b/>
          <w:color w:val="000000"/>
          <w:szCs w:val="22"/>
          <w:lang w:val="el-GR"/>
        </w:rPr>
        <w:t>πρότυπα διασφάλισης ποιότητας και διαχείρισης</w:t>
      </w:r>
      <w:r w:rsidR="003361B2">
        <w:rPr>
          <w:rFonts w:ascii="Tahoma" w:hAnsi="Tahoma" w:cs="Tahoma"/>
          <w:b/>
          <w:color w:val="000000"/>
          <w:szCs w:val="22"/>
          <w:lang w:val="el-GR"/>
        </w:rPr>
        <w:t xml:space="preserve"> </w:t>
      </w:r>
      <w:r w:rsidR="0017151F">
        <w:rPr>
          <w:rFonts w:ascii="Tahoma" w:hAnsi="Tahoma" w:cs="Tahoma"/>
          <w:b/>
          <w:szCs w:val="22"/>
          <w:lang w:val="el-GR"/>
        </w:rPr>
        <w:t>της ασφάλειας των πληροφοριών</w:t>
      </w:r>
      <w:r w:rsidR="003361B2">
        <w:rPr>
          <w:rFonts w:ascii="Tahoma" w:hAnsi="Tahoma" w:cs="Tahoma"/>
          <w:b/>
          <w:szCs w:val="22"/>
          <w:lang w:val="el-GR"/>
        </w:rPr>
        <w:t xml:space="preserve"> </w:t>
      </w:r>
      <w:r w:rsidRPr="0029687F">
        <w:rPr>
          <w:rFonts w:ascii="Tahoma" w:hAnsi="Tahoma" w:cs="Tahoma"/>
          <w:b/>
          <w:szCs w:val="22"/>
          <w:lang w:val="el-GR"/>
        </w:rPr>
        <w:t xml:space="preserve">της παραγράφου </w:t>
      </w:r>
      <w:r w:rsidR="008560A8">
        <w:rPr>
          <w:rFonts w:ascii="Tahoma" w:hAnsi="Tahoma" w:cs="Tahoma"/>
          <w:b/>
          <w:szCs w:val="22"/>
          <w:lang w:val="el-GR"/>
        </w:rPr>
        <w:t>2.2.7</w:t>
      </w:r>
      <w:r w:rsidR="00375781" w:rsidRPr="0029687F">
        <w:rPr>
          <w:rFonts w:ascii="Tahoma" w:hAnsi="Tahoma" w:cs="Tahoma"/>
          <w:b/>
          <w:szCs w:val="22"/>
          <w:lang w:val="el-GR"/>
        </w:rPr>
        <w:fldChar w:fldCharType="begin"/>
      </w:r>
      <w:r w:rsidR="006607CE" w:rsidRPr="0029687F">
        <w:rPr>
          <w:rFonts w:ascii="Tahoma" w:hAnsi="Tahoma" w:cs="Tahoma"/>
          <w:b/>
          <w:szCs w:val="22"/>
          <w:lang w:val="el-GR"/>
        </w:rPr>
        <w:instrText xml:space="preserve"> REF _Ref496541651 \r \h </w:instrText>
      </w:r>
      <w:r w:rsidR="00DF02B0" w:rsidRPr="00860CE7">
        <w:rPr>
          <w:rFonts w:ascii="Tahoma" w:hAnsi="Tahoma" w:cs="Tahoma"/>
          <w:b/>
          <w:szCs w:val="22"/>
          <w:lang w:val="el-GR"/>
        </w:rPr>
        <w:instrText xml:space="preserve"> \* MERGEFORMAT </w:instrText>
      </w:r>
      <w:r w:rsidR="00375781" w:rsidRPr="0029687F">
        <w:rPr>
          <w:rFonts w:ascii="Tahoma" w:hAnsi="Tahoma" w:cs="Tahoma"/>
          <w:b/>
          <w:szCs w:val="22"/>
          <w:lang w:val="el-GR"/>
        </w:rPr>
      </w:r>
      <w:r w:rsidR="00375781" w:rsidRPr="0029687F">
        <w:rPr>
          <w:rFonts w:ascii="Tahoma" w:hAnsi="Tahoma" w:cs="Tahoma"/>
          <w:b/>
          <w:szCs w:val="22"/>
          <w:lang w:val="el-GR"/>
        </w:rPr>
        <w:fldChar w:fldCharType="separate"/>
      </w:r>
      <w:r w:rsidR="005F72D6">
        <w:rPr>
          <w:rFonts w:ascii="Tahoma" w:hAnsi="Tahoma" w:cs="Tahoma"/>
          <w:b/>
          <w:szCs w:val="22"/>
          <w:cs/>
          <w:lang w:val="el-GR"/>
        </w:rPr>
        <w:t>‎</w:t>
      </w:r>
      <w:r w:rsidR="005F72D6">
        <w:rPr>
          <w:rFonts w:ascii="Tahoma" w:hAnsi="Tahoma" w:cs="Tahoma"/>
          <w:b/>
          <w:szCs w:val="22"/>
          <w:lang w:val="el-GR"/>
        </w:rPr>
        <w:t>2.2.7.1</w:t>
      </w:r>
      <w:r w:rsidR="00375781" w:rsidRPr="0029687F">
        <w:rPr>
          <w:rFonts w:ascii="Tahoma" w:hAnsi="Tahoma" w:cs="Tahoma"/>
          <w:b/>
          <w:szCs w:val="22"/>
          <w:lang w:val="el-GR"/>
        </w:rPr>
        <w:fldChar w:fldCharType="end"/>
      </w:r>
      <w:r w:rsidRPr="0029687F">
        <w:rPr>
          <w:rFonts w:ascii="Tahoma" w:hAnsi="Tahoma" w:cs="Tahoma"/>
          <w:b/>
          <w:szCs w:val="22"/>
          <w:lang w:val="el-GR"/>
        </w:rPr>
        <w:t xml:space="preserve"> οι οικονομικοί φορείς προσκομίζουν </w:t>
      </w:r>
      <w:r w:rsidR="003822A5" w:rsidRPr="0029687F">
        <w:rPr>
          <w:rFonts w:ascii="Tahoma" w:hAnsi="Tahoma" w:cs="Tahoma"/>
          <w:b/>
          <w:szCs w:val="22"/>
          <w:lang w:val="el-GR"/>
        </w:rPr>
        <w:t>τα αναφερόμενα στον κατωτέρω πίνακα</w:t>
      </w:r>
      <w:r w:rsidR="00814752" w:rsidRPr="0029687F">
        <w:rPr>
          <w:rFonts w:ascii="Tahoma" w:hAnsi="Tahoma" w:cs="Tahoma"/>
          <w:b/>
          <w:szCs w:val="22"/>
          <w:lang w:val="el-GR"/>
        </w:rPr>
        <w:t>:</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BD358F" w:rsidRPr="005F72D6" w14:paraId="436DFCFE" w14:textId="77777777" w:rsidTr="003D5E73">
        <w:trPr>
          <w:trHeight w:val="711"/>
        </w:trPr>
        <w:tc>
          <w:tcPr>
            <w:tcW w:w="675" w:type="dxa"/>
            <w:shd w:val="clear" w:color="auto" w:fill="D9D9D9"/>
          </w:tcPr>
          <w:p w14:paraId="21CBBD90" w14:textId="77777777" w:rsidR="00BD358F" w:rsidRPr="0029687F" w:rsidRDefault="00C40FB9" w:rsidP="009C5EA6">
            <w:pPr>
              <w:rPr>
                <w:rFonts w:ascii="Tahoma" w:hAnsi="Tahoma" w:cs="Tahoma"/>
                <w:b/>
                <w:szCs w:val="22"/>
              </w:rPr>
            </w:pPr>
            <w:r w:rsidRPr="0029687F">
              <w:rPr>
                <w:rFonts w:ascii="Tahoma" w:hAnsi="Tahoma" w:cs="Tahoma"/>
                <w:b/>
                <w:szCs w:val="22"/>
                <w:lang w:val="el-GR"/>
              </w:rPr>
              <w:lastRenderedPageBreak/>
              <w:t>5</w:t>
            </w:r>
            <w:r w:rsidR="00BD358F" w:rsidRPr="0029687F">
              <w:rPr>
                <w:rFonts w:ascii="Tahoma" w:hAnsi="Tahoma" w:cs="Tahoma"/>
                <w:b/>
                <w:szCs w:val="22"/>
              </w:rPr>
              <w:t>.</w:t>
            </w:r>
          </w:p>
        </w:tc>
        <w:tc>
          <w:tcPr>
            <w:tcW w:w="8950" w:type="dxa"/>
            <w:shd w:val="clear" w:color="auto" w:fill="D9D9D9"/>
          </w:tcPr>
          <w:p w14:paraId="2033F24A" w14:textId="77777777" w:rsidR="0017151F" w:rsidRDefault="00375781" w:rsidP="0017151F">
            <w:pPr>
              <w:pStyle w:val="aff"/>
              <w:ind w:left="0"/>
              <w:rPr>
                <w:rFonts w:ascii="Tahoma" w:hAnsi="Tahoma" w:cs="Tahoma"/>
                <w:bCs/>
                <w:szCs w:val="22"/>
                <w:lang w:val="el-GR"/>
              </w:rPr>
            </w:pPr>
            <w:r w:rsidRPr="0062234E">
              <w:rPr>
                <w:rFonts w:ascii="Tahoma" w:hAnsi="Tahoma"/>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p>
          <w:p w14:paraId="03E2C479" w14:textId="34D8B38E" w:rsidR="00B81757" w:rsidRPr="0062234E" w:rsidRDefault="00375781" w:rsidP="00750939">
            <w:pPr>
              <w:pStyle w:val="aff"/>
              <w:numPr>
                <w:ilvl w:val="0"/>
                <w:numId w:val="222"/>
              </w:numPr>
              <w:rPr>
                <w:rFonts w:ascii="Tahoma" w:hAnsi="Tahoma"/>
                <w:lang w:val="el-GR"/>
              </w:rPr>
            </w:pPr>
            <w:r w:rsidRPr="0062234E">
              <w:rPr>
                <w:rFonts w:ascii="Tahoma" w:hAnsi="Tahoma"/>
                <w:lang w:val="el-GR"/>
              </w:rPr>
              <w:t>οργανωμένο Σύστημα Διαχείρισης Ποιότητας στο πεδίο εφαρμογής της ανάπτυξης και εγκατάστασης ολοκληρωμένων πληροφοριακών συστημάτων</w:t>
            </w:r>
            <w:r w:rsidR="0017151F">
              <w:rPr>
                <w:rFonts w:ascii="Tahoma" w:hAnsi="Tahoma" w:cs="Tahoma"/>
                <w:bCs/>
                <w:szCs w:val="22"/>
                <w:lang w:val="el-GR"/>
              </w:rPr>
              <w:t xml:space="preserve"> και</w:t>
            </w:r>
          </w:p>
          <w:p w14:paraId="2D98034A" w14:textId="77777777" w:rsidR="0017151F" w:rsidRPr="0017151F" w:rsidRDefault="0017151F" w:rsidP="00750939">
            <w:pPr>
              <w:pStyle w:val="aff"/>
              <w:numPr>
                <w:ilvl w:val="0"/>
                <w:numId w:val="222"/>
              </w:numPr>
              <w:autoSpaceDE w:val="0"/>
              <w:autoSpaceDN w:val="0"/>
              <w:adjustRightInd w:val="0"/>
              <w:rPr>
                <w:rFonts w:ascii="Tahoma" w:hAnsi="Tahoma" w:cs="Tahoma"/>
                <w:bCs/>
                <w:szCs w:val="22"/>
                <w:lang w:val="el-GR"/>
              </w:rPr>
            </w:pPr>
            <w:r w:rsidRPr="0017151F">
              <w:rPr>
                <w:rFonts w:ascii="Tahoma" w:hAnsi="Tahoma" w:cs="Tahoma"/>
                <w:bCs/>
                <w:szCs w:val="22"/>
                <w:lang w:val="el-GR"/>
              </w:rPr>
              <w:t>Οργανωμένο Σύστημα Διαχείρισης της Ασφάλειας των Πληροφοριών</w:t>
            </w:r>
          </w:p>
          <w:p w14:paraId="3BC3039A" w14:textId="77777777" w:rsidR="00BD358F" w:rsidRPr="0029687F" w:rsidRDefault="00BD358F" w:rsidP="009C5EA6">
            <w:pPr>
              <w:autoSpaceDE w:val="0"/>
              <w:autoSpaceDN w:val="0"/>
              <w:adjustRightInd w:val="0"/>
              <w:rPr>
                <w:rFonts w:ascii="Tahoma" w:hAnsi="Tahoma" w:cs="Tahoma"/>
                <w:szCs w:val="22"/>
                <w:lang w:val="el-GR" w:eastAsia="el-GR"/>
              </w:rPr>
            </w:pPr>
            <w:r w:rsidRPr="0029687F">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BD358F" w:rsidRPr="005F72D6" w14:paraId="155E774B" w14:textId="77777777" w:rsidTr="003D5E73">
        <w:trPr>
          <w:trHeight w:val="1480"/>
        </w:trPr>
        <w:tc>
          <w:tcPr>
            <w:tcW w:w="675" w:type="dxa"/>
          </w:tcPr>
          <w:p w14:paraId="6D8F7224" w14:textId="77777777" w:rsidR="00BD358F" w:rsidRPr="0029687F" w:rsidRDefault="00C40FB9" w:rsidP="009C5EA6">
            <w:pPr>
              <w:rPr>
                <w:rFonts w:ascii="Tahoma" w:hAnsi="Tahoma" w:cs="Tahoma"/>
                <w:szCs w:val="22"/>
              </w:rPr>
            </w:pPr>
            <w:r w:rsidRPr="0029687F">
              <w:rPr>
                <w:rFonts w:ascii="Tahoma" w:hAnsi="Tahoma" w:cs="Tahoma"/>
                <w:szCs w:val="22"/>
                <w:lang w:val="el-GR"/>
              </w:rPr>
              <w:t>5</w:t>
            </w:r>
            <w:r w:rsidR="00BD358F" w:rsidRPr="0029687F">
              <w:rPr>
                <w:rFonts w:ascii="Tahoma" w:hAnsi="Tahoma" w:cs="Tahoma"/>
                <w:szCs w:val="22"/>
              </w:rPr>
              <w:t>.1</w:t>
            </w:r>
          </w:p>
        </w:tc>
        <w:tc>
          <w:tcPr>
            <w:tcW w:w="8950" w:type="dxa"/>
          </w:tcPr>
          <w:p w14:paraId="331AAF10" w14:textId="30954A10" w:rsidR="00BD358F" w:rsidRDefault="0017151F" w:rsidP="00DE5BA6">
            <w:pPr>
              <w:suppressAutoHyphens w:val="0"/>
              <w:autoSpaceDE w:val="0"/>
              <w:autoSpaceDN w:val="0"/>
              <w:adjustRightInd w:val="0"/>
              <w:spacing w:after="70"/>
              <w:rPr>
                <w:rFonts w:ascii="Tahoma" w:hAnsi="Tahoma" w:cs="Tahoma"/>
                <w:szCs w:val="22"/>
                <w:lang w:val="el-GR" w:eastAsia="el-GR"/>
              </w:rPr>
            </w:pPr>
            <w:r>
              <w:rPr>
                <w:rFonts w:ascii="Tahoma" w:hAnsi="Tahoma" w:cs="Tahoma"/>
                <w:szCs w:val="22"/>
                <w:lang w:val="el-GR" w:eastAsia="el-GR"/>
              </w:rPr>
              <w:t xml:space="preserve">- </w:t>
            </w:r>
            <w:r w:rsidR="00DE5BA6" w:rsidRPr="00DE5BA6">
              <w:rPr>
                <w:rFonts w:ascii="Tahoma" w:hAnsi="Tahoma" w:cs="Tahoma"/>
                <w:szCs w:val="22"/>
                <w:lang w:val="el-GR" w:eastAsia="el-GR"/>
              </w:rPr>
              <w:t>Πιστοποιητικό διαχείριση</w:t>
            </w:r>
            <w:r>
              <w:rPr>
                <w:rFonts w:ascii="Tahoma" w:hAnsi="Tahoma" w:cs="Tahoma"/>
                <w:szCs w:val="22"/>
                <w:lang w:val="el-GR" w:eastAsia="el-GR"/>
              </w:rPr>
              <w:t>ς</w:t>
            </w:r>
            <w:r w:rsidR="00DE5BA6" w:rsidRPr="00DE5BA6">
              <w:rPr>
                <w:rFonts w:ascii="Tahoma" w:hAnsi="Tahoma" w:cs="Tahoma"/>
                <w:szCs w:val="22"/>
                <w:lang w:val="el-GR" w:eastAsia="el-GR"/>
              </w:rPr>
              <w:t xml:space="preserve"> της ποιότητας υπηρεσιών σύμφωνα με το διεθνές πρότυπο ΙSO 9001:20</w:t>
            </w:r>
            <w:r>
              <w:rPr>
                <w:rFonts w:ascii="Tahoma" w:hAnsi="Tahoma" w:cs="Tahoma"/>
                <w:szCs w:val="22"/>
                <w:lang w:val="el-GR" w:eastAsia="el-GR"/>
              </w:rPr>
              <w:t>15</w:t>
            </w:r>
            <w:r w:rsidR="00DE5BA6" w:rsidRPr="00DE5BA6">
              <w:rPr>
                <w:rFonts w:ascii="Tahoma" w:hAnsi="Tahoma" w:cs="Tahoma"/>
                <w:szCs w:val="22"/>
                <w:lang w:val="el-GR" w:eastAsia="el-GR"/>
              </w:rPr>
              <w:t xml:space="preserve"> ή ισοδύναμο ή μεταγενέστερης έκδοσής του</w:t>
            </w:r>
            <w:r>
              <w:rPr>
                <w:rFonts w:ascii="Tahoma" w:hAnsi="Tahoma" w:cs="Tahoma"/>
                <w:szCs w:val="22"/>
                <w:lang w:val="el-GR" w:eastAsia="el-GR"/>
              </w:rPr>
              <w:t xml:space="preserve">, </w:t>
            </w:r>
            <w:r w:rsidRPr="00A5258A">
              <w:rPr>
                <w:rFonts w:ascii="Tahoma" w:hAnsi="Tahoma" w:cs="Tahoma"/>
                <w:bCs/>
                <w:szCs w:val="22"/>
                <w:lang w:val="el-GR"/>
              </w:rPr>
              <w:t>στο πεδίο εφαρμογής της ανάπτυξης και εγκατάστασης ολοκληρωμένων πληροφοριακών συστημάτων</w:t>
            </w:r>
            <w:r w:rsidR="00DE5BA6" w:rsidRPr="00DE5BA6">
              <w:rPr>
                <w:rFonts w:ascii="Tahoma" w:hAnsi="Tahoma" w:cs="Tahoma"/>
                <w:szCs w:val="22"/>
                <w:lang w:val="el-GR" w:eastAsia="el-GR"/>
              </w:rPr>
              <w:t>.</w:t>
            </w:r>
          </w:p>
          <w:p w14:paraId="21BAC684" w14:textId="77777777" w:rsidR="0017151F" w:rsidRPr="0029687F" w:rsidRDefault="0017151F" w:rsidP="00DE5BA6">
            <w:pPr>
              <w:suppressAutoHyphens w:val="0"/>
              <w:autoSpaceDE w:val="0"/>
              <w:autoSpaceDN w:val="0"/>
              <w:adjustRightInd w:val="0"/>
              <w:spacing w:after="70"/>
              <w:rPr>
                <w:rFonts w:ascii="Tahoma" w:hAnsi="Tahoma" w:cs="Tahoma"/>
                <w:szCs w:val="22"/>
                <w:lang w:val="el-GR" w:eastAsia="el-GR"/>
              </w:rPr>
            </w:pPr>
            <w:r>
              <w:rPr>
                <w:rFonts w:ascii="Tahoma" w:hAnsi="Tahoma" w:cs="Tahoma"/>
                <w:szCs w:val="22"/>
                <w:lang w:val="el-GR" w:eastAsia="el-GR"/>
              </w:rPr>
              <w:t xml:space="preserve">- </w:t>
            </w:r>
            <w:r w:rsidRPr="00DE5BA6">
              <w:rPr>
                <w:rFonts w:ascii="Tahoma" w:hAnsi="Tahoma" w:cs="Tahoma"/>
                <w:szCs w:val="22"/>
                <w:lang w:val="el-GR" w:eastAsia="el-GR"/>
              </w:rPr>
              <w:t>Πιστοποιητικόδιαχείριση</w:t>
            </w:r>
            <w:r>
              <w:rPr>
                <w:rFonts w:ascii="Tahoma" w:hAnsi="Tahoma" w:cs="Tahoma"/>
                <w:szCs w:val="22"/>
                <w:lang w:val="el-GR" w:eastAsia="el-GR"/>
              </w:rPr>
              <w:t>ς</w:t>
            </w:r>
            <w:r w:rsidRPr="00DE5BA6">
              <w:rPr>
                <w:rFonts w:ascii="Tahoma" w:hAnsi="Tahoma" w:cs="Tahoma"/>
                <w:szCs w:val="22"/>
                <w:lang w:val="el-GR" w:eastAsia="el-GR"/>
              </w:rPr>
              <w:t xml:space="preserve"> της </w:t>
            </w:r>
            <w:r>
              <w:rPr>
                <w:rFonts w:ascii="Tahoma" w:hAnsi="Tahoma" w:cs="Tahoma"/>
                <w:szCs w:val="22"/>
                <w:lang w:val="el-GR" w:eastAsia="el-GR"/>
              </w:rPr>
              <w:t>ασφάλειας των πληροφοριών</w:t>
            </w:r>
            <w:r w:rsidRPr="00DE5BA6">
              <w:rPr>
                <w:rFonts w:ascii="Tahoma" w:hAnsi="Tahoma" w:cs="Tahoma"/>
                <w:szCs w:val="22"/>
                <w:lang w:val="el-GR" w:eastAsia="el-GR"/>
              </w:rPr>
              <w:t xml:space="preserve"> σύμφωνα με το διεθνές πρότυπο ΙSO</w:t>
            </w:r>
            <w:r>
              <w:rPr>
                <w:rFonts w:ascii="Tahoma" w:hAnsi="Tahoma" w:cs="Tahoma"/>
                <w:szCs w:val="22"/>
                <w:lang w:val="el-GR" w:eastAsia="el-GR"/>
              </w:rPr>
              <w:t xml:space="preserve"> 27</w:t>
            </w:r>
            <w:r w:rsidRPr="00DE5BA6">
              <w:rPr>
                <w:rFonts w:ascii="Tahoma" w:hAnsi="Tahoma" w:cs="Tahoma"/>
                <w:szCs w:val="22"/>
                <w:lang w:val="el-GR" w:eastAsia="el-GR"/>
              </w:rPr>
              <w:t>001:20</w:t>
            </w:r>
            <w:r>
              <w:rPr>
                <w:rFonts w:ascii="Tahoma" w:hAnsi="Tahoma" w:cs="Tahoma"/>
                <w:szCs w:val="22"/>
                <w:lang w:val="el-GR" w:eastAsia="el-GR"/>
              </w:rPr>
              <w:t>13</w:t>
            </w:r>
            <w:r w:rsidRPr="00DE5BA6">
              <w:rPr>
                <w:rFonts w:ascii="Tahoma" w:hAnsi="Tahoma" w:cs="Tahoma"/>
                <w:szCs w:val="22"/>
                <w:lang w:val="el-GR" w:eastAsia="el-GR"/>
              </w:rPr>
              <w:t xml:space="preserve"> ή ισοδύναμο ή μεταγενέστερης έκδοσής του.</w:t>
            </w:r>
          </w:p>
        </w:tc>
      </w:tr>
    </w:tbl>
    <w:p w14:paraId="64133AB5" w14:textId="77777777" w:rsidR="00221291" w:rsidRPr="0029687F" w:rsidRDefault="00221291">
      <w:pPr>
        <w:rPr>
          <w:rFonts w:ascii="Tahoma" w:hAnsi="Tahoma" w:cs="Tahoma"/>
          <w:b/>
          <w:bCs/>
          <w:szCs w:val="22"/>
          <w:lang w:val="el-GR"/>
        </w:rPr>
      </w:pPr>
    </w:p>
    <w:p w14:paraId="50C01003" w14:textId="29436DFC" w:rsidR="00BD358F" w:rsidRPr="0029687F" w:rsidRDefault="003355E7">
      <w:pPr>
        <w:rPr>
          <w:rFonts w:ascii="Tahoma" w:hAnsi="Tahoma" w:cs="Tahoma"/>
          <w:b/>
          <w:szCs w:val="22"/>
          <w:lang w:val="el-GR"/>
        </w:rPr>
      </w:pPr>
      <w:r w:rsidRPr="0029687F">
        <w:rPr>
          <w:rFonts w:ascii="Tahoma" w:hAnsi="Tahoma" w:cs="Tahoma"/>
          <w:b/>
          <w:bCs/>
          <w:szCs w:val="22"/>
          <w:lang w:val="el-GR"/>
        </w:rPr>
        <w:t>Β.6.</w:t>
      </w:r>
      <w:r w:rsidR="00F94E99">
        <w:rPr>
          <w:rFonts w:ascii="Tahoma" w:hAnsi="Tahoma" w:cs="Tahoma"/>
          <w:b/>
          <w:bCs/>
          <w:szCs w:val="22"/>
          <w:lang w:val="el-GR"/>
        </w:rPr>
        <w:t xml:space="preserve"> </w:t>
      </w:r>
      <w:r w:rsidRPr="0029687F">
        <w:rPr>
          <w:rFonts w:ascii="Tahoma" w:hAnsi="Tahoma" w:cs="Tahoma"/>
          <w:b/>
          <w:szCs w:val="22"/>
          <w:lang w:val="el-GR"/>
        </w:rPr>
        <w:t>Για την απόδειξη της νόμιμης σύστασης και εκπροσώπησης</w:t>
      </w:r>
      <w:r w:rsidR="00BD358F" w:rsidRPr="0029687F">
        <w:rPr>
          <w:rFonts w:ascii="Tahoma" w:hAnsi="Tahoma" w:cs="Tahoma"/>
          <w:b/>
          <w:szCs w:val="22"/>
          <w:lang w:val="el-GR"/>
        </w:rPr>
        <w:t>:</w:t>
      </w:r>
    </w:p>
    <w:p w14:paraId="73333042" w14:textId="25FD100D" w:rsidR="00B124BC" w:rsidRPr="00B124BC" w:rsidRDefault="00B124BC" w:rsidP="00B124BC">
      <w:pPr>
        <w:rPr>
          <w:rFonts w:ascii="Tahoma" w:hAnsi="Tahoma" w:cs="Tahoma"/>
          <w:szCs w:val="22"/>
          <w:lang w:val="el-GR"/>
        </w:rPr>
      </w:pPr>
      <w:r w:rsidRPr="00B124BC">
        <w:rPr>
          <w:rFonts w:ascii="Tahoma" w:hAnsi="Tahoma"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w:t>
      </w:r>
      <w:r w:rsidR="00F94E99">
        <w:rPr>
          <w:rFonts w:ascii="Tahoma" w:hAnsi="Tahoma" w:cs="Tahoma"/>
          <w:szCs w:val="22"/>
          <w:lang w:val="el-GR"/>
        </w:rPr>
        <w:t xml:space="preserve"> </w:t>
      </w:r>
      <w:r w:rsidRPr="00B124BC">
        <w:rPr>
          <w:rFonts w:ascii="Tahoma" w:hAnsi="Tahoma" w:cs="Tahoma"/>
          <w:szCs w:val="22"/>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DCF46C5" w14:textId="77777777" w:rsidR="00B124BC" w:rsidRPr="00B124BC" w:rsidRDefault="00B124BC" w:rsidP="00B124BC">
      <w:pPr>
        <w:rPr>
          <w:rFonts w:ascii="Tahoma" w:hAnsi="Tahoma" w:cs="Tahoma"/>
          <w:szCs w:val="22"/>
          <w:lang w:val="el-GR"/>
        </w:rPr>
      </w:pPr>
      <w:r w:rsidRPr="00B124BC">
        <w:rPr>
          <w:rFonts w:ascii="Tahoma" w:hAnsi="Tahoma"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3DAB188" w14:textId="77777777" w:rsidR="00B124BC" w:rsidRPr="00B124BC" w:rsidRDefault="00B124BC" w:rsidP="00B124BC">
      <w:pPr>
        <w:rPr>
          <w:rFonts w:ascii="Tahoma" w:hAnsi="Tahoma" w:cs="Tahoma"/>
          <w:szCs w:val="22"/>
          <w:lang w:val="el-GR"/>
        </w:rPr>
      </w:pPr>
      <w:r w:rsidRPr="00B124BC">
        <w:rPr>
          <w:rFonts w:ascii="Tahoma" w:hAnsi="Tahoma"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57D99090" w14:textId="77777777" w:rsidR="00B124BC" w:rsidRPr="00B124BC" w:rsidRDefault="00B124BC" w:rsidP="00B124BC">
      <w:pPr>
        <w:rPr>
          <w:rFonts w:ascii="Tahoma" w:hAnsi="Tahoma" w:cs="Tahoma"/>
          <w:szCs w:val="22"/>
          <w:lang w:val="el-GR"/>
        </w:rPr>
      </w:pPr>
      <w:r w:rsidRPr="00B124BC">
        <w:rPr>
          <w:rFonts w:ascii="Tahoma" w:hAnsi="Tahoma"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08BBC34" w14:textId="79E00579" w:rsidR="008338F0" w:rsidRDefault="00B124BC">
      <w:pPr>
        <w:rPr>
          <w:rFonts w:ascii="Tahoma" w:hAnsi="Tahoma" w:cs="Tahoma"/>
          <w:szCs w:val="22"/>
          <w:lang w:val="el-GR"/>
        </w:rPr>
      </w:pPr>
      <w:r w:rsidRPr="00B124BC">
        <w:rPr>
          <w:rFonts w:ascii="Tahoma" w:hAnsi="Tahoma" w:cs="Tahoma"/>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997D794" w14:textId="77777777" w:rsidR="00EB252F" w:rsidRPr="00082635" w:rsidRDefault="00EB252F" w:rsidP="00EB252F">
      <w:pPr>
        <w:rPr>
          <w:rFonts w:ascii="Tahoma" w:hAnsi="Tahoma" w:cs="Tahoma"/>
          <w:bCs/>
          <w:szCs w:val="22"/>
          <w:lang w:val="el-GR"/>
        </w:rPr>
      </w:pPr>
      <w:r w:rsidRPr="00082635">
        <w:rPr>
          <w:rFonts w:ascii="Tahoma" w:hAnsi="Tahoma" w:cs="Tahoma"/>
          <w:bCs/>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6136156A" w14:textId="77777777" w:rsidR="00EB252F" w:rsidRPr="00082635" w:rsidRDefault="00EB252F" w:rsidP="00EB252F">
      <w:pPr>
        <w:rPr>
          <w:rFonts w:ascii="Tahoma" w:hAnsi="Tahoma" w:cs="Tahoma"/>
          <w:bCs/>
          <w:szCs w:val="22"/>
          <w:lang w:val="el-GR"/>
        </w:rPr>
      </w:pPr>
      <w:r w:rsidRPr="00082635">
        <w:rPr>
          <w:rFonts w:ascii="Tahoma" w:hAnsi="Tahoma" w:cs="Tahoma"/>
          <w:bCs/>
          <w:szCs w:val="22"/>
          <w:lang w:val="el-GR"/>
        </w:rPr>
        <w:lastRenderedPageBreak/>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2E07CBD" w14:textId="77777777" w:rsidR="00EB252F" w:rsidRPr="00082635" w:rsidRDefault="00EB252F" w:rsidP="00EB252F">
      <w:pPr>
        <w:rPr>
          <w:rFonts w:ascii="Tahoma" w:hAnsi="Tahoma" w:cs="Tahoma"/>
          <w:bCs/>
          <w:szCs w:val="22"/>
          <w:lang w:val="el-GR"/>
        </w:rPr>
      </w:pPr>
      <w:r w:rsidRPr="00082635">
        <w:rPr>
          <w:rFonts w:ascii="Tahoma" w:hAnsi="Tahoma" w:cs="Tahoma"/>
          <w:bCs/>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291E5AD1" w14:textId="77777777" w:rsidR="00EB252F" w:rsidRPr="00082635" w:rsidRDefault="00EB252F" w:rsidP="00EB252F">
      <w:pPr>
        <w:rPr>
          <w:rFonts w:ascii="Tahoma" w:hAnsi="Tahoma" w:cs="Tahoma"/>
          <w:bCs/>
          <w:szCs w:val="22"/>
          <w:lang w:val="el-GR"/>
        </w:rPr>
      </w:pPr>
      <w:r w:rsidRPr="00082635">
        <w:rPr>
          <w:rFonts w:ascii="Tahoma" w:hAnsi="Tahoma" w:cs="Tahoma"/>
          <w:bCs/>
          <w:szCs w:val="22"/>
          <w:lang w:val="el-GR"/>
        </w:rPr>
        <w:t>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w:t>
      </w:r>
    </w:p>
    <w:p w14:paraId="223EE467" w14:textId="77777777" w:rsidR="00EB252F" w:rsidRPr="0029687F" w:rsidRDefault="00EB252F">
      <w:pPr>
        <w:rPr>
          <w:rFonts w:ascii="Tahoma" w:hAnsi="Tahoma" w:cs="Tahoma"/>
          <w:b/>
          <w:bCs/>
          <w:szCs w:val="22"/>
          <w:lang w:val="el-GR"/>
        </w:rPr>
      </w:pPr>
    </w:p>
    <w:p w14:paraId="1BBFF334" w14:textId="77777777" w:rsidR="008338F0" w:rsidRPr="0029687F" w:rsidRDefault="003355E7">
      <w:pPr>
        <w:rPr>
          <w:rFonts w:ascii="Tahoma" w:hAnsi="Tahoma" w:cs="Tahoma"/>
          <w:szCs w:val="22"/>
          <w:lang w:val="el-GR"/>
        </w:rPr>
      </w:pPr>
      <w:r w:rsidRPr="0029687F">
        <w:rPr>
          <w:rFonts w:ascii="Tahoma" w:hAnsi="Tahoma" w:cs="Tahoma"/>
          <w:b/>
          <w:bCs/>
          <w:szCs w:val="22"/>
          <w:lang w:val="el-GR"/>
        </w:rPr>
        <w:t>Β.</w:t>
      </w:r>
      <w:r w:rsidR="008560A8">
        <w:rPr>
          <w:rFonts w:ascii="Tahoma" w:hAnsi="Tahoma" w:cs="Tahoma"/>
          <w:b/>
          <w:bCs/>
          <w:szCs w:val="22"/>
          <w:lang w:val="el-GR"/>
        </w:rPr>
        <w:t>7</w:t>
      </w:r>
      <w:r w:rsidRPr="0029687F">
        <w:rPr>
          <w:rFonts w:ascii="Tahoma" w:hAnsi="Tahoma" w:cs="Tahoma"/>
          <w:b/>
          <w:bCs/>
          <w:szCs w:val="22"/>
          <w:lang w:val="el-GR"/>
        </w:rPr>
        <w:t>.</w:t>
      </w:r>
      <w:r w:rsidRPr="0029687F">
        <w:rPr>
          <w:rFonts w:ascii="Tahoma" w:hAnsi="Tahoma"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2DE1E357" w14:textId="1C264895" w:rsidR="00EB1543" w:rsidRPr="0029687F" w:rsidRDefault="00EB1543" w:rsidP="00AA2807">
      <w:pPr>
        <w:rPr>
          <w:rFonts w:ascii="Tahoma" w:hAnsi="Tahoma" w:cs="Tahoma"/>
          <w:color w:val="000000"/>
          <w:szCs w:val="22"/>
          <w:lang w:val="el-GR"/>
        </w:rPr>
      </w:pPr>
      <w:r w:rsidRPr="0029687F">
        <w:rPr>
          <w:rFonts w:ascii="Tahoma" w:hAnsi="Tahoma" w:cs="Tahoma"/>
          <w:color w:val="000000"/>
          <w:szCs w:val="22"/>
          <w:lang w:val="el-GR"/>
        </w:rPr>
        <w:t>Επιπλέον υποβάλλεται συμφωνητικό μεταξύ των μελών της Ένωσης με το οποίο α) συστήνεται η Ένωση</w:t>
      </w:r>
      <w:r w:rsidR="00F94E99">
        <w:rPr>
          <w:rFonts w:ascii="Tahoma" w:hAnsi="Tahoma" w:cs="Tahoma"/>
          <w:color w:val="000000"/>
          <w:szCs w:val="22"/>
          <w:lang w:val="el-GR"/>
        </w:rPr>
        <w:t>,</w:t>
      </w:r>
      <w:r w:rsidRPr="0029687F">
        <w:rPr>
          <w:rFonts w:ascii="Tahoma" w:hAnsi="Tahoma" w:cs="Tahoma"/>
          <w:color w:val="000000"/>
          <w:szCs w:val="22"/>
          <w:lang w:val="el-GR"/>
        </w:rPr>
        <w:t xml:space="preserve">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w:t>
      </w:r>
      <w:r w:rsidR="00F94E99">
        <w:rPr>
          <w:rFonts w:ascii="Tahoma" w:hAnsi="Tahoma" w:cs="Tahoma"/>
          <w:color w:val="000000"/>
          <w:szCs w:val="22"/>
          <w:lang w:val="el-GR"/>
        </w:rPr>
        <w:t>,</w:t>
      </w:r>
      <w:r w:rsidRPr="0029687F">
        <w:rPr>
          <w:rFonts w:ascii="Tahoma" w:hAnsi="Tahoma" w:cs="Tahoma"/>
          <w:color w:val="000000"/>
          <w:szCs w:val="22"/>
          <w:lang w:val="el-GR"/>
        </w:rPr>
        <w:t xml:space="preserve">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5D46DB">
        <w:rPr>
          <w:rFonts w:ascii="Tahoma" w:hAnsi="Tahoma" w:cs="Tahoma"/>
          <w:color w:val="000000"/>
          <w:szCs w:val="22"/>
          <w:lang w:val="el-GR"/>
        </w:rPr>
        <w:t>.</w:t>
      </w:r>
    </w:p>
    <w:p w14:paraId="4DDB4517" w14:textId="4E02A7A5" w:rsidR="00EB1543" w:rsidRPr="0029687F" w:rsidRDefault="00EB1543" w:rsidP="00EB1543">
      <w:pPr>
        <w:rPr>
          <w:rFonts w:ascii="Tahoma" w:hAnsi="Tahoma" w:cs="Tahoma"/>
          <w:color w:val="000000"/>
          <w:szCs w:val="22"/>
          <w:lang w:val="el-GR"/>
        </w:rPr>
      </w:pPr>
      <w:r w:rsidRPr="0029687F">
        <w:rPr>
          <w:rFonts w:ascii="Tahoma" w:hAnsi="Tahoma" w:cs="Tahoma"/>
          <w:b/>
          <w:bCs/>
          <w:szCs w:val="22"/>
          <w:lang w:val="el-GR"/>
        </w:rPr>
        <w:t>Β.</w:t>
      </w:r>
      <w:r w:rsidR="008560A8">
        <w:rPr>
          <w:rFonts w:ascii="Tahoma" w:hAnsi="Tahoma" w:cs="Tahoma"/>
          <w:b/>
          <w:bCs/>
          <w:szCs w:val="22"/>
          <w:lang w:val="el-GR"/>
        </w:rPr>
        <w:t>8</w:t>
      </w:r>
      <w:r w:rsidRPr="0029687F">
        <w:rPr>
          <w:rFonts w:ascii="Tahoma" w:hAnsi="Tahoma" w:cs="Tahoma"/>
          <w:b/>
          <w:bCs/>
          <w:szCs w:val="22"/>
          <w:lang w:val="el-GR"/>
        </w:rPr>
        <w:t>.</w:t>
      </w:r>
      <w:r w:rsidRPr="0029687F">
        <w:rPr>
          <w:rFonts w:ascii="Tahoma" w:hAnsi="Tahoma"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29687F">
        <w:rPr>
          <w:rFonts w:ascii="Tahoma" w:hAnsi="Tahoma" w:cs="Tahoma"/>
          <w:szCs w:val="22"/>
          <w:lang w:val="el-GR"/>
        </w:rPr>
        <w:t xml:space="preserve">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496541700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2.2.9</w:t>
      </w:r>
      <w:r w:rsidR="00CC06EB">
        <w:fldChar w:fldCharType="end"/>
      </w:r>
      <w:r w:rsidRPr="0029687F">
        <w:rPr>
          <w:rFonts w:ascii="Tahoma" w:hAnsi="Tahoma"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29687F">
        <w:rPr>
          <w:rFonts w:ascii="Tahoma" w:hAnsi="Tahoma" w:cs="Tahoma"/>
          <w:szCs w:val="22"/>
          <w:lang w:val="el-GR"/>
        </w:rPr>
        <w:t>)</w:t>
      </w:r>
      <w:r w:rsidRPr="0029687F">
        <w:rPr>
          <w:rFonts w:ascii="Tahoma" w:hAnsi="Tahoma" w:cs="Tahoma"/>
          <w:color w:val="000000"/>
          <w:szCs w:val="22"/>
          <w:lang w:val="el-GR"/>
        </w:rPr>
        <w:t>.</w:t>
      </w:r>
    </w:p>
    <w:p w14:paraId="6FF65DF1" w14:textId="77777777" w:rsidR="00C33C73" w:rsidRPr="0029687F" w:rsidRDefault="00C33C73"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82" w:name="_Toc46821432"/>
      <w:r w:rsidRPr="0029687F">
        <w:rPr>
          <w:rFonts w:ascii="Tahoma" w:hAnsi="Tahoma" w:cs="Tahoma"/>
          <w:sz w:val="22"/>
          <w:lang w:val="el-GR"/>
        </w:rPr>
        <w:t>Κριτήρια Ανάθεσης</w:t>
      </w:r>
      <w:bookmarkEnd w:id="82"/>
    </w:p>
    <w:p w14:paraId="597ED78B" w14:textId="77777777" w:rsidR="008338F0" w:rsidRPr="0029687F" w:rsidRDefault="003355E7" w:rsidP="00111614">
      <w:pPr>
        <w:pStyle w:val="4"/>
        <w:numPr>
          <w:ilvl w:val="2"/>
          <w:numId w:val="10"/>
        </w:numPr>
        <w:rPr>
          <w:rFonts w:ascii="Tahoma" w:hAnsi="Tahoma" w:cs="Tahoma"/>
          <w:szCs w:val="22"/>
          <w:lang w:val="el-GR"/>
        </w:rPr>
      </w:pPr>
      <w:bookmarkStart w:id="83" w:name="_Ref496542191"/>
      <w:bookmarkStart w:id="84" w:name="_Toc46821433"/>
      <w:r w:rsidRPr="0029687F">
        <w:rPr>
          <w:rFonts w:ascii="Tahoma" w:hAnsi="Tahoma" w:cs="Tahoma"/>
          <w:szCs w:val="22"/>
          <w:lang w:val="el-GR"/>
        </w:rPr>
        <w:t>Κριτήριο ανάθεσης</w:t>
      </w:r>
      <w:bookmarkEnd w:id="83"/>
      <w:bookmarkEnd w:id="84"/>
    </w:p>
    <w:p w14:paraId="721FC609" w14:textId="77777777" w:rsidR="008338F0" w:rsidRPr="0029687F" w:rsidRDefault="003355E7">
      <w:pPr>
        <w:rPr>
          <w:rFonts w:ascii="Tahoma" w:hAnsi="Tahoma" w:cs="Tahoma"/>
          <w:i/>
          <w:color w:val="5B9BD5"/>
          <w:szCs w:val="22"/>
          <w:lang w:val="el-GR"/>
        </w:rPr>
      </w:pPr>
      <w:r w:rsidRPr="0029687F">
        <w:rPr>
          <w:rFonts w:ascii="Tahoma" w:hAnsi="Tahoma" w:cs="Tahoma"/>
          <w:szCs w:val="22"/>
          <w:lang w:val="el-GR"/>
        </w:rPr>
        <w:t xml:space="preserve">Κριτήριο ανάθεσης της Σύμβασης είναι η πλέον συμφέρουσα από οικονομική άποψη προσφοράβάσει βέλτιστης σχέσης ποιότητας – τιμής, η οποία εκτιμάται βάσει των κάτωθι κριτηρίων: </w:t>
      </w:r>
    </w:p>
    <w:p w14:paraId="47FD3F9B" w14:textId="77777777" w:rsidR="00D50D14" w:rsidRPr="0029687F" w:rsidRDefault="00D50D14" w:rsidP="00F77486">
      <w:pPr>
        <w:spacing w:after="40"/>
        <w:rPr>
          <w:rFonts w:ascii="Tahoma" w:hAnsi="Tahoma" w:cs="Tahoma"/>
          <w:szCs w:val="22"/>
          <w:lang w:val="el-GR"/>
        </w:rPr>
      </w:pPr>
      <w:r w:rsidRPr="0029687F">
        <w:rPr>
          <w:rFonts w:ascii="Tahoma" w:hAnsi="Tahoma" w:cs="Tahoma"/>
          <w:szCs w:val="22"/>
          <w:lang w:val="el-GR"/>
        </w:rPr>
        <w:t xml:space="preserve">Το κριτήριο ανάθεσης υπολογίζεται επί του συγκριτικού κόστους (Κ) κάθε προσφοράς, το οποίο περιλαμβάνει: </w:t>
      </w:r>
    </w:p>
    <w:p w14:paraId="597DEC5B" w14:textId="1275A61E" w:rsidR="00D50D14" w:rsidRPr="0029687F" w:rsidRDefault="00D50D14" w:rsidP="00111614">
      <w:pPr>
        <w:numPr>
          <w:ilvl w:val="0"/>
          <w:numId w:val="11"/>
        </w:numPr>
        <w:suppressAutoHyphens w:val="0"/>
        <w:rPr>
          <w:rFonts w:ascii="Tahoma" w:hAnsi="Tahoma" w:cs="Tahoma"/>
          <w:szCs w:val="22"/>
          <w:lang w:val="el-GR"/>
        </w:rPr>
      </w:pPr>
      <w:r w:rsidRPr="0029687F">
        <w:rPr>
          <w:rFonts w:ascii="Tahoma" w:hAnsi="Tahoma" w:cs="Tahoma"/>
          <w:szCs w:val="22"/>
          <w:lang w:val="el-GR"/>
        </w:rPr>
        <w:t>το συνολικό κόστος για το Έργο, χωρίς ΦΠΑ {</w:t>
      </w:r>
      <w:r w:rsidR="009D39E2">
        <w:rPr>
          <w:rFonts w:ascii="Tahoma" w:hAnsi="Tahoma" w:cs="Tahoma"/>
          <w:szCs w:val="22"/>
          <w:lang w:val="el-GR"/>
        </w:rPr>
        <w:t xml:space="preserve">βλ.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510087099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w:t>
      </w:r>
      <w:r w:rsidR="005F72D6" w:rsidRPr="005F72D6">
        <w:rPr>
          <w:rFonts w:ascii="Tahoma" w:hAnsi="Tahoma" w:cs="Tahoma"/>
          <w:szCs w:val="22"/>
          <w:lang w:val="el-GR"/>
        </w:rPr>
        <w:t xml:space="preserve"> – Υπόδειγμα Οικονομικής Προσφοράς</w:t>
      </w:r>
      <w:r w:rsidR="00CC06EB">
        <w:fldChar w:fldCharType="end"/>
      </w:r>
      <w:r w:rsidRPr="0029687F">
        <w:rPr>
          <w:rFonts w:ascii="Tahoma" w:hAnsi="Tahoma" w:cs="Tahoma"/>
          <w:szCs w:val="22"/>
          <w:lang w:val="el-GR"/>
        </w:rPr>
        <w:t xml:space="preserve">,πίνακα </w:t>
      </w:r>
      <w:r w:rsidR="006F041B">
        <w:rPr>
          <w:rFonts w:ascii="Tahoma" w:hAnsi="Tahoma" w:cs="Tahoma"/>
          <w:szCs w:val="22"/>
          <w:lang w:val="el-GR"/>
        </w:rPr>
        <w:t>5</w:t>
      </w:r>
      <w:r w:rsidR="001C2490">
        <w:rPr>
          <w:rFonts w:ascii="Tahoma" w:hAnsi="Tahoma" w:cs="Tahoma"/>
          <w:szCs w:val="22"/>
          <w:lang w:val="el-GR"/>
        </w:rPr>
        <w:t>}</w:t>
      </w:r>
    </w:p>
    <w:p w14:paraId="4EE15119" w14:textId="2F26F236" w:rsidR="003230A8" w:rsidRPr="0029687F" w:rsidRDefault="003230A8" w:rsidP="00111614">
      <w:pPr>
        <w:numPr>
          <w:ilvl w:val="0"/>
          <w:numId w:val="11"/>
        </w:numPr>
        <w:suppressAutoHyphens w:val="0"/>
        <w:rPr>
          <w:rFonts w:ascii="Tahoma" w:hAnsi="Tahoma" w:cs="Tahoma"/>
          <w:szCs w:val="22"/>
          <w:lang w:val="el-GR"/>
        </w:rPr>
      </w:pPr>
      <w:r w:rsidRPr="0029687F">
        <w:rPr>
          <w:rFonts w:ascii="Tahoma" w:hAnsi="Tahoma" w:cs="Tahoma"/>
          <w:szCs w:val="22"/>
          <w:lang w:val="el-GR"/>
        </w:rPr>
        <w:t>το κόστος συντήρησης του 1ου έτ</w:t>
      </w:r>
      <w:r>
        <w:rPr>
          <w:rFonts w:ascii="Tahoma" w:hAnsi="Tahoma" w:cs="Tahoma"/>
          <w:szCs w:val="22"/>
          <w:lang w:val="el-GR"/>
        </w:rPr>
        <w:t>ους {βλ. διευκρίνισεις παρακάτω</w:t>
      </w:r>
      <w:r w:rsidRPr="0029687F">
        <w:rPr>
          <w:rFonts w:ascii="Tahoma" w:hAnsi="Tahoma" w:cs="Tahoma"/>
          <w:szCs w:val="22"/>
          <w:lang w:val="el-GR"/>
        </w:rPr>
        <w:t xml:space="preserve">} μετά την προσφερόμενη εγγύηση, χωρίς ΦΠΑ {βλ.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510087099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w:t>
      </w:r>
      <w:r w:rsidR="005F72D6" w:rsidRPr="005F72D6">
        <w:rPr>
          <w:rFonts w:ascii="Tahoma" w:hAnsi="Tahoma" w:cs="Tahoma"/>
          <w:szCs w:val="22"/>
          <w:lang w:val="el-GR"/>
        </w:rPr>
        <w:t xml:space="preserve"> – Υπόδειγμα Οικονομικής Προσφοράς</w:t>
      </w:r>
      <w:r w:rsidR="00CC06EB">
        <w:fldChar w:fldCharType="end"/>
      </w:r>
      <w:r w:rsidRPr="0029687F">
        <w:rPr>
          <w:rFonts w:ascii="Tahoma" w:hAnsi="Tahoma" w:cs="Tahoma"/>
          <w:szCs w:val="22"/>
          <w:lang w:val="el-GR"/>
        </w:rPr>
        <w:t>, πίνακα</w:t>
      </w:r>
      <w:r w:rsidR="00F94E99">
        <w:rPr>
          <w:rFonts w:ascii="Tahoma" w:hAnsi="Tahoma" w:cs="Tahoma"/>
          <w:szCs w:val="22"/>
          <w:lang w:val="el-GR"/>
        </w:rPr>
        <w:t xml:space="preserve"> </w:t>
      </w:r>
      <w:r w:rsidR="00375781">
        <w:rPr>
          <w:rFonts w:ascii="Tahoma" w:hAnsi="Tahoma" w:cs="Tahoma"/>
          <w:szCs w:val="22"/>
          <w:lang w:val="el-GR"/>
        </w:rPr>
        <w:fldChar w:fldCharType="begin"/>
      </w:r>
      <w:r w:rsidR="006F041B">
        <w:rPr>
          <w:rFonts w:ascii="Tahoma" w:hAnsi="Tahoma" w:cs="Tahoma"/>
          <w:szCs w:val="22"/>
          <w:lang w:val="el-GR"/>
        </w:rPr>
        <w:instrText xml:space="preserve"> REF _Ref514757416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0</w:t>
      </w:r>
      <w:r w:rsidR="00375781">
        <w:rPr>
          <w:rFonts w:ascii="Tahoma" w:hAnsi="Tahoma" w:cs="Tahoma"/>
          <w:szCs w:val="22"/>
          <w:lang w:val="el-GR"/>
        </w:rPr>
        <w:fldChar w:fldCharType="end"/>
      </w:r>
      <w:r>
        <w:rPr>
          <w:rFonts w:ascii="Tahoma" w:hAnsi="Tahoma" w:cs="Tahoma"/>
          <w:szCs w:val="22"/>
          <w:lang w:val="el-GR"/>
        </w:rPr>
        <w:t xml:space="preserve">.  Δεδομένου ότι οι Υπηρεσίες Συντήρησης μπορεί να παρασχεθούν στη βάση δύο διαφορετικών σεναρίων βλ παρ. </w:t>
      </w:r>
      <w:r w:rsidR="00375781">
        <w:rPr>
          <w:rFonts w:ascii="Tahoma" w:hAnsi="Tahoma" w:cs="Tahoma"/>
          <w:szCs w:val="22"/>
          <w:lang w:val="el-GR"/>
        </w:rPr>
        <w:fldChar w:fldCharType="begin"/>
      </w:r>
      <w:r w:rsidR="00DD26D3">
        <w:rPr>
          <w:rFonts w:ascii="Tahoma" w:hAnsi="Tahoma" w:cs="Tahoma"/>
          <w:szCs w:val="22"/>
          <w:lang w:val="el-GR"/>
        </w:rPr>
        <w:instrText xml:space="preserve"> REF _Ref236033114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1.3.4.12.1</w:t>
      </w:r>
      <w:r w:rsidR="00375781">
        <w:rPr>
          <w:rFonts w:ascii="Tahoma" w:hAnsi="Tahoma" w:cs="Tahoma"/>
          <w:szCs w:val="22"/>
          <w:lang w:val="el-GR"/>
        </w:rPr>
        <w:fldChar w:fldCharType="end"/>
      </w:r>
      <w:r>
        <w:rPr>
          <w:rFonts w:ascii="Tahoma" w:hAnsi="Tahoma" w:cs="Tahoma"/>
          <w:szCs w:val="22"/>
          <w:lang w:val="el-GR"/>
        </w:rPr>
        <w:t>, το κόστος συντήρησης του για το 1</w:t>
      </w:r>
      <w:r w:rsidRPr="009D2FD0">
        <w:rPr>
          <w:rFonts w:ascii="Tahoma" w:hAnsi="Tahoma" w:cs="Tahoma"/>
          <w:szCs w:val="22"/>
          <w:vertAlign w:val="superscript"/>
          <w:lang w:val="el-GR"/>
        </w:rPr>
        <w:t>ο</w:t>
      </w:r>
      <w:r>
        <w:rPr>
          <w:rFonts w:ascii="Tahoma" w:hAnsi="Tahoma" w:cs="Tahoma"/>
          <w:szCs w:val="22"/>
          <w:lang w:val="el-GR"/>
        </w:rPr>
        <w:t xml:space="preserve"> έτος που θα ληφθεί υπόψη στο συγκριτικό κόστος θα προκύψει ως το άθροισμα του κόστους που αφορά τα δύο διακριτά σενάρια.</w:t>
      </w:r>
    </w:p>
    <w:p w14:paraId="34F11775" w14:textId="77777777" w:rsidR="00D50D14" w:rsidRPr="0029687F" w:rsidRDefault="00D50D14" w:rsidP="00D50D14">
      <w:pPr>
        <w:ind w:left="60"/>
        <w:rPr>
          <w:rFonts w:ascii="Tahoma" w:hAnsi="Tahoma" w:cs="Tahoma"/>
          <w:szCs w:val="22"/>
          <w:lang w:val="el-GR"/>
        </w:rPr>
      </w:pPr>
      <w:r w:rsidRPr="0029687F">
        <w:rPr>
          <w:rFonts w:ascii="Tahoma" w:hAnsi="Tahoma" w:cs="Tahoma"/>
          <w:szCs w:val="22"/>
          <w:lang w:val="el-GR"/>
        </w:rPr>
        <w:t xml:space="preserve">όπως προκύπτει από τους Πίνακες Οικονομικής Προσφοράς του υποψηφίου Αναδόχου. </w:t>
      </w:r>
    </w:p>
    <w:p w14:paraId="201DA225" w14:textId="6264295E" w:rsidR="00D50D14" w:rsidRPr="0029687F" w:rsidRDefault="00235DD5" w:rsidP="00D50D14">
      <w:pPr>
        <w:rPr>
          <w:rFonts w:ascii="Tahoma" w:hAnsi="Tahoma" w:cs="Tahoma"/>
          <w:b/>
          <w:bCs/>
          <w:szCs w:val="22"/>
          <w:u w:val="single"/>
        </w:rPr>
      </w:pPr>
      <w:r>
        <w:rPr>
          <w:rFonts w:ascii="Tahoma" w:hAnsi="Tahoma" w:cs="Tahoma"/>
          <w:b/>
          <w:bCs/>
          <w:szCs w:val="22"/>
          <w:u w:val="single"/>
        </w:rPr>
        <w:t>Διευκριν</w:t>
      </w:r>
      <w:r>
        <w:rPr>
          <w:rFonts w:ascii="Tahoma" w:hAnsi="Tahoma" w:cs="Tahoma"/>
          <w:b/>
          <w:bCs/>
          <w:szCs w:val="22"/>
          <w:u w:val="single"/>
          <w:lang w:val="el-GR"/>
        </w:rPr>
        <w:t>ί</w:t>
      </w:r>
      <w:r w:rsidR="00D50D14" w:rsidRPr="0029687F">
        <w:rPr>
          <w:rFonts w:ascii="Tahoma" w:hAnsi="Tahoma" w:cs="Tahoma"/>
          <w:b/>
          <w:bCs/>
          <w:szCs w:val="22"/>
          <w:u w:val="single"/>
        </w:rPr>
        <w:t xml:space="preserve">σεις: </w:t>
      </w:r>
    </w:p>
    <w:p w14:paraId="2BE23996" w14:textId="77777777" w:rsidR="00D50D14" w:rsidRPr="0029687F" w:rsidRDefault="00D50D14" w:rsidP="00111614">
      <w:pPr>
        <w:numPr>
          <w:ilvl w:val="0"/>
          <w:numId w:val="12"/>
        </w:numPr>
        <w:suppressAutoHyphens w:val="0"/>
        <w:rPr>
          <w:rFonts w:ascii="Tahoma" w:hAnsi="Tahoma" w:cs="Tahoma"/>
          <w:szCs w:val="22"/>
          <w:lang w:val="el-GR"/>
        </w:rPr>
      </w:pPr>
      <w:r w:rsidRPr="0029687F">
        <w:rPr>
          <w:rFonts w:ascii="Tahoma" w:hAnsi="Tahoma" w:cs="Tahoma"/>
          <w:szCs w:val="22"/>
          <w:lang w:val="el-GR"/>
        </w:rPr>
        <w:t>το κόστος συντήρησης</w:t>
      </w:r>
      <w:r w:rsidRPr="0029687F">
        <w:rPr>
          <w:rFonts w:ascii="Tahoma" w:hAnsi="Tahoma" w:cs="Tahoma"/>
          <w:b/>
          <w:szCs w:val="22"/>
          <w:lang w:val="el-GR"/>
        </w:rPr>
        <w:t xml:space="preserve"> περιλαμβάνεται στον προϋπολογισμό του Έργου ως δικαίωμα προαίρεσης.</w:t>
      </w:r>
    </w:p>
    <w:p w14:paraId="20C808A9" w14:textId="77777777" w:rsidR="00D50D14" w:rsidRPr="00102CBE" w:rsidRDefault="00D50D14" w:rsidP="00111614">
      <w:pPr>
        <w:numPr>
          <w:ilvl w:val="0"/>
          <w:numId w:val="12"/>
        </w:numPr>
        <w:suppressAutoHyphens w:val="0"/>
        <w:rPr>
          <w:rFonts w:ascii="Tahoma" w:hAnsi="Tahoma" w:cs="Tahoma"/>
          <w:szCs w:val="22"/>
          <w:lang w:val="el-GR"/>
        </w:rPr>
      </w:pPr>
      <w:r w:rsidRPr="0029687F">
        <w:rPr>
          <w:rFonts w:ascii="Tahoma" w:hAnsi="Tahoma" w:cs="Tahoma"/>
          <w:szCs w:val="22"/>
          <w:lang w:val="el-GR"/>
        </w:rPr>
        <w:lastRenderedPageBreak/>
        <w:t xml:space="preserve">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w:t>
      </w:r>
      <w:r w:rsidRPr="00102CBE">
        <w:rPr>
          <w:rFonts w:ascii="Tahoma" w:hAnsi="Tahoma" w:cs="Tahoma"/>
          <w:szCs w:val="22"/>
          <w:lang w:val="el-GR"/>
        </w:rPr>
        <w:t>υπερβαίνει το 5%.</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4185"/>
        <w:gridCol w:w="1600"/>
        <w:gridCol w:w="2934"/>
      </w:tblGrid>
      <w:tr w:rsidR="004D495B" w:rsidRPr="005F72D6" w14:paraId="183C7EFE" w14:textId="77777777" w:rsidTr="00DF1CB1">
        <w:trPr>
          <w:trHeight w:val="513"/>
        </w:trPr>
        <w:tc>
          <w:tcPr>
            <w:tcW w:w="909" w:type="dxa"/>
            <w:shd w:val="clear" w:color="000000" w:fill="B3B3B3"/>
            <w:vAlign w:val="center"/>
            <w:hideMark/>
          </w:tcPr>
          <w:p w14:paraId="29672FE1"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eastAsia="el-GR"/>
              </w:rPr>
              <w:t>Α/Α</w:t>
            </w:r>
          </w:p>
        </w:tc>
        <w:tc>
          <w:tcPr>
            <w:tcW w:w="4185" w:type="dxa"/>
            <w:shd w:val="clear" w:color="000000" w:fill="B3B3B3"/>
            <w:vAlign w:val="center"/>
            <w:hideMark/>
          </w:tcPr>
          <w:p w14:paraId="76A4918B"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eastAsia="el-GR"/>
              </w:rPr>
              <w:t xml:space="preserve">Κριτήρια </w:t>
            </w:r>
            <w:r>
              <w:rPr>
                <w:rFonts w:ascii="Tahoma" w:hAnsi="Tahoma" w:cs="Tahoma"/>
                <w:b/>
                <w:szCs w:val="22"/>
                <w:lang w:val="el-GR" w:eastAsia="el-GR"/>
              </w:rPr>
              <w:t>‘Α</w:t>
            </w:r>
            <w:r w:rsidRPr="00AC1478">
              <w:rPr>
                <w:rFonts w:ascii="Tahoma" w:hAnsi="Tahoma" w:cs="Tahoma"/>
                <w:b/>
                <w:szCs w:val="22"/>
                <w:lang w:val="el-GR" w:eastAsia="el-GR"/>
              </w:rPr>
              <w:t>ξιολόγησης</w:t>
            </w:r>
          </w:p>
        </w:tc>
        <w:tc>
          <w:tcPr>
            <w:tcW w:w="1600" w:type="dxa"/>
            <w:shd w:val="clear" w:color="000000" w:fill="B3B3B3"/>
            <w:vAlign w:val="center"/>
            <w:hideMark/>
          </w:tcPr>
          <w:p w14:paraId="2270744A"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eastAsia="el-GR"/>
              </w:rPr>
              <w:t xml:space="preserve">Συντελεστής βαρύτητας </w:t>
            </w:r>
          </w:p>
        </w:tc>
        <w:tc>
          <w:tcPr>
            <w:tcW w:w="2934" w:type="dxa"/>
            <w:shd w:val="clear" w:color="000000" w:fill="B3B3B3"/>
          </w:tcPr>
          <w:p w14:paraId="4F29F8D9"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rPr>
              <w:t>Παραπομπή σε παρ. απαίτησης της διακήρυξης</w:t>
            </w:r>
          </w:p>
        </w:tc>
      </w:tr>
      <w:tr w:rsidR="004D495B" w:rsidRPr="00AC1478" w14:paraId="6DBB24DA" w14:textId="77777777" w:rsidTr="00DF1CB1">
        <w:trPr>
          <w:trHeight w:val="315"/>
        </w:trPr>
        <w:tc>
          <w:tcPr>
            <w:tcW w:w="909" w:type="dxa"/>
            <w:shd w:val="clear" w:color="auto" w:fill="F7CAAC" w:themeFill="accent2" w:themeFillTint="66"/>
            <w:vAlign w:val="center"/>
          </w:tcPr>
          <w:p w14:paraId="63E087CD" w14:textId="77777777" w:rsidR="004D495B" w:rsidRPr="00AC1478" w:rsidRDefault="004D495B" w:rsidP="004D495B">
            <w:pPr>
              <w:numPr>
                <w:ilvl w:val="0"/>
                <w:numId w:val="21"/>
              </w:numPr>
              <w:spacing w:before="120" w:after="0"/>
              <w:contextualSpacing/>
              <w:jc w:val="center"/>
              <w:rPr>
                <w:rFonts w:ascii="Tahoma" w:hAnsi="Tahoma" w:cs="Tahoma"/>
                <w:b/>
                <w:szCs w:val="22"/>
                <w:lang w:val="el-GR" w:eastAsia="el-GR"/>
              </w:rPr>
            </w:pPr>
          </w:p>
        </w:tc>
        <w:tc>
          <w:tcPr>
            <w:tcW w:w="4185" w:type="dxa"/>
            <w:shd w:val="clear" w:color="auto" w:fill="F7CAAC" w:themeFill="accent2" w:themeFillTint="66"/>
            <w:vAlign w:val="center"/>
          </w:tcPr>
          <w:p w14:paraId="37C69FC9" w14:textId="77777777" w:rsidR="004D495B" w:rsidRPr="00AC1478" w:rsidRDefault="004D495B" w:rsidP="00DF1CB1">
            <w:pPr>
              <w:spacing w:after="0"/>
              <w:rPr>
                <w:rFonts w:ascii="Tahoma" w:hAnsi="Tahoma" w:cs="Tahoma"/>
                <w:b/>
                <w:szCs w:val="22"/>
                <w:lang w:val="el-GR" w:eastAsia="el-GR"/>
              </w:rPr>
            </w:pPr>
            <w:r w:rsidRPr="00AC1478">
              <w:rPr>
                <w:rFonts w:ascii="Tahoma" w:hAnsi="Tahoma" w:cs="Tahoma"/>
                <w:b/>
                <w:szCs w:val="22"/>
                <w:lang w:val="el-GR" w:eastAsia="el-GR"/>
              </w:rPr>
              <w:tab/>
              <w:t>Γενικές Αρχές &amp; Απαιτήσεις</w:t>
            </w:r>
          </w:p>
        </w:tc>
        <w:tc>
          <w:tcPr>
            <w:tcW w:w="1600" w:type="dxa"/>
            <w:shd w:val="clear" w:color="auto" w:fill="F7CAAC" w:themeFill="accent2" w:themeFillTint="66"/>
            <w:vAlign w:val="center"/>
          </w:tcPr>
          <w:p w14:paraId="59ECB377" w14:textId="77777777" w:rsidR="004D495B" w:rsidRPr="00AC1478" w:rsidDel="0036745A" w:rsidRDefault="004D495B" w:rsidP="00DF1CB1">
            <w:pPr>
              <w:spacing w:after="0"/>
              <w:jc w:val="center"/>
              <w:rPr>
                <w:rFonts w:ascii="Tahoma" w:hAnsi="Tahoma" w:cs="Tahoma"/>
                <w:b/>
                <w:szCs w:val="22"/>
                <w:lang w:val="el-GR" w:eastAsia="el-GR"/>
              </w:rPr>
            </w:pPr>
            <w:r>
              <w:rPr>
                <w:rFonts w:ascii="Tahoma" w:hAnsi="Tahoma" w:cs="Tahoma"/>
                <w:b/>
                <w:szCs w:val="22"/>
                <w:lang w:val="el-GR" w:eastAsia="el-GR"/>
              </w:rPr>
              <w:t>12</w:t>
            </w:r>
            <w:r w:rsidRPr="00AC1478">
              <w:rPr>
                <w:rFonts w:ascii="Tahoma" w:hAnsi="Tahoma" w:cs="Tahoma"/>
                <w:b/>
                <w:szCs w:val="22"/>
                <w:lang w:val="el-GR" w:eastAsia="el-GR"/>
              </w:rPr>
              <w:t>%</w:t>
            </w:r>
          </w:p>
        </w:tc>
        <w:tc>
          <w:tcPr>
            <w:tcW w:w="2934" w:type="dxa"/>
            <w:shd w:val="clear" w:color="auto" w:fill="F7CAAC" w:themeFill="accent2" w:themeFillTint="66"/>
          </w:tcPr>
          <w:p w14:paraId="68ADC713" w14:textId="77777777" w:rsidR="004D495B" w:rsidRPr="00AC1478" w:rsidRDefault="004D495B" w:rsidP="00DF1CB1">
            <w:pPr>
              <w:spacing w:after="0"/>
              <w:rPr>
                <w:rFonts w:ascii="Tahoma" w:hAnsi="Tahoma" w:cs="Tahoma"/>
                <w:b/>
                <w:szCs w:val="22"/>
                <w:lang w:val="el-GR" w:eastAsia="el-GR"/>
              </w:rPr>
            </w:pPr>
          </w:p>
        </w:tc>
      </w:tr>
      <w:tr w:rsidR="004D495B" w:rsidRPr="00AC1478" w14:paraId="1B7E92CF" w14:textId="77777777" w:rsidTr="00DF1CB1">
        <w:trPr>
          <w:trHeight w:val="315"/>
        </w:trPr>
        <w:tc>
          <w:tcPr>
            <w:tcW w:w="909" w:type="dxa"/>
            <w:shd w:val="clear" w:color="auto" w:fill="auto"/>
            <w:vAlign w:val="center"/>
          </w:tcPr>
          <w:p w14:paraId="3F81B030"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6D50F7FA" w14:textId="77777777" w:rsidR="004D495B" w:rsidRPr="00AC1478" w:rsidRDefault="004D495B" w:rsidP="00DF1CB1">
            <w:pPr>
              <w:spacing w:after="0"/>
              <w:rPr>
                <w:rFonts w:ascii="Tahoma" w:hAnsi="Tahoma" w:cs="Tahoma"/>
                <w:szCs w:val="22"/>
                <w:lang w:val="el-GR" w:eastAsia="el-GR"/>
              </w:rPr>
            </w:pPr>
            <w:r w:rsidRPr="00AC1478">
              <w:rPr>
                <w:rFonts w:ascii="Tahoma" w:hAnsi="Tahoma" w:cs="Tahoma"/>
                <w:szCs w:val="22"/>
                <w:lang w:val="el-GR" w:eastAsia="el-GR"/>
              </w:rPr>
              <w:t>Κατανόηση Έργου</w:t>
            </w:r>
          </w:p>
        </w:tc>
        <w:tc>
          <w:tcPr>
            <w:tcW w:w="1600" w:type="dxa"/>
            <w:shd w:val="clear" w:color="auto" w:fill="auto"/>
            <w:vAlign w:val="center"/>
          </w:tcPr>
          <w:p w14:paraId="56462A27" w14:textId="77777777" w:rsidR="004D495B" w:rsidRPr="00AC1478" w:rsidRDefault="004D495B" w:rsidP="00DF1CB1">
            <w:pPr>
              <w:spacing w:after="0"/>
              <w:jc w:val="center"/>
              <w:rPr>
                <w:rFonts w:ascii="Tahoma" w:hAnsi="Tahoma" w:cs="Tahoma"/>
                <w:b/>
                <w:szCs w:val="22"/>
                <w:lang w:val="el-GR" w:eastAsia="el-GR"/>
              </w:rPr>
            </w:pPr>
            <w:r>
              <w:rPr>
                <w:rFonts w:ascii="Tahoma" w:hAnsi="Tahoma" w:cs="Tahoma"/>
                <w:szCs w:val="22"/>
                <w:lang w:val="el-GR" w:eastAsia="el-GR"/>
              </w:rPr>
              <w:t>3</w:t>
            </w:r>
            <w:r w:rsidRPr="00AC1478">
              <w:rPr>
                <w:rFonts w:ascii="Tahoma" w:hAnsi="Tahoma" w:cs="Tahoma"/>
                <w:szCs w:val="22"/>
                <w:lang w:val="el-GR" w:eastAsia="el-GR"/>
              </w:rPr>
              <w:t>%</w:t>
            </w:r>
          </w:p>
        </w:tc>
        <w:tc>
          <w:tcPr>
            <w:tcW w:w="2934" w:type="dxa"/>
            <w:shd w:val="clear" w:color="auto" w:fill="auto"/>
          </w:tcPr>
          <w:p w14:paraId="5CCC0F94" w14:textId="6AAB6249" w:rsidR="004D495B" w:rsidRPr="002E3563" w:rsidRDefault="004D495B" w:rsidP="00DF1CB1">
            <w:pPr>
              <w:spacing w:after="0"/>
              <w:rPr>
                <w:rFonts w:ascii="Tahoma" w:hAnsi="Tahoma" w:cs="Tahoma"/>
                <w:b/>
                <w:bCs/>
                <w:color w:val="FF0000"/>
                <w:szCs w:val="22"/>
                <w:lang w:val="el-GR" w:eastAsia="el-GR"/>
              </w:rPr>
            </w:pPr>
            <w:r>
              <w:fldChar w:fldCharType="begin"/>
            </w:r>
            <w:r>
              <w:instrText xml:space="preserve"> REF _Ref8383775 \r \h  \* MERGEFORMAT </w:instrText>
            </w:r>
            <w:r>
              <w:fldChar w:fldCharType="separate"/>
            </w:r>
            <w:r w:rsidR="005F72D6" w:rsidRPr="005F72D6">
              <w:rPr>
                <w:rFonts w:ascii="Tahoma" w:hAnsi="Tahoma" w:cs="Tahoma"/>
                <w:b/>
                <w:bCs/>
                <w:szCs w:val="22"/>
                <w:cs/>
                <w:lang w:val="el-GR" w:eastAsia="el-GR"/>
              </w:rPr>
              <w:t>‎</w:t>
            </w:r>
            <w:r w:rsidR="005F72D6">
              <w:t>1.1</w:t>
            </w:r>
            <w:r>
              <w:fldChar w:fldCharType="end"/>
            </w:r>
            <w:r w:rsidRPr="002E3563">
              <w:rPr>
                <w:rFonts w:ascii="Tahoma" w:hAnsi="Tahoma" w:cs="Tahoma"/>
                <w:b/>
                <w:bCs/>
                <w:szCs w:val="22"/>
                <w:lang w:val="el-GR" w:eastAsia="el-GR"/>
              </w:rPr>
              <w:t xml:space="preserve">, </w:t>
            </w:r>
            <w:r>
              <w:fldChar w:fldCharType="begin"/>
            </w:r>
            <w:r>
              <w:instrText xml:space="preserve"> REF _Ref8383808 \r \h  \* MERGEFORMAT </w:instrText>
            </w:r>
            <w:r>
              <w:fldChar w:fldCharType="separate"/>
            </w:r>
            <w:r w:rsidR="005F72D6" w:rsidRPr="005F72D6">
              <w:rPr>
                <w:rFonts w:ascii="Tahoma" w:hAnsi="Tahoma" w:cs="Tahoma"/>
                <w:b/>
                <w:bCs/>
                <w:szCs w:val="22"/>
                <w:cs/>
                <w:lang w:val="el-GR" w:eastAsia="el-GR"/>
              </w:rPr>
              <w:t>‎</w:t>
            </w:r>
            <w:r w:rsidR="005F72D6">
              <w:t>1.2</w:t>
            </w:r>
            <w:r>
              <w:fldChar w:fldCharType="end"/>
            </w:r>
          </w:p>
        </w:tc>
      </w:tr>
      <w:tr w:rsidR="004D495B" w:rsidRPr="00AC1478" w14:paraId="3CE09527" w14:textId="77777777" w:rsidTr="00DF1CB1">
        <w:trPr>
          <w:trHeight w:val="315"/>
        </w:trPr>
        <w:tc>
          <w:tcPr>
            <w:tcW w:w="909" w:type="dxa"/>
            <w:shd w:val="clear" w:color="auto" w:fill="auto"/>
            <w:vAlign w:val="center"/>
          </w:tcPr>
          <w:p w14:paraId="61D2D435"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hideMark/>
          </w:tcPr>
          <w:p w14:paraId="7023DA41" w14:textId="77777777" w:rsidR="004D495B" w:rsidRPr="00AC1478" w:rsidRDefault="004D495B" w:rsidP="00DF1CB1">
            <w:pPr>
              <w:spacing w:after="0"/>
              <w:rPr>
                <w:rFonts w:ascii="Tahoma" w:hAnsi="Tahoma" w:cs="Tahoma"/>
                <w:szCs w:val="22"/>
                <w:lang w:val="el-GR" w:eastAsia="el-GR"/>
              </w:rPr>
            </w:pPr>
            <w:r w:rsidRPr="00AC1478">
              <w:rPr>
                <w:rFonts w:ascii="Tahoma" w:hAnsi="Tahoma" w:cs="Tahoma"/>
                <w:szCs w:val="22"/>
                <w:lang w:val="el-GR" w:eastAsia="el-GR"/>
              </w:rPr>
              <w:t>Αρχιτεκτονική (Επεκτασιμότητα – Κλιμάκωση Λύσης)</w:t>
            </w:r>
          </w:p>
        </w:tc>
        <w:tc>
          <w:tcPr>
            <w:tcW w:w="1600" w:type="dxa"/>
            <w:shd w:val="clear" w:color="auto" w:fill="auto"/>
            <w:vAlign w:val="center"/>
            <w:hideMark/>
          </w:tcPr>
          <w:p w14:paraId="2A78EA1F"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l-GR" w:eastAsia="el-GR"/>
              </w:rPr>
              <w:t>3</w:t>
            </w:r>
            <w:r w:rsidRPr="00AC1478">
              <w:rPr>
                <w:rFonts w:ascii="Tahoma" w:hAnsi="Tahoma" w:cs="Tahoma"/>
                <w:szCs w:val="22"/>
                <w:lang w:val="el-GR" w:eastAsia="el-GR"/>
              </w:rPr>
              <w:t>%</w:t>
            </w:r>
          </w:p>
        </w:tc>
        <w:tc>
          <w:tcPr>
            <w:tcW w:w="2934" w:type="dxa"/>
          </w:tcPr>
          <w:p w14:paraId="7BBA807F" w14:textId="7E6E95FC" w:rsidR="004D495B" w:rsidRPr="003233CD" w:rsidRDefault="004D495B" w:rsidP="00DF1CB1">
            <w:pPr>
              <w:spacing w:after="0"/>
              <w:rPr>
                <w:rFonts w:ascii="Tahoma" w:hAnsi="Tahoma" w:cs="Tahoma"/>
                <w:szCs w:val="22"/>
                <w:lang w:val="el-GR" w:eastAsia="el-GR"/>
              </w:rPr>
            </w:pPr>
            <w:r>
              <w:fldChar w:fldCharType="begin"/>
            </w:r>
            <w:r>
              <w:instrText xml:space="preserve"> REF _Ref5373839 \r \h  \* MERGEFORMAT </w:instrText>
            </w:r>
            <w:r>
              <w:fldChar w:fldCharType="separate"/>
            </w:r>
            <w:r w:rsidR="005F72D6" w:rsidRPr="005F72D6">
              <w:rPr>
                <w:rFonts w:ascii="Tahoma" w:hAnsi="Tahoma" w:cs="Tahoma"/>
                <w:b/>
                <w:szCs w:val="22"/>
                <w:cs/>
                <w:lang w:val="el-GR" w:eastAsia="el-GR"/>
              </w:rPr>
              <w:t>‎</w:t>
            </w:r>
            <w:r w:rsidR="005F72D6">
              <w:t>1.3.1</w:t>
            </w:r>
            <w:r>
              <w:fldChar w:fldCharType="end"/>
            </w:r>
            <w:r w:rsidRPr="003233CD">
              <w:rPr>
                <w:rFonts w:ascii="Tahoma" w:hAnsi="Tahoma" w:cs="Tahoma"/>
                <w:szCs w:val="22"/>
                <w:lang w:val="el-GR" w:eastAsia="el-GR"/>
              </w:rPr>
              <w:t xml:space="preserve">, </w:t>
            </w:r>
            <w:r>
              <w:fldChar w:fldCharType="begin"/>
            </w:r>
            <w:r>
              <w:instrText xml:space="preserve"> REF _Ref507513900 \r \h  \* MERGEFORMAT </w:instrText>
            </w:r>
            <w:r>
              <w:fldChar w:fldCharType="separate"/>
            </w:r>
            <w:r w:rsidR="005F72D6">
              <w:rPr>
                <w:cs/>
              </w:rPr>
              <w:t>‎</w:t>
            </w:r>
            <w:r w:rsidR="005F72D6">
              <w:t>1</w:t>
            </w:r>
            <w:r>
              <w:fldChar w:fldCharType="end"/>
            </w:r>
            <w:r w:rsidRPr="003233CD">
              <w:rPr>
                <w:rFonts w:ascii="Tahoma" w:hAnsi="Tahoma" w:cs="Tahoma"/>
                <w:szCs w:val="22"/>
                <w:lang w:val="el-GR" w:eastAsia="el-GR"/>
              </w:rPr>
              <w:fldChar w:fldCharType="begin"/>
            </w:r>
            <w:r w:rsidRPr="003233CD">
              <w:rPr>
                <w:rFonts w:ascii="Tahoma" w:hAnsi="Tahoma" w:cs="Tahoma"/>
                <w:szCs w:val="22"/>
                <w:lang w:val="el-GR" w:eastAsia="el-GR"/>
              </w:rPr>
              <w:instrText xml:space="preserve"> REF _Ref507513900 \h </w:instrText>
            </w:r>
            <w:r w:rsidRPr="003233CD">
              <w:rPr>
                <w:rFonts w:ascii="Tahoma" w:hAnsi="Tahoma" w:cs="Tahoma"/>
                <w:szCs w:val="22"/>
                <w:lang w:val="el-GR" w:eastAsia="el-GR"/>
              </w:rPr>
            </w:r>
            <w:r w:rsidRPr="003233CD">
              <w:rPr>
                <w:rFonts w:ascii="Tahoma" w:hAnsi="Tahoma" w:cs="Tahoma"/>
                <w:szCs w:val="22"/>
                <w:lang w:val="el-GR" w:eastAsia="el-GR"/>
              </w:rPr>
              <w:fldChar w:fldCharType="separate"/>
            </w:r>
            <w:r w:rsidR="005F72D6" w:rsidRPr="00AE5896">
              <w:rPr>
                <w:rFonts w:ascii="Tahoma" w:hAnsi="Tahoma" w:cs="Tahoma"/>
                <w:szCs w:val="22"/>
                <w:lang w:val="el-GR"/>
              </w:rPr>
              <w:t>Λογική Αρχιτεκτονική</w:t>
            </w:r>
            <w:r w:rsidRPr="003233CD">
              <w:rPr>
                <w:rFonts w:ascii="Tahoma" w:hAnsi="Tahoma" w:cs="Tahoma"/>
                <w:szCs w:val="22"/>
                <w:lang w:val="el-GR" w:eastAsia="el-GR"/>
              </w:rPr>
              <w:fldChar w:fldCharType="end"/>
            </w:r>
            <w:r w:rsidRPr="003233CD">
              <w:rPr>
                <w:rFonts w:ascii="Tahoma" w:hAnsi="Tahoma" w:cs="Tahoma"/>
                <w:szCs w:val="22"/>
                <w:lang w:val="el-GR" w:eastAsia="el-GR"/>
              </w:rPr>
              <w:t xml:space="preserve">, </w:t>
            </w:r>
            <w:r>
              <w:fldChar w:fldCharType="begin"/>
            </w:r>
            <w:r>
              <w:instrText xml:space="preserve"> REF _Ref507514238 \r \h  \* MERGEFORMAT </w:instrText>
            </w:r>
            <w:r>
              <w:fldChar w:fldCharType="separate"/>
            </w:r>
            <w:r w:rsidR="005F72D6">
              <w:rPr>
                <w:cs/>
              </w:rPr>
              <w:t>‎</w:t>
            </w:r>
            <w:r w:rsidR="005F72D6">
              <w:t>2</w:t>
            </w:r>
            <w:r>
              <w:fldChar w:fldCharType="end"/>
            </w:r>
            <w:r w:rsidRPr="003233CD">
              <w:rPr>
                <w:rFonts w:ascii="Tahoma" w:hAnsi="Tahoma" w:cs="Tahoma"/>
                <w:szCs w:val="22"/>
                <w:lang w:val="el-GR" w:eastAsia="el-GR"/>
              </w:rPr>
              <w:fldChar w:fldCharType="begin"/>
            </w:r>
            <w:r w:rsidRPr="003233CD">
              <w:rPr>
                <w:rFonts w:ascii="Tahoma" w:hAnsi="Tahoma" w:cs="Tahoma"/>
                <w:szCs w:val="22"/>
                <w:lang w:val="el-GR" w:eastAsia="el-GR"/>
              </w:rPr>
              <w:instrText xml:space="preserve"> REF _Ref507514238 \h </w:instrText>
            </w:r>
            <w:r w:rsidRPr="003233CD">
              <w:rPr>
                <w:rFonts w:ascii="Tahoma" w:hAnsi="Tahoma" w:cs="Tahoma"/>
                <w:szCs w:val="22"/>
                <w:lang w:val="el-GR" w:eastAsia="el-GR"/>
              </w:rPr>
            </w:r>
            <w:r w:rsidRPr="003233CD">
              <w:rPr>
                <w:rFonts w:ascii="Tahoma" w:hAnsi="Tahoma" w:cs="Tahoma"/>
                <w:szCs w:val="22"/>
                <w:lang w:val="el-GR" w:eastAsia="el-GR"/>
              </w:rPr>
              <w:fldChar w:fldCharType="separate"/>
            </w:r>
            <w:r w:rsidR="005F72D6" w:rsidRPr="00120E8D">
              <w:rPr>
                <w:rFonts w:ascii="Tahoma" w:hAnsi="Tahoma" w:cs="Tahoma"/>
                <w:szCs w:val="22"/>
                <w:lang w:val="el-GR"/>
              </w:rPr>
              <w:t>Αρχιτεκτονική Λύση</w:t>
            </w:r>
            <w:r w:rsidRPr="003233CD">
              <w:rPr>
                <w:rFonts w:ascii="Tahoma" w:hAnsi="Tahoma" w:cs="Tahoma"/>
                <w:szCs w:val="22"/>
                <w:lang w:val="el-GR" w:eastAsia="el-GR"/>
              </w:rPr>
              <w:fldChar w:fldCharType="end"/>
            </w:r>
          </w:p>
        </w:tc>
      </w:tr>
      <w:tr w:rsidR="004D495B" w:rsidRPr="00AC1478" w14:paraId="490F513B" w14:textId="77777777" w:rsidTr="00DF1CB1">
        <w:trPr>
          <w:trHeight w:val="315"/>
        </w:trPr>
        <w:tc>
          <w:tcPr>
            <w:tcW w:w="909" w:type="dxa"/>
            <w:shd w:val="clear" w:color="auto" w:fill="auto"/>
            <w:vAlign w:val="center"/>
          </w:tcPr>
          <w:p w14:paraId="0EC6CD51"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7BBF4F39" w14:textId="77777777" w:rsidR="004D495B" w:rsidRPr="00AC1478" w:rsidRDefault="004D495B" w:rsidP="00DF1CB1">
            <w:pPr>
              <w:spacing w:after="0"/>
              <w:rPr>
                <w:rFonts w:ascii="Tahoma" w:hAnsi="Tahoma" w:cs="Tahoma"/>
                <w:szCs w:val="22"/>
                <w:lang w:val="el-GR" w:eastAsia="el-GR"/>
              </w:rPr>
            </w:pPr>
            <w:r>
              <w:rPr>
                <w:rFonts w:ascii="Tahoma" w:hAnsi="Tahoma" w:cs="Tahoma"/>
                <w:szCs w:val="22"/>
                <w:lang w:val="el-GR" w:eastAsia="el-GR"/>
              </w:rPr>
              <w:t xml:space="preserve">Συμβατότητα με </w:t>
            </w:r>
            <w:r>
              <w:rPr>
                <w:rFonts w:ascii="Tahoma" w:hAnsi="Tahoma" w:cs="Tahoma"/>
                <w:szCs w:val="22"/>
                <w:lang w:val="en-US" w:eastAsia="el-GR"/>
              </w:rPr>
              <w:t>G</w:t>
            </w:r>
            <w:r w:rsidRPr="00D9082E">
              <w:rPr>
                <w:rFonts w:ascii="Tahoma" w:hAnsi="Tahoma" w:cs="Tahoma"/>
                <w:szCs w:val="22"/>
                <w:lang w:val="el-GR" w:eastAsia="el-GR"/>
              </w:rPr>
              <w:t>-</w:t>
            </w:r>
            <w:r>
              <w:rPr>
                <w:rFonts w:ascii="Tahoma" w:hAnsi="Tahoma" w:cs="Tahoma"/>
                <w:szCs w:val="22"/>
                <w:lang w:val="en-US" w:eastAsia="el-GR"/>
              </w:rPr>
              <w:t>Cloud</w:t>
            </w:r>
          </w:p>
        </w:tc>
        <w:tc>
          <w:tcPr>
            <w:tcW w:w="1600" w:type="dxa"/>
            <w:shd w:val="clear" w:color="auto" w:fill="auto"/>
            <w:vAlign w:val="center"/>
          </w:tcPr>
          <w:p w14:paraId="754F43C0"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l-GR" w:eastAsia="el-GR"/>
              </w:rPr>
              <w:t>3</w:t>
            </w:r>
            <w:r w:rsidRPr="00AC1478">
              <w:rPr>
                <w:rFonts w:ascii="Tahoma" w:hAnsi="Tahoma" w:cs="Tahoma"/>
                <w:szCs w:val="22"/>
                <w:lang w:val="el-GR" w:eastAsia="el-GR"/>
              </w:rPr>
              <w:t>%</w:t>
            </w:r>
          </w:p>
        </w:tc>
        <w:tc>
          <w:tcPr>
            <w:tcW w:w="2934" w:type="dxa"/>
          </w:tcPr>
          <w:p w14:paraId="7CE71B4D" w14:textId="2B0D47EA" w:rsidR="004D495B" w:rsidRPr="003233CD" w:rsidRDefault="004D495B" w:rsidP="00DF1CB1">
            <w:pPr>
              <w:spacing w:after="0"/>
              <w:rPr>
                <w:rFonts w:ascii="Tahoma" w:hAnsi="Tahoma" w:cs="Tahoma"/>
                <w:szCs w:val="22"/>
                <w:lang w:val="el-GR" w:eastAsia="el-GR"/>
              </w:rPr>
            </w:pPr>
            <w:r>
              <w:fldChar w:fldCharType="begin"/>
            </w:r>
            <w:r>
              <w:instrText xml:space="preserve"> REF _Ref5361398 \r \h  \* MERGEFORMAT </w:instrText>
            </w:r>
            <w:r>
              <w:fldChar w:fldCharType="separate"/>
            </w:r>
            <w:r w:rsidR="005F72D6" w:rsidRPr="005F72D6">
              <w:rPr>
                <w:rFonts w:ascii="Tahoma" w:hAnsi="Tahoma" w:cs="Tahoma"/>
                <w:b/>
                <w:szCs w:val="22"/>
                <w:cs/>
                <w:lang w:val="el-GR" w:eastAsia="el-GR"/>
              </w:rPr>
              <w:t>‎</w:t>
            </w:r>
            <w:r w:rsidR="005F72D6">
              <w:t>1.3.3.1</w:t>
            </w:r>
            <w:r>
              <w:fldChar w:fldCharType="end"/>
            </w:r>
            <w:r w:rsidRPr="003233CD">
              <w:rPr>
                <w:rFonts w:ascii="Tahoma" w:hAnsi="Tahoma" w:cs="Tahoma"/>
                <w:szCs w:val="22"/>
                <w:lang w:val="el-GR" w:eastAsia="el-GR"/>
              </w:rPr>
              <w:t xml:space="preserve">, </w:t>
            </w:r>
            <w:r>
              <w:fldChar w:fldCharType="begin"/>
            </w:r>
            <w:r>
              <w:instrText xml:space="preserve"> REF _Ref8384429 \r \h  \* MERGEFORMAT </w:instrText>
            </w:r>
            <w:r>
              <w:fldChar w:fldCharType="separate"/>
            </w:r>
            <w:r w:rsidR="005F72D6">
              <w:rPr>
                <w:cs/>
              </w:rPr>
              <w:t>‎</w:t>
            </w:r>
            <w:r w:rsidR="005F72D6">
              <w:t>5</w:t>
            </w:r>
            <w:r>
              <w:fldChar w:fldCharType="end"/>
            </w:r>
            <w:r>
              <w:rPr>
                <w:rFonts w:ascii="Tahoma" w:hAnsi="Tahoma" w:cs="Tahoma"/>
                <w:szCs w:val="22"/>
                <w:lang w:val="el-GR" w:eastAsia="el-GR"/>
              </w:rPr>
              <w:fldChar w:fldCharType="begin"/>
            </w:r>
            <w:r>
              <w:rPr>
                <w:rFonts w:ascii="Tahoma" w:hAnsi="Tahoma" w:cs="Tahoma"/>
                <w:szCs w:val="22"/>
                <w:lang w:val="el-GR" w:eastAsia="el-GR"/>
              </w:rPr>
              <w:instrText xml:space="preserve"> REF _Ref8384429 \h </w:instrText>
            </w:r>
            <w:r>
              <w:rPr>
                <w:rFonts w:ascii="Tahoma" w:hAnsi="Tahoma" w:cs="Tahoma"/>
                <w:szCs w:val="22"/>
                <w:lang w:val="el-GR" w:eastAsia="el-GR"/>
              </w:rPr>
            </w:r>
            <w:r>
              <w:rPr>
                <w:rFonts w:ascii="Tahoma" w:hAnsi="Tahoma" w:cs="Tahoma"/>
                <w:szCs w:val="22"/>
                <w:lang w:val="el-GR" w:eastAsia="el-GR"/>
              </w:rPr>
              <w:fldChar w:fldCharType="separate"/>
            </w:r>
            <w:r w:rsidR="005F72D6" w:rsidRPr="00B57E39">
              <w:rPr>
                <w:rFonts w:ascii="Tahoma" w:hAnsi="Tahoma" w:cs="Tahoma"/>
                <w:szCs w:val="22"/>
                <w:lang w:val="el-GR"/>
              </w:rPr>
              <w:t>Οριζόντιες Απαιτήσεις</w:t>
            </w:r>
            <w:r>
              <w:rPr>
                <w:rFonts w:ascii="Tahoma" w:hAnsi="Tahoma" w:cs="Tahoma"/>
                <w:szCs w:val="22"/>
                <w:lang w:val="el-GR" w:eastAsia="el-GR"/>
              </w:rPr>
              <w:fldChar w:fldCharType="end"/>
            </w:r>
          </w:p>
        </w:tc>
      </w:tr>
      <w:tr w:rsidR="004D495B" w:rsidRPr="00AC1478" w14:paraId="5BEDB319" w14:textId="77777777" w:rsidTr="00DF1CB1">
        <w:trPr>
          <w:trHeight w:val="315"/>
        </w:trPr>
        <w:tc>
          <w:tcPr>
            <w:tcW w:w="909" w:type="dxa"/>
            <w:shd w:val="clear" w:color="auto" w:fill="auto"/>
            <w:vAlign w:val="center"/>
          </w:tcPr>
          <w:p w14:paraId="6BAC32CD"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4825D1AB" w14:textId="77777777" w:rsidR="004D495B" w:rsidRPr="00AC1478" w:rsidRDefault="004D495B" w:rsidP="00DF1CB1">
            <w:pPr>
              <w:spacing w:after="0"/>
              <w:jc w:val="left"/>
              <w:rPr>
                <w:rFonts w:ascii="Tahoma" w:hAnsi="Tahoma" w:cs="Tahoma"/>
                <w:szCs w:val="22"/>
                <w:lang w:val="el-GR" w:eastAsia="el-GR"/>
              </w:rPr>
            </w:pPr>
            <w:r>
              <w:rPr>
                <w:rFonts w:ascii="Tahoma" w:hAnsi="Tahoma" w:cs="Tahoma"/>
                <w:szCs w:val="22"/>
                <w:lang w:val="el-GR" w:eastAsia="el-GR"/>
              </w:rPr>
              <w:t>Ασφάλεια Συστήματος και Προστασία Ιδιωτικότητας</w:t>
            </w:r>
          </w:p>
        </w:tc>
        <w:tc>
          <w:tcPr>
            <w:tcW w:w="1600" w:type="dxa"/>
            <w:shd w:val="clear" w:color="auto" w:fill="auto"/>
            <w:vAlign w:val="center"/>
          </w:tcPr>
          <w:p w14:paraId="6DE955E0" w14:textId="77777777" w:rsidR="004D495B" w:rsidRPr="00AC1478" w:rsidRDefault="004D495B" w:rsidP="00DF1CB1">
            <w:pPr>
              <w:spacing w:after="0"/>
              <w:jc w:val="center"/>
              <w:rPr>
                <w:rFonts w:ascii="Tahoma" w:hAnsi="Tahoma" w:cs="Tahoma"/>
                <w:szCs w:val="22"/>
                <w:lang w:val="el-GR" w:eastAsia="el-GR"/>
              </w:rPr>
            </w:pPr>
            <w:r w:rsidRPr="00AC1478">
              <w:rPr>
                <w:rFonts w:ascii="Tahoma" w:hAnsi="Tahoma" w:cs="Tahoma"/>
                <w:szCs w:val="22"/>
                <w:lang w:val="el-GR" w:eastAsia="el-GR"/>
              </w:rPr>
              <w:t>3%</w:t>
            </w:r>
          </w:p>
        </w:tc>
        <w:tc>
          <w:tcPr>
            <w:tcW w:w="2934" w:type="dxa"/>
          </w:tcPr>
          <w:p w14:paraId="2B905A87" w14:textId="16598B9E" w:rsidR="004D495B" w:rsidRPr="008F495F" w:rsidRDefault="004D495B" w:rsidP="00DF1CB1">
            <w:pPr>
              <w:spacing w:after="0"/>
              <w:rPr>
                <w:rFonts w:ascii="Tahoma" w:hAnsi="Tahoma" w:cs="Tahoma"/>
                <w:szCs w:val="22"/>
                <w:lang w:val="el-GR" w:eastAsia="el-GR"/>
              </w:rPr>
            </w:pPr>
            <w:r>
              <w:fldChar w:fldCharType="begin"/>
            </w:r>
            <w:r>
              <w:instrText xml:space="preserve"> REF _Ref509999829 \r \h  \* MERGEFORMAT </w:instrText>
            </w:r>
            <w:r>
              <w:fldChar w:fldCharType="separate"/>
            </w:r>
            <w:r w:rsidR="005F72D6" w:rsidRPr="005F72D6">
              <w:rPr>
                <w:rFonts w:ascii="Tahoma" w:hAnsi="Tahoma" w:cs="Tahoma"/>
                <w:b/>
                <w:szCs w:val="22"/>
                <w:cs/>
                <w:lang w:val="el-GR" w:eastAsia="el-GR"/>
              </w:rPr>
              <w:t>‎</w:t>
            </w:r>
            <w:r w:rsidR="005F72D6">
              <w:t>1.3.3.3</w:t>
            </w:r>
            <w:r>
              <w:fldChar w:fldCharType="end"/>
            </w:r>
            <w:r w:rsidRPr="008F495F">
              <w:rPr>
                <w:rFonts w:ascii="Tahoma" w:hAnsi="Tahoma" w:cs="Tahoma"/>
                <w:szCs w:val="22"/>
                <w:lang w:val="el-GR" w:eastAsia="el-GR"/>
              </w:rPr>
              <w:t xml:space="preserve">, </w:t>
            </w:r>
            <w:r>
              <w:fldChar w:fldCharType="begin"/>
            </w:r>
            <w:r>
              <w:instrText xml:space="preserve"> REF _Ref8384429 \r \h  \* MERGEFORMAT </w:instrText>
            </w:r>
            <w:r>
              <w:fldChar w:fldCharType="separate"/>
            </w:r>
            <w:r w:rsidR="005F72D6">
              <w:rPr>
                <w:cs/>
              </w:rPr>
              <w:t>‎</w:t>
            </w:r>
            <w:r w:rsidR="005F72D6">
              <w:t>5</w:t>
            </w:r>
            <w:r>
              <w:fldChar w:fldCharType="end"/>
            </w:r>
            <w:r>
              <w:rPr>
                <w:rFonts w:ascii="Tahoma" w:hAnsi="Tahoma" w:cs="Tahoma"/>
                <w:szCs w:val="22"/>
                <w:lang w:val="el-GR" w:eastAsia="el-GR"/>
              </w:rPr>
              <w:fldChar w:fldCharType="begin"/>
            </w:r>
            <w:r>
              <w:rPr>
                <w:rFonts w:ascii="Tahoma" w:hAnsi="Tahoma" w:cs="Tahoma"/>
                <w:szCs w:val="22"/>
                <w:lang w:val="el-GR" w:eastAsia="el-GR"/>
              </w:rPr>
              <w:instrText xml:space="preserve"> REF _Ref8384429 \h </w:instrText>
            </w:r>
            <w:r>
              <w:rPr>
                <w:rFonts w:ascii="Tahoma" w:hAnsi="Tahoma" w:cs="Tahoma"/>
                <w:szCs w:val="22"/>
                <w:lang w:val="el-GR" w:eastAsia="el-GR"/>
              </w:rPr>
            </w:r>
            <w:r>
              <w:rPr>
                <w:rFonts w:ascii="Tahoma" w:hAnsi="Tahoma" w:cs="Tahoma"/>
                <w:szCs w:val="22"/>
                <w:lang w:val="el-GR" w:eastAsia="el-GR"/>
              </w:rPr>
              <w:fldChar w:fldCharType="separate"/>
            </w:r>
            <w:r w:rsidR="005F72D6" w:rsidRPr="00B57E39">
              <w:rPr>
                <w:rFonts w:ascii="Tahoma" w:hAnsi="Tahoma" w:cs="Tahoma"/>
                <w:szCs w:val="22"/>
                <w:lang w:val="el-GR"/>
              </w:rPr>
              <w:t>Οριζόντιες Απαιτήσεις</w:t>
            </w:r>
            <w:r>
              <w:rPr>
                <w:rFonts w:ascii="Tahoma" w:hAnsi="Tahoma" w:cs="Tahoma"/>
                <w:szCs w:val="22"/>
                <w:lang w:val="el-GR" w:eastAsia="el-GR"/>
              </w:rPr>
              <w:fldChar w:fldCharType="end"/>
            </w:r>
          </w:p>
        </w:tc>
      </w:tr>
      <w:tr w:rsidR="004D495B" w:rsidRPr="00AC1478" w14:paraId="7CB20CEE" w14:textId="77777777" w:rsidTr="00DF1CB1">
        <w:trPr>
          <w:trHeight w:val="315"/>
        </w:trPr>
        <w:tc>
          <w:tcPr>
            <w:tcW w:w="909" w:type="dxa"/>
            <w:shd w:val="clear" w:color="auto" w:fill="F7CAAC" w:themeFill="accent2" w:themeFillTint="66"/>
            <w:vAlign w:val="center"/>
            <w:hideMark/>
          </w:tcPr>
          <w:p w14:paraId="48FCBFEA" w14:textId="77777777" w:rsidR="004D495B" w:rsidRPr="00AC1478" w:rsidRDefault="004D495B" w:rsidP="004D495B">
            <w:pPr>
              <w:numPr>
                <w:ilvl w:val="0"/>
                <w:numId w:val="21"/>
              </w:numPr>
              <w:spacing w:before="120" w:after="0"/>
              <w:contextualSpacing/>
              <w:jc w:val="center"/>
              <w:rPr>
                <w:rFonts w:ascii="Tahoma" w:hAnsi="Tahoma" w:cs="Tahoma"/>
                <w:b/>
                <w:szCs w:val="22"/>
                <w:lang w:val="el-GR" w:eastAsia="el-GR"/>
              </w:rPr>
            </w:pPr>
          </w:p>
        </w:tc>
        <w:tc>
          <w:tcPr>
            <w:tcW w:w="4185" w:type="dxa"/>
            <w:shd w:val="clear" w:color="auto" w:fill="F7CAAC" w:themeFill="accent2" w:themeFillTint="66"/>
            <w:vAlign w:val="center"/>
            <w:hideMark/>
          </w:tcPr>
          <w:p w14:paraId="235B5B30" w14:textId="77777777" w:rsidR="004D495B" w:rsidRPr="00AC1478" w:rsidRDefault="004D495B" w:rsidP="00DF1CB1">
            <w:pPr>
              <w:spacing w:after="0"/>
              <w:rPr>
                <w:rFonts w:ascii="Tahoma" w:hAnsi="Tahoma" w:cs="Tahoma"/>
                <w:b/>
                <w:szCs w:val="22"/>
                <w:lang w:val="el-GR" w:eastAsia="el-GR"/>
              </w:rPr>
            </w:pPr>
            <w:r w:rsidRPr="00AC1478">
              <w:rPr>
                <w:rFonts w:ascii="Tahoma" w:hAnsi="Tahoma" w:cs="Tahoma"/>
                <w:b/>
                <w:szCs w:val="22"/>
                <w:lang w:val="el-GR" w:eastAsia="el-GR"/>
              </w:rPr>
              <w:t xml:space="preserve">Λειτουργικές </w:t>
            </w:r>
            <w:r>
              <w:rPr>
                <w:rFonts w:ascii="Tahoma" w:hAnsi="Tahoma" w:cs="Tahoma"/>
                <w:b/>
                <w:szCs w:val="22"/>
                <w:lang w:val="el-GR" w:eastAsia="el-GR"/>
              </w:rPr>
              <w:t>Περιοχές Υπηρεσίας Λειτουργίας Συστήματος Διαχείρισης Ανθρώπινου Δυναμικού Δημοσίου Τομέα – Πρόσθετες Λειτουργίες</w:t>
            </w:r>
          </w:p>
        </w:tc>
        <w:tc>
          <w:tcPr>
            <w:tcW w:w="1600" w:type="dxa"/>
            <w:shd w:val="clear" w:color="auto" w:fill="F7CAAC" w:themeFill="accent2" w:themeFillTint="66"/>
            <w:vAlign w:val="center"/>
            <w:hideMark/>
          </w:tcPr>
          <w:p w14:paraId="02C5F87D" w14:textId="77777777" w:rsidR="004D495B" w:rsidRPr="00AC1478" w:rsidRDefault="004D495B" w:rsidP="00DF1CB1">
            <w:pPr>
              <w:spacing w:after="0"/>
              <w:jc w:val="center"/>
              <w:rPr>
                <w:rFonts w:ascii="Tahoma" w:hAnsi="Tahoma" w:cs="Tahoma"/>
                <w:b/>
                <w:szCs w:val="22"/>
                <w:lang w:val="el-GR" w:eastAsia="el-GR"/>
              </w:rPr>
            </w:pPr>
            <w:r>
              <w:rPr>
                <w:rFonts w:ascii="Tahoma" w:hAnsi="Tahoma" w:cs="Tahoma"/>
                <w:b/>
                <w:szCs w:val="22"/>
                <w:lang w:val="el-GR" w:eastAsia="el-GR"/>
              </w:rPr>
              <w:t>45</w:t>
            </w:r>
            <w:r w:rsidRPr="00AC1478">
              <w:rPr>
                <w:rFonts w:ascii="Tahoma" w:hAnsi="Tahoma" w:cs="Tahoma"/>
                <w:b/>
                <w:szCs w:val="22"/>
                <w:lang w:val="el-GR" w:eastAsia="el-GR"/>
              </w:rPr>
              <w:t>%</w:t>
            </w:r>
          </w:p>
        </w:tc>
        <w:tc>
          <w:tcPr>
            <w:tcW w:w="2934" w:type="dxa"/>
            <w:shd w:val="clear" w:color="auto" w:fill="F7CAAC" w:themeFill="accent2" w:themeFillTint="66"/>
          </w:tcPr>
          <w:p w14:paraId="7FDA81CA" w14:textId="77777777" w:rsidR="004D495B" w:rsidRPr="00AC1478" w:rsidRDefault="004D495B" w:rsidP="00DF1CB1">
            <w:pPr>
              <w:spacing w:after="0"/>
              <w:rPr>
                <w:rFonts w:ascii="Tahoma" w:hAnsi="Tahoma" w:cs="Tahoma"/>
                <w:szCs w:val="22"/>
                <w:lang w:val="el-GR" w:eastAsia="el-GR"/>
              </w:rPr>
            </w:pPr>
          </w:p>
        </w:tc>
      </w:tr>
      <w:tr w:rsidR="004D495B" w:rsidRPr="005F72D6" w14:paraId="78FE1EC4" w14:textId="77777777" w:rsidTr="00DF1CB1">
        <w:trPr>
          <w:trHeight w:val="315"/>
        </w:trPr>
        <w:tc>
          <w:tcPr>
            <w:tcW w:w="909" w:type="dxa"/>
            <w:shd w:val="clear" w:color="auto" w:fill="auto"/>
            <w:vAlign w:val="center"/>
          </w:tcPr>
          <w:p w14:paraId="55A7029E"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031C407E" w14:textId="77777777" w:rsidR="004D495B" w:rsidRPr="00A87279" w:rsidRDefault="004D495B" w:rsidP="00DF1CB1">
            <w:pPr>
              <w:spacing w:after="0"/>
              <w:rPr>
                <w:rFonts w:ascii="Tahoma" w:hAnsi="Tahoma" w:cs="Tahoma"/>
                <w:lang w:val="el-GR"/>
              </w:rPr>
            </w:pPr>
            <w:r w:rsidRPr="00210D2D">
              <w:rPr>
                <w:rFonts w:ascii="Tahoma" w:hAnsi="Tahoma" w:cs="Tahoma"/>
                <w:lang w:val="el-GR"/>
              </w:rPr>
              <w:t>«Πυρήνας» Συστήματος Διαχείρισης Ανθρώπινου Δυναμικού Δημοσίου Τομέα (Core HRMS)</w:t>
            </w:r>
          </w:p>
        </w:tc>
        <w:tc>
          <w:tcPr>
            <w:tcW w:w="1600" w:type="dxa"/>
            <w:shd w:val="clear" w:color="auto" w:fill="auto"/>
          </w:tcPr>
          <w:p w14:paraId="6DE2D41F"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8</w:t>
            </w:r>
            <w:r w:rsidRPr="009622BE">
              <w:rPr>
                <w:rFonts w:ascii="Tahoma" w:hAnsi="Tahoma" w:cs="Tahoma"/>
              </w:rPr>
              <w:t>%</w:t>
            </w:r>
          </w:p>
        </w:tc>
        <w:tc>
          <w:tcPr>
            <w:tcW w:w="2934" w:type="dxa"/>
          </w:tcPr>
          <w:p w14:paraId="31F0ABDE" w14:textId="51DFFEA9" w:rsidR="004D495B" w:rsidRPr="00AC1478" w:rsidRDefault="004D495B" w:rsidP="00DF1CB1">
            <w:pPr>
              <w:spacing w:after="0"/>
              <w:rPr>
                <w:rFonts w:ascii="Tahoma" w:hAnsi="Tahoma" w:cs="Tahoma"/>
                <w:color w:val="FF0000"/>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9604436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color w:val="000000" w:themeColor="text1"/>
                <w:szCs w:val="22"/>
                <w:cs/>
                <w:lang w:val="el-GR" w:eastAsia="el-GR"/>
              </w:rPr>
              <w:t>‎</w:t>
            </w:r>
            <w:r w:rsidR="005F72D6">
              <w:rPr>
                <w:lang w:val="el-GR"/>
              </w:rPr>
              <w:t>1.3.2.1</w:t>
            </w:r>
            <w:r>
              <w:fldChar w:fldCharType="end"/>
            </w:r>
            <w:r w:rsidRPr="00BE6453">
              <w:rPr>
                <w:rFonts w:ascii="Tahoma" w:hAnsi="Tahoma" w:cs="Tahoma"/>
                <w:color w:val="000000" w:themeColor="text1"/>
                <w:szCs w:val="22"/>
                <w:lang w:val="el-GR" w:eastAsia="el-GR"/>
              </w:rPr>
              <w:t>,</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7D51DA1F" w14:textId="77777777" w:rsidTr="00DF1CB1">
        <w:trPr>
          <w:trHeight w:val="315"/>
        </w:trPr>
        <w:tc>
          <w:tcPr>
            <w:tcW w:w="909" w:type="dxa"/>
            <w:shd w:val="clear" w:color="auto" w:fill="auto"/>
            <w:vAlign w:val="center"/>
          </w:tcPr>
          <w:p w14:paraId="47EF2B1B"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3D5585D9" w14:textId="77777777" w:rsidR="004D495B" w:rsidRPr="00210D2D" w:rsidRDefault="004D495B" w:rsidP="00DF1CB1">
            <w:pPr>
              <w:suppressAutoHyphens w:val="0"/>
              <w:spacing w:after="0"/>
              <w:rPr>
                <w:rFonts w:ascii="Tahoma" w:hAnsi="Tahoma" w:cs="Tahoma"/>
                <w:color w:val="000000"/>
                <w:szCs w:val="22"/>
                <w:lang w:val="el-GR" w:eastAsia="en-US"/>
              </w:rPr>
            </w:pPr>
            <w:r>
              <w:rPr>
                <w:rFonts w:ascii="Tahoma" w:hAnsi="Tahoma" w:cs="Tahoma"/>
                <w:color w:val="000000"/>
                <w:szCs w:val="22"/>
                <w:lang w:val="el-GR"/>
              </w:rPr>
              <w:t>Διαχείριση Πρόσληψης και Ενσωμάτωσης Υπαλλήλων (Recruitment and Onboarding) </w:t>
            </w:r>
          </w:p>
          <w:p w14:paraId="14FCA3E9" w14:textId="77777777" w:rsidR="004D495B" w:rsidRDefault="004D495B" w:rsidP="00DF1CB1">
            <w:pPr>
              <w:spacing w:after="0"/>
              <w:rPr>
                <w:rFonts w:ascii="Tahoma" w:hAnsi="Tahoma" w:cs="Tahoma"/>
                <w:lang w:val="el-GR"/>
              </w:rPr>
            </w:pPr>
          </w:p>
        </w:tc>
        <w:tc>
          <w:tcPr>
            <w:tcW w:w="1600" w:type="dxa"/>
            <w:shd w:val="clear" w:color="auto" w:fill="auto"/>
          </w:tcPr>
          <w:p w14:paraId="3B28DF76"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4</w:t>
            </w:r>
            <w:r w:rsidRPr="009622BE">
              <w:rPr>
                <w:rFonts w:ascii="Tahoma" w:hAnsi="Tahoma" w:cs="Tahoma"/>
              </w:rPr>
              <w:t>%</w:t>
            </w:r>
          </w:p>
        </w:tc>
        <w:tc>
          <w:tcPr>
            <w:tcW w:w="2934" w:type="dxa"/>
          </w:tcPr>
          <w:p w14:paraId="2A118617" w14:textId="4075706A" w:rsidR="004D495B" w:rsidRPr="00BE6453" w:rsidRDefault="004D495B" w:rsidP="00DF1CB1">
            <w:pPr>
              <w:spacing w:after="0"/>
              <w:rPr>
                <w:rFonts w:ascii="Tahoma" w:hAnsi="Tahoma" w:cs="Tahoma"/>
                <w:color w:val="000000" w:themeColor="text1"/>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26529402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color w:val="000000" w:themeColor="text1"/>
                <w:szCs w:val="22"/>
                <w:cs/>
                <w:lang w:val="el-GR" w:eastAsia="el-GR"/>
              </w:rPr>
              <w:t>‎</w:t>
            </w:r>
            <w:r w:rsidR="005F72D6">
              <w:rPr>
                <w:lang w:val="el-GR"/>
              </w:rPr>
              <w:t>1.3.2.2</w:t>
            </w:r>
            <w:r>
              <w:fldChar w:fldCharType="end"/>
            </w:r>
            <w:r>
              <w:rPr>
                <w:rFonts w:ascii="Tahoma" w:hAnsi="Tahoma" w:cs="Tahoma"/>
                <w:color w:val="000000" w:themeColor="text1"/>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519A11BE" w14:textId="77777777" w:rsidTr="00DF1CB1">
        <w:trPr>
          <w:trHeight w:val="315"/>
        </w:trPr>
        <w:tc>
          <w:tcPr>
            <w:tcW w:w="909" w:type="dxa"/>
            <w:shd w:val="clear" w:color="auto" w:fill="auto"/>
            <w:vAlign w:val="center"/>
          </w:tcPr>
          <w:p w14:paraId="4829D930"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087DDF15" w14:textId="77777777" w:rsidR="004D495B" w:rsidRDefault="004D495B" w:rsidP="00DF1CB1">
            <w:pPr>
              <w:spacing w:after="0"/>
              <w:rPr>
                <w:rFonts w:ascii="Tahoma" w:hAnsi="Tahoma" w:cs="Tahoma"/>
                <w:lang w:val="el-GR"/>
              </w:rPr>
            </w:pPr>
            <w:r w:rsidRPr="00210D2D">
              <w:rPr>
                <w:rFonts w:ascii="Tahoma" w:hAnsi="Tahoma" w:cs="Tahoma"/>
                <w:lang w:val="el-GR"/>
              </w:rPr>
              <w:t xml:space="preserve">Διαχείριση Απουσιών  - </w:t>
            </w:r>
            <w:r>
              <w:rPr>
                <w:rFonts w:ascii="Tahoma" w:hAnsi="Tahoma" w:cs="Tahoma"/>
                <w:lang w:val="el-GR"/>
              </w:rPr>
              <w:t>Ά</w:t>
            </w:r>
            <w:r w:rsidRPr="00210D2D">
              <w:rPr>
                <w:rFonts w:ascii="Tahoma" w:hAnsi="Tahoma" w:cs="Tahoma"/>
                <w:lang w:val="el-GR"/>
              </w:rPr>
              <w:t>δειες Προσωπικού – Ωράρια</w:t>
            </w:r>
          </w:p>
        </w:tc>
        <w:tc>
          <w:tcPr>
            <w:tcW w:w="1600" w:type="dxa"/>
            <w:shd w:val="clear" w:color="auto" w:fill="auto"/>
          </w:tcPr>
          <w:p w14:paraId="5FE3D788"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4</w:t>
            </w:r>
            <w:r w:rsidRPr="009622BE">
              <w:rPr>
                <w:rFonts w:ascii="Tahoma" w:hAnsi="Tahoma" w:cs="Tahoma"/>
              </w:rPr>
              <w:t>%</w:t>
            </w:r>
          </w:p>
        </w:tc>
        <w:tc>
          <w:tcPr>
            <w:tcW w:w="2934" w:type="dxa"/>
          </w:tcPr>
          <w:p w14:paraId="42D0715F" w14:textId="76EFCB6F" w:rsidR="004D495B" w:rsidRDefault="004D495B" w:rsidP="00DF1CB1">
            <w:pPr>
              <w:spacing w:after="0"/>
              <w:rPr>
                <w:rFonts w:ascii="Tahoma" w:hAnsi="Tahoma" w:cs="Tahoma"/>
                <w:color w:val="000000" w:themeColor="text1"/>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26529432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color w:val="000000" w:themeColor="text1"/>
                <w:szCs w:val="22"/>
                <w:cs/>
                <w:lang w:val="el-GR" w:eastAsia="el-GR"/>
              </w:rPr>
              <w:t>‎</w:t>
            </w:r>
            <w:r w:rsidR="005F72D6">
              <w:rPr>
                <w:lang w:val="el-GR"/>
              </w:rPr>
              <w:t>1.3.2.3</w:t>
            </w:r>
            <w:r>
              <w:fldChar w:fldCharType="end"/>
            </w:r>
            <w:r>
              <w:rPr>
                <w:rFonts w:ascii="Tahoma" w:hAnsi="Tahoma" w:cs="Tahoma"/>
                <w:color w:val="000000" w:themeColor="text1"/>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7A4F37BC" w14:textId="77777777" w:rsidTr="00DF1CB1">
        <w:trPr>
          <w:trHeight w:val="315"/>
        </w:trPr>
        <w:tc>
          <w:tcPr>
            <w:tcW w:w="909" w:type="dxa"/>
            <w:shd w:val="clear" w:color="auto" w:fill="auto"/>
            <w:vAlign w:val="center"/>
          </w:tcPr>
          <w:p w14:paraId="1EA783C3"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1B768C3C" w14:textId="77777777" w:rsidR="004D495B" w:rsidRPr="00C40401" w:rsidRDefault="004D495B" w:rsidP="00DF1CB1">
            <w:pPr>
              <w:suppressAutoHyphens w:val="0"/>
              <w:spacing w:after="0"/>
              <w:rPr>
                <w:rFonts w:ascii="Tahoma" w:hAnsi="Tahoma" w:cs="Tahoma"/>
                <w:color w:val="000000"/>
                <w:szCs w:val="22"/>
                <w:lang w:val="el-GR" w:eastAsia="en-US"/>
              </w:rPr>
            </w:pPr>
            <w:r>
              <w:rPr>
                <w:rFonts w:ascii="Tahoma" w:hAnsi="Tahoma" w:cs="Tahoma"/>
                <w:color w:val="000000"/>
                <w:szCs w:val="22"/>
                <w:lang w:val="el-GR"/>
              </w:rPr>
              <w:t>Προαγωγές – Επιλογές και τοποθετήσεις  προϊσταμένων</w:t>
            </w:r>
          </w:p>
          <w:p w14:paraId="2DEE9CB6" w14:textId="77777777" w:rsidR="004D495B" w:rsidRPr="00594F46" w:rsidRDefault="004D495B" w:rsidP="00DF1CB1">
            <w:pPr>
              <w:spacing w:after="0"/>
              <w:rPr>
                <w:rFonts w:ascii="Tahoma" w:hAnsi="Tahoma" w:cs="Tahoma"/>
                <w:lang w:val="el-GR"/>
              </w:rPr>
            </w:pPr>
          </w:p>
        </w:tc>
        <w:tc>
          <w:tcPr>
            <w:tcW w:w="1600" w:type="dxa"/>
            <w:shd w:val="clear" w:color="auto" w:fill="auto"/>
          </w:tcPr>
          <w:p w14:paraId="35FEAD76"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4</w:t>
            </w:r>
            <w:r w:rsidRPr="009622BE">
              <w:rPr>
                <w:rFonts w:ascii="Tahoma" w:hAnsi="Tahoma" w:cs="Tahoma"/>
              </w:rPr>
              <w:t>%</w:t>
            </w:r>
          </w:p>
        </w:tc>
        <w:tc>
          <w:tcPr>
            <w:tcW w:w="2934" w:type="dxa"/>
          </w:tcPr>
          <w:p w14:paraId="06515C51" w14:textId="106921EB" w:rsidR="004D495B" w:rsidRDefault="001330F7" w:rsidP="00DF1CB1">
            <w:pPr>
              <w:spacing w:after="0"/>
              <w:rPr>
                <w:rFonts w:ascii="Tahoma" w:hAnsi="Tahoma" w:cs="Tahoma"/>
                <w:color w:val="000000" w:themeColor="text1"/>
                <w:szCs w:val="22"/>
                <w:lang w:val="el-GR" w:eastAsia="el-GR"/>
              </w:rPr>
            </w:pPr>
            <w:r w:rsidRPr="001330F7">
              <w:rPr>
                <w:rFonts w:ascii="Tahoma" w:hAnsi="Tahoma" w:cs="Tahoma"/>
                <w:b/>
                <w:bCs/>
                <w:szCs w:val="22"/>
                <w:lang w:val="el-GR"/>
              </w:rPr>
              <w:fldChar w:fldCharType="begin"/>
            </w:r>
            <w:r w:rsidRPr="001330F7">
              <w:rPr>
                <w:rFonts w:ascii="Tahoma" w:hAnsi="Tahoma" w:cs="Tahoma"/>
                <w:b/>
                <w:bCs/>
                <w:szCs w:val="22"/>
                <w:lang w:val="el-GR" w:eastAsia="el-GR"/>
              </w:rPr>
              <w:instrText xml:space="preserve"> REF _Ref46311826 \r \h </w:instrText>
            </w:r>
            <w:r>
              <w:rPr>
                <w:rFonts w:ascii="Tahoma" w:hAnsi="Tahoma" w:cs="Tahoma"/>
                <w:b/>
                <w:bCs/>
                <w:szCs w:val="22"/>
                <w:lang w:val="el-GR"/>
              </w:rPr>
              <w:instrText xml:space="preserve"> \* MERGEFORMAT </w:instrText>
            </w:r>
            <w:r w:rsidRPr="001330F7">
              <w:rPr>
                <w:rFonts w:ascii="Tahoma" w:hAnsi="Tahoma" w:cs="Tahoma"/>
                <w:b/>
                <w:bCs/>
                <w:szCs w:val="22"/>
                <w:lang w:val="el-GR"/>
              </w:rPr>
            </w:r>
            <w:r w:rsidRPr="001330F7">
              <w:rPr>
                <w:rFonts w:ascii="Tahoma" w:hAnsi="Tahoma" w:cs="Tahoma"/>
                <w:b/>
                <w:bCs/>
                <w:szCs w:val="22"/>
                <w:lang w:val="el-GR"/>
              </w:rPr>
              <w:fldChar w:fldCharType="separate"/>
            </w:r>
            <w:r w:rsidR="005F72D6">
              <w:rPr>
                <w:rFonts w:ascii="Tahoma" w:hAnsi="Tahoma" w:cs="Tahoma"/>
                <w:b/>
                <w:bCs/>
                <w:szCs w:val="22"/>
                <w:cs/>
                <w:lang w:val="el-GR" w:eastAsia="el-GR"/>
              </w:rPr>
              <w:t>‎</w:t>
            </w:r>
            <w:r w:rsidR="005F72D6">
              <w:rPr>
                <w:rFonts w:ascii="Tahoma" w:hAnsi="Tahoma" w:cs="Tahoma"/>
                <w:b/>
                <w:bCs/>
                <w:szCs w:val="22"/>
                <w:lang w:val="el-GR" w:eastAsia="el-GR"/>
              </w:rPr>
              <w:t>1.3.2.4</w:t>
            </w:r>
            <w:r w:rsidRPr="001330F7">
              <w:rPr>
                <w:rFonts w:ascii="Tahoma" w:hAnsi="Tahoma" w:cs="Tahoma"/>
                <w:b/>
                <w:bCs/>
                <w:szCs w:val="22"/>
                <w:lang w:val="el-GR"/>
              </w:rPr>
              <w:fldChar w:fldCharType="end"/>
            </w:r>
            <w:r w:rsidR="004D495B" w:rsidRPr="001330F7">
              <w:rPr>
                <w:rFonts w:ascii="Tahoma" w:hAnsi="Tahoma" w:cs="Tahoma"/>
                <w:b/>
                <w:bCs/>
                <w:color w:val="000000" w:themeColor="text1"/>
                <w:szCs w:val="22"/>
                <w:lang w:val="el-GR" w:eastAsia="el-GR"/>
              </w:rPr>
              <w:t>,</w:t>
            </w:r>
            <w:r w:rsidR="004D495B">
              <w:rPr>
                <w:rFonts w:ascii="Tahoma" w:hAnsi="Tahoma" w:cs="Tahoma"/>
                <w:color w:val="000000" w:themeColor="text1"/>
                <w:szCs w:val="22"/>
                <w:lang w:val="el-GR" w:eastAsia="el-GR"/>
              </w:rPr>
              <w:t xml:space="preserve"> </w:t>
            </w:r>
            <w:r w:rsidR="004D495B">
              <w:fldChar w:fldCharType="begin"/>
            </w:r>
            <w:r w:rsidR="004D495B" w:rsidRPr="00CC06EB">
              <w:rPr>
                <w:lang w:val="el-GR"/>
              </w:rPr>
              <w:instrText xml:space="preserve"> </w:instrText>
            </w:r>
            <w:r w:rsidR="004D495B">
              <w:instrText>REF</w:instrText>
            </w:r>
            <w:r w:rsidR="004D495B" w:rsidRPr="00CC06EB">
              <w:rPr>
                <w:lang w:val="el-GR"/>
              </w:rPr>
              <w:instrText xml:space="preserve"> _</w:instrText>
            </w:r>
            <w:r w:rsidR="004D495B">
              <w:instrText>Ref</w:instrText>
            </w:r>
            <w:r w:rsidR="004D495B" w:rsidRPr="00CC06EB">
              <w:rPr>
                <w:lang w:val="el-GR"/>
              </w:rPr>
              <w:instrText>8385494 \</w:instrText>
            </w:r>
            <w:r w:rsidR="004D495B">
              <w:instrText>r</w:instrText>
            </w:r>
            <w:r w:rsidR="004D495B" w:rsidRPr="00CC06EB">
              <w:rPr>
                <w:lang w:val="el-GR"/>
              </w:rPr>
              <w:instrText xml:space="preserve"> \</w:instrText>
            </w:r>
            <w:r w:rsidR="004D495B">
              <w:instrText>h</w:instrText>
            </w:r>
            <w:r w:rsidR="004D495B" w:rsidRPr="00CC06EB">
              <w:rPr>
                <w:lang w:val="el-GR"/>
              </w:rPr>
              <w:instrText xml:space="preserve">  \* </w:instrText>
            </w:r>
            <w:r w:rsidR="004D495B">
              <w:instrText>MERGEFORMAT</w:instrText>
            </w:r>
            <w:r w:rsidR="004D495B" w:rsidRPr="00CC06EB">
              <w:rPr>
                <w:lang w:val="el-GR"/>
              </w:rPr>
              <w:instrText xml:space="preserve"> </w:instrText>
            </w:r>
            <w:r w:rsidR="004D495B">
              <w:fldChar w:fldCharType="separate"/>
            </w:r>
            <w:r w:rsidR="005F72D6">
              <w:rPr>
                <w:cs/>
                <w:lang w:val="el-GR"/>
              </w:rPr>
              <w:t>‎</w:t>
            </w:r>
            <w:r w:rsidR="005F72D6">
              <w:rPr>
                <w:lang w:val="el-GR"/>
              </w:rPr>
              <w:t>4</w:t>
            </w:r>
            <w:r w:rsidR="004D495B">
              <w:fldChar w:fldCharType="end"/>
            </w:r>
            <w:r w:rsidR="004D495B">
              <w:rPr>
                <w:rFonts w:ascii="Tahoma" w:hAnsi="Tahoma" w:cs="Tahoma"/>
                <w:color w:val="FF0000"/>
                <w:szCs w:val="22"/>
                <w:lang w:val="el-GR" w:eastAsia="el-GR"/>
              </w:rPr>
              <w:fldChar w:fldCharType="begin"/>
            </w:r>
            <w:r w:rsidR="004D495B">
              <w:rPr>
                <w:rFonts w:ascii="Tahoma" w:hAnsi="Tahoma" w:cs="Tahoma"/>
                <w:color w:val="FF0000"/>
                <w:szCs w:val="22"/>
                <w:lang w:val="el-GR" w:eastAsia="el-GR"/>
              </w:rPr>
              <w:instrText xml:space="preserve"> REF _Ref8385494 \h </w:instrText>
            </w:r>
            <w:r w:rsidR="004D495B">
              <w:rPr>
                <w:rFonts w:ascii="Tahoma" w:hAnsi="Tahoma" w:cs="Tahoma"/>
                <w:color w:val="FF0000"/>
                <w:szCs w:val="22"/>
                <w:lang w:val="el-GR" w:eastAsia="el-GR"/>
              </w:rPr>
            </w:r>
            <w:r w:rsidR="004D495B">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sidR="004D495B">
              <w:rPr>
                <w:rFonts w:ascii="Tahoma" w:hAnsi="Tahoma" w:cs="Tahoma"/>
                <w:color w:val="FF0000"/>
                <w:szCs w:val="22"/>
                <w:lang w:val="el-GR" w:eastAsia="el-GR"/>
              </w:rPr>
              <w:fldChar w:fldCharType="end"/>
            </w:r>
          </w:p>
        </w:tc>
      </w:tr>
      <w:tr w:rsidR="004D495B" w:rsidRPr="005F72D6" w14:paraId="3D7C4129" w14:textId="77777777" w:rsidTr="00DF1CB1">
        <w:trPr>
          <w:trHeight w:val="315"/>
        </w:trPr>
        <w:tc>
          <w:tcPr>
            <w:tcW w:w="909" w:type="dxa"/>
            <w:shd w:val="clear" w:color="auto" w:fill="auto"/>
            <w:vAlign w:val="center"/>
          </w:tcPr>
          <w:p w14:paraId="4C1A1CDC"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20D1FD9D" w14:textId="77777777" w:rsidR="004D495B" w:rsidRDefault="004D495B" w:rsidP="00DF1CB1">
            <w:pPr>
              <w:suppressAutoHyphens w:val="0"/>
              <w:spacing w:after="0"/>
              <w:rPr>
                <w:rFonts w:ascii="Tahoma" w:hAnsi="Tahoma" w:cs="Tahoma"/>
                <w:color w:val="000000"/>
                <w:szCs w:val="22"/>
                <w:lang w:val="en-US" w:eastAsia="en-US"/>
              </w:rPr>
            </w:pPr>
            <w:r>
              <w:rPr>
                <w:rFonts w:ascii="Tahoma" w:hAnsi="Tahoma" w:cs="Tahoma"/>
                <w:color w:val="000000"/>
                <w:szCs w:val="22"/>
                <w:lang w:val="el-GR"/>
              </w:rPr>
              <w:t>Διαχείριση Απόδοσης (Performance Management)</w:t>
            </w:r>
          </w:p>
          <w:p w14:paraId="32FB33C5" w14:textId="77777777" w:rsidR="004D495B" w:rsidRDefault="004D495B" w:rsidP="00DF1CB1">
            <w:pPr>
              <w:spacing w:after="0"/>
              <w:rPr>
                <w:rFonts w:ascii="Tahoma" w:hAnsi="Tahoma" w:cs="Tahoma"/>
                <w:lang w:val="el-GR"/>
              </w:rPr>
            </w:pPr>
          </w:p>
        </w:tc>
        <w:tc>
          <w:tcPr>
            <w:tcW w:w="1600" w:type="dxa"/>
            <w:shd w:val="clear" w:color="auto" w:fill="auto"/>
          </w:tcPr>
          <w:p w14:paraId="69FDEE32"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3</w:t>
            </w:r>
            <w:r w:rsidRPr="009622BE">
              <w:rPr>
                <w:rFonts w:ascii="Tahoma" w:hAnsi="Tahoma" w:cs="Tahoma"/>
              </w:rPr>
              <w:t>%</w:t>
            </w:r>
          </w:p>
        </w:tc>
        <w:tc>
          <w:tcPr>
            <w:tcW w:w="2934" w:type="dxa"/>
          </w:tcPr>
          <w:p w14:paraId="4DA7E801" w14:textId="6AD428B4" w:rsidR="004D495B" w:rsidRDefault="004D495B" w:rsidP="00DF1CB1">
            <w:pPr>
              <w:spacing w:after="0"/>
              <w:rPr>
                <w:rFonts w:ascii="Tahoma" w:hAnsi="Tahoma" w:cs="Tahoma"/>
                <w:color w:val="000000" w:themeColor="text1"/>
                <w:szCs w:val="22"/>
                <w:lang w:val="el-GR" w:eastAsia="el-GR"/>
              </w:rPr>
            </w:pPr>
            <w:r w:rsidRPr="00997909">
              <w:rPr>
                <w:rFonts w:ascii="Tahoma" w:hAnsi="Tahoma" w:cs="Tahoma"/>
                <w:b/>
                <w:bCs/>
                <w:color w:val="000000" w:themeColor="text1"/>
                <w:szCs w:val="22"/>
                <w:lang w:val="el-GR" w:eastAsia="el-GR"/>
              </w:rPr>
              <w:t>1.3.2.5</w:t>
            </w:r>
            <w:r>
              <w:rPr>
                <w:rFonts w:ascii="Tahoma" w:hAnsi="Tahoma" w:cs="Tahoma"/>
                <w:color w:val="000000" w:themeColor="text1"/>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6905C6CD" w14:textId="77777777" w:rsidTr="00DF1CB1">
        <w:trPr>
          <w:trHeight w:val="315"/>
        </w:trPr>
        <w:tc>
          <w:tcPr>
            <w:tcW w:w="909" w:type="dxa"/>
            <w:shd w:val="clear" w:color="auto" w:fill="auto"/>
            <w:vAlign w:val="center"/>
          </w:tcPr>
          <w:p w14:paraId="62DC90B8"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42A8BFFB" w14:textId="77777777" w:rsidR="004D495B" w:rsidRPr="00C40401" w:rsidRDefault="004D495B" w:rsidP="00DF1CB1">
            <w:pPr>
              <w:suppressAutoHyphens w:val="0"/>
              <w:spacing w:after="0"/>
              <w:rPr>
                <w:rFonts w:ascii="Tahoma" w:hAnsi="Tahoma" w:cs="Tahoma"/>
                <w:color w:val="000000"/>
                <w:szCs w:val="22"/>
                <w:lang w:val="el-GR" w:eastAsia="en-US"/>
              </w:rPr>
            </w:pPr>
            <w:r>
              <w:rPr>
                <w:rFonts w:ascii="Tahoma" w:hAnsi="Tahoma" w:cs="Tahoma"/>
                <w:color w:val="000000"/>
                <w:szCs w:val="22"/>
                <w:lang w:val="el-GR"/>
              </w:rPr>
              <w:t>Πειθαρχικές Διαδικασίες –  Ποινικές Διώξεις - Ηθικές Αμοιβές - Περιορισμοί</w:t>
            </w:r>
          </w:p>
          <w:p w14:paraId="5ED9D18E" w14:textId="77777777" w:rsidR="004D495B" w:rsidRDefault="004D495B" w:rsidP="00DF1CB1">
            <w:pPr>
              <w:spacing w:after="0"/>
              <w:rPr>
                <w:rFonts w:ascii="Tahoma" w:hAnsi="Tahoma" w:cs="Tahoma"/>
                <w:lang w:val="el-GR"/>
              </w:rPr>
            </w:pPr>
          </w:p>
        </w:tc>
        <w:tc>
          <w:tcPr>
            <w:tcW w:w="1600" w:type="dxa"/>
            <w:shd w:val="clear" w:color="auto" w:fill="auto"/>
          </w:tcPr>
          <w:p w14:paraId="65491877"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3</w:t>
            </w:r>
            <w:r w:rsidRPr="009622BE">
              <w:rPr>
                <w:rFonts w:ascii="Tahoma" w:hAnsi="Tahoma" w:cs="Tahoma"/>
              </w:rPr>
              <w:t>%</w:t>
            </w:r>
          </w:p>
        </w:tc>
        <w:tc>
          <w:tcPr>
            <w:tcW w:w="2934" w:type="dxa"/>
          </w:tcPr>
          <w:p w14:paraId="403C6BF1" w14:textId="19FCFC6A" w:rsidR="004D495B" w:rsidRDefault="004D495B" w:rsidP="00DF1CB1">
            <w:pPr>
              <w:spacing w:after="0"/>
              <w:rPr>
                <w:rFonts w:ascii="Tahoma" w:hAnsi="Tahoma" w:cs="Tahoma"/>
                <w:color w:val="000000" w:themeColor="text1"/>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26529639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1.3.2.6</w:t>
            </w:r>
            <w:r>
              <w:fldChar w:fldCharType="end"/>
            </w:r>
            <w:r>
              <w:rPr>
                <w:rFonts w:ascii="Tahoma" w:hAnsi="Tahoma" w:cs="Tahoma"/>
                <w:b/>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3CAE17E2" w14:textId="77777777" w:rsidTr="00DF1CB1">
        <w:trPr>
          <w:trHeight w:val="315"/>
        </w:trPr>
        <w:tc>
          <w:tcPr>
            <w:tcW w:w="909" w:type="dxa"/>
            <w:shd w:val="clear" w:color="auto" w:fill="auto"/>
            <w:vAlign w:val="center"/>
          </w:tcPr>
          <w:p w14:paraId="1DA8A6E7"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6A17AC21" w14:textId="77777777" w:rsidR="004D495B" w:rsidRPr="00B81757" w:rsidRDefault="004D495B" w:rsidP="00DF1CB1">
            <w:pPr>
              <w:suppressAutoHyphens w:val="0"/>
              <w:spacing w:after="0"/>
              <w:rPr>
                <w:rFonts w:ascii="Tahoma" w:hAnsi="Tahoma" w:cs="Tahoma"/>
                <w:color w:val="000000"/>
                <w:szCs w:val="22"/>
                <w:lang w:val="el-GR" w:eastAsia="en-US"/>
              </w:rPr>
            </w:pPr>
            <w:r>
              <w:rPr>
                <w:rFonts w:ascii="Tahoma" w:hAnsi="Tahoma" w:cs="Tahoma"/>
                <w:color w:val="000000"/>
                <w:szCs w:val="22"/>
                <w:lang w:val="el-GR"/>
              </w:rPr>
              <w:t>Ανάπτυξη Ανθρώπινου Δυναμικού  (Human Resource Development)</w:t>
            </w:r>
          </w:p>
          <w:p w14:paraId="29336161" w14:textId="77777777" w:rsidR="004D495B" w:rsidRDefault="004D495B" w:rsidP="00DF1CB1">
            <w:pPr>
              <w:spacing w:after="0"/>
              <w:rPr>
                <w:rFonts w:ascii="Tahoma" w:hAnsi="Tahoma" w:cs="Tahoma"/>
                <w:lang w:val="el-GR"/>
              </w:rPr>
            </w:pPr>
          </w:p>
        </w:tc>
        <w:tc>
          <w:tcPr>
            <w:tcW w:w="1600" w:type="dxa"/>
            <w:shd w:val="clear" w:color="auto" w:fill="auto"/>
          </w:tcPr>
          <w:p w14:paraId="332B9597"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3</w:t>
            </w:r>
            <w:r w:rsidRPr="009622BE">
              <w:rPr>
                <w:rFonts w:ascii="Tahoma" w:hAnsi="Tahoma" w:cs="Tahoma"/>
              </w:rPr>
              <w:t>%</w:t>
            </w:r>
          </w:p>
        </w:tc>
        <w:tc>
          <w:tcPr>
            <w:tcW w:w="2934" w:type="dxa"/>
          </w:tcPr>
          <w:p w14:paraId="2A16830B" w14:textId="73F8D9DB" w:rsidR="004D495B" w:rsidRPr="008E7BEA" w:rsidRDefault="004D495B" w:rsidP="00DF1CB1">
            <w:pPr>
              <w:spacing w:after="0"/>
              <w:rPr>
                <w:rFonts w:ascii="Tahoma" w:hAnsi="Tahoma" w:cs="Tahoma"/>
                <w:color w:val="000000" w:themeColor="text1"/>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26529661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1.3.2.7</w:t>
            </w:r>
            <w:r>
              <w:fldChar w:fldCharType="end"/>
            </w:r>
            <w:r w:rsidRPr="00250D0D">
              <w:rPr>
                <w:rFonts w:ascii="Tahoma" w:hAnsi="Tahoma" w:cs="Tahoma"/>
                <w:szCs w:val="22"/>
                <w:lang w:val="el-GR" w:eastAsia="el-GR"/>
              </w:rPr>
              <w:t>,</w:t>
            </w:r>
            <w:r>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2EFDF583" w14:textId="77777777" w:rsidTr="00DF1CB1">
        <w:trPr>
          <w:trHeight w:val="315"/>
        </w:trPr>
        <w:tc>
          <w:tcPr>
            <w:tcW w:w="909" w:type="dxa"/>
            <w:shd w:val="clear" w:color="auto" w:fill="auto"/>
            <w:vAlign w:val="center"/>
          </w:tcPr>
          <w:p w14:paraId="7DD71F9A"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40E4435E" w14:textId="77777777" w:rsidR="004D495B" w:rsidRPr="00210D2D" w:rsidRDefault="004D495B" w:rsidP="00DF1CB1">
            <w:pPr>
              <w:suppressAutoHyphens w:val="0"/>
              <w:spacing w:after="0"/>
              <w:jc w:val="left"/>
              <w:rPr>
                <w:rFonts w:ascii="Tahoma" w:hAnsi="Tahoma" w:cs="Tahoma"/>
                <w:color w:val="000000"/>
                <w:szCs w:val="22"/>
                <w:lang w:val="el-GR" w:eastAsia="en-US"/>
              </w:rPr>
            </w:pPr>
            <w:r>
              <w:rPr>
                <w:rFonts w:ascii="Tahoma" w:hAnsi="Tahoma" w:cs="Tahoma"/>
                <w:color w:val="000000"/>
                <w:szCs w:val="22"/>
                <w:lang w:val="el-GR"/>
              </w:rPr>
              <w:t xml:space="preserve">Διαδικτυακή Εφαρμογή Πρόσβασης στο Σύστημα Διαχείρισης Ανθρώπινου Δυναμικού   </w:t>
            </w:r>
          </w:p>
          <w:p w14:paraId="0FF940B2" w14:textId="77777777" w:rsidR="004D495B" w:rsidRPr="007462C0" w:rsidRDefault="004D495B" w:rsidP="00DF1CB1">
            <w:pPr>
              <w:spacing w:after="0"/>
              <w:jc w:val="left"/>
              <w:rPr>
                <w:rFonts w:ascii="Tahoma" w:hAnsi="Tahoma" w:cs="Tahoma"/>
                <w:szCs w:val="22"/>
                <w:lang w:val="el-GR" w:eastAsia="el-GR"/>
              </w:rPr>
            </w:pPr>
          </w:p>
        </w:tc>
        <w:tc>
          <w:tcPr>
            <w:tcW w:w="1600" w:type="dxa"/>
            <w:shd w:val="clear" w:color="auto" w:fill="auto"/>
          </w:tcPr>
          <w:p w14:paraId="6833B471" w14:textId="77777777" w:rsidR="004D495B" w:rsidRPr="009622BE" w:rsidRDefault="004D495B" w:rsidP="00DF1CB1">
            <w:pPr>
              <w:spacing w:after="0"/>
              <w:jc w:val="center"/>
              <w:rPr>
                <w:rFonts w:ascii="Tahoma" w:hAnsi="Tahoma" w:cs="Tahoma"/>
                <w:szCs w:val="22"/>
                <w:lang w:val="el-GR" w:eastAsia="el-GR"/>
              </w:rPr>
            </w:pPr>
            <w:r w:rsidRPr="009622BE">
              <w:rPr>
                <w:rFonts w:ascii="Tahoma" w:hAnsi="Tahoma" w:cs="Tahoma"/>
              </w:rPr>
              <w:t>4%</w:t>
            </w:r>
          </w:p>
        </w:tc>
        <w:tc>
          <w:tcPr>
            <w:tcW w:w="2934" w:type="dxa"/>
          </w:tcPr>
          <w:p w14:paraId="229E53B4" w14:textId="32B7D7C1" w:rsidR="004D495B" w:rsidRPr="00250D0D" w:rsidRDefault="004D495B" w:rsidP="00DF1CB1">
            <w:pPr>
              <w:spacing w:after="0"/>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26529674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1.3.2.8</w:t>
            </w:r>
            <w:r>
              <w:fldChar w:fldCharType="end"/>
            </w:r>
            <w:r w:rsidRPr="00250D0D">
              <w:rPr>
                <w:rFonts w:ascii="Tahoma" w:hAnsi="Tahoma" w:cs="Tahoma"/>
                <w:szCs w:val="22"/>
                <w:lang w:val="el-GR" w:eastAsia="el-GR"/>
              </w:rPr>
              <w:t>,</w:t>
            </w:r>
            <w:r>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46C2882B" w14:textId="77777777" w:rsidTr="00DF1CB1">
        <w:trPr>
          <w:trHeight w:val="315"/>
        </w:trPr>
        <w:tc>
          <w:tcPr>
            <w:tcW w:w="909" w:type="dxa"/>
            <w:shd w:val="clear" w:color="auto" w:fill="auto"/>
            <w:vAlign w:val="center"/>
          </w:tcPr>
          <w:p w14:paraId="5FC06340"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72AC8515" w14:textId="77777777" w:rsidR="004D495B" w:rsidRDefault="004D495B" w:rsidP="00DF1CB1">
            <w:pPr>
              <w:suppressAutoHyphens w:val="0"/>
              <w:spacing w:after="0"/>
              <w:rPr>
                <w:rFonts w:ascii="Tahoma" w:hAnsi="Tahoma" w:cs="Tahoma"/>
                <w:color w:val="000000"/>
                <w:szCs w:val="22"/>
                <w:lang w:val="en-US" w:eastAsia="en-US"/>
              </w:rPr>
            </w:pPr>
            <w:r>
              <w:rPr>
                <w:rFonts w:ascii="Tahoma" w:hAnsi="Tahoma" w:cs="Tahoma"/>
                <w:color w:val="000000"/>
                <w:szCs w:val="22"/>
                <w:lang w:val="el-GR"/>
              </w:rPr>
              <w:t>Διαχείριση Επιχειρησιακών διαδικασιών</w:t>
            </w:r>
          </w:p>
          <w:p w14:paraId="5F7A79FA" w14:textId="77777777" w:rsidR="004D495B" w:rsidRPr="007462C0" w:rsidRDefault="004D495B" w:rsidP="00DF1CB1">
            <w:pPr>
              <w:spacing w:after="0"/>
              <w:rPr>
                <w:rFonts w:ascii="Tahoma" w:hAnsi="Tahoma" w:cs="Tahoma"/>
                <w:szCs w:val="22"/>
                <w:lang w:val="el-GR" w:eastAsia="el-GR"/>
              </w:rPr>
            </w:pPr>
          </w:p>
        </w:tc>
        <w:tc>
          <w:tcPr>
            <w:tcW w:w="1600" w:type="dxa"/>
            <w:shd w:val="clear" w:color="auto" w:fill="auto"/>
          </w:tcPr>
          <w:p w14:paraId="78A655B1" w14:textId="77777777" w:rsidR="004D495B" w:rsidRPr="009622BE" w:rsidRDefault="004D495B" w:rsidP="00DF1CB1">
            <w:pPr>
              <w:spacing w:after="0"/>
              <w:jc w:val="center"/>
              <w:rPr>
                <w:rFonts w:ascii="Tahoma" w:hAnsi="Tahoma" w:cs="Tahoma"/>
                <w:szCs w:val="22"/>
                <w:lang w:val="el-GR" w:eastAsia="el-GR"/>
              </w:rPr>
            </w:pPr>
            <w:r w:rsidRPr="009622BE">
              <w:rPr>
                <w:rFonts w:ascii="Tahoma" w:hAnsi="Tahoma" w:cs="Tahoma"/>
              </w:rPr>
              <w:t>3%</w:t>
            </w:r>
          </w:p>
        </w:tc>
        <w:tc>
          <w:tcPr>
            <w:tcW w:w="2934" w:type="dxa"/>
          </w:tcPr>
          <w:p w14:paraId="20325A65" w14:textId="16EA7D02" w:rsidR="004D495B" w:rsidRPr="00250D0D" w:rsidRDefault="004D495B" w:rsidP="00DF1CB1">
            <w:pPr>
              <w:spacing w:after="0"/>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26529685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1.3.2.9</w:t>
            </w:r>
            <w:r>
              <w:fldChar w:fldCharType="end"/>
            </w:r>
            <w:r w:rsidRPr="00250D0D">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25CF2451" w14:textId="77777777" w:rsidTr="00DF1CB1">
        <w:trPr>
          <w:trHeight w:val="315"/>
        </w:trPr>
        <w:tc>
          <w:tcPr>
            <w:tcW w:w="909" w:type="dxa"/>
            <w:shd w:val="clear" w:color="auto" w:fill="auto"/>
            <w:vAlign w:val="center"/>
          </w:tcPr>
          <w:p w14:paraId="2FEEAB4B"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722E35A2" w14:textId="77777777" w:rsidR="004D495B" w:rsidRDefault="004D495B" w:rsidP="00DF1CB1">
            <w:pPr>
              <w:suppressAutoHyphens w:val="0"/>
              <w:spacing w:after="0"/>
              <w:rPr>
                <w:rFonts w:ascii="Tahoma" w:hAnsi="Tahoma" w:cs="Tahoma"/>
                <w:color w:val="000000"/>
                <w:szCs w:val="22"/>
                <w:lang w:val="en-US" w:eastAsia="en-US"/>
              </w:rPr>
            </w:pPr>
            <w:r>
              <w:rPr>
                <w:rFonts w:ascii="Tahoma" w:hAnsi="Tahoma" w:cs="Tahoma"/>
                <w:color w:val="000000"/>
                <w:szCs w:val="22"/>
              </w:rPr>
              <w:t xml:space="preserve">Διασύνδεση με τρίτα συστήματα </w:t>
            </w:r>
          </w:p>
          <w:p w14:paraId="71CC7C70" w14:textId="77777777" w:rsidR="004D495B" w:rsidRPr="007462C0" w:rsidRDefault="004D495B" w:rsidP="00DF1CB1">
            <w:pPr>
              <w:spacing w:after="0"/>
              <w:rPr>
                <w:rFonts w:ascii="Tahoma" w:hAnsi="Tahoma" w:cs="Tahoma"/>
                <w:szCs w:val="22"/>
                <w:lang w:val="el-GR" w:eastAsia="el-GR"/>
              </w:rPr>
            </w:pPr>
          </w:p>
        </w:tc>
        <w:tc>
          <w:tcPr>
            <w:tcW w:w="1600" w:type="dxa"/>
            <w:shd w:val="clear" w:color="auto" w:fill="auto"/>
          </w:tcPr>
          <w:p w14:paraId="4CCEC6CE"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3</w:t>
            </w:r>
            <w:r w:rsidRPr="009622BE">
              <w:rPr>
                <w:rFonts w:ascii="Tahoma" w:hAnsi="Tahoma" w:cs="Tahoma"/>
              </w:rPr>
              <w:t>%</w:t>
            </w:r>
          </w:p>
        </w:tc>
        <w:tc>
          <w:tcPr>
            <w:tcW w:w="2934" w:type="dxa"/>
          </w:tcPr>
          <w:p w14:paraId="33AD98E4" w14:textId="76ABB5CB" w:rsidR="004D495B" w:rsidRPr="00045D40" w:rsidRDefault="004D495B" w:rsidP="00DF1CB1">
            <w:pPr>
              <w:spacing w:after="0"/>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503446422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1.3.2.10</w:t>
            </w:r>
            <w:r>
              <w:fldChar w:fldCharType="end"/>
            </w:r>
            <w:r w:rsidRPr="00045D40">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45D9F2BF" w14:textId="77777777" w:rsidTr="00DF1CB1">
        <w:trPr>
          <w:trHeight w:val="315"/>
        </w:trPr>
        <w:tc>
          <w:tcPr>
            <w:tcW w:w="909" w:type="dxa"/>
            <w:shd w:val="clear" w:color="auto" w:fill="auto"/>
            <w:vAlign w:val="center"/>
          </w:tcPr>
          <w:p w14:paraId="16B107D4"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2085FFAC" w14:textId="77777777" w:rsidR="004D495B" w:rsidRDefault="004D495B" w:rsidP="00DF1CB1">
            <w:pPr>
              <w:suppressAutoHyphens w:val="0"/>
              <w:spacing w:after="0"/>
              <w:rPr>
                <w:rFonts w:ascii="Tahoma" w:hAnsi="Tahoma" w:cs="Tahoma"/>
                <w:color w:val="000000"/>
                <w:szCs w:val="22"/>
                <w:lang w:val="en-US" w:eastAsia="en-US"/>
              </w:rPr>
            </w:pPr>
            <w:r>
              <w:rPr>
                <w:rFonts w:ascii="Tahoma" w:hAnsi="Tahoma" w:cs="Tahoma"/>
                <w:color w:val="000000"/>
                <w:szCs w:val="22"/>
                <w:lang w:val="el-GR"/>
              </w:rPr>
              <w:t>Δημιουργία Αναφορών</w:t>
            </w:r>
          </w:p>
          <w:p w14:paraId="4FAE310A" w14:textId="77777777" w:rsidR="004D495B" w:rsidRDefault="004D495B" w:rsidP="00DF1CB1">
            <w:pPr>
              <w:suppressAutoHyphens w:val="0"/>
              <w:spacing w:after="0"/>
              <w:rPr>
                <w:rFonts w:ascii="Tahoma" w:hAnsi="Tahoma" w:cs="Tahoma"/>
                <w:color w:val="000000"/>
                <w:szCs w:val="22"/>
              </w:rPr>
            </w:pPr>
          </w:p>
        </w:tc>
        <w:tc>
          <w:tcPr>
            <w:tcW w:w="1600" w:type="dxa"/>
            <w:shd w:val="clear" w:color="auto" w:fill="auto"/>
          </w:tcPr>
          <w:p w14:paraId="689C3861" w14:textId="77777777" w:rsidR="004D495B" w:rsidRPr="009622BE" w:rsidRDefault="004D495B" w:rsidP="00DF1CB1">
            <w:pPr>
              <w:spacing w:after="0"/>
              <w:jc w:val="center"/>
              <w:rPr>
                <w:rFonts w:ascii="Tahoma" w:hAnsi="Tahoma" w:cs="Tahoma"/>
                <w:szCs w:val="22"/>
                <w:lang w:val="el-GR" w:eastAsia="el-GR"/>
              </w:rPr>
            </w:pPr>
            <w:r>
              <w:rPr>
                <w:rFonts w:ascii="Tahoma" w:hAnsi="Tahoma" w:cs="Tahoma"/>
                <w:lang w:val="el-GR"/>
              </w:rPr>
              <w:t>3</w:t>
            </w:r>
            <w:r w:rsidRPr="009622BE">
              <w:rPr>
                <w:rFonts w:ascii="Tahoma" w:hAnsi="Tahoma" w:cs="Tahoma"/>
              </w:rPr>
              <w:t>%</w:t>
            </w:r>
          </w:p>
        </w:tc>
        <w:tc>
          <w:tcPr>
            <w:tcW w:w="2934" w:type="dxa"/>
          </w:tcPr>
          <w:p w14:paraId="4C2BC2B8" w14:textId="5EC05941" w:rsidR="004D495B" w:rsidRPr="000E42D8" w:rsidRDefault="004D495B" w:rsidP="00DF1CB1">
            <w:pPr>
              <w:spacing w:after="0"/>
              <w:rPr>
                <w:rFonts w:ascii="Tahoma" w:hAnsi="Tahoma" w:cs="Tahoma"/>
                <w:b/>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26529707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1.3.2.11</w:t>
            </w:r>
            <w:r>
              <w:fldChar w:fldCharType="end"/>
            </w:r>
            <w:r w:rsidRPr="00250D0D">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5F72D6" w14:paraId="2CC70218" w14:textId="77777777" w:rsidTr="00DF1CB1">
        <w:trPr>
          <w:trHeight w:val="315"/>
        </w:trPr>
        <w:tc>
          <w:tcPr>
            <w:tcW w:w="909" w:type="dxa"/>
            <w:shd w:val="clear" w:color="auto" w:fill="auto"/>
            <w:vAlign w:val="center"/>
          </w:tcPr>
          <w:p w14:paraId="5542646C"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6F1377AC" w14:textId="77777777" w:rsidR="004D495B" w:rsidRDefault="004D495B" w:rsidP="00DF1CB1">
            <w:pPr>
              <w:suppressAutoHyphens w:val="0"/>
              <w:spacing w:after="0"/>
              <w:rPr>
                <w:rFonts w:ascii="Tahoma" w:hAnsi="Tahoma" w:cs="Tahoma"/>
                <w:color w:val="000000"/>
                <w:szCs w:val="22"/>
                <w:lang w:val="en-US" w:eastAsia="en-US"/>
              </w:rPr>
            </w:pPr>
            <w:r>
              <w:rPr>
                <w:rFonts w:ascii="Tahoma" w:eastAsia="Tahoma" w:hAnsi="Tahoma" w:cs="Tahoma"/>
                <w:color w:val="000000"/>
                <w:szCs w:val="22"/>
              </w:rPr>
              <w:t xml:space="preserve">Διαχείριση χρηστών και ρόλων </w:t>
            </w:r>
          </w:p>
          <w:p w14:paraId="58E2E5AA" w14:textId="77777777" w:rsidR="004D495B" w:rsidRDefault="004D495B" w:rsidP="00DF1CB1">
            <w:pPr>
              <w:suppressAutoHyphens w:val="0"/>
              <w:spacing w:after="0"/>
              <w:rPr>
                <w:rFonts w:ascii="Tahoma" w:hAnsi="Tahoma" w:cs="Tahoma"/>
                <w:color w:val="000000"/>
                <w:szCs w:val="22"/>
                <w:lang w:val="el-GR"/>
              </w:rPr>
            </w:pPr>
          </w:p>
        </w:tc>
        <w:tc>
          <w:tcPr>
            <w:tcW w:w="1600" w:type="dxa"/>
            <w:shd w:val="clear" w:color="auto" w:fill="auto"/>
          </w:tcPr>
          <w:p w14:paraId="13917F0E" w14:textId="77777777" w:rsidR="004D495B" w:rsidRPr="009622BE" w:rsidRDefault="004D495B" w:rsidP="00DF1CB1">
            <w:pPr>
              <w:spacing w:after="0"/>
              <w:jc w:val="center"/>
              <w:rPr>
                <w:rFonts w:ascii="Tahoma" w:hAnsi="Tahoma" w:cs="Tahoma"/>
                <w:szCs w:val="22"/>
                <w:lang w:val="el-GR" w:eastAsia="el-GR"/>
              </w:rPr>
            </w:pPr>
            <w:r w:rsidRPr="009622BE">
              <w:rPr>
                <w:rFonts w:ascii="Tahoma" w:hAnsi="Tahoma" w:cs="Tahoma"/>
              </w:rPr>
              <w:t>3%</w:t>
            </w:r>
          </w:p>
        </w:tc>
        <w:tc>
          <w:tcPr>
            <w:tcW w:w="2934" w:type="dxa"/>
          </w:tcPr>
          <w:p w14:paraId="4FC3FCD3" w14:textId="45C1EE06" w:rsidR="004D495B" w:rsidRPr="000E42D8" w:rsidRDefault="004D495B" w:rsidP="00DF1CB1">
            <w:pPr>
              <w:spacing w:after="0"/>
              <w:rPr>
                <w:rFonts w:ascii="Tahoma" w:hAnsi="Tahoma" w:cs="Tahoma"/>
                <w:b/>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26264411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1.3.2.12</w:t>
            </w:r>
            <w:r>
              <w:fldChar w:fldCharType="end"/>
            </w:r>
            <w:r w:rsidRPr="00250D0D">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AC1478" w14:paraId="77C348A5" w14:textId="77777777" w:rsidTr="00DF1CB1">
        <w:trPr>
          <w:trHeight w:val="315"/>
        </w:trPr>
        <w:tc>
          <w:tcPr>
            <w:tcW w:w="909" w:type="dxa"/>
            <w:shd w:val="clear" w:color="auto" w:fill="F7CAAC" w:themeFill="accent2" w:themeFillTint="66"/>
            <w:vAlign w:val="center"/>
            <w:hideMark/>
          </w:tcPr>
          <w:p w14:paraId="69A82B95" w14:textId="77777777" w:rsidR="004D495B" w:rsidRPr="00AC1478" w:rsidRDefault="004D495B" w:rsidP="004D495B">
            <w:pPr>
              <w:numPr>
                <w:ilvl w:val="0"/>
                <w:numId w:val="21"/>
              </w:numPr>
              <w:spacing w:before="120" w:after="0"/>
              <w:contextualSpacing/>
              <w:jc w:val="center"/>
              <w:rPr>
                <w:rFonts w:ascii="Tahoma" w:hAnsi="Tahoma" w:cs="Tahoma"/>
                <w:b/>
                <w:szCs w:val="22"/>
                <w:lang w:val="el-GR" w:eastAsia="el-GR"/>
              </w:rPr>
            </w:pPr>
          </w:p>
        </w:tc>
        <w:tc>
          <w:tcPr>
            <w:tcW w:w="4185" w:type="dxa"/>
            <w:shd w:val="clear" w:color="auto" w:fill="F7CAAC" w:themeFill="accent2" w:themeFillTint="66"/>
            <w:vAlign w:val="center"/>
            <w:hideMark/>
          </w:tcPr>
          <w:p w14:paraId="739CDD4D" w14:textId="77777777" w:rsidR="004D495B" w:rsidRPr="00AC1478" w:rsidRDefault="004D495B" w:rsidP="00DF1CB1">
            <w:pPr>
              <w:spacing w:after="0"/>
              <w:rPr>
                <w:rFonts w:ascii="Tahoma" w:hAnsi="Tahoma" w:cs="Tahoma"/>
                <w:b/>
                <w:szCs w:val="22"/>
                <w:lang w:val="el-GR" w:eastAsia="el-GR"/>
              </w:rPr>
            </w:pPr>
            <w:r w:rsidRPr="00AC1478">
              <w:rPr>
                <w:rFonts w:ascii="Tahoma" w:hAnsi="Tahoma" w:cs="Tahoma"/>
                <w:b/>
                <w:szCs w:val="22"/>
                <w:lang w:val="el-GR" w:eastAsia="el-GR"/>
              </w:rPr>
              <w:t>Προσφερόμενες υπηρεσίες</w:t>
            </w:r>
          </w:p>
        </w:tc>
        <w:tc>
          <w:tcPr>
            <w:tcW w:w="1600" w:type="dxa"/>
            <w:shd w:val="clear" w:color="auto" w:fill="F7CAAC" w:themeFill="accent2" w:themeFillTint="66"/>
            <w:vAlign w:val="center"/>
            <w:hideMark/>
          </w:tcPr>
          <w:p w14:paraId="63E2BB92" w14:textId="77777777" w:rsidR="004D495B" w:rsidRPr="00AC1478" w:rsidRDefault="004D495B" w:rsidP="00DF1CB1">
            <w:pPr>
              <w:spacing w:after="0"/>
              <w:jc w:val="center"/>
              <w:rPr>
                <w:rFonts w:ascii="Tahoma" w:hAnsi="Tahoma" w:cs="Tahoma"/>
                <w:b/>
                <w:szCs w:val="22"/>
                <w:lang w:val="el-GR" w:eastAsia="el-GR"/>
              </w:rPr>
            </w:pPr>
            <w:r>
              <w:rPr>
                <w:rFonts w:ascii="Tahoma" w:hAnsi="Tahoma" w:cs="Tahoma"/>
                <w:b/>
                <w:szCs w:val="22"/>
                <w:lang w:val="el-GR" w:eastAsia="el-GR"/>
              </w:rPr>
              <w:t>23</w:t>
            </w:r>
            <w:r w:rsidRPr="00AC1478">
              <w:rPr>
                <w:rFonts w:ascii="Tahoma" w:hAnsi="Tahoma" w:cs="Tahoma"/>
                <w:b/>
                <w:szCs w:val="22"/>
                <w:lang w:val="el-GR" w:eastAsia="el-GR"/>
              </w:rPr>
              <w:t>%</w:t>
            </w:r>
          </w:p>
        </w:tc>
        <w:tc>
          <w:tcPr>
            <w:tcW w:w="2934" w:type="dxa"/>
            <w:shd w:val="clear" w:color="auto" w:fill="F7CAAC" w:themeFill="accent2" w:themeFillTint="66"/>
          </w:tcPr>
          <w:p w14:paraId="0C42BFC3" w14:textId="77777777" w:rsidR="004D495B" w:rsidRPr="00AC1478" w:rsidRDefault="004D495B" w:rsidP="00DF1CB1">
            <w:pPr>
              <w:spacing w:after="0"/>
              <w:rPr>
                <w:rFonts w:ascii="Tahoma" w:hAnsi="Tahoma" w:cs="Tahoma"/>
                <w:szCs w:val="22"/>
                <w:lang w:val="el-GR" w:eastAsia="el-GR"/>
              </w:rPr>
            </w:pPr>
          </w:p>
        </w:tc>
      </w:tr>
      <w:tr w:rsidR="004D495B" w:rsidRPr="00AC1478" w14:paraId="7D38EC85" w14:textId="77777777" w:rsidTr="00DF1CB1">
        <w:trPr>
          <w:trHeight w:val="315"/>
        </w:trPr>
        <w:tc>
          <w:tcPr>
            <w:tcW w:w="909" w:type="dxa"/>
            <w:shd w:val="clear" w:color="auto" w:fill="auto"/>
            <w:vAlign w:val="center"/>
            <w:hideMark/>
          </w:tcPr>
          <w:p w14:paraId="19C6D39C"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hideMark/>
          </w:tcPr>
          <w:p w14:paraId="7BB0D046" w14:textId="77777777" w:rsidR="004D495B" w:rsidRPr="00DF1CB1" w:rsidRDefault="004D495B" w:rsidP="009472F3">
            <w:pPr>
              <w:suppressAutoHyphens w:val="0"/>
              <w:spacing w:after="0"/>
              <w:rPr>
                <w:rFonts w:ascii="Tahoma" w:eastAsia="Tahoma" w:hAnsi="Tahoma" w:cs="Tahoma"/>
                <w:color w:val="000000"/>
                <w:szCs w:val="22"/>
                <w:lang w:val="el-GR"/>
              </w:rPr>
            </w:pPr>
            <w:r w:rsidRPr="00DF1CB1">
              <w:rPr>
                <w:rFonts w:ascii="Tahoma" w:eastAsia="Tahoma" w:hAnsi="Tahoma" w:cs="Tahoma"/>
                <w:color w:val="000000"/>
                <w:szCs w:val="22"/>
                <w:lang w:val="el-GR"/>
              </w:rPr>
              <w:t>Μελέτη Εφαρμογής - Ανάλυση Ψηφιακών Υπηρεσιών / Εφαρμογών</w:t>
            </w:r>
          </w:p>
        </w:tc>
        <w:tc>
          <w:tcPr>
            <w:tcW w:w="1600" w:type="dxa"/>
            <w:shd w:val="clear" w:color="auto" w:fill="auto"/>
            <w:vAlign w:val="center"/>
            <w:hideMark/>
          </w:tcPr>
          <w:p w14:paraId="49330E02"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n-US" w:eastAsia="el-GR"/>
              </w:rPr>
              <w:t>3</w:t>
            </w:r>
            <w:r w:rsidRPr="00AC1478">
              <w:rPr>
                <w:rFonts w:ascii="Tahoma" w:hAnsi="Tahoma" w:cs="Tahoma"/>
                <w:szCs w:val="22"/>
                <w:lang w:val="el-GR" w:eastAsia="el-GR"/>
              </w:rPr>
              <w:t>%</w:t>
            </w:r>
          </w:p>
        </w:tc>
        <w:tc>
          <w:tcPr>
            <w:tcW w:w="2934" w:type="dxa"/>
          </w:tcPr>
          <w:p w14:paraId="46AD30E0" w14:textId="3A43865F" w:rsidR="004D495B" w:rsidRPr="007462C0" w:rsidRDefault="004D495B" w:rsidP="00DF1CB1">
            <w:pPr>
              <w:spacing w:after="0"/>
              <w:rPr>
                <w:rFonts w:ascii="Tahoma" w:hAnsi="Tahoma" w:cs="Tahoma"/>
                <w:szCs w:val="22"/>
                <w:lang w:val="el-GR" w:eastAsia="el-GR"/>
              </w:rPr>
            </w:pPr>
            <w:r>
              <w:fldChar w:fldCharType="begin"/>
            </w:r>
            <w:r>
              <w:instrText xml:space="preserve"> REF _Ref5373350 \r \h  \* MERGEFORMAT </w:instrText>
            </w:r>
            <w:r>
              <w:fldChar w:fldCharType="separate"/>
            </w:r>
            <w:r w:rsidR="005F72D6" w:rsidRPr="005F72D6">
              <w:rPr>
                <w:rFonts w:ascii="Tahoma" w:hAnsi="Tahoma" w:cs="Tahoma"/>
                <w:b/>
                <w:szCs w:val="22"/>
                <w:cs/>
                <w:lang w:val="el-GR" w:eastAsia="el-GR"/>
              </w:rPr>
              <w:t>‎</w:t>
            </w:r>
            <w:r w:rsidR="005F72D6">
              <w:t>1.3.4.1</w:t>
            </w:r>
            <w:r>
              <w:fldChar w:fldCharType="end"/>
            </w:r>
            <w:r w:rsidRPr="007462C0">
              <w:rPr>
                <w:rFonts w:ascii="Tahoma" w:hAnsi="Tahoma" w:cs="Tahoma"/>
                <w:szCs w:val="22"/>
                <w:lang w:val="el-GR" w:eastAsia="el-GR"/>
              </w:rPr>
              <w:t>,</w:t>
            </w:r>
            <w:r>
              <w:rPr>
                <w:rFonts w:ascii="Tahoma" w:hAnsi="Tahoma" w:cs="Tahoma"/>
                <w:szCs w:val="22"/>
                <w:lang w:val="el-GR"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AC1478" w14:paraId="59EFFA96" w14:textId="77777777" w:rsidTr="00DF1CB1">
        <w:trPr>
          <w:trHeight w:val="525"/>
        </w:trPr>
        <w:tc>
          <w:tcPr>
            <w:tcW w:w="909" w:type="dxa"/>
            <w:shd w:val="clear" w:color="auto" w:fill="auto"/>
            <w:vAlign w:val="center"/>
            <w:hideMark/>
          </w:tcPr>
          <w:p w14:paraId="0BD6A0C8"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hideMark/>
          </w:tcPr>
          <w:p w14:paraId="43E2D2E0" w14:textId="68446E42" w:rsidR="004D495B" w:rsidRPr="00DF1CB1" w:rsidRDefault="004D495B" w:rsidP="009472F3">
            <w:pPr>
              <w:suppressAutoHyphens w:val="0"/>
              <w:spacing w:after="0"/>
              <w:rPr>
                <w:rFonts w:ascii="Tahoma" w:eastAsia="Tahoma" w:hAnsi="Tahoma" w:cs="Tahoma"/>
                <w:color w:val="000000"/>
                <w:szCs w:val="22"/>
                <w:lang w:val="el-GR"/>
              </w:rPr>
            </w:pPr>
            <w:r w:rsidRPr="009472F3">
              <w:rPr>
                <w:rFonts w:ascii="Tahoma" w:eastAsia="Tahoma" w:hAnsi="Tahoma" w:cs="Tahoma"/>
                <w:color w:val="000000"/>
                <w:szCs w:val="22"/>
              </w:rPr>
              <w:fldChar w:fldCharType="begin"/>
            </w:r>
            <w:r w:rsidRPr="00DF1CB1">
              <w:rPr>
                <w:rFonts w:ascii="Tahoma" w:eastAsia="Tahoma" w:hAnsi="Tahoma" w:cs="Tahoma"/>
                <w:color w:val="000000"/>
                <w:szCs w:val="22"/>
                <w:lang w:val="el-GR"/>
              </w:rPr>
              <w:instrText xml:space="preserve"> </w:instrText>
            </w:r>
            <w:r w:rsidRPr="009472F3">
              <w:rPr>
                <w:rFonts w:ascii="Tahoma" w:eastAsia="Tahoma" w:hAnsi="Tahoma" w:cs="Tahoma"/>
                <w:color w:val="000000"/>
                <w:szCs w:val="22"/>
              </w:rPr>
              <w:instrText>REF</w:instrText>
            </w:r>
            <w:r w:rsidRPr="00DF1CB1">
              <w:rPr>
                <w:rFonts w:ascii="Tahoma" w:eastAsia="Tahoma" w:hAnsi="Tahoma" w:cs="Tahoma"/>
                <w:color w:val="000000"/>
                <w:szCs w:val="22"/>
                <w:lang w:val="el-GR"/>
              </w:rPr>
              <w:instrText xml:space="preserve"> _</w:instrText>
            </w:r>
            <w:r w:rsidRPr="009472F3">
              <w:rPr>
                <w:rFonts w:ascii="Tahoma" w:eastAsia="Tahoma" w:hAnsi="Tahoma" w:cs="Tahoma"/>
                <w:color w:val="000000"/>
                <w:szCs w:val="22"/>
              </w:rPr>
              <w:instrText>Ref</w:instrText>
            </w:r>
            <w:r w:rsidRPr="00DF1CB1">
              <w:rPr>
                <w:rFonts w:ascii="Tahoma" w:eastAsia="Tahoma" w:hAnsi="Tahoma" w:cs="Tahoma"/>
                <w:color w:val="000000"/>
                <w:szCs w:val="22"/>
                <w:lang w:val="el-GR"/>
              </w:rPr>
              <w:instrText>508024483 \</w:instrText>
            </w:r>
            <w:r w:rsidRPr="009472F3">
              <w:rPr>
                <w:rFonts w:ascii="Tahoma" w:eastAsia="Tahoma" w:hAnsi="Tahoma" w:cs="Tahoma"/>
                <w:color w:val="000000"/>
                <w:szCs w:val="22"/>
              </w:rPr>
              <w:instrText>h</w:instrText>
            </w:r>
            <w:r w:rsidRPr="00DF1CB1">
              <w:rPr>
                <w:rFonts w:ascii="Tahoma" w:eastAsia="Tahoma" w:hAnsi="Tahoma" w:cs="Tahoma"/>
                <w:color w:val="000000"/>
                <w:szCs w:val="22"/>
                <w:lang w:val="el-GR"/>
              </w:rPr>
              <w:instrText xml:space="preserve">  \* </w:instrText>
            </w:r>
            <w:r w:rsidRPr="009472F3">
              <w:rPr>
                <w:rFonts w:ascii="Tahoma" w:eastAsia="Tahoma" w:hAnsi="Tahoma" w:cs="Tahoma"/>
                <w:color w:val="000000"/>
                <w:szCs w:val="22"/>
              </w:rPr>
              <w:instrText>MERGEFORMAT</w:instrText>
            </w:r>
            <w:r w:rsidRPr="00DF1CB1">
              <w:rPr>
                <w:rFonts w:ascii="Tahoma" w:eastAsia="Tahoma" w:hAnsi="Tahoma" w:cs="Tahoma"/>
                <w:color w:val="000000"/>
                <w:szCs w:val="22"/>
                <w:lang w:val="el-GR"/>
              </w:rPr>
              <w:instrText xml:space="preserve"> </w:instrText>
            </w:r>
            <w:r w:rsidRPr="009472F3">
              <w:rPr>
                <w:rFonts w:ascii="Tahoma" w:eastAsia="Tahoma" w:hAnsi="Tahoma" w:cs="Tahoma"/>
                <w:color w:val="000000"/>
                <w:szCs w:val="22"/>
              </w:rPr>
            </w:r>
            <w:r w:rsidRPr="009472F3">
              <w:rPr>
                <w:rFonts w:ascii="Tahoma" w:eastAsia="Tahoma" w:hAnsi="Tahoma" w:cs="Tahoma"/>
                <w:color w:val="000000"/>
                <w:szCs w:val="22"/>
              </w:rPr>
              <w:fldChar w:fldCharType="separate"/>
            </w:r>
            <w:r w:rsidR="005F72D6" w:rsidRPr="005F72D6">
              <w:rPr>
                <w:rFonts w:ascii="Tahoma" w:eastAsia="Tahoma" w:hAnsi="Tahoma" w:cs="Tahoma"/>
                <w:color w:val="000000"/>
                <w:szCs w:val="22"/>
                <w:lang w:val="el-GR"/>
              </w:rPr>
              <w:t>Υπηρεσίες Μετάπτωσης και Εκκαθάρισης Δεδομένων (</w:t>
            </w:r>
            <w:r w:rsidR="005F72D6" w:rsidRPr="005F72D6">
              <w:rPr>
                <w:rFonts w:ascii="Tahoma" w:eastAsia="Tahoma" w:hAnsi="Tahoma" w:cs="Tahoma"/>
                <w:color w:val="000000"/>
                <w:szCs w:val="22"/>
              </w:rPr>
              <w:t>Data</w:t>
            </w:r>
            <w:r w:rsidR="005F72D6" w:rsidRPr="005F72D6">
              <w:rPr>
                <w:rFonts w:ascii="Tahoma" w:eastAsia="Tahoma" w:hAnsi="Tahoma" w:cs="Tahoma"/>
                <w:color w:val="000000"/>
                <w:szCs w:val="22"/>
                <w:lang w:val="el-GR"/>
              </w:rPr>
              <w:t xml:space="preserve"> </w:t>
            </w:r>
            <w:r w:rsidR="005F72D6" w:rsidRPr="005F72D6">
              <w:rPr>
                <w:rFonts w:ascii="Tahoma" w:eastAsia="Tahoma" w:hAnsi="Tahoma" w:cs="Tahoma"/>
                <w:color w:val="000000"/>
                <w:szCs w:val="22"/>
              </w:rPr>
              <w:t>Migration</w:t>
            </w:r>
            <w:r w:rsidR="005F72D6" w:rsidRPr="005F72D6">
              <w:rPr>
                <w:rFonts w:ascii="Tahoma" w:eastAsia="Tahoma" w:hAnsi="Tahoma" w:cs="Tahoma"/>
                <w:color w:val="000000"/>
                <w:szCs w:val="22"/>
                <w:lang w:val="el-GR"/>
              </w:rPr>
              <w:t xml:space="preserve"> </w:t>
            </w:r>
            <w:r w:rsidR="005F72D6" w:rsidRPr="005F72D6">
              <w:rPr>
                <w:rFonts w:ascii="Tahoma" w:eastAsia="Tahoma" w:hAnsi="Tahoma" w:cs="Tahoma"/>
                <w:color w:val="000000"/>
                <w:szCs w:val="22"/>
              </w:rPr>
              <w:t>and</w:t>
            </w:r>
            <w:r w:rsidR="005F72D6" w:rsidRPr="005F72D6">
              <w:rPr>
                <w:rFonts w:ascii="Tahoma" w:eastAsia="Tahoma" w:hAnsi="Tahoma" w:cs="Tahoma"/>
                <w:color w:val="000000"/>
                <w:szCs w:val="22"/>
                <w:lang w:val="el-GR"/>
              </w:rPr>
              <w:t xml:space="preserve"> </w:t>
            </w:r>
            <w:r w:rsidR="005F72D6" w:rsidRPr="005F72D6">
              <w:rPr>
                <w:rFonts w:ascii="Tahoma" w:eastAsia="Tahoma" w:hAnsi="Tahoma" w:cs="Tahoma"/>
                <w:color w:val="000000"/>
                <w:szCs w:val="22"/>
              </w:rPr>
              <w:t>Cleansing</w:t>
            </w:r>
            <w:r w:rsidR="005F72D6" w:rsidRPr="005F72D6">
              <w:rPr>
                <w:rFonts w:ascii="Tahoma" w:eastAsia="Tahoma" w:hAnsi="Tahoma" w:cs="Tahoma"/>
                <w:color w:val="000000"/>
                <w:szCs w:val="22"/>
                <w:lang w:val="el-GR"/>
              </w:rPr>
              <w:t>)</w:t>
            </w:r>
            <w:r w:rsidRPr="009472F3">
              <w:rPr>
                <w:rFonts w:ascii="Tahoma" w:eastAsia="Tahoma" w:hAnsi="Tahoma" w:cs="Tahoma"/>
                <w:color w:val="000000"/>
                <w:szCs w:val="22"/>
              </w:rPr>
              <w:fldChar w:fldCharType="end"/>
            </w:r>
          </w:p>
        </w:tc>
        <w:tc>
          <w:tcPr>
            <w:tcW w:w="1600" w:type="dxa"/>
            <w:shd w:val="clear" w:color="auto" w:fill="auto"/>
            <w:vAlign w:val="center"/>
            <w:hideMark/>
          </w:tcPr>
          <w:p w14:paraId="6FC0BA62"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n-US" w:eastAsia="el-GR"/>
              </w:rPr>
              <w:t>4</w:t>
            </w:r>
            <w:r w:rsidRPr="00AC1478">
              <w:rPr>
                <w:rFonts w:ascii="Tahoma" w:hAnsi="Tahoma" w:cs="Tahoma"/>
                <w:szCs w:val="22"/>
                <w:lang w:val="el-GR" w:eastAsia="el-GR"/>
              </w:rPr>
              <w:t>%</w:t>
            </w:r>
          </w:p>
        </w:tc>
        <w:tc>
          <w:tcPr>
            <w:tcW w:w="2934" w:type="dxa"/>
          </w:tcPr>
          <w:p w14:paraId="4FBB27BA" w14:textId="76BB3667" w:rsidR="004D495B" w:rsidRPr="006E314F" w:rsidRDefault="004D495B" w:rsidP="00DF1CB1">
            <w:pPr>
              <w:spacing w:after="0"/>
              <w:rPr>
                <w:rFonts w:ascii="Tahoma" w:hAnsi="Tahoma" w:cs="Tahoma"/>
                <w:szCs w:val="22"/>
                <w:lang w:val="el-GR" w:eastAsia="el-GR"/>
              </w:rPr>
            </w:pPr>
            <w:r>
              <w:fldChar w:fldCharType="begin"/>
            </w:r>
            <w:r>
              <w:instrText xml:space="preserve"> REF _Ref508024483 \r \h  \* MERGEFORMAT </w:instrText>
            </w:r>
            <w:r>
              <w:fldChar w:fldCharType="separate"/>
            </w:r>
            <w:r w:rsidR="005F72D6" w:rsidRPr="005F72D6">
              <w:rPr>
                <w:rFonts w:ascii="Tahoma" w:hAnsi="Tahoma" w:cs="Tahoma"/>
                <w:b/>
                <w:szCs w:val="22"/>
                <w:cs/>
                <w:lang w:val="el-GR" w:eastAsia="el-GR"/>
              </w:rPr>
              <w:t>‎</w:t>
            </w:r>
            <w:r w:rsidR="005F72D6">
              <w:t>1.3.4.2</w:t>
            </w:r>
            <w:r>
              <w:fldChar w:fldCharType="end"/>
            </w:r>
            <w:r w:rsidRPr="006E314F">
              <w:rPr>
                <w:rFonts w:ascii="Tahoma" w:hAnsi="Tahoma" w:cs="Tahoma"/>
                <w:szCs w:val="22"/>
                <w:lang w:val="en-US" w:eastAsia="el-GR"/>
              </w:rPr>
              <w:t>,</w:t>
            </w:r>
            <w:r>
              <w:rPr>
                <w:rFonts w:ascii="Tahoma" w:hAnsi="Tahoma" w:cs="Tahoma"/>
                <w:szCs w:val="22"/>
                <w:lang w:val="el-GR"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AC1478" w14:paraId="6ACAE284" w14:textId="77777777" w:rsidTr="00DF1CB1">
        <w:trPr>
          <w:trHeight w:val="525"/>
        </w:trPr>
        <w:tc>
          <w:tcPr>
            <w:tcW w:w="909" w:type="dxa"/>
            <w:shd w:val="clear" w:color="auto" w:fill="auto"/>
            <w:vAlign w:val="center"/>
          </w:tcPr>
          <w:p w14:paraId="666D3B89"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0791D7F5" w14:textId="77777777" w:rsidR="004D495B" w:rsidRPr="009472F3" w:rsidRDefault="004D495B" w:rsidP="009472F3">
            <w:pPr>
              <w:suppressAutoHyphens w:val="0"/>
              <w:spacing w:after="0"/>
              <w:rPr>
                <w:rFonts w:ascii="Tahoma" w:eastAsia="Tahoma" w:hAnsi="Tahoma" w:cs="Tahoma"/>
                <w:color w:val="000000"/>
                <w:szCs w:val="22"/>
              </w:rPr>
            </w:pPr>
            <w:r w:rsidRPr="009472F3">
              <w:rPr>
                <w:rFonts w:ascii="Tahoma" w:eastAsia="Tahoma" w:hAnsi="Tahoma" w:cs="Tahoma"/>
                <w:color w:val="000000"/>
                <w:szCs w:val="22"/>
              </w:rPr>
              <w:t>Υπηρεσίες Μετάβασης στο ΣΔΑΔ</w:t>
            </w:r>
          </w:p>
        </w:tc>
        <w:tc>
          <w:tcPr>
            <w:tcW w:w="1600" w:type="dxa"/>
            <w:shd w:val="clear" w:color="auto" w:fill="auto"/>
            <w:vAlign w:val="center"/>
          </w:tcPr>
          <w:p w14:paraId="011675AD" w14:textId="77777777" w:rsidR="004D495B" w:rsidRDefault="004D495B" w:rsidP="00DF1CB1">
            <w:pPr>
              <w:spacing w:after="0"/>
              <w:jc w:val="center"/>
              <w:rPr>
                <w:rFonts w:ascii="Tahoma" w:hAnsi="Tahoma" w:cs="Tahoma"/>
                <w:szCs w:val="22"/>
                <w:lang w:val="el-GR" w:eastAsia="el-GR"/>
              </w:rPr>
            </w:pPr>
            <w:r>
              <w:rPr>
                <w:rFonts w:ascii="Tahoma" w:hAnsi="Tahoma" w:cs="Tahoma"/>
                <w:szCs w:val="22"/>
                <w:lang w:val="el-GR" w:eastAsia="el-GR"/>
              </w:rPr>
              <w:t>2</w:t>
            </w:r>
            <w:r w:rsidRPr="00AC1478">
              <w:rPr>
                <w:rFonts w:ascii="Tahoma" w:hAnsi="Tahoma" w:cs="Tahoma"/>
                <w:szCs w:val="22"/>
                <w:lang w:val="el-GR" w:eastAsia="el-GR"/>
              </w:rPr>
              <w:t>%</w:t>
            </w:r>
          </w:p>
        </w:tc>
        <w:tc>
          <w:tcPr>
            <w:tcW w:w="2934" w:type="dxa"/>
          </w:tcPr>
          <w:p w14:paraId="55AD0CA4" w14:textId="793862A2" w:rsidR="004D495B" w:rsidRPr="00C945AC" w:rsidRDefault="004D495B" w:rsidP="00DF1CB1">
            <w:pPr>
              <w:spacing w:after="0"/>
              <w:rPr>
                <w:rFonts w:ascii="Tahoma" w:hAnsi="Tahoma" w:cs="Tahoma"/>
                <w:b/>
                <w:szCs w:val="22"/>
                <w:lang w:val="el-GR" w:eastAsia="el-GR"/>
              </w:rPr>
            </w:pPr>
            <w:r>
              <w:fldChar w:fldCharType="begin"/>
            </w:r>
            <w:r>
              <w:instrText xml:space="preserve"> REF _Ref32330651 \r \h  \* MERGEFORMAT </w:instrText>
            </w:r>
            <w:r>
              <w:fldChar w:fldCharType="separate"/>
            </w:r>
            <w:r w:rsidR="005F72D6" w:rsidRPr="005F72D6">
              <w:rPr>
                <w:rFonts w:ascii="Tahoma" w:hAnsi="Tahoma" w:cs="Tahoma"/>
                <w:b/>
                <w:bCs/>
                <w:szCs w:val="22"/>
                <w:cs/>
                <w:lang w:val="en-US" w:eastAsia="el-GR"/>
              </w:rPr>
              <w:t>‎</w:t>
            </w:r>
            <w:r w:rsidR="005F72D6">
              <w:t>1.3.4.3</w:t>
            </w:r>
            <w:r>
              <w:fldChar w:fldCharType="end"/>
            </w:r>
            <w:r w:rsidRPr="006E314F">
              <w:rPr>
                <w:rFonts w:ascii="Tahoma" w:hAnsi="Tahoma" w:cs="Tahoma"/>
                <w:szCs w:val="22"/>
                <w:lang w:val="en-US" w:eastAsia="el-GR"/>
              </w:rPr>
              <w:t>,</w:t>
            </w:r>
            <w:r>
              <w:rPr>
                <w:rFonts w:ascii="Tahoma" w:hAnsi="Tahoma" w:cs="Tahoma"/>
                <w:szCs w:val="22"/>
                <w:lang w:val="el-GR"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AC1478" w14:paraId="7347E694" w14:textId="77777777" w:rsidTr="00DF1CB1">
        <w:trPr>
          <w:trHeight w:val="180"/>
        </w:trPr>
        <w:tc>
          <w:tcPr>
            <w:tcW w:w="909" w:type="dxa"/>
            <w:shd w:val="clear" w:color="auto" w:fill="auto"/>
            <w:vAlign w:val="center"/>
          </w:tcPr>
          <w:p w14:paraId="0460DFB0"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13720EA0" w14:textId="2F76B34A" w:rsidR="004D495B" w:rsidRPr="009472F3" w:rsidRDefault="009472F3" w:rsidP="009472F3">
            <w:pPr>
              <w:suppressAutoHyphens w:val="0"/>
              <w:spacing w:after="0"/>
              <w:rPr>
                <w:rFonts w:ascii="Tahoma" w:eastAsia="Tahoma" w:hAnsi="Tahoma" w:cs="Tahoma"/>
                <w:color w:val="000000"/>
                <w:szCs w:val="22"/>
              </w:rPr>
            </w:pPr>
            <w:r w:rsidRPr="009472F3">
              <w:rPr>
                <w:rFonts w:ascii="Tahoma" w:eastAsia="Tahoma" w:hAnsi="Tahoma" w:cs="Tahoma"/>
                <w:color w:val="000000"/>
                <w:szCs w:val="22"/>
              </w:rPr>
              <w:t xml:space="preserve">Υπηρεσίες Εκπαίδευσης </w:t>
            </w:r>
          </w:p>
        </w:tc>
        <w:tc>
          <w:tcPr>
            <w:tcW w:w="1600" w:type="dxa"/>
            <w:shd w:val="clear" w:color="auto" w:fill="auto"/>
            <w:vAlign w:val="center"/>
          </w:tcPr>
          <w:p w14:paraId="19A7BFA2"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n-US" w:eastAsia="el-GR"/>
              </w:rPr>
              <w:t>4</w:t>
            </w:r>
            <w:r w:rsidRPr="00AC1478">
              <w:rPr>
                <w:rFonts w:ascii="Tahoma" w:hAnsi="Tahoma" w:cs="Tahoma"/>
                <w:szCs w:val="22"/>
                <w:lang w:val="el-GR" w:eastAsia="el-GR"/>
              </w:rPr>
              <w:t>%</w:t>
            </w:r>
          </w:p>
        </w:tc>
        <w:tc>
          <w:tcPr>
            <w:tcW w:w="2934" w:type="dxa"/>
          </w:tcPr>
          <w:p w14:paraId="536F6378" w14:textId="28D1E8F3" w:rsidR="004D495B" w:rsidRPr="006E314F" w:rsidRDefault="004D495B" w:rsidP="00DF1CB1">
            <w:pPr>
              <w:spacing w:after="0"/>
              <w:jc w:val="left"/>
              <w:rPr>
                <w:rFonts w:ascii="Tahoma" w:hAnsi="Tahoma" w:cs="Tahoma"/>
                <w:szCs w:val="22"/>
                <w:lang w:val="el-GR" w:eastAsia="el-GR"/>
              </w:rPr>
            </w:pPr>
            <w:r>
              <w:fldChar w:fldCharType="begin"/>
            </w:r>
            <w:r>
              <w:instrText xml:space="preserve"> REF _Ref32316460 \r \h  \* MERGEFORMAT </w:instrText>
            </w:r>
            <w:r>
              <w:fldChar w:fldCharType="separate"/>
            </w:r>
            <w:r w:rsidR="005F72D6" w:rsidRPr="005F72D6">
              <w:rPr>
                <w:rFonts w:ascii="Tahoma" w:hAnsi="Tahoma" w:cs="Tahoma"/>
                <w:b/>
                <w:szCs w:val="22"/>
                <w:cs/>
                <w:lang w:val="en-US" w:eastAsia="el-GR"/>
              </w:rPr>
              <w:t>‎</w:t>
            </w:r>
            <w:r w:rsidR="005F72D6">
              <w:t>1.3.4.4</w:t>
            </w:r>
            <w:r>
              <w:fldChar w:fldCharType="end"/>
            </w:r>
            <w:r w:rsidRPr="006E314F">
              <w:rPr>
                <w:rFonts w:ascii="Tahoma" w:hAnsi="Tahoma" w:cs="Tahoma"/>
                <w:szCs w:val="22"/>
                <w:lang w:val="en-US"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AC1478" w14:paraId="2A1D4252" w14:textId="77777777" w:rsidTr="00DF1CB1">
        <w:trPr>
          <w:trHeight w:val="74"/>
        </w:trPr>
        <w:tc>
          <w:tcPr>
            <w:tcW w:w="909" w:type="dxa"/>
            <w:shd w:val="clear" w:color="auto" w:fill="auto"/>
            <w:vAlign w:val="center"/>
          </w:tcPr>
          <w:p w14:paraId="2865C2DD"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62F15EF1" w14:textId="561EBACD" w:rsidR="004D495B" w:rsidRPr="009472F3" w:rsidRDefault="004D495B" w:rsidP="009472F3">
            <w:pPr>
              <w:suppressAutoHyphens w:val="0"/>
              <w:spacing w:after="0"/>
              <w:rPr>
                <w:rFonts w:ascii="Tahoma" w:eastAsia="Tahoma" w:hAnsi="Tahoma" w:cs="Tahoma"/>
                <w:color w:val="000000"/>
                <w:szCs w:val="22"/>
              </w:rPr>
            </w:pPr>
            <w:r w:rsidRPr="009472F3">
              <w:rPr>
                <w:rFonts w:ascii="Tahoma" w:eastAsia="Tahoma" w:hAnsi="Tahoma" w:cs="Tahoma"/>
                <w:color w:val="000000"/>
                <w:szCs w:val="22"/>
              </w:rPr>
              <w:fldChar w:fldCharType="begin"/>
            </w:r>
            <w:r w:rsidRPr="009472F3">
              <w:rPr>
                <w:rFonts w:ascii="Tahoma" w:eastAsia="Tahoma" w:hAnsi="Tahoma" w:cs="Tahoma"/>
                <w:color w:val="000000"/>
                <w:szCs w:val="22"/>
              </w:rPr>
              <w:instrText xml:space="preserve"> REF _Ref504472808 \h  \* MERGEFORMAT </w:instrText>
            </w:r>
            <w:r w:rsidRPr="009472F3">
              <w:rPr>
                <w:rFonts w:ascii="Tahoma" w:eastAsia="Tahoma" w:hAnsi="Tahoma" w:cs="Tahoma"/>
                <w:color w:val="000000"/>
                <w:szCs w:val="22"/>
              </w:rPr>
            </w:r>
            <w:r w:rsidRPr="009472F3">
              <w:rPr>
                <w:rFonts w:ascii="Tahoma" w:eastAsia="Tahoma" w:hAnsi="Tahoma" w:cs="Tahoma"/>
                <w:color w:val="000000"/>
                <w:szCs w:val="22"/>
              </w:rPr>
              <w:fldChar w:fldCharType="separate"/>
            </w:r>
            <w:r w:rsidR="005F72D6" w:rsidRPr="005F72D6">
              <w:rPr>
                <w:rFonts w:ascii="Tahoma" w:eastAsia="Tahoma" w:hAnsi="Tahoma" w:cs="Tahoma"/>
                <w:color w:val="000000"/>
                <w:szCs w:val="22"/>
              </w:rPr>
              <w:t>Υπηρεσίες HelpDesk</w:t>
            </w:r>
            <w:r w:rsidRPr="009472F3">
              <w:rPr>
                <w:rFonts w:ascii="Tahoma" w:eastAsia="Tahoma" w:hAnsi="Tahoma" w:cs="Tahoma"/>
                <w:color w:val="000000"/>
                <w:szCs w:val="22"/>
              </w:rPr>
              <w:fldChar w:fldCharType="end"/>
            </w:r>
          </w:p>
        </w:tc>
        <w:tc>
          <w:tcPr>
            <w:tcW w:w="1600" w:type="dxa"/>
            <w:shd w:val="clear" w:color="auto" w:fill="auto"/>
            <w:vAlign w:val="center"/>
          </w:tcPr>
          <w:p w14:paraId="60D42867"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l-GR" w:eastAsia="el-GR"/>
              </w:rPr>
              <w:t>2</w:t>
            </w:r>
            <w:r w:rsidRPr="00AC1478">
              <w:rPr>
                <w:rFonts w:ascii="Tahoma" w:hAnsi="Tahoma" w:cs="Tahoma"/>
                <w:szCs w:val="22"/>
                <w:lang w:val="el-GR" w:eastAsia="el-GR"/>
              </w:rPr>
              <w:t>%</w:t>
            </w:r>
          </w:p>
        </w:tc>
        <w:tc>
          <w:tcPr>
            <w:tcW w:w="2934" w:type="dxa"/>
          </w:tcPr>
          <w:p w14:paraId="461EE3FD" w14:textId="1EC4F53B" w:rsidR="004D495B" w:rsidRPr="006E314F" w:rsidRDefault="004D495B" w:rsidP="00DF1CB1">
            <w:pPr>
              <w:spacing w:after="0"/>
              <w:jc w:val="left"/>
              <w:rPr>
                <w:rFonts w:ascii="Tahoma" w:hAnsi="Tahoma" w:cs="Tahoma"/>
                <w:szCs w:val="22"/>
                <w:lang w:val="el-GR" w:eastAsia="el-GR"/>
              </w:rPr>
            </w:pPr>
            <w:r>
              <w:rPr>
                <w:rFonts w:ascii="Tahoma" w:hAnsi="Tahoma" w:cs="Tahoma"/>
                <w:b/>
                <w:szCs w:val="22"/>
                <w:lang w:val="en-US" w:eastAsia="el-GR"/>
              </w:rPr>
              <w:fldChar w:fldCharType="begin"/>
            </w:r>
            <w:r>
              <w:rPr>
                <w:rFonts w:ascii="Tahoma" w:hAnsi="Tahoma" w:cs="Tahoma"/>
                <w:b/>
                <w:szCs w:val="22"/>
                <w:lang w:val="en-US" w:eastAsia="el-GR"/>
              </w:rPr>
              <w:instrText xml:space="preserve"> REF _Ref504472808 \r \h </w:instrText>
            </w:r>
            <w:r w:rsidR="009472F3">
              <w:rPr>
                <w:rFonts w:ascii="Tahoma" w:hAnsi="Tahoma" w:cs="Tahoma"/>
                <w:b/>
                <w:szCs w:val="22"/>
                <w:lang w:val="en-US" w:eastAsia="el-GR"/>
              </w:rPr>
              <w:instrText xml:space="preserve"> \* MERGEFORMAT </w:instrText>
            </w:r>
            <w:r>
              <w:rPr>
                <w:rFonts w:ascii="Tahoma" w:hAnsi="Tahoma" w:cs="Tahoma"/>
                <w:b/>
                <w:szCs w:val="22"/>
                <w:lang w:val="en-US" w:eastAsia="el-GR"/>
              </w:rPr>
            </w:r>
            <w:r>
              <w:rPr>
                <w:rFonts w:ascii="Tahoma" w:hAnsi="Tahoma" w:cs="Tahoma"/>
                <w:b/>
                <w:szCs w:val="22"/>
                <w:lang w:val="en-US" w:eastAsia="el-GR"/>
              </w:rPr>
              <w:fldChar w:fldCharType="separate"/>
            </w:r>
            <w:r w:rsidR="005F72D6">
              <w:rPr>
                <w:rFonts w:ascii="Tahoma" w:hAnsi="Tahoma" w:cs="Tahoma"/>
                <w:b/>
                <w:szCs w:val="22"/>
                <w:cs/>
                <w:lang w:val="en-US" w:eastAsia="el-GR"/>
              </w:rPr>
              <w:t>‎</w:t>
            </w:r>
            <w:r w:rsidR="005F72D6">
              <w:rPr>
                <w:rFonts w:ascii="Tahoma" w:hAnsi="Tahoma" w:cs="Tahoma"/>
                <w:b/>
                <w:szCs w:val="22"/>
                <w:lang w:val="en-US" w:eastAsia="el-GR"/>
              </w:rPr>
              <w:t>1.3.4.5</w:t>
            </w:r>
            <w:r>
              <w:rPr>
                <w:rFonts w:ascii="Tahoma" w:hAnsi="Tahoma" w:cs="Tahoma"/>
                <w:b/>
                <w:szCs w:val="22"/>
                <w:lang w:val="en-US" w:eastAsia="el-GR"/>
              </w:rPr>
              <w:fldChar w:fldCharType="end"/>
            </w:r>
            <w:r>
              <w:rPr>
                <w:rFonts w:ascii="Tahoma" w:hAnsi="Tahoma" w:cs="Tahoma"/>
                <w:b/>
                <w:szCs w:val="22"/>
                <w:lang w:val="el-GR" w:eastAsia="el-GR"/>
              </w:rPr>
              <w:t xml:space="preserve">, </w:t>
            </w:r>
            <w:r>
              <w:fldChar w:fldCharType="begin"/>
            </w:r>
            <w:r>
              <w:instrText xml:space="preserve"> REF _Ref503883672 \r \h  \* MERGEFORMAT </w:instrText>
            </w:r>
            <w:r>
              <w:fldChar w:fldCharType="separate"/>
            </w:r>
            <w:r w:rsidR="005F72D6" w:rsidRPr="005F72D6">
              <w:rPr>
                <w:rFonts w:ascii="Tahoma" w:hAnsi="Tahoma" w:cs="Tahoma"/>
                <w:b/>
                <w:szCs w:val="22"/>
                <w:cs/>
                <w:lang w:val="el-GR" w:eastAsia="el-GR"/>
              </w:rPr>
              <w:t>‎</w:t>
            </w:r>
            <w:r w:rsidR="005F72D6">
              <w:t>1.3.4.7</w:t>
            </w:r>
            <w:r>
              <w:fldChar w:fldCharType="end"/>
            </w:r>
            <w:r w:rsidRPr="006E314F">
              <w:rPr>
                <w:rFonts w:ascii="Tahoma" w:hAnsi="Tahoma" w:cs="Tahoma"/>
                <w:szCs w:val="22"/>
                <w:lang w:val="en-US" w:eastAsia="el-GR"/>
              </w:rPr>
              <w:t>,</w:t>
            </w:r>
            <w:r>
              <w:rPr>
                <w:rFonts w:ascii="Tahoma" w:hAnsi="Tahoma" w:cs="Tahoma"/>
                <w:szCs w:val="22"/>
                <w:lang w:val="el-GR" w:eastAsia="el-GR"/>
              </w:rPr>
              <w:t xml:space="preserve"> </w:t>
            </w:r>
            <w:r>
              <w:fldChar w:fldCharType="begin"/>
            </w:r>
            <w:r>
              <w:instrText xml:space="preserve"> REF _Ref503883672 \r \h  \* MERGEFORMAT </w:instrText>
            </w:r>
            <w:r>
              <w:fldChar w:fldCharType="separate"/>
            </w:r>
            <w:r w:rsidR="005F72D6" w:rsidRPr="005F72D6">
              <w:rPr>
                <w:rFonts w:ascii="Tahoma" w:hAnsi="Tahoma" w:cs="Tahoma"/>
                <w:b/>
                <w:bCs/>
                <w:szCs w:val="22"/>
                <w:cs/>
                <w:lang w:val="en-US" w:eastAsia="el-GR"/>
              </w:rPr>
              <w:t>‎</w:t>
            </w:r>
            <w:r w:rsidR="005F72D6">
              <w:t>1.3.4.7</w:t>
            </w:r>
            <w:r>
              <w:fldChar w:fldCharType="end"/>
            </w:r>
            <w:r>
              <w:rPr>
                <w:rFonts w:ascii="Tahoma" w:hAnsi="Tahoma" w:cs="Tahoma"/>
                <w:b/>
                <w:bCs/>
                <w:szCs w:val="22"/>
                <w:lang w:val="el-GR"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5F72D6" w14:paraId="1068BE4F" w14:textId="77777777" w:rsidTr="00DF1CB1">
        <w:trPr>
          <w:trHeight w:val="70"/>
        </w:trPr>
        <w:tc>
          <w:tcPr>
            <w:tcW w:w="909" w:type="dxa"/>
            <w:shd w:val="clear" w:color="auto" w:fill="auto"/>
            <w:vAlign w:val="center"/>
          </w:tcPr>
          <w:p w14:paraId="3F85FC5C"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tcPr>
          <w:p w14:paraId="122F3495" w14:textId="77777777" w:rsidR="004D495B" w:rsidRPr="009472F3" w:rsidRDefault="004D495B" w:rsidP="009472F3">
            <w:pPr>
              <w:suppressAutoHyphens w:val="0"/>
              <w:spacing w:after="0"/>
              <w:rPr>
                <w:rFonts w:ascii="Tahoma" w:eastAsia="Tahoma" w:hAnsi="Tahoma" w:cs="Tahoma"/>
                <w:color w:val="000000"/>
                <w:szCs w:val="22"/>
              </w:rPr>
            </w:pPr>
            <w:r w:rsidRPr="009472F3">
              <w:rPr>
                <w:rFonts w:ascii="Tahoma" w:eastAsia="Tahoma" w:hAnsi="Tahoma" w:cs="Tahoma"/>
                <w:color w:val="000000"/>
                <w:szCs w:val="22"/>
              </w:rPr>
              <w:t>Υπηρεσία Διαχείρισης -SLA</w:t>
            </w:r>
          </w:p>
        </w:tc>
        <w:tc>
          <w:tcPr>
            <w:tcW w:w="1600" w:type="dxa"/>
            <w:shd w:val="clear" w:color="auto" w:fill="auto"/>
          </w:tcPr>
          <w:p w14:paraId="380105D5" w14:textId="77777777" w:rsidR="004D495B" w:rsidRDefault="004D495B" w:rsidP="00DF1CB1">
            <w:pPr>
              <w:spacing w:after="0"/>
              <w:jc w:val="center"/>
              <w:rPr>
                <w:rFonts w:ascii="Tahoma" w:hAnsi="Tahoma" w:cs="Tahoma"/>
                <w:szCs w:val="22"/>
                <w:lang w:val="el-GR" w:eastAsia="el-GR"/>
              </w:rPr>
            </w:pPr>
            <w:r>
              <w:rPr>
                <w:rFonts w:ascii="Tahoma" w:hAnsi="Tahoma" w:cs="Tahoma"/>
                <w:lang w:val="en-US"/>
              </w:rPr>
              <w:t>5</w:t>
            </w:r>
            <w:r w:rsidRPr="009622BE">
              <w:rPr>
                <w:rFonts w:ascii="Tahoma" w:hAnsi="Tahoma" w:cs="Tahoma"/>
              </w:rPr>
              <w:t>%</w:t>
            </w:r>
          </w:p>
        </w:tc>
        <w:tc>
          <w:tcPr>
            <w:tcW w:w="2934" w:type="dxa"/>
          </w:tcPr>
          <w:p w14:paraId="1A497DB8" w14:textId="6A475E31" w:rsidR="004D495B" w:rsidRPr="009F0920" w:rsidRDefault="004D495B" w:rsidP="00DF1CB1">
            <w:pPr>
              <w:spacing w:after="0"/>
              <w:jc w:val="left"/>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136324474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b/>
                <w:szCs w:val="22"/>
                <w:cs/>
                <w:lang w:val="el-GR" w:eastAsia="el-GR"/>
              </w:rPr>
              <w:t>‎</w:t>
            </w:r>
            <w:r w:rsidR="005F72D6">
              <w:rPr>
                <w:lang w:val="el-GR"/>
              </w:rPr>
              <w:t>1.3.3.4</w:t>
            </w:r>
            <w:r>
              <w:fldChar w:fldCharType="end"/>
            </w:r>
            <w:r w:rsidRPr="00C2366F">
              <w:rPr>
                <w:rFonts w:ascii="Tahoma" w:hAnsi="Tahoma" w:cs="Tahoma"/>
                <w:szCs w:val="22"/>
                <w:lang w:val="el-GR" w:eastAsia="el-GR"/>
              </w:rPr>
              <w:t>,</w:t>
            </w:r>
            <w:r>
              <w:rPr>
                <w:rFonts w:ascii="Tahoma" w:hAnsi="Tahoma" w:cs="Tahoma"/>
                <w:szCs w:val="22"/>
                <w:lang w:val="el-GR" w:eastAsia="el-GR"/>
              </w:rPr>
              <w:t xml:space="preserve"> </w:t>
            </w: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8385494 \</w:instrText>
            </w:r>
            <w:r>
              <w:instrText>r</w:instrText>
            </w:r>
            <w:r w:rsidRPr="00CC06EB">
              <w:rPr>
                <w:lang w:val="el-GR"/>
              </w:rPr>
              <w:instrText xml:space="preserve">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Pr>
                <w:cs/>
                <w:lang w:val="el-GR"/>
              </w:rPr>
              <w:t>‎</w:t>
            </w:r>
            <w:r w:rsidR="005F72D6">
              <w:rPr>
                <w:lang w:val="el-GR"/>
              </w:rPr>
              <w:t>4</w:t>
            </w:r>
            <w:r>
              <w:fldChar w:fldCharType="end"/>
            </w:r>
            <w:r>
              <w:rPr>
                <w:rFonts w:ascii="Tahoma" w:hAnsi="Tahoma" w:cs="Tahoma"/>
                <w:color w:val="FF0000"/>
                <w:szCs w:val="22"/>
                <w:lang w:val="el-GR" w:eastAsia="el-GR"/>
              </w:rPr>
              <w:fldChar w:fldCharType="begin"/>
            </w:r>
            <w:r>
              <w:rPr>
                <w:rFonts w:ascii="Tahoma" w:hAnsi="Tahoma" w:cs="Tahoma"/>
                <w:color w:val="FF0000"/>
                <w:szCs w:val="22"/>
                <w:lang w:val="el-GR" w:eastAsia="el-GR"/>
              </w:rPr>
              <w:instrText xml:space="preserve"> REF _Ref8385494 \h </w:instrText>
            </w:r>
            <w:r w:rsidR="009472F3">
              <w:rPr>
                <w:rFonts w:ascii="Tahoma" w:hAnsi="Tahoma" w:cs="Tahoma"/>
                <w:color w:val="FF0000"/>
                <w:szCs w:val="22"/>
                <w:lang w:val="el-GR" w:eastAsia="el-GR"/>
              </w:rPr>
              <w:instrText xml:space="preserve"> \* MERGEFORMAT </w:instrText>
            </w:r>
            <w:r>
              <w:rPr>
                <w:rFonts w:ascii="Tahoma" w:hAnsi="Tahoma" w:cs="Tahoma"/>
                <w:color w:val="FF0000"/>
                <w:szCs w:val="22"/>
                <w:lang w:val="el-GR" w:eastAsia="el-GR"/>
              </w:rPr>
            </w:r>
            <w:r>
              <w:rPr>
                <w:rFonts w:ascii="Tahoma" w:hAnsi="Tahoma" w:cs="Tahoma"/>
                <w:color w:val="FF0000"/>
                <w:szCs w:val="22"/>
                <w:lang w:val="el-GR" w:eastAsia="el-GR"/>
              </w:rPr>
              <w:fldChar w:fldCharType="separate"/>
            </w:r>
            <w:r w:rsidR="005F72D6">
              <w:rPr>
                <w:rFonts w:ascii="Tahoma" w:hAnsi="Tahoma" w:cs="Tahoma"/>
                <w:szCs w:val="22"/>
                <w:lang w:val="el-GR"/>
              </w:rPr>
              <w:t>Λειτουργικές Περιοχές Υπηρεσίας Λειτουργίας</w:t>
            </w:r>
            <w:r w:rsidR="005F72D6" w:rsidRPr="00B57E39">
              <w:rPr>
                <w:rFonts w:ascii="Tahoma" w:hAnsi="Tahoma" w:cs="Tahoma"/>
                <w:szCs w:val="22"/>
                <w:lang w:val="el-GR"/>
              </w:rPr>
              <w:t xml:space="preserve"> Συστήματος Διαχείρισης Ανθρώπινου Δυναμικού</w:t>
            </w:r>
            <w:r>
              <w:rPr>
                <w:rFonts w:ascii="Tahoma" w:hAnsi="Tahoma" w:cs="Tahoma"/>
                <w:color w:val="FF0000"/>
                <w:szCs w:val="22"/>
                <w:lang w:val="el-GR" w:eastAsia="el-GR"/>
              </w:rPr>
              <w:fldChar w:fldCharType="end"/>
            </w:r>
          </w:p>
        </w:tc>
      </w:tr>
      <w:tr w:rsidR="004D495B" w:rsidRPr="00AC1478" w14:paraId="7AA6C134" w14:textId="77777777" w:rsidTr="00DF1CB1">
        <w:trPr>
          <w:trHeight w:val="315"/>
        </w:trPr>
        <w:tc>
          <w:tcPr>
            <w:tcW w:w="909" w:type="dxa"/>
            <w:shd w:val="clear" w:color="auto" w:fill="auto"/>
            <w:vAlign w:val="center"/>
          </w:tcPr>
          <w:p w14:paraId="1D599499" w14:textId="77777777" w:rsidR="004D495B" w:rsidRPr="00AC1478" w:rsidRDefault="004D495B" w:rsidP="004D495B">
            <w:pPr>
              <w:numPr>
                <w:ilvl w:val="1"/>
                <w:numId w:val="21"/>
              </w:numPr>
              <w:spacing w:before="120" w:after="0"/>
              <w:contextualSpacing/>
              <w:jc w:val="center"/>
              <w:rPr>
                <w:rFonts w:ascii="Tahoma" w:hAnsi="Tahoma" w:cs="Tahoma"/>
                <w:szCs w:val="22"/>
                <w:lang w:val="el-GR" w:eastAsia="el-GR"/>
              </w:rPr>
            </w:pPr>
          </w:p>
        </w:tc>
        <w:tc>
          <w:tcPr>
            <w:tcW w:w="4185" w:type="dxa"/>
            <w:shd w:val="clear" w:color="auto" w:fill="auto"/>
            <w:vAlign w:val="center"/>
            <w:hideMark/>
          </w:tcPr>
          <w:p w14:paraId="10A67864" w14:textId="77D9F7FF" w:rsidR="004D495B" w:rsidRPr="009472F3" w:rsidRDefault="004D495B" w:rsidP="009472F3">
            <w:pPr>
              <w:suppressAutoHyphens w:val="0"/>
              <w:spacing w:after="0"/>
              <w:rPr>
                <w:rFonts w:ascii="Tahoma" w:eastAsia="Tahoma" w:hAnsi="Tahoma" w:cs="Tahoma"/>
                <w:color w:val="000000"/>
                <w:szCs w:val="22"/>
              </w:rPr>
            </w:pPr>
            <w:r w:rsidRPr="009472F3">
              <w:rPr>
                <w:rFonts w:ascii="Tahoma" w:eastAsia="Tahoma" w:hAnsi="Tahoma" w:cs="Tahoma"/>
                <w:color w:val="000000"/>
                <w:szCs w:val="22"/>
              </w:rPr>
              <w:fldChar w:fldCharType="begin"/>
            </w:r>
            <w:r w:rsidRPr="009472F3">
              <w:rPr>
                <w:rFonts w:ascii="Tahoma" w:eastAsia="Tahoma" w:hAnsi="Tahoma" w:cs="Tahoma"/>
                <w:color w:val="000000"/>
                <w:szCs w:val="22"/>
              </w:rPr>
              <w:instrText xml:space="preserve"> REF _Ref508031021 \h  \* MERGEFORMAT </w:instrText>
            </w:r>
            <w:r w:rsidRPr="009472F3">
              <w:rPr>
                <w:rFonts w:ascii="Tahoma" w:eastAsia="Tahoma" w:hAnsi="Tahoma" w:cs="Tahoma"/>
                <w:color w:val="000000"/>
                <w:szCs w:val="22"/>
              </w:rPr>
            </w:r>
            <w:r w:rsidRPr="009472F3">
              <w:rPr>
                <w:rFonts w:ascii="Tahoma" w:eastAsia="Tahoma" w:hAnsi="Tahoma" w:cs="Tahoma"/>
                <w:color w:val="000000"/>
                <w:szCs w:val="22"/>
              </w:rPr>
              <w:fldChar w:fldCharType="separate"/>
            </w:r>
            <w:r w:rsidR="005F72D6" w:rsidRPr="005F72D6">
              <w:rPr>
                <w:rFonts w:ascii="Tahoma" w:eastAsia="Tahoma" w:hAnsi="Tahoma" w:cs="Tahoma"/>
                <w:color w:val="000000"/>
                <w:szCs w:val="22"/>
              </w:rPr>
              <w:t>Υπηρεσίες Συντήρησης</w:t>
            </w:r>
            <w:r w:rsidRPr="009472F3">
              <w:rPr>
                <w:rFonts w:ascii="Tahoma" w:eastAsia="Tahoma" w:hAnsi="Tahoma" w:cs="Tahoma"/>
                <w:color w:val="000000"/>
                <w:szCs w:val="22"/>
              </w:rPr>
              <w:fldChar w:fldCharType="end"/>
            </w:r>
          </w:p>
        </w:tc>
        <w:tc>
          <w:tcPr>
            <w:tcW w:w="1600" w:type="dxa"/>
            <w:shd w:val="clear" w:color="auto" w:fill="auto"/>
            <w:vAlign w:val="center"/>
            <w:hideMark/>
          </w:tcPr>
          <w:p w14:paraId="5D6560C1" w14:textId="77777777" w:rsidR="004D495B" w:rsidRPr="00AC1478" w:rsidRDefault="004D495B" w:rsidP="00DF1CB1">
            <w:pPr>
              <w:spacing w:after="0"/>
              <w:jc w:val="center"/>
              <w:rPr>
                <w:rFonts w:ascii="Tahoma" w:hAnsi="Tahoma" w:cs="Tahoma"/>
                <w:szCs w:val="22"/>
                <w:lang w:val="el-GR" w:eastAsia="el-GR"/>
              </w:rPr>
            </w:pPr>
            <w:r>
              <w:rPr>
                <w:rFonts w:ascii="Tahoma" w:hAnsi="Tahoma" w:cs="Tahoma"/>
                <w:szCs w:val="22"/>
                <w:lang w:val="el-GR" w:eastAsia="el-GR"/>
              </w:rPr>
              <w:t>3</w:t>
            </w:r>
            <w:r w:rsidRPr="00AC1478">
              <w:rPr>
                <w:rFonts w:ascii="Tahoma" w:hAnsi="Tahoma" w:cs="Tahoma"/>
                <w:szCs w:val="22"/>
                <w:lang w:val="el-GR" w:eastAsia="el-GR"/>
              </w:rPr>
              <w:t>%</w:t>
            </w:r>
          </w:p>
        </w:tc>
        <w:tc>
          <w:tcPr>
            <w:tcW w:w="2934" w:type="dxa"/>
          </w:tcPr>
          <w:p w14:paraId="153DB072" w14:textId="16A35F46" w:rsidR="004D495B" w:rsidRPr="006E314F" w:rsidRDefault="004D495B" w:rsidP="00DF1CB1">
            <w:pPr>
              <w:spacing w:after="0"/>
              <w:jc w:val="left"/>
              <w:rPr>
                <w:rFonts w:ascii="Tahoma" w:hAnsi="Tahoma" w:cs="Tahoma"/>
                <w:szCs w:val="22"/>
                <w:lang w:val="el-GR" w:eastAsia="el-GR"/>
              </w:rPr>
            </w:pPr>
            <w:r w:rsidRPr="00F94E99">
              <w:rPr>
                <w:b/>
              </w:rPr>
              <w:fldChar w:fldCharType="begin"/>
            </w:r>
            <w:r w:rsidRPr="00F94E99">
              <w:rPr>
                <w:b/>
              </w:rPr>
              <w:instrText xml:space="preserve"> REF _Ref507607606 \r \h  \* MERGEFORMAT </w:instrText>
            </w:r>
            <w:r w:rsidRPr="00F94E99">
              <w:rPr>
                <w:b/>
              </w:rPr>
            </w:r>
            <w:r w:rsidRPr="00F94E99">
              <w:rPr>
                <w:b/>
              </w:rPr>
              <w:fldChar w:fldCharType="separate"/>
            </w:r>
            <w:r w:rsidR="005F72D6" w:rsidRPr="005F72D6">
              <w:rPr>
                <w:rFonts w:ascii="Tahoma" w:hAnsi="Tahoma" w:cs="Tahoma"/>
                <w:b/>
                <w:bCs/>
                <w:szCs w:val="22"/>
                <w:cs/>
                <w:lang w:val="en-US" w:eastAsia="el-GR"/>
              </w:rPr>
              <w:t>‎</w:t>
            </w:r>
            <w:r w:rsidR="005F72D6">
              <w:rPr>
                <w:b/>
              </w:rPr>
              <w:t>1.3.4.8</w:t>
            </w:r>
            <w:r w:rsidRPr="00F94E99">
              <w:rPr>
                <w:b/>
              </w:rPr>
              <w:fldChar w:fldCharType="end"/>
            </w:r>
            <w:r w:rsidRPr="006E314F">
              <w:rPr>
                <w:rFonts w:ascii="Tahoma" w:hAnsi="Tahoma" w:cs="Tahoma"/>
                <w:szCs w:val="22"/>
                <w:lang w:val="en-US" w:eastAsia="el-GR"/>
              </w:rPr>
              <w:t xml:space="preserve">, </w:t>
            </w:r>
            <w:r>
              <w:fldChar w:fldCharType="begin"/>
            </w:r>
            <w:r>
              <w:instrText xml:space="preserve"> REF _Ref8386750 \r \h  \* MERGEFORMAT </w:instrText>
            </w:r>
            <w:r>
              <w:fldChar w:fldCharType="separate"/>
            </w:r>
            <w:r w:rsidR="005F72D6">
              <w:rPr>
                <w:cs/>
              </w:rPr>
              <w:t>‎</w:t>
            </w:r>
            <w:r w:rsidR="005F72D6">
              <w:t>6</w:t>
            </w:r>
            <w:r>
              <w:fldChar w:fldCharType="end"/>
            </w:r>
            <w:r>
              <w:rPr>
                <w:rFonts w:ascii="Tahoma" w:hAnsi="Tahoma" w:cs="Tahoma"/>
                <w:szCs w:val="22"/>
                <w:lang w:val="en-US" w:eastAsia="el-GR"/>
              </w:rPr>
              <w:fldChar w:fldCharType="begin"/>
            </w:r>
            <w:r>
              <w:rPr>
                <w:rFonts w:ascii="Tahoma" w:hAnsi="Tahoma" w:cs="Tahoma"/>
                <w:szCs w:val="22"/>
                <w:lang w:val="en-US" w:eastAsia="el-GR"/>
              </w:rPr>
              <w:instrText xml:space="preserve"> REF _Ref8386750 \h </w:instrText>
            </w:r>
            <w:r w:rsidR="009472F3">
              <w:rPr>
                <w:rFonts w:ascii="Tahoma" w:hAnsi="Tahoma" w:cs="Tahoma"/>
                <w:szCs w:val="22"/>
                <w:lang w:val="en-US" w:eastAsia="el-GR"/>
              </w:rPr>
              <w:instrText xml:space="preserve"> \* MERGEFORMAT </w:instrText>
            </w:r>
            <w:r>
              <w:rPr>
                <w:rFonts w:ascii="Tahoma" w:hAnsi="Tahoma" w:cs="Tahoma"/>
                <w:szCs w:val="22"/>
                <w:lang w:val="en-US" w:eastAsia="el-GR"/>
              </w:rPr>
            </w:r>
            <w:r>
              <w:rPr>
                <w:rFonts w:ascii="Tahoma" w:hAnsi="Tahoma" w:cs="Tahoma"/>
                <w:szCs w:val="22"/>
                <w:lang w:val="en-US" w:eastAsia="el-GR"/>
              </w:rPr>
              <w:fldChar w:fldCharType="separate"/>
            </w:r>
            <w:r w:rsidR="005F72D6" w:rsidRPr="00B6086F">
              <w:rPr>
                <w:rFonts w:ascii="Tahoma" w:hAnsi="Tahoma" w:cs="Tahoma"/>
                <w:szCs w:val="22"/>
                <w:lang w:val="el-GR"/>
              </w:rPr>
              <w:t>Υπηρεσίες</w:t>
            </w:r>
            <w:r>
              <w:rPr>
                <w:rFonts w:ascii="Tahoma" w:hAnsi="Tahoma" w:cs="Tahoma"/>
                <w:szCs w:val="22"/>
                <w:lang w:val="en-US" w:eastAsia="el-GR"/>
              </w:rPr>
              <w:fldChar w:fldCharType="end"/>
            </w:r>
          </w:p>
        </w:tc>
      </w:tr>
      <w:tr w:rsidR="004D495B" w:rsidRPr="00AC1478" w14:paraId="5017E2FA" w14:textId="77777777" w:rsidTr="00DF1CB1">
        <w:trPr>
          <w:trHeight w:val="315"/>
        </w:trPr>
        <w:tc>
          <w:tcPr>
            <w:tcW w:w="909" w:type="dxa"/>
            <w:shd w:val="clear" w:color="auto" w:fill="F7CAAC" w:themeFill="accent2" w:themeFillTint="66"/>
            <w:vAlign w:val="center"/>
            <w:hideMark/>
          </w:tcPr>
          <w:p w14:paraId="6A4EE624" w14:textId="77777777" w:rsidR="004D495B" w:rsidRPr="00AC1478" w:rsidRDefault="004D495B" w:rsidP="004D495B">
            <w:pPr>
              <w:numPr>
                <w:ilvl w:val="0"/>
                <w:numId w:val="21"/>
              </w:numPr>
              <w:spacing w:before="120" w:after="0"/>
              <w:contextualSpacing/>
              <w:jc w:val="center"/>
              <w:rPr>
                <w:rFonts w:ascii="Tahoma" w:hAnsi="Tahoma" w:cs="Tahoma"/>
                <w:b/>
                <w:szCs w:val="22"/>
                <w:lang w:val="el-GR" w:eastAsia="el-GR"/>
              </w:rPr>
            </w:pPr>
          </w:p>
        </w:tc>
        <w:tc>
          <w:tcPr>
            <w:tcW w:w="4185" w:type="dxa"/>
            <w:shd w:val="clear" w:color="auto" w:fill="F7CAAC" w:themeFill="accent2" w:themeFillTint="66"/>
            <w:vAlign w:val="center"/>
            <w:hideMark/>
          </w:tcPr>
          <w:p w14:paraId="6FDFF5D3" w14:textId="77777777" w:rsidR="004D495B" w:rsidRPr="00AC1478" w:rsidRDefault="004D495B" w:rsidP="00DF1CB1">
            <w:pPr>
              <w:spacing w:after="0"/>
              <w:rPr>
                <w:rFonts w:ascii="Tahoma" w:hAnsi="Tahoma" w:cs="Tahoma"/>
                <w:b/>
                <w:szCs w:val="22"/>
                <w:lang w:val="el-GR" w:eastAsia="el-GR"/>
              </w:rPr>
            </w:pPr>
            <w:r w:rsidRPr="005C234F">
              <w:rPr>
                <w:rFonts w:ascii="Tahoma" w:hAnsi="Tahoma" w:cs="Tahoma"/>
                <w:b/>
                <w:szCs w:val="22"/>
                <w:lang w:val="el-GR" w:eastAsia="el-GR"/>
              </w:rPr>
              <w:t>Εφαρμοσιμότητα προσφερόμενης λύσης</w:t>
            </w:r>
          </w:p>
        </w:tc>
        <w:tc>
          <w:tcPr>
            <w:tcW w:w="1600" w:type="dxa"/>
            <w:shd w:val="clear" w:color="auto" w:fill="F7CAAC" w:themeFill="accent2" w:themeFillTint="66"/>
            <w:vAlign w:val="center"/>
            <w:hideMark/>
          </w:tcPr>
          <w:p w14:paraId="7DE69E6D"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eastAsia="el-GR"/>
              </w:rPr>
              <w:t>2</w:t>
            </w:r>
            <w:r>
              <w:rPr>
                <w:rFonts w:ascii="Tahoma" w:hAnsi="Tahoma" w:cs="Tahoma"/>
                <w:b/>
                <w:szCs w:val="22"/>
                <w:lang w:val="el-GR" w:eastAsia="el-GR"/>
              </w:rPr>
              <w:t>0</w:t>
            </w:r>
            <w:r w:rsidRPr="00AC1478">
              <w:rPr>
                <w:rFonts w:ascii="Tahoma" w:hAnsi="Tahoma" w:cs="Tahoma"/>
                <w:b/>
                <w:szCs w:val="22"/>
                <w:lang w:val="el-GR" w:eastAsia="el-GR"/>
              </w:rPr>
              <w:t>%</w:t>
            </w:r>
          </w:p>
        </w:tc>
        <w:tc>
          <w:tcPr>
            <w:tcW w:w="2934" w:type="dxa"/>
            <w:shd w:val="clear" w:color="auto" w:fill="F7CAAC" w:themeFill="accent2" w:themeFillTint="66"/>
          </w:tcPr>
          <w:p w14:paraId="1358C8B1" w14:textId="1067F79B" w:rsidR="004D495B" w:rsidRPr="00DB1DE7" w:rsidRDefault="00DB1DE7" w:rsidP="00DF1CB1">
            <w:pPr>
              <w:spacing w:after="0"/>
              <w:rPr>
                <w:rFonts w:ascii="Tahoma" w:hAnsi="Tahoma" w:cs="Tahoma"/>
                <w:b/>
                <w:szCs w:val="22"/>
                <w:lang w:val="el-GR" w:eastAsia="el-GR"/>
              </w:rPr>
            </w:pPr>
            <w:r w:rsidRPr="00DB1DE7">
              <w:rPr>
                <w:rFonts w:ascii="Tahoma" w:hAnsi="Tahoma" w:cs="Tahoma"/>
                <w:b/>
                <w:szCs w:val="22"/>
                <w:lang w:val="el-GR" w:eastAsia="el-GR"/>
              </w:rPr>
              <w:t>2.3.2</w:t>
            </w:r>
          </w:p>
        </w:tc>
      </w:tr>
      <w:tr w:rsidR="004D495B" w:rsidRPr="00AC1478" w14:paraId="0FEC4CBE" w14:textId="77777777" w:rsidTr="00DF1CB1">
        <w:trPr>
          <w:trHeight w:val="315"/>
        </w:trPr>
        <w:tc>
          <w:tcPr>
            <w:tcW w:w="909" w:type="dxa"/>
            <w:shd w:val="clear" w:color="000000" w:fill="B3B3B3"/>
            <w:vAlign w:val="center"/>
            <w:hideMark/>
          </w:tcPr>
          <w:p w14:paraId="3F6B5EE5" w14:textId="77777777" w:rsidR="004D495B" w:rsidRPr="00AC1478" w:rsidRDefault="004D495B" w:rsidP="00DF1CB1">
            <w:pPr>
              <w:spacing w:after="0"/>
              <w:jc w:val="center"/>
              <w:rPr>
                <w:rFonts w:ascii="Tahoma" w:hAnsi="Tahoma" w:cs="Tahoma"/>
                <w:b/>
                <w:szCs w:val="22"/>
                <w:lang w:val="el-GR" w:eastAsia="el-GR"/>
              </w:rPr>
            </w:pPr>
          </w:p>
        </w:tc>
        <w:tc>
          <w:tcPr>
            <w:tcW w:w="4185" w:type="dxa"/>
            <w:shd w:val="clear" w:color="000000" w:fill="B3B3B3"/>
            <w:vAlign w:val="center"/>
            <w:hideMark/>
          </w:tcPr>
          <w:p w14:paraId="15245B60" w14:textId="77777777" w:rsidR="004D495B" w:rsidRPr="00AC1478" w:rsidRDefault="004D495B" w:rsidP="00DF1CB1">
            <w:pPr>
              <w:spacing w:after="0"/>
              <w:rPr>
                <w:rFonts w:ascii="Tahoma" w:hAnsi="Tahoma" w:cs="Tahoma"/>
                <w:b/>
                <w:szCs w:val="22"/>
                <w:lang w:val="el-GR" w:eastAsia="el-GR"/>
              </w:rPr>
            </w:pPr>
            <w:r w:rsidRPr="00AC1478">
              <w:rPr>
                <w:rFonts w:ascii="Tahoma" w:hAnsi="Tahoma" w:cs="Tahoma"/>
                <w:b/>
                <w:szCs w:val="22"/>
                <w:lang w:val="el-GR" w:eastAsia="el-GR"/>
              </w:rPr>
              <w:t>ΣΥΝΟΛΟ</w:t>
            </w:r>
          </w:p>
        </w:tc>
        <w:tc>
          <w:tcPr>
            <w:tcW w:w="1600" w:type="dxa"/>
            <w:shd w:val="clear" w:color="000000" w:fill="B3B3B3"/>
            <w:vAlign w:val="center"/>
            <w:hideMark/>
          </w:tcPr>
          <w:p w14:paraId="2ED21FBC" w14:textId="77777777" w:rsidR="004D495B" w:rsidRPr="00AC1478" w:rsidRDefault="004D495B" w:rsidP="00DF1CB1">
            <w:pPr>
              <w:spacing w:after="0"/>
              <w:jc w:val="center"/>
              <w:rPr>
                <w:rFonts w:ascii="Tahoma" w:hAnsi="Tahoma" w:cs="Tahoma"/>
                <w:b/>
                <w:szCs w:val="22"/>
                <w:lang w:val="el-GR" w:eastAsia="el-GR"/>
              </w:rPr>
            </w:pPr>
            <w:r w:rsidRPr="00AC1478">
              <w:rPr>
                <w:rFonts w:ascii="Tahoma" w:hAnsi="Tahoma" w:cs="Tahoma"/>
                <w:b/>
                <w:szCs w:val="22"/>
                <w:lang w:val="el-GR" w:eastAsia="el-GR"/>
              </w:rPr>
              <w:t>100%</w:t>
            </w:r>
          </w:p>
        </w:tc>
        <w:tc>
          <w:tcPr>
            <w:tcW w:w="2934" w:type="dxa"/>
            <w:shd w:val="clear" w:color="000000" w:fill="B3B3B3"/>
          </w:tcPr>
          <w:p w14:paraId="4E182911" w14:textId="77777777" w:rsidR="004D495B" w:rsidRPr="00AC1478" w:rsidRDefault="004D495B" w:rsidP="00DF1CB1">
            <w:pPr>
              <w:spacing w:after="0"/>
              <w:rPr>
                <w:rFonts w:ascii="Tahoma" w:hAnsi="Tahoma" w:cs="Tahoma"/>
                <w:b/>
                <w:szCs w:val="22"/>
                <w:lang w:val="el-GR" w:eastAsia="el-GR"/>
              </w:rPr>
            </w:pPr>
          </w:p>
        </w:tc>
      </w:tr>
    </w:tbl>
    <w:p w14:paraId="3500F4B7" w14:textId="1B70F02B" w:rsidR="00AC1478" w:rsidRDefault="00AC1478">
      <w:pPr>
        <w:pStyle w:val="af6"/>
        <w:rPr>
          <w:rFonts w:ascii="Tahoma" w:hAnsi="Tahoma" w:cs="Tahoma"/>
          <w:color w:val="5B9BD5"/>
          <w:szCs w:val="22"/>
          <w:lang w:val="el-GR"/>
        </w:rPr>
      </w:pPr>
    </w:p>
    <w:p w14:paraId="56BA722B" w14:textId="77777777" w:rsidR="004D495B" w:rsidRPr="004D495B" w:rsidRDefault="004D495B">
      <w:pPr>
        <w:pStyle w:val="af6"/>
        <w:rPr>
          <w:rFonts w:ascii="Tahoma" w:hAnsi="Tahoma" w:cs="Tahoma"/>
          <w:color w:val="5B9BD5"/>
          <w:szCs w:val="22"/>
          <w:lang w:val="el-GR"/>
        </w:rPr>
      </w:pPr>
    </w:p>
    <w:p w14:paraId="26F6767C" w14:textId="77777777" w:rsidR="00AC1478" w:rsidRPr="0029687F" w:rsidRDefault="00AC1478">
      <w:pPr>
        <w:pStyle w:val="af6"/>
        <w:rPr>
          <w:rFonts w:ascii="Tahoma" w:hAnsi="Tahoma" w:cs="Tahoma"/>
          <w:i/>
          <w:color w:val="5B9BD5"/>
          <w:szCs w:val="22"/>
          <w:lang w:val="el-GR"/>
        </w:rPr>
      </w:pPr>
    </w:p>
    <w:p w14:paraId="582C3F19" w14:textId="77777777" w:rsidR="005C2F1E" w:rsidRPr="005C2F1E" w:rsidRDefault="005C2F1E" w:rsidP="005C2F1E">
      <w:pPr>
        <w:spacing w:before="120"/>
        <w:rPr>
          <w:rFonts w:ascii="Tahoma" w:hAnsi="Tahoma" w:cs="Tahoma"/>
          <w:b/>
          <w:i/>
          <w:szCs w:val="22"/>
          <w:lang w:val="el-GR"/>
        </w:rPr>
      </w:pPr>
      <w:r w:rsidRPr="005C2F1E">
        <w:rPr>
          <w:rFonts w:ascii="Tahoma" w:hAnsi="Tahoma" w:cs="Tahoma"/>
          <w:b/>
          <w:i/>
          <w:szCs w:val="22"/>
          <w:lang w:val="el-GR"/>
        </w:rPr>
        <w:t xml:space="preserve">Επεξήγηση Κριτηρίων: </w:t>
      </w:r>
    </w:p>
    <w:p w14:paraId="347D89EF" w14:textId="77777777" w:rsidR="005C2F1E" w:rsidRPr="005C2F1E" w:rsidRDefault="005C2F1E" w:rsidP="005C2F1E">
      <w:pPr>
        <w:spacing w:before="120" w:line="360" w:lineRule="auto"/>
        <w:rPr>
          <w:rFonts w:ascii="Tahoma" w:hAnsi="Tahoma" w:cs="Tahoma"/>
          <w:szCs w:val="22"/>
          <w:lang w:val="el-GR"/>
        </w:rPr>
      </w:pPr>
      <w:r w:rsidRPr="005C2F1E">
        <w:rPr>
          <w:rFonts w:ascii="Tahoma" w:hAnsi="Tahoma" w:cs="Tahoma"/>
          <w:szCs w:val="22"/>
          <w:lang w:val="el-GR"/>
        </w:rPr>
        <w:t>Ανά κατηγορία και κριτήριο αξιολογούνται: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5C2F1E" w:rsidRPr="005C2F1E" w14:paraId="4F5B6EB9" w14:textId="77777777" w:rsidTr="002E3563">
        <w:tc>
          <w:tcPr>
            <w:tcW w:w="9855" w:type="dxa"/>
            <w:shd w:val="clear" w:color="auto" w:fill="E6E6E6"/>
          </w:tcPr>
          <w:p w14:paraId="4F216639" w14:textId="77777777" w:rsidR="005C2F1E" w:rsidRPr="005C2F1E" w:rsidRDefault="005C2F1E" w:rsidP="005C2F1E">
            <w:pPr>
              <w:spacing w:before="120"/>
              <w:rPr>
                <w:rFonts w:ascii="Tahoma" w:hAnsi="Tahoma" w:cs="Tahoma"/>
                <w:szCs w:val="22"/>
                <w:u w:val="single"/>
                <w:lang w:val="el-GR"/>
              </w:rPr>
            </w:pPr>
            <w:r w:rsidRPr="005C2F1E">
              <w:rPr>
                <w:rFonts w:ascii="Tahoma" w:hAnsi="Tahoma" w:cs="Tahoma"/>
                <w:szCs w:val="22"/>
                <w:u w:val="single"/>
                <w:lang w:val="el-GR"/>
              </w:rPr>
              <w:br w:type="page"/>
            </w:r>
            <w:r w:rsidRPr="005C2F1E">
              <w:rPr>
                <w:rFonts w:ascii="Tahoma" w:hAnsi="Tahoma" w:cs="Tahoma"/>
                <w:b/>
                <w:szCs w:val="22"/>
                <w:lang w:val="el-GR"/>
              </w:rPr>
              <w:t>Ομάδα 1 - Γενικές Αρχές &amp; Απαιτήσεις</w:t>
            </w:r>
          </w:p>
        </w:tc>
      </w:tr>
      <w:tr w:rsidR="005C2F1E" w:rsidRPr="005F72D6" w14:paraId="102B4389" w14:textId="77777777" w:rsidTr="002E3563">
        <w:tc>
          <w:tcPr>
            <w:tcW w:w="9855" w:type="dxa"/>
            <w:shd w:val="clear" w:color="auto" w:fill="auto"/>
          </w:tcPr>
          <w:p w14:paraId="01B39D22" w14:textId="77777777" w:rsidR="005C2F1E" w:rsidRPr="00811566" w:rsidRDefault="005C2F1E" w:rsidP="005C2F1E">
            <w:pPr>
              <w:spacing w:before="120"/>
              <w:rPr>
                <w:rFonts w:ascii="Tahoma" w:hAnsi="Tahoma" w:cs="Tahoma"/>
                <w:b/>
                <w:szCs w:val="22"/>
                <w:lang w:val="en-US"/>
              </w:rPr>
            </w:pPr>
            <w:r w:rsidRPr="005C2F1E">
              <w:rPr>
                <w:rFonts w:ascii="Tahoma" w:hAnsi="Tahoma" w:cs="Tahoma"/>
                <w:b/>
                <w:szCs w:val="22"/>
                <w:lang w:val="el-GR"/>
              </w:rPr>
              <w:t xml:space="preserve">1.1 Κατανόηση Έργου </w:t>
            </w:r>
          </w:p>
          <w:p w14:paraId="629FC05F"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25A3DDFF"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A88562E"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7B5EF4AE"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04DDAC7A" w14:textId="77777777" w:rsidR="005C2F1E" w:rsidRPr="005C2F1E" w:rsidRDefault="005C2F1E" w:rsidP="005C2F1E">
            <w:pPr>
              <w:spacing w:before="120"/>
              <w:rPr>
                <w:rFonts w:ascii="Tahoma" w:hAnsi="Tahoma" w:cs="Tahoma"/>
                <w:b/>
                <w:szCs w:val="22"/>
                <w:lang w:val="el-GR"/>
              </w:rPr>
            </w:pPr>
            <w:r w:rsidRPr="005C2F1E">
              <w:rPr>
                <w:rFonts w:ascii="Tahoma" w:hAnsi="Tahoma" w:cs="Tahoma"/>
                <w:b/>
                <w:szCs w:val="22"/>
                <w:lang w:val="el-GR"/>
              </w:rPr>
              <w:t>1.2 Αρχιτεκτονική (Επεκτασιμότητα – Κλιμάκωση Λύσης)</w:t>
            </w:r>
          </w:p>
          <w:p w14:paraId="472E8223" w14:textId="675B19D7" w:rsidR="005C2F1E" w:rsidRPr="005C2F1E" w:rsidRDefault="005C2F1E" w:rsidP="005C2F1E">
            <w:pPr>
              <w:spacing w:before="120"/>
              <w:rPr>
                <w:rFonts w:ascii="Tahoma" w:hAnsi="Tahoma" w:cs="Tahoma"/>
                <w:szCs w:val="22"/>
                <w:lang w:val="el-GR"/>
              </w:rPr>
            </w:pPr>
            <w:r w:rsidRPr="005C2F1E">
              <w:rPr>
                <w:rFonts w:ascii="Tahoma" w:hAnsi="Tahoma" w:cs="Tahoma"/>
                <w:bCs/>
                <w:szCs w:val="22"/>
                <w:lang w:val="el-GR"/>
              </w:rPr>
              <w:t xml:space="preserve">Η κάλυψη των απαιτήσεων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5373839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eastAsia="el-GR"/>
              </w:rPr>
              <w:t>‎</w:t>
            </w:r>
            <w:r w:rsidR="005F72D6">
              <w:rPr>
                <w:lang w:val="el-GR"/>
              </w:rPr>
              <w:t>1.3.1</w:t>
            </w:r>
            <w:r w:rsidR="00CC06EB">
              <w:fldChar w:fldCharType="end"/>
            </w:r>
            <w:r w:rsidRPr="005C2F1E">
              <w:rPr>
                <w:rFonts w:ascii="Tahoma" w:hAnsi="Tahoma" w:cs="Tahoma"/>
                <w:szCs w:val="22"/>
                <w:lang w:val="el-GR" w:eastAsia="el-GR"/>
              </w:rPr>
              <w:t>, καθώς και των Πινάκων Συμμόρφωσης</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507513900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Pr>
                <w:cs/>
                <w:lang w:val="el-GR"/>
              </w:rPr>
              <w:t>‎</w:t>
            </w:r>
            <w:r w:rsidR="005F72D6">
              <w:rPr>
                <w:lang w:val="el-GR"/>
              </w:rPr>
              <w:t>1</w:t>
            </w:r>
            <w:r w:rsidR="00CC06EB">
              <w:fldChar w:fldCharType="end"/>
            </w:r>
          </w:p>
          <w:p w14:paraId="5E434CEF" w14:textId="77777777" w:rsidR="005C2F1E" w:rsidRPr="005C2F1E" w:rsidRDefault="005C2F1E" w:rsidP="005C2F1E">
            <w:pPr>
              <w:spacing w:before="120"/>
              <w:rPr>
                <w:rFonts w:ascii="Tahoma" w:hAnsi="Tahoma" w:cs="Tahoma"/>
                <w:b/>
                <w:szCs w:val="22"/>
                <w:lang w:val="el-GR"/>
              </w:rPr>
            </w:pPr>
            <w:r w:rsidRPr="005C2F1E">
              <w:rPr>
                <w:rFonts w:ascii="Tahoma" w:hAnsi="Tahoma" w:cs="Tahoma"/>
                <w:b/>
                <w:szCs w:val="22"/>
                <w:lang w:val="el-GR"/>
              </w:rPr>
              <w:t xml:space="preserve">1.3 Συμβατότητα με G-Cloud </w:t>
            </w:r>
          </w:p>
          <w:p w14:paraId="56EB4CF5" w14:textId="77777777" w:rsidR="005C2F1E" w:rsidRPr="005C2F1E" w:rsidRDefault="005C2F1E" w:rsidP="005C2F1E">
            <w:pPr>
              <w:spacing w:before="120"/>
              <w:rPr>
                <w:rFonts w:ascii="Tahoma" w:hAnsi="Tahoma" w:cs="Tahoma"/>
                <w:bCs/>
                <w:szCs w:val="22"/>
                <w:lang w:val="el-GR"/>
              </w:rPr>
            </w:pPr>
            <w:r w:rsidRPr="005C2F1E">
              <w:rPr>
                <w:rFonts w:ascii="Tahoma" w:hAnsi="Tahoma" w:cs="Tahoma"/>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G-Cloud η οποία θα συμμορφώνεται με τις τεχνικο-επιχειρησιακές προδιαγραφές που διέπουν τη λειτουργία του.</w:t>
            </w:r>
          </w:p>
          <w:p w14:paraId="1BF42E92" w14:textId="77777777" w:rsidR="005C2F1E" w:rsidRPr="005C2F1E" w:rsidRDefault="005C2F1E" w:rsidP="005C2F1E">
            <w:pPr>
              <w:spacing w:before="120"/>
              <w:rPr>
                <w:rFonts w:ascii="Tahoma" w:hAnsi="Tahoma" w:cs="Tahoma"/>
                <w:b/>
                <w:szCs w:val="22"/>
                <w:lang w:val="el-GR"/>
              </w:rPr>
            </w:pPr>
            <w:r w:rsidRPr="005C2F1E">
              <w:rPr>
                <w:rFonts w:ascii="Tahoma" w:hAnsi="Tahoma" w:cs="Tahoma"/>
                <w:b/>
                <w:szCs w:val="22"/>
                <w:lang w:val="el-GR"/>
              </w:rPr>
              <w:t>1.</w:t>
            </w:r>
            <w:r w:rsidR="00811566">
              <w:rPr>
                <w:rFonts w:ascii="Tahoma" w:hAnsi="Tahoma" w:cs="Tahoma"/>
                <w:b/>
                <w:szCs w:val="22"/>
                <w:lang w:val="en-US"/>
              </w:rPr>
              <w:t>4</w:t>
            </w:r>
            <w:r w:rsidRPr="005C2F1E">
              <w:rPr>
                <w:rFonts w:ascii="Tahoma" w:hAnsi="Tahoma" w:cs="Tahoma"/>
                <w:b/>
                <w:szCs w:val="22"/>
                <w:lang w:val="el-GR"/>
              </w:rPr>
              <w:t xml:space="preserve"> Ασφάλειακαι Προστασία Ιδιωτικότητας</w:t>
            </w:r>
          </w:p>
          <w:p w14:paraId="01AB492C"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Μεθοδολογία και τα μέτρα για την εξασφάλιση της εμπιστευτικότητας, ακεραιότητας και διαθεσιμότητας (confidentiality, integrity, availability) των δεδομένων</w:t>
            </w:r>
          </w:p>
          <w:p w14:paraId="2322BDF4" w14:textId="77777777" w:rsidR="005C2F1E" w:rsidRPr="005C2F1E" w:rsidRDefault="005C2F1E" w:rsidP="00111614">
            <w:pPr>
              <w:numPr>
                <w:ilvl w:val="0"/>
                <w:numId w:val="23"/>
              </w:numPr>
              <w:tabs>
                <w:tab w:val="num" w:pos="604"/>
              </w:tabs>
              <w:suppressAutoHyphens w:val="0"/>
              <w:autoSpaceDE w:val="0"/>
              <w:autoSpaceDN w:val="0"/>
              <w:adjustRightInd w:val="0"/>
              <w:spacing w:before="60" w:after="60"/>
              <w:ind w:left="604" w:hanging="283"/>
              <w:rPr>
                <w:rFonts w:ascii="Tahoma" w:hAnsi="Tahoma" w:cs="Tahoma"/>
                <w:szCs w:val="22"/>
                <w:lang w:val="el-GR" w:eastAsia="el-GR"/>
              </w:rPr>
            </w:pPr>
            <w:r w:rsidRPr="005C2F1E">
              <w:rPr>
                <w:rFonts w:ascii="Tahoma" w:hAnsi="Tahoma" w:cs="Tahoma"/>
                <w:szCs w:val="22"/>
                <w:lang w:val="el-GR" w:eastAsia="el-GR"/>
              </w:rPr>
              <w:t>Η Μεθοδολογία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p>
          <w:p w14:paraId="06DE107D" w14:textId="77777777" w:rsidR="005C2F1E" w:rsidRPr="005C2F1E" w:rsidRDefault="005C2F1E" w:rsidP="005C2F1E">
            <w:pPr>
              <w:spacing w:before="120"/>
              <w:rPr>
                <w:rFonts w:ascii="Tahoma" w:hAnsi="Tahoma" w:cs="Tahoma"/>
                <w:szCs w:val="22"/>
                <w:lang w:val="el-GR"/>
              </w:rPr>
            </w:pPr>
          </w:p>
        </w:tc>
      </w:tr>
      <w:tr w:rsidR="005C2F1E" w:rsidRPr="005C2F1E" w14:paraId="04A12954" w14:textId="77777777" w:rsidTr="002E3563">
        <w:tc>
          <w:tcPr>
            <w:tcW w:w="9855" w:type="dxa"/>
            <w:shd w:val="clear" w:color="auto" w:fill="E6E6E6"/>
          </w:tcPr>
          <w:p w14:paraId="66CA941E" w14:textId="77777777" w:rsidR="005C2F1E" w:rsidRPr="005C2F1E" w:rsidRDefault="005C2F1E" w:rsidP="005C2F1E">
            <w:pPr>
              <w:spacing w:before="120"/>
              <w:rPr>
                <w:rFonts w:ascii="Tahoma" w:hAnsi="Tahoma" w:cs="Tahoma"/>
                <w:b/>
                <w:szCs w:val="22"/>
                <w:lang w:val="el-GR"/>
              </w:rPr>
            </w:pPr>
            <w:r w:rsidRPr="005C2F1E">
              <w:rPr>
                <w:rFonts w:ascii="Tahoma" w:hAnsi="Tahoma" w:cs="Tahoma"/>
                <w:szCs w:val="22"/>
                <w:u w:val="single"/>
                <w:lang w:val="el-GR"/>
              </w:rPr>
              <w:br w:type="page"/>
            </w:r>
            <w:r w:rsidRPr="005C2F1E">
              <w:rPr>
                <w:rFonts w:ascii="Tahoma" w:hAnsi="Tahoma" w:cs="Tahoma"/>
                <w:b/>
                <w:szCs w:val="22"/>
                <w:lang w:val="el-GR"/>
              </w:rPr>
              <w:t>Ομάδα 2- Λειτουργικές Δυνατότητες Συστήματος</w:t>
            </w:r>
          </w:p>
        </w:tc>
      </w:tr>
      <w:tr w:rsidR="005C2F1E" w:rsidRPr="005F72D6" w14:paraId="00304444" w14:textId="77777777" w:rsidTr="002E3563">
        <w:tc>
          <w:tcPr>
            <w:tcW w:w="9855" w:type="dxa"/>
            <w:shd w:val="clear" w:color="auto" w:fill="auto"/>
          </w:tcPr>
          <w:p w14:paraId="35BB3A9B" w14:textId="445738B4" w:rsidR="005C2F1E" w:rsidRPr="005C2F1E" w:rsidRDefault="005C2F1E" w:rsidP="005C2F1E">
            <w:pPr>
              <w:spacing w:before="120"/>
              <w:rPr>
                <w:rFonts w:ascii="Tahoma" w:hAnsi="Tahoma" w:cs="Tahoma"/>
                <w:szCs w:val="22"/>
                <w:lang w:val="el-GR"/>
              </w:rPr>
            </w:pPr>
            <w:r w:rsidRPr="005C2F1E">
              <w:rPr>
                <w:rFonts w:ascii="Tahoma" w:hAnsi="Tahoma" w:cs="Tahoma"/>
                <w:szCs w:val="22"/>
                <w:lang w:val="el-GR"/>
              </w:rPr>
              <w:t xml:space="preserve">Για κάθε </w:t>
            </w:r>
            <w:r w:rsidR="002815F0">
              <w:rPr>
                <w:rFonts w:ascii="Tahoma" w:hAnsi="Tahoma" w:cs="Tahoma"/>
                <w:szCs w:val="22"/>
                <w:lang w:val="el-GR"/>
              </w:rPr>
              <w:t>μια</w:t>
            </w:r>
            <w:r w:rsidRPr="005C2F1E">
              <w:rPr>
                <w:rFonts w:ascii="Tahoma" w:hAnsi="Tahoma" w:cs="Tahoma"/>
                <w:szCs w:val="22"/>
                <w:lang w:val="el-GR"/>
              </w:rPr>
              <w:t xml:space="preserve"> από </w:t>
            </w:r>
            <w:r w:rsidR="00C06D65">
              <w:rPr>
                <w:rFonts w:ascii="Tahoma" w:hAnsi="Tahoma" w:cs="Tahoma"/>
                <w:szCs w:val="22"/>
                <w:lang w:val="el-GR"/>
              </w:rPr>
              <w:t xml:space="preserve">τις </w:t>
            </w:r>
            <w:r w:rsidR="002815F0">
              <w:rPr>
                <w:rFonts w:ascii="Tahoma" w:hAnsi="Tahoma" w:cs="Tahoma"/>
                <w:szCs w:val="22"/>
                <w:lang w:val="el-GR"/>
              </w:rPr>
              <w:t>Λειτουργικές περιοχές</w:t>
            </w:r>
            <w:r w:rsidRPr="005C2F1E">
              <w:rPr>
                <w:rFonts w:ascii="Tahoma" w:hAnsi="Tahoma" w:cs="Tahoma"/>
                <w:szCs w:val="22"/>
                <w:lang w:val="el-GR"/>
              </w:rPr>
              <w:t>:</w:t>
            </w:r>
          </w:p>
          <w:p w14:paraId="6AC423E6" w14:textId="77777777" w:rsidR="005C2F1E" w:rsidRPr="005C2F1E" w:rsidRDefault="005C2F1E" w:rsidP="00111614">
            <w:pPr>
              <w:numPr>
                <w:ilvl w:val="0"/>
                <w:numId w:val="22"/>
              </w:numPr>
              <w:spacing w:before="120"/>
              <w:ind w:left="714" w:hanging="357"/>
              <w:rPr>
                <w:rFonts w:ascii="Tahoma" w:hAnsi="Tahoma" w:cs="Tahoma"/>
                <w:bCs/>
                <w:szCs w:val="22"/>
                <w:lang w:val="el-GR"/>
              </w:rPr>
            </w:pPr>
            <w:r w:rsidRPr="005C2F1E">
              <w:rPr>
                <w:rFonts w:ascii="Tahoma" w:hAnsi="Tahoma" w:cs="Tahoma"/>
                <w:bCs/>
                <w:szCs w:val="22"/>
                <w:lang w:val="el-GR"/>
              </w:rPr>
              <w:t>Η κάλυψη των λειτουργικών και τεχνικών απαιτήσεων του Έργου</w:t>
            </w:r>
          </w:p>
          <w:p w14:paraId="01A2155C" w14:textId="77777777" w:rsidR="005C2F1E" w:rsidRPr="005C2F1E" w:rsidRDefault="005C2F1E" w:rsidP="00111614">
            <w:pPr>
              <w:numPr>
                <w:ilvl w:val="0"/>
                <w:numId w:val="22"/>
              </w:numPr>
              <w:spacing w:before="120"/>
              <w:ind w:left="714" w:hanging="357"/>
              <w:rPr>
                <w:rFonts w:ascii="Tahoma" w:hAnsi="Tahoma" w:cs="Tahoma"/>
                <w:bCs/>
                <w:szCs w:val="22"/>
                <w:lang w:val="el-GR"/>
              </w:rPr>
            </w:pPr>
            <w:r w:rsidRPr="005C2F1E">
              <w:rPr>
                <w:rFonts w:ascii="Tahoma" w:hAnsi="Tahoma" w:cs="Tahoma"/>
                <w:bCs/>
                <w:szCs w:val="22"/>
                <w:lang w:val="el-GR"/>
              </w:rPr>
              <w:t>Η αναλυτική και τεκμηριωμένη περιγραφή της υλοποίησης των απαιτούμενων Υποσυστημάτων</w:t>
            </w:r>
          </w:p>
          <w:p w14:paraId="421A25FD" w14:textId="77777777" w:rsidR="005C2F1E" w:rsidRPr="005C2F1E" w:rsidRDefault="005C2F1E" w:rsidP="00111614">
            <w:pPr>
              <w:numPr>
                <w:ilvl w:val="0"/>
                <w:numId w:val="22"/>
              </w:numPr>
              <w:spacing w:before="120"/>
              <w:ind w:left="714" w:hanging="357"/>
              <w:rPr>
                <w:rFonts w:ascii="Tahoma" w:hAnsi="Tahoma" w:cs="Tahoma"/>
                <w:bCs/>
                <w:szCs w:val="22"/>
                <w:lang w:val="el-GR"/>
              </w:rPr>
            </w:pPr>
            <w:r w:rsidRPr="005C2F1E">
              <w:rPr>
                <w:rFonts w:ascii="Tahoma" w:hAnsi="Tahoma" w:cs="Tahoma"/>
                <w:bCs/>
                <w:szCs w:val="22"/>
                <w:lang w:val="el-GR"/>
              </w:rPr>
              <w:lastRenderedPageBreak/>
              <w:t>Επιπλέον λειτουργικότητες που προσφέρονται πέραν των ζητούμενων στην παρούσα, οι οποίες κρίνεται ότι συμβάλουν στην εξυπηρέτηση των στόχων του Έργου</w:t>
            </w:r>
          </w:p>
        </w:tc>
      </w:tr>
      <w:tr w:rsidR="005C2F1E" w:rsidRPr="005C2F1E" w14:paraId="5A872334" w14:textId="77777777" w:rsidTr="002E3563">
        <w:tc>
          <w:tcPr>
            <w:tcW w:w="9855" w:type="dxa"/>
            <w:shd w:val="clear" w:color="auto" w:fill="D9D9D9" w:themeFill="background1" w:themeFillShade="D9"/>
          </w:tcPr>
          <w:p w14:paraId="56B78C1D" w14:textId="77777777" w:rsidR="005C2F1E" w:rsidRPr="005C2F1E" w:rsidRDefault="005C2F1E" w:rsidP="005C2F1E">
            <w:pPr>
              <w:spacing w:before="120"/>
              <w:rPr>
                <w:rFonts w:ascii="Tahoma" w:hAnsi="Tahoma" w:cs="Tahoma"/>
                <w:b/>
                <w:szCs w:val="22"/>
                <w:lang w:val="el-GR"/>
              </w:rPr>
            </w:pPr>
            <w:r w:rsidRPr="005C2F1E">
              <w:rPr>
                <w:rFonts w:ascii="Tahoma" w:hAnsi="Tahoma" w:cs="Tahoma"/>
                <w:b/>
                <w:szCs w:val="22"/>
                <w:lang w:val="el-GR"/>
              </w:rPr>
              <w:lastRenderedPageBreak/>
              <w:br w:type="page"/>
              <w:t xml:space="preserve">Ομάδα 3 – Προσφερόμενες Υπηρεσίες </w:t>
            </w:r>
          </w:p>
        </w:tc>
      </w:tr>
      <w:tr w:rsidR="005C2F1E" w:rsidRPr="005F72D6" w14:paraId="5E58C43A" w14:textId="77777777" w:rsidTr="002E3563">
        <w:tc>
          <w:tcPr>
            <w:tcW w:w="9855" w:type="dxa"/>
            <w:shd w:val="clear" w:color="auto" w:fill="auto"/>
          </w:tcPr>
          <w:p w14:paraId="0D5E74FC" w14:textId="29679A83" w:rsidR="005C2F1E" w:rsidRPr="0097522E" w:rsidRDefault="005C2F1E" w:rsidP="005C2F1E">
            <w:pPr>
              <w:spacing w:before="120"/>
              <w:rPr>
                <w:rFonts w:ascii="Tahoma" w:hAnsi="Tahoma" w:cs="Tahoma"/>
                <w:szCs w:val="22"/>
                <w:lang w:val="el-GR" w:eastAsia="el-GR"/>
              </w:rPr>
            </w:pPr>
            <w:r w:rsidRPr="005C2F1E">
              <w:rPr>
                <w:rFonts w:ascii="Tahoma" w:hAnsi="Tahoma" w:cs="Tahoma"/>
                <w:b/>
                <w:szCs w:val="22"/>
                <w:lang w:val="el-GR"/>
              </w:rPr>
              <w:t xml:space="preserve">3.1 </w:t>
            </w:r>
            <w:r w:rsidR="0011539C">
              <w:fldChar w:fldCharType="begin"/>
            </w:r>
            <w:r w:rsidR="0011539C" w:rsidRPr="004644C4">
              <w:rPr>
                <w:lang w:val="el-GR"/>
              </w:rPr>
              <w:instrText xml:space="preserve"> </w:instrText>
            </w:r>
            <w:r w:rsidR="0011539C">
              <w:instrText>REF</w:instrText>
            </w:r>
            <w:r w:rsidR="0011539C" w:rsidRPr="004644C4">
              <w:rPr>
                <w:lang w:val="el-GR"/>
              </w:rPr>
              <w:instrText xml:space="preserve">  _</w:instrText>
            </w:r>
            <w:r w:rsidR="0011539C">
              <w:instrText>Ref</w:instrText>
            </w:r>
            <w:r w:rsidR="0011539C" w:rsidRPr="004644C4">
              <w:rPr>
                <w:lang w:val="el-GR"/>
              </w:rPr>
              <w:instrText xml:space="preserve">8388343  \* </w:instrText>
            </w:r>
            <w:r w:rsidR="0011539C">
              <w:instrText>MERGEFORMAT</w:instrText>
            </w:r>
            <w:r w:rsidR="0011539C" w:rsidRPr="004644C4">
              <w:rPr>
                <w:lang w:val="el-GR"/>
              </w:rPr>
              <w:instrText xml:space="preserve"> </w:instrText>
            </w:r>
            <w:r w:rsidR="0011539C">
              <w:fldChar w:fldCharType="separate"/>
            </w:r>
            <w:r w:rsidR="005F72D6">
              <w:rPr>
                <w:rFonts w:ascii="Tahoma" w:hAnsi="Tahoma" w:cs="Tahoma"/>
                <w:szCs w:val="22"/>
                <w:lang w:val="el-GR"/>
              </w:rPr>
              <w:t xml:space="preserve">Φάση </w:t>
            </w:r>
            <w:r w:rsidR="005F72D6" w:rsidRPr="00E52E5D">
              <w:rPr>
                <w:rFonts w:ascii="Tahoma" w:hAnsi="Tahoma" w:cs="Tahoma"/>
                <w:szCs w:val="22"/>
                <w:lang w:val="el-GR"/>
              </w:rPr>
              <w:t>Φ1 - Μελέτη Εφαρμογής - Ανάλυση Ψηφιακών Υπηρεσιών / Εφαρμογών</w:t>
            </w:r>
            <w:r w:rsidR="0011539C">
              <w:rPr>
                <w:rFonts w:ascii="Tahoma" w:hAnsi="Tahoma" w:cs="Tahoma"/>
                <w:szCs w:val="22"/>
                <w:lang w:val="el-GR"/>
              </w:rPr>
              <w:fldChar w:fldCharType="end"/>
            </w:r>
          </w:p>
          <w:p w14:paraId="7BBA9B05" w14:textId="2C7B0F0A" w:rsidR="005C2F1E" w:rsidRP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 xml:space="preserve">Η αναλυτική εξειδίκευση των παραδοτέων </w:t>
            </w:r>
            <w:r w:rsidR="00DB1DE7">
              <w:rPr>
                <w:rFonts w:ascii="Tahoma" w:hAnsi="Tahoma" w:cs="Tahoma"/>
                <w:bCs/>
                <w:szCs w:val="22"/>
                <w:lang w:val="el-GR"/>
              </w:rPr>
              <w:t xml:space="preserve">της </w:t>
            </w:r>
            <w:r w:rsidR="00E82041">
              <w:rPr>
                <w:rFonts w:ascii="Tahoma" w:hAnsi="Tahoma" w:cs="Tahoma"/>
                <w:bCs/>
                <w:szCs w:val="22"/>
                <w:lang w:val="el-GR"/>
              </w:rPr>
              <w:t>Φάσης 1 «</w:t>
            </w:r>
            <w:r w:rsidR="00E82041" w:rsidRPr="003720FC">
              <w:rPr>
                <w:rFonts w:ascii="Tahoma" w:hAnsi="Tahoma" w:cs="Tahoma"/>
                <w:lang w:val="el-GR"/>
              </w:rPr>
              <w:t>Μελέτη Εφαρμογής - Ανάλυση Ψηφιακών Υπηρεσιών / Εφαρμογών</w:t>
            </w:r>
            <w:r w:rsidR="00E82041">
              <w:rPr>
                <w:rFonts w:ascii="Tahoma" w:hAnsi="Tahoma" w:cs="Tahoma"/>
                <w:lang w:val="el-GR"/>
              </w:rPr>
              <w:t>»</w:t>
            </w:r>
            <w:r w:rsidR="00E82041">
              <w:rPr>
                <w:rFonts w:ascii="Tahoma" w:hAnsi="Tahoma" w:cs="Tahoma"/>
                <w:bCs/>
                <w:szCs w:val="22"/>
                <w:lang w:val="el-GR"/>
              </w:rPr>
              <w:t>(π</w:t>
            </w:r>
            <w:r w:rsidRPr="005C2F1E">
              <w:rPr>
                <w:rFonts w:ascii="Tahoma" w:hAnsi="Tahoma" w:cs="Tahoma"/>
                <w:bCs/>
                <w:szCs w:val="22"/>
                <w:lang w:val="el-GR"/>
              </w:rPr>
              <w:t xml:space="preserve">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8388343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Cs/>
                <w:szCs w:val="22"/>
                <w:cs/>
                <w:lang w:val="el-GR"/>
              </w:rPr>
              <w:t>‎</w:t>
            </w:r>
            <w:r w:rsidR="005F72D6">
              <w:rPr>
                <w:lang w:val="el-GR"/>
              </w:rPr>
              <w:t>1.3.4.11.1</w:t>
            </w:r>
            <w:r w:rsidR="00CC06EB">
              <w:fldChar w:fldCharType="end"/>
            </w:r>
            <w:r w:rsidRPr="005C2F1E">
              <w:rPr>
                <w:rFonts w:ascii="Tahoma" w:hAnsi="Tahoma" w:cs="Tahoma"/>
                <w:bCs/>
                <w:szCs w:val="22"/>
                <w:lang w:val="el-GR"/>
              </w:rPr>
              <w:t>)</w:t>
            </w:r>
          </w:p>
          <w:p w14:paraId="40DA06DA" w14:textId="001E0EED" w:rsidR="005C2F1E" w:rsidRPr="005C2F1E" w:rsidRDefault="005C2F1E" w:rsidP="005C2F1E">
            <w:pPr>
              <w:spacing w:before="120"/>
              <w:ind w:left="321" w:hanging="321"/>
              <w:rPr>
                <w:rFonts w:ascii="Tahoma" w:hAnsi="Tahoma" w:cs="Tahoma"/>
                <w:b/>
                <w:szCs w:val="22"/>
                <w:lang w:val="el-GR" w:eastAsia="el-GR"/>
              </w:rPr>
            </w:pPr>
            <w:r w:rsidRPr="005C2F1E">
              <w:rPr>
                <w:rFonts w:ascii="Tahoma" w:hAnsi="Tahoma" w:cs="Tahoma"/>
                <w:b/>
                <w:szCs w:val="22"/>
                <w:lang w:val="el-GR"/>
              </w:rPr>
              <w:t xml:space="preserve">3.2 </w:t>
            </w:r>
            <w:r w:rsidR="0011539C">
              <w:fldChar w:fldCharType="begin"/>
            </w:r>
            <w:r w:rsidR="0011539C" w:rsidRPr="004644C4">
              <w:rPr>
                <w:lang w:val="el-GR"/>
              </w:rPr>
              <w:instrText xml:space="preserve"> </w:instrText>
            </w:r>
            <w:r w:rsidR="0011539C">
              <w:instrText>REF</w:instrText>
            </w:r>
            <w:r w:rsidR="0011539C" w:rsidRPr="004644C4">
              <w:rPr>
                <w:lang w:val="el-GR"/>
              </w:rPr>
              <w:instrText xml:space="preserve">  _</w:instrText>
            </w:r>
            <w:r w:rsidR="0011539C">
              <w:instrText>Ref</w:instrText>
            </w:r>
            <w:r w:rsidR="0011539C" w:rsidRPr="004644C4">
              <w:rPr>
                <w:lang w:val="el-GR"/>
              </w:rPr>
              <w:instrText xml:space="preserve">508024483  \* </w:instrText>
            </w:r>
            <w:r w:rsidR="0011539C">
              <w:instrText>MERGEFORMAT</w:instrText>
            </w:r>
            <w:r w:rsidR="0011539C" w:rsidRPr="004644C4">
              <w:rPr>
                <w:lang w:val="el-GR"/>
              </w:rPr>
              <w:instrText xml:space="preserve"> </w:instrText>
            </w:r>
            <w:r w:rsidR="0011539C">
              <w:fldChar w:fldCharType="separate"/>
            </w:r>
            <w:r w:rsidR="005F72D6" w:rsidRPr="009767F8">
              <w:rPr>
                <w:rFonts w:ascii="Tahoma" w:hAnsi="Tahoma" w:cs="Tahoma"/>
                <w:szCs w:val="22"/>
                <w:lang w:val="el-GR"/>
              </w:rPr>
              <w:t>Υπηρεσίες Μετάπτωσης και Εκκαθάρισης Δεδομένων (Data Migration and Cleansing)</w:t>
            </w:r>
            <w:r w:rsidR="0011539C">
              <w:rPr>
                <w:rFonts w:ascii="Tahoma" w:hAnsi="Tahoma" w:cs="Tahoma"/>
                <w:szCs w:val="22"/>
                <w:lang w:val="el-GR"/>
              </w:rPr>
              <w:fldChar w:fldCharType="end"/>
            </w:r>
          </w:p>
          <w:p w14:paraId="0745B2BD" w14:textId="77777777" w:rsidR="005C2F1E" w:rsidRP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 xml:space="preserve">Η προτεινόμενη μεθοδολογία μετάπτωσης, </w:t>
            </w:r>
          </w:p>
          <w:p w14:paraId="17E6B276" w14:textId="77777777" w:rsid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Τα προτεινόμενα εργαλεία μετάπτωσης</w:t>
            </w:r>
          </w:p>
          <w:p w14:paraId="08591C62" w14:textId="224983C7" w:rsid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Η προτεινόμενη μεθοδολογία και τα προτεινόμενα εργαλεία αντιπαραβολής, ποιοτικού ελέγχου και εκκαθάρισης δεδομένων</w:t>
            </w:r>
          </w:p>
          <w:p w14:paraId="79511C17" w14:textId="48DDAB95" w:rsidR="00B648B1" w:rsidRPr="00DB1DE7" w:rsidRDefault="00DB1DE7" w:rsidP="00B648B1">
            <w:pPr>
              <w:spacing w:before="120"/>
              <w:rPr>
                <w:rFonts w:ascii="Tahoma" w:hAnsi="Tahoma" w:cs="Tahoma"/>
                <w:b/>
                <w:bCs/>
                <w:szCs w:val="22"/>
                <w:lang w:val="el-GR"/>
              </w:rPr>
            </w:pPr>
            <w:r w:rsidRPr="00DB1DE7">
              <w:rPr>
                <w:rFonts w:ascii="Tahoma" w:hAnsi="Tahoma" w:cs="Tahoma"/>
                <w:b/>
                <w:bCs/>
                <w:szCs w:val="22"/>
                <w:lang w:val="el-GR"/>
              </w:rPr>
              <w:t>3.3 Υπηρεσίες Μετάβασης στο ΣΔΑΔ</w:t>
            </w:r>
          </w:p>
          <w:p w14:paraId="7B0C4313" w14:textId="49A3C939" w:rsidR="00DB1DE7" w:rsidRPr="005C2F1E" w:rsidRDefault="00DB1DE7" w:rsidP="00B648B1">
            <w:pPr>
              <w:spacing w:before="120"/>
              <w:rPr>
                <w:rFonts w:ascii="Tahoma" w:hAnsi="Tahoma" w:cs="Tahoma"/>
                <w:bCs/>
                <w:szCs w:val="22"/>
                <w:lang w:val="el-GR"/>
              </w:rPr>
            </w:pPr>
            <w:r>
              <w:rPr>
                <w:rFonts w:ascii="Tahoma" w:hAnsi="Tahoma" w:cs="Tahoma"/>
                <w:bCs/>
                <w:szCs w:val="22"/>
                <w:lang w:val="el-GR"/>
              </w:rPr>
              <w:t>Η προτεινόμεη μεθοδολογία μετάβασης στο ΣΔΑΔ τόσο για τους Πιλοτικούς Φορείς, όσο και τους φορείς της ΔΔ που θα αξιοποιήσουν τις Υπηρεσίες του ΣΔΑΔ.</w:t>
            </w:r>
          </w:p>
          <w:p w14:paraId="5DA281F7" w14:textId="172B2679" w:rsidR="005C2F1E" w:rsidRPr="004644C4" w:rsidRDefault="005C2F1E" w:rsidP="00B648B1">
            <w:pPr>
              <w:spacing w:before="120"/>
              <w:ind w:left="321" w:hanging="321"/>
              <w:rPr>
                <w:lang w:val="el-GR"/>
              </w:rPr>
            </w:pPr>
          </w:p>
          <w:p w14:paraId="36ECF745" w14:textId="31E91A85" w:rsidR="00DB1DE7" w:rsidRPr="00DB1DE7" w:rsidRDefault="00DB1DE7" w:rsidP="00B648B1">
            <w:pPr>
              <w:spacing w:before="120"/>
              <w:ind w:left="321" w:hanging="321"/>
              <w:rPr>
                <w:rFonts w:ascii="Tahoma" w:hAnsi="Tahoma" w:cs="Tahoma"/>
                <w:b/>
                <w:szCs w:val="22"/>
                <w:lang w:val="el-GR"/>
              </w:rPr>
            </w:pPr>
            <w:r w:rsidRPr="00DB1DE7">
              <w:rPr>
                <w:rFonts w:ascii="Tahoma" w:hAnsi="Tahoma" w:cs="Tahoma"/>
                <w:b/>
                <w:lang w:val="el-GR"/>
              </w:rPr>
              <w:t>3.4 Υπηρεσίες Εκπαίδευσης</w:t>
            </w:r>
          </w:p>
          <w:p w14:paraId="3E60BA92" w14:textId="77777777" w:rsidR="005C2F1E" w:rsidRP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Το αντικείμενο της εκπαίδευσης ανά κατηγορία εκπαιδευομένων</w:t>
            </w:r>
          </w:p>
          <w:p w14:paraId="1FE244B7" w14:textId="77777777" w:rsidR="005C2F1E" w:rsidRP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H εκπαιδευτική διαδικασία και η διαχείριση αυτής</w:t>
            </w:r>
          </w:p>
          <w:p w14:paraId="4672D382" w14:textId="77777777" w:rsidR="005C2F1E" w:rsidRPr="005C2F1E" w:rsidRDefault="005C2F1E" w:rsidP="00111614">
            <w:pPr>
              <w:numPr>
                <w:ilvl w:val="0"/>
                <w:numId w:val="22"/>
              </w:numPr>
              <w:spacing w:before="120"/>
              <w:rPr>
                <w:rFonts w:ascii="Tahoma" w:hAnsi="Tahoma" w:cs="Tahoma"/>
                <w:bCs/>
                <w:szCs w:val="22"/>
                <w:lang w:val="el-GR"/>
              </w:rPr>
            </w:pPr>
            <w:r w:rsidRPr="005C2F1E">
              <w:rPr>
                <w:rFonts w:ascii="Tahoma" w:hAnsi="Tahoma" w:cs="Tahoma"/>
                <w:bCs/>
                <w:szCs w:val="22"/>
                <w:lang w:val="el-GR"/>
              </w:rPr>
              <w:t>Οι προσφερόμενες ώρες εκπαίδευσης ανά κατηγορία χρηστών</w:t>
            </w:r>
          </w:p>
          <w:p w14:paraId="3E28F074" w14:textId="3E830FA8" w:rsidR="005C2F1E" w:rsidRPr="005C2F1E" w:rsidRDefault="005C2F1E" w:rsidP="005C2F1E">
            <w:pPr>
              <w:spacing w:before="120"/>
              <w:ind w:left="321" w:hanging="321"/>
              <w:rPr>
                <w:rFonts w:ascii="Tahoma" w:hAnsi="Tahoma" w:cs="Tahoma"/>
                <w:b/>
                <w:szCs w:val="22"/>
                <w:lang w:val="el-GR"/>
              </w:rPr>
            </w:pPr>
            <w:r w:rsidRPr="005C2F1E">
              <w:rPr>
                <w:rFonts w:ascii="Tahoma" w:hAnsi="Tahoma" w:cs="Tahoma"/>
                <w:b/>
                <w:szCs w:val="22"/>
                <w:lang w:val="el-GR"/>
              </w:rPr>
              <w:t>3.</w:t>
            </w:r>
            <w:r w:rsidR="00DB1DE7">
              <w:rPr>
                <w:rFonts w:ascii="Tahoma" w:hAnsi="Tahoma" w:cs="Tahoma"/>
                <w:b/>
                <w:szCs w:val="22"/>
                <w:lang w:val="el-GR"/>
              </w:rPr>
              <w:t>5</w:t>
            </w:r>
            <w:r w:rsidR="00DB1DE7" w:rsidRPr="00DB1DE7">
              <w:rPr>
                <w:rFonts w:ascii="Tahoma" w:hAnsi="Tahoma" w:cs="Tahoma"/>
                <w:b/>
                <w:szCs w:val="22"/>
                <w:lang w:val="el-GR"/>
              </w:rPr>
              <w:t xml:space="preserve"> </w:t>
            </w:r>
            <w:r w:rsidR="00B648B1" w:rsidRPr="00DB1DE7">
              <w:rPr>
                <w:b/>
              </w:rPr>
              <w:fldChar w:fldCharType="begin"/>
            </w:r>
            <w:r w:rsidR="00B648B1" w:rsidRPr="004644C4">
              <w:rPr>
                <w:b/>
                <w:lang w:val="el-GR"/>
              </w:rPr>
              <w:instrText xml:space="preserve"> </w:instrText>
            </w:r>
            <w:r w:rsidR="00B648B1" w:rsidRPr="00DB1DE7">
              <w:rPr>
                <w:b/>
              </w:rPr>
              <w:instrText>REF</w:instrText>
            </w:r>
            <w:r w:rsidR="00B648B1" w:rsidRPr="004644C4">
              <w:rPr>
                <w:b/>
                <w:lang w:val="el-GR"/>
              </w:rPr>
              <w:instrText xml:space="preserve">  _</w:instrText>
            </w:r>
            <w:r w:rsidR="00B648B1" w:rsidRPr="00DB1DE7">
              <w:rPr>
                <w:b/>
              </w:rPr>
              <w:instrText>Ref</w:instrText>
            </w:r>
            <w:r w:rsidR="00B648B1" w:rsidRPr="004644C4">
              <w:rPr>
                <w:b/>
                <w:lang w:val="el-GR"/>
              </w:rPr>
              <w:instrText xml:space="preserve">504472808  \* </w:instrText>
            </w:r>
            <w:r w:rsidR="00B648B1" w:rsidRPr="00DB1DE7">
              <w:rPr>
                <w:b/>
              </w:rPr>
              <w:instrText>MERGEFORMAT</w:instrText>
            </w:r>
            <w:r w:rsidR="00B648B1" w:rsidRPr="004644C4">
              <w:rPr>
                <w:b/>
                <w:lang w:val="el-GR"/>
              </w:rPr>
              <w:instrText xml:space="preserve"> </w:instrText>
            </w:r>
            <w:r w:rsidR="00B648B1" w:rsidRPr="00DB1DE7">
              <w:rPr>
                <w:b/>
              </w:rPr>
              <w:fldChar w:fldCharType="separate"/>
            </w:r>
            <w:r w:rsidR="005F72D6" w:rsidRPr="005F72D6">
              <w:rPr>
                <w:rFonts w:ascii="Tahoma" w:hAnsi="Tahoma" w:cs="Tahoma"/>
                <w:b/>
                <w:szCs w:val="22"/>
                <w:lang w:val="el-GR"/>
              </w:rPr>
              <w:t>Υπηρεσίες HelpDesk</w:t>
            </w:r>
            <w:r w:rsidR="00B648B1" w:rsidRPr="00DB1DE7">
              <w:rPr>
                <w:b/>
              </w:rPr>
              <w:fldChar w:fldCharType="end"/>
            </w:r>
          </w:p>
          <w:p w14:paraId="20B5E081" w14:textId="27A0AC97" w:rsidR="005C2F1E" w:rsidRDefault="005C2F1E" w:rsidP="0041666D">
            <w:pPr>
              <w:suppressAutoHyphens w:val="0"/>
              <w:spacing w:before="120"/>
              <w:ind w:left="321"/>
              <w:rPr>
                <w:rFonts w:ascii="Tahoma" w:hAnsi="Tahoma" w:cs="Tahoma"/>
                <w:szCs w:val="22"/>
                <w:lang w:val="el-GR"/>
              </w:rPr>
            </w:pPr>
            <w:r w:rsidRPr="005C2F1E">
              <w:rPr>
                <w:rFonts w:ascii="Tahoma" w:hAnsi="Tahoma" w:cs="Tahoma"/>
                <w:szCs w:val="22"/>
                <w:lang w:val="el-GR"/>
              </w:rPr>
              <w:t>Η προτεινόμενη μεθοδολογία παροχής των υπηρεσιών HelpDesk και η μεθοδολογία παροχής τους κατά τις Φάσεις Πιλοτικής και Δοκιμαστικής Λειτουργίας.</w:t>
            </w:r>
          </w:p>
          <w:p w14:paraId="7C728961" w14:textId="50739328" w:rsidR="0064717E" w:rsidRDefault="0064717E" w:rsidP="0064717E">
            <w:pPr>
              <w:suppressAutoHyphens w:val="0"/>
              <w:spacing w:before="120"/>
              <w:ind w:left="-105" w:firstLine="90"/>
              <w:rPr>
                <w:rFonts w:ascii="Tahoma" w:hAnsi="Tahoma" w:cs="Tahoma"/>
                <w:b/>
                <w:szCs w:val="22"/>
                <w:lang w:val="el-GR"/>
              </w:rPr>
            </w:pPr>
            <w:r>
              <w:rPr>
                <w:rFonts w:ascii="Tahoma" w:hAnsi="Tahoma" w:cs="Tahoma"/>
                <w:b/>
                <w:szCs w:val="22"/>
                <w:lang w:val="el-GR"/>
              </w:rPr>
              <w:t>3.</w:t>
            </w:r>
            <w:r w:rsidR="00DB1DE7">
              <w:rPr>
                <w:rFonts w:ascii="Tahoma" w:hAnsi="Tahoma" w:cs="Tahoma"/>
                <w:b/>
                <w:szCs w:val="22"/>
                <w:lang w:val="el-GR"/>
              </w:rPr>
              <w:t>6</w:t>
            </w:r>
            <w:r w:rsidRPr="0064717E">
              <w:rPr>
                <w:rFonts w:ascii="Tahoma" w:hAnsi="Tahoma" w:cs="Tahoma"/>
                <w:b/>
                <w:szCs w:val="22"/>
                <w:lang w:val="el-GR"/>
              </w:rPr>
              <w:t xml:space="preserve">Υπηρεσία Διαχείρισης </w:t>
            </w:r>
            <w:r>
              <w:rPr>
                <w:rFonts w:ascii="Tahoma" w:hAnsi="Tahoma" w:cs="Tahoma"/>
                <w:b/>
                <w:szCs w:val="22"/>
                <w:lang w:val="el-GR"/>
              </w:rPr>
              <w:t>–</w:t>
            </w:r>
            <w:r w:rsidRPr="0064717E">
              <w:rPr>
                <w:rFonts w:ascii="Tahoma" w:hAnsi="Tahoma" w:cs="Tahoma"/>
                <w:b/>
                <w:szCs w:val="22"/>
                <w:lang w:val="el-GR"/>
              </w:rPr>
              <w:t xml:space="preserve"> SLA</w:t>
            </w:r>
          </w:p>
          <w:p w14:paraId="510D4A3E" w14:textId="0843E4E3" w:rsidR="0064717E" w:rsidRDefault="0064717E" w:rsidP="0064717E">
            <w:pPr>
              <w:suppressAutoHyphens w:val="0"/>
              <w:spacing w:before="120"/>
              <w:ind w:left="321"/>
              <w:rPr>
                <w:rFonts w:ascii="Tahoma" w:hAnsi="Tahoma" w:cs="Tahoma"/>
                <w:szCs w:val="22"/>
                <w:lang w:val="el-GR"/>
              </w:rPr>
            </w:pPr>
            <w:r w:rsidRPr="005C2F1E">
              <w:rPr>
                <w:rFonts w:ascii="Tahoma" w:hAnsi="Tahoma" w:cs="Tahoma"/>
                <w:szCs w:val="22"/>
                <w:lang w:val="el-GR"/>
              </w:rPr>
              <w:t>Η προτεινόμενη μεθοδολογία παροχής τ</w:t>
            </w:r>
            <w:r>
              <w:rPr>
                <w:rFonts w:ascii="Tahoma" w:hAnsi="Tahoma" w:cs="Tahoma"/>
                <w:szCs w:val="22"/>
                <w:lang w:val="el-GR"/>
              </w:rPr>
              <w:t xml:space="preserve">ης υπηρεσίας διαχείρισης - </w:t>
            </w:r>
            <w:r>
              <w:rPr>
                <w:rFonts w:ascii="Tahoma" w:hAnsi="Tahoma" w:cs="Tahoma"/>
                <w:szCs w:val="22"/>
                <w:lang w:val="en-US"/>
              </w:rPr>
              <w:t>SLA</w:t>
            </w:r>
            <w:r w:rsidRPr="005C2F1E">
              <w:rPr>
                <w:rFonts w:ascii="Tahoma" w:hAnsi="Tahoma" w:cs="Tahoma"/>
                <w:szCs w:val="22"/>
                <w:lang w:val="el-GR"/>
              </w:rPr>
              <w:t xml:space="preserve"> και η μεθοδολογία παροχής τ</w:t>
            </w:r>
            <w:r>
              <w:rPr>
                <w:rFonts w:ascii="Tahoma" w:hAnsi="Tahoma" w:cs="Tahoma"/>
                <w:szCs w:val="22"/>
                <w:lang w:val="el-GR"/>
              </w:rPr>
              <w:t>ης</w:t>
            </w:r>
            <w:r w:rsidRPr="005C2F1E">
              <w:rPr>
                <w:rFonts w:ascii="Tahoma" w:hAnsi="Tahoma" w:cs="Tahoma"/>
                <w:szCs w:val="22"/>
                <w:lang w:val="el-GR"/>
              </w:rPr>
              <w:t xml:space="preserve"> κατά τις Φάσεις Πιλοτικής</w:t>
            </w:r>
            <w:r>
              <w:rPr>
                <w:rFonts w:ascii="Tahoma" w:hAnsi="Tahoma" w:cs="Tahoma"/>
                <w:szCs w:val="22"/>
                <w:lang w:val="el-GR"/>
              </w:rPr>
              <w:t xml:space="preserve">,  </w:t>
            </w:r>
            <w:r w:rsidRPr="005C2F1E">
              <w:rPr>
                <w:rFonts w:ascii="Tahoma" w:hAnsi="Tahoma" w:cs="Tahoma"/>
                <w:szCs w:val="22"/>
                <w:lang w:val="el-GR"/>
              </w:rPr>
              <w:t>Δοκιμαστικής</w:t>
            </w:r>
            <w:r>
              <w:rPr>
                <w:rFonts w:ascii="Tahoma" w:hAnsi="Tahoma" w:cs="Tahoma"/>
                <w:szCs w:val="22"/>
                <w:lang w:val="el-GR"/>
              </w:rPr>
              <w:t xml:space="preserve"> - Παραγωγικής</w:t>
            </w:r>
            <w:r w:rsidRPr="005C2F1E">
              <w:rPr>
                <w:rFonts w:ascii="Tahoma" w:hAnsi="Tahoma" w:cs="Tahoma"/>
                <w:szCs w:val="22"/>
                <w:lang w:val="el-GR"/>
              </w:rPr>
              <w:t xml:space="preserve"> Λειτουργίας</w:t>
            </w:r>
            <w:r>
              <w:rPr>
                <w:rFonts w:ascii="Tahoma" w:hAnsi="Tahoma" w:cs="Tahoma"/>
                <w:szCs w:val="22"/>
                <w:lang w:val="el-GR"/>
              </w:rPr>
              <w:t xml:space="preserve">, </w:t>
            </w:r>
            <w:r w:rsidR="0041666D">
              <w:rPr>
                <w:rFonts w:ascii="Tahoma" w:hAnsi="Tahoma" w:cs="Tahoma"/>
                <w:szCs w:val="22"/>
                <w:lang w:val="el-GR"/>
              </w:rPr>
              <w:t>καθώς</w:t>
            </w:r>
            <w:r>
              <w:rPr>
                <w:rFonts w:ascii="Tahoma" w:hAnsi="Tahoma" w:cs="Tahoma"/>
                <w:szCs w:val="22"/>
                <w:lang w:val="el-GR"/>
              </w:rPr>
              <w:t xml:space="preserve"> και Συντήρησης</w:t>
            </w:r>
            <w:r w:rsidRPr="005C2F1E">
              <w:rPr>
                <w:rFonts w:ascii="Tahoma" w:hAnsi="Tahoma" w:cs="Tahoma"/>
                <w:szCs w:val="22"/>
                <w:lang w:val="el-GR"/>
              </w:rPr>
              <w:t>.</w:t>
            </w:r>
          </w:p>
          <w:p w14:paraId="05E61E0B" w14:textId="5B42761D" w:rsidR="005C2F1E" w:rsidRPr="005C2F1E" w:rsidRDefault="005C2F1E" w:rsidP="005C2F1E">
            <w:pPr>
              <w:spacing w:before="120"/>
              <w:ind w:left="321" w:hanging="321"/>
              <w:rPr>
                <w:rFonts w:ascii="Tahoma" w:hAnsi="Tahoma" w:cs="Tahoma"/>
                <w:b/>
                <w:szCs w:val="22"/>
                <w:lang w:val="el-GR"/>
              </w:rPr>
            </w:pPr>
            <w:r w:rsidRPr="005C2F1E">
              <w:rPr>
                <w:rFonts w:ascii="Tahoma" w:hAnsi="Tahoma" w:cs="Tahoma"/>
                <w:b/>
                <w:szCs w:val="22"/>
                <w:lang w:val="el-GR"/>
              </w:rPr>
              <w:t>3.</w:t>
            </w:r>
            <w:r w:rsidR="00DB1DE7">
              <w:rPr>
                <w:rFonts w:ascii="Tahoma" w:hAnsi="Tahoma" w:cs="Tahoma"/>
                <w:b/>
                <w:szCs w:val="22"/>
                <w:lang w:val="el-GR"/>
              </w:rPr>
              <w:t>7</w:t>
            </w:r>
            <w:r w:rsidR="0064717E">
              <w:rPr>
                <w:rFonts w:ascii="Tahoma" w:hAnsi="Tahoma" w:cs="Tahoma"/>
                <w:b/>
                <w:szCs w:val="22"/>
                <w:lang w:val="el-GR"/>
              </w:rPr>
              <w:t xml:space="preserve"> </w:t>
            </w:r>
            <w:r w:rsidR="00B648B1" w:rsidRPr="00DB1DE7">
              <w:rPr>
                <w:b/>
              </w:rPr>
              <w:fldChar w:fldCharType="begin"/>
            </w:r>
            <w:r w:rsidR="00B648B1" w:rsidRPr="00DB1DE7">
              <w:rPr>
                <w:b/>
              </w:rPr>
              <w:instrText xml:space="preserve"> REF  _Ref508031021  \* MERGEFORMAT </w:instrText>
            </w:r>
            <w:r w:rsidR="00B648B1" w:rsidRPr="00DB1DE7">
              <w:rPr>
                <w:b/>
              </w:rPr>
              <w:fldChar w:fldCharType="separate"/>
            </w:r>
            <w:r w:rsidR="005F72D6" w:rsidRPr="005F72D6">
              <w:rPr>
                <w:rFonts w:ascii="Tahoma" w:hAnsi="Tahoma" w:cs="Tahoma"/>
                <w:b/>
                <w:szCs w:val="22"/>
                <w:lang w:val="el-GR"/>
              </w:rPr>
              <w:t>Υπηρεσίες Συντήρησης</w:t>
            </w:r>
            <w:r w:rsidR="00B648B1" w:rsidRPr="00DB1DE7">
              <w:rPr>
                <w:b/>
              </w:rPr>
              <w:fldChar w:fldCharType="end"/>
            </w:r>
          </w:p>
          <w:p w14:paraId="557E037D" w14:textId="77777777" w:rsidR="005C2F1E" w:rsidRPr="005C2F1E" w:rsidRDefault="005C2F1E" w:rsidP="00111614">
            <w:pPr>
              <w:numPr>
                <w:ilvl w:val="0"/>
                <w:numId w:val="23"/>
              </w:numPr>
              <w:suppressAutoHyphens w:val="0"/>
              <w:spacing w:before="120"/>
              <w:rPr>
                <w:rFonts w:ascii="Tahoma" w:hAnsi="Tahoma" w:cs="Tahoma"/>
                <w:szCs w:val="22"/>
                <w:lang w:val="el-GR"/>
              </w:rPr>
            </w:pPr>
            <w:r w:rsidRPr="005C2F1E">
              <w:rPr>
                <w:rFonts w:ascii="Tahoma" w:hAnsi="Tahoma" w:cs="Tahoma"/>
                <w:szCs w:val="22"/>
                <w:lang w:val="el-GR"/>
              </w:rPr>
              <w:t>Η προσφορά υπηρεσιών κατά την περίοδο της Συντήρησης πέραν των ζητούμενων στην παρούσα</w:t>
            </w:r>
          </w:p>
        </w:tc>
      </w:tr>
      <w:tr w:rsidR="00CC27E7" w:rsidRPr="00DD26D3" w14:paraId="0C9ED9BD" w14:textId="77777777" w:rsidTr="002E3563">
        <w:trPr>
          <w:trHeight w:val="1610"/>
        </w:trPr>
        <w:tc>
          <w:tcPr>
            <w:tcW w:w="9855" w:type="dxa"/>
            <w:shd w:val="clear" w:color="auto" w:fill="auto"/>
          </w:tcPr>
          <w:p w14:paraId="0E6CBB8A" w14:textId="77777777" w:rsidR="00CC27E7" w:rsidRDefault="00CC27E7" w:rsidP="00CC27E7">
            <w:pPr>
              <w:spacing w:before="120"/>
              <w:rPr>
                <w:rFonts w:ascii="Tahoma" w:hAnsi="Tahoma" w:cs="Tahoma"/>
                <w:b/>
                <w:szCs w:val="22"/>
                <w:lang w:val="el-GR"/>
              </w:rPr>
            </w:pPr>
            <w:r w:rsidRPr="005C2F1E">
              <w:rPr>
                <w:rFonts w:ascii="Tahoma" w:hAnsi="Tahoma" w:cs="Tahoma"/>
                <w:b/>
                <w:szCs w:val="22"/>
                <w:lang w:val="el-GR"/>
              </w:rPr>
              <w:br w:type="page"/>
            </w:r>
            <w:r w:rsidRPr="00A249B4">
              <w:rPr>
                <w:rFonts w:ascii="Tahoma" w:hAnsi="Tahoma" w:cs="Tahoma"/>
                <w:b/>
                <w:szCs w:val="22"/>
                <w:highlight w:val="lightGray"/>
                <w:lang w:val="el-GR"/>
              </w:rPr>
              <w:t xml:space="preserve">Ομάδα 4 – </w:t>
            </w:r>
            <w:r w:rsidR="00A249B4" w:rsidRPr="00A249B4">
              <w:rPr>
                <w:rFonts w:ascii="Tahoma" w:hAnsi="Tahoma" w:cs="Tahoma"/>
                <w:b/>
                <w:szCs w:val="22"/>
                <w:highlight w:val="lightGray"/>
                <w:lang w:val="el-GR"/>
              </w:rPr>
              <w:tab/>
              <w:t>Εφαρμοσιμότητα προσφερόμενης λύσης</w:t>
            </w:r>
          </w:p>
          <w:p w14:paraId="7C636822" w14:textId="44E42D11" w:rsidR="00CC27E7" w:rsidRPr="005C2F1E" w:rsidRDefault="00DB1DE7" w:rsidP="00750939">
            <w:pPr>
              <w:pStyle w:val="aff"/>
              <w:numPr>
                <w:ilvl w:val="0"/>
                <w:numId w:val="191"/>
              </w:numPr>
              <w:spacing w:before="120"/>
              <w:rPr>
                <w:rFonts w:ascii="Tahoma" w:hAnsi="Tahoma" w:cs="Tahoma"/>
                <w:b/>
                <w:szCs w:val="22"/>
                <w:lang w:val="el-GR"/>
              </w:rPr>
            </w:pPr>
            <w:r>
              <w:rPr>
                <w:rFonts w:ascii="Tahoma" w:hAnsi="Tahoma" w:cs="Tahoma"/>
                <w:szCs w:val="22"/>
                <w:lang w:val="el-GR"/>
              </w:rPr>
              <w:t>Η</w:t>
            </w:r>
            <w:r w:rsidRPr="002E3563">
              <w:rPr>
                <w:rFonts w:ascii="Tahoma" w:hAnsi="Tahoma" w:cs="Tahoma"/>
                <w:szCs w:val="22"/>
                <w:lang w:val="el-GR"/>
              </w:rPr>
              <w:t xml:space="preserve"> </w:t>
            </w:r>
            <w:r w:rsidR="002E3563" w:rsidRPr="002E3563">
              <w:rPr>
                <w:rFonts w:ascii="Tahoma" w:hAnsi="Tahoma" w:cs="Tahoma"/>
                <w:szCs w:val="22"/>
                <w:lang w:val="el-GR"/>
              </w:rPr>
              <w:t xml:space="preserve">τεκμηρίωση της διασφάλισης της εφαρμοσιμότητας της προτεινόμενης λύσης, μέσω ζωντανής επίδειξης σε χώρο της Αναθέτουσας Αρχής  στο πλαίσιο των διαδικασιών αξιολόγησης των τεχνικών προσφορών, με τη διαδικασία που περιγράφεται στην παρ. </w:t>
            </w:r>
            <w:r w:rsidR="00CC06EB" w:rsidRPr="00DB1DE7">
              <w:rPr>
                <w:rFonts w:ascii="Tahoma" w:hAnsi="Tahoma" w:cs="Tahoma"/>
              </w:rPr>
              <w:fldChar w:fldCharType="begin"/>
            </w:r>
            <w:r w:rsidR="00CC06EB" w:rsidRPr="00DB1DE7">
              <w:rPr>
                <w:rFonts w:ascii="Tahoma" w:hAnsi="Tahoma" w:cs="Tahoma"/>
                <w:lang w:val="el-GR"/>
              </w:rPr>
              <w:instrText xml:space="preserve"> </w:instrText>
            </w:r>
            <w:r w:rsidR="00CC06EB" w:rsidRPr="00DB1DE7">
              <w:rPr>
                <w:rFonts w:ascii="Tahoma" w:hAnsi="Tahoma" w:cs="Tahoma"/>
              </w:rPr>
              <w:instrText>REF</w:instrText>
            </w:r>
            <w:r w:rsidR="00CC06EB" w:rsidRPr="00DB1DE7">
              <w:rPr>
                <w:rFonts w:ascii="Tahoma" w:hAnsi="Tahoma" w:cs="Tahoma"/>
                <w:lang w:val="el-GR"/>
              </w:rPr>
              <w:instrText xml:space="preserve"> _</w:instrText>
            </w:r>
            <w:r w:rsidR="00CC06EB" w:rsidRPr="00DB1DE7">
              <w:rPr>
                <w:rFonts w:ascii="Tahoma" w:hAnsi="Tahoma" w:cs="Tahoma"/>
              </w:rPr>
              <w:instrText>Ref</w:instrText>
            </w:r>
            <w:r w:rsidR="00CC06EB" w:rsidRPr="00DB1DE7">
              <w:rPr>
                <w:rFonts w:ascii="Tahoma" w:hAnsi="Tahoma" w:cs="Tahoma"/>
                <w:lang w:val="el-GR"/>
              </w:rPr>
              <w:instrText>32318228 \</w:instrText>
            </w:r>
            <w:r w:rsidR="00CC06EB" w:rsidRPr="00DB1DE7">
              <w:rPr>
                <w:rFonts w:ascii="Tahoma" w:hAnsi="Tahoma" w:cs="Tahoma"/>
              </w:rPr>
              <w:instrText>r</w:instrText>
            </w:r>
            <w:r w:rsidR="00CC06EB" w:rsidRPr="00DB1DE7">
              <w:rPr>
                <w:rFonts w:ascii="Tahoma" w:hAnsi="Tahoma" w:cs="Tahoma"/>
                <w:lang w:val="el-GR"/>
              </w:rPr>
              <w:instrText xml:space="preserve"> \</w:instrText>
            </w:r>
            <w:r w:rsidR="00CC06EB" w:rsidRPr="00DB1DE7">
              <w:rPr>
                <w:rFonts w:ascii="Tahoma" w:hAnsi="Tahoma" w:cs="Tahoma"/>
              </w:rPr>
              <w:instrText>h</w:instrText>
            </w:r>
            <w:r w:rsidR="00CC06EB" w:rsidRPr="00DB1DE7">
              <w:rPr>
                <w:rFonts w:ascii="Tahoma" w:hAnsi="Tahoma" w:cs="Tahoma"/>
                <w:lang w:val="el-GR"/>
              </w:rPr>
              <w:instrText xml:space="preserve">  \* </w:instrText>
            </w:r>
            <w:r w:rsidR="00CC06EB" w:rsidRPr="00DB1DE7">
              <w:rPr>
                <w:rFonts w:ascii="Tahoma" w:hAnsi="Tahoma" w:cs="Tahoma"/>
              </w:rPr>
              <w:instrText>MERGEFORMAT</w:instrText>
            </w:r>
            <w:r w:rsidR="00CC06EB" w:rsidRPr="00DB1DE7">
              <w:rPr>
                <w:rFonts w:ascii="Tahoma" w:hAnsi="Tahoma" w:cs="Tahoma"/>
                <w:lang w:val="el-GR"/>
              </w:rPr>
              <w:instrText xml:space="preserve"> </w:instrText>
            </w:r>
            <w:r w:rsidR="00CC06EB" w:rsidRPr="00DB1DE7">
              <w:rPr>
                <w:rFonts w:ascii="Tahoma" w:hAnsi="Tahoma" w:cs="Tahoma"/>
              </w:rPr>
            </w:r>
            <w:r w:rsidR="00CC06EB" w:rsidRPr="00DB1DE7">
              <w:rPr>
                <w:rFonts w:ascii="Tahoma" w:hAnsi="Tahoma" w:cs="Tahoma"/>
              </w:rPr>
              <w:fldChar w:fldCharType="separate"/>
            </w:r>
            <w:r w:rsidR="005F72D6" w:rsidRPr="005F72D6">
              <w:rPr>
                <w:rFonts w:ascii="Tahoma" w:hAnsi="Tahoma" w:cs="Tahoma"/>
                <w:szCs w:val="22"/>
                <w:cs/>
                <w:lang w:val="el-GR"/>
              </w:rPr>
              <w:t>‎</w:t>
            </w:r>
            <w:r w:rsidR="005F72D6">
              <w:rPr>
                <w:rFonts w:ascii="Tahoma" w:hAnsi="Tahoma" w:cs="Tahoma"/>
                <w:lang w:val="el-GR"/>
              </w:rPr>
              <w:t>0</w:t>
            </w:r>
            <w:r w:rsidR="00CC06EB" w:rsidRPr="00DB1DE7">
              <w:rPr>
                <w:rFonts w:ascii="Tahoma" w:hAnsi="Tahoma" w:cs="Tahoma"/>
              </w:rPr>
              <w:fldChar w:fldCharType="end"/>
            </w:r>
            <w:r w:rsidRPr="00DB1DE7">
              <w:rPr>
                <w:rFonts w:ascii="Tahoma" w:hAnsi="Tahoma" w:cs="Tahoma"/>
                <w:lang w:val="el-GR"/>
              </w:rPr>
              <w:t>2.3.2</w:t>
            </w:r>
            <w:r>
              <w:rPr>
                <w:lang w:val="el-GR"/>
              </w:rPr>
              <w:t xml:space="preserve"> </w:t>
            </w:r>
            <w:r w:rsidR="002E3563" w:rsidRPr="002E3563">
              <w:rPr>
                <w:rFonts w:ascii="Tahoma" w:hAnsi="Tahoma" w:cs="Tahoma"/>
                <w:szCs w:val="22"/>
                <w:lang w:val="el-GR"/>
              </w:rPr>
              <w:t xml:space="preserve"> της παρούσας</w:t>
            </w:r>
          </w:p>
        </w:tc>
      </w:tr>
    </w:tbl>
    <w:p w14:paraId="4513E507" w14:textId="77777777" w:rsidR="002E3563" w:rsidRPr="00054235" w:rsidRDefault="002E3563" w:rsidP="00054235">
      <w:bookmarkStart w:id="85" w:name="_Toc12354497"/>
      <w:bookmarkStart w:id="86" w:name="_Ref32318228"/>
    </w:p>
    <w:p w14:paraId="27460E51" w14:textId="77777777" w:rsidR="005C234F" w:rsidRPr="005C234F" w:rsidRDefault="005C234F" w:rsidP="00111614">
      <w:pPr>
        <w:pStyle w:val="4"/>
        <w:numPr>
          <w:ilvl w:val="2"/>
          <w:numId w:val="10"/>
        </w:numPr>
        <w:rPr>
          <w:rFonts w:ascii="Tahoma" w:hAnsi="Tahoma" w:cs="Tahoma"/>
          <w:szCs w:val="22"/>
          <w:lang w:val="el-GR"/>
        </w:rPr>
      </w:pPr>
      <w:bookmarkStart w:id="87" w:name="_Toc46821434"/>
      <w:r w:rsidRPr="005C234F">
        <w:rPr>
          <w:rFonts w:ascii="Tahoma" w:hAnsi="Tahoma" w:cs="Tahoma"/>
          <w:szCs w:val="22"/>
          <w:lang w:val="el-GR"/>
        </w:rPr>
        <w:t>Επίδειξη της λειτουργίας της προσφερόμενης λύσης</w:t>
      </w:r>
      <w:bookmarkEnd w:id="85"/>
      <w:bookmarkEnd w:id="86"/>
      <w:bookmarkEnd w:id="87"/>
    </w:p>
    <w:p w14:paraId="45A00BEC" w14:textId="2CD58474" w:rsidR="005C234F" w:rsidRPr="005C234F" w:rsidRDefault="005C234F" w:rsidP="005C234F">
      <w:pPr>
        <w:pStyle w:val="ae"/>
        <w:rPr>
          <w:rFonts w:ascii="Tahoma" w:hAnsi="Tahoma" w:cs="Tahoma"/>
          <w:szCs w:val="22"/>
          <w:lang w:val="el-GR"/>
        </w:rPr>
      </w:pPr>
      <w:r w:rsidRPr="005C234F">
        <w:rPr>
          <w:rFonts w:ascii="Tahoma" w:hAnsi="Tahoma" w:cs="Tahoma"/>
          <w:szCs w:val="22"/>
          <w:lang w:val="el-GR"/>
        </w:rPr>
        <w:t>Κατά τη διάρκεια της αξιολόγησης των τεχνικών προσφορών, όλοι οι διαγωνιζόμενοι, εκτός εκείνων που έχουν αποκλεισθ</w:t>
      </w:r>
      <w:r w:rsidR="00133685">
        <w:rPr>
          <w:rFonts w:ascii="Tahoma" w:hAnsi="Tahoma" w:cs="Tahoma"/>
          <w:szCs w:val="22"/>
          <w:lang w:val="el-GR"/>
        </w:rPr>
        <w:t>εί, θα κληθούν να παρουσιάσουν τις εφαρμογές λογισμικού με τη χρήση των οποίων παρέχονται οι ζητούμενες υπηρεσίες</w:t>
      </w:r>
      <w:r w:rsidRPr="005C234F">
        <w:rPr>
          <w:rFonts w:ascii="Tahoma" w:hAnsi="Tahoma" w:cs="Tahoma"/>
          <w:szCs w:val="22"/>
          <w:lang w:val="el-GR"/>
        </w:rPr>
        <w:t xml:space="preserve">ο με στόχο να αποδείξουν </w:t>
      </w:r>
      <w:r w:rsidRPr="005C234F">
        <w:rPr>
          <w:rFonts w:ascii="Tahoma" w:hAnsi="Tahoma" w:cs="Tahoma"/>
          <w:szCs w:val="22"/>
          <w:lang w:val="el-GR"/>
        </w:rPr>
        <w:lastRenderedPageBreak/>
        <w:t>τεκμηριωμένα την ετοιμότητα και εφαρμοσιμότητά του</w:t>
      </w:r>
      <w:r w:rsidR="00133685">
        <w:rPr>
          <w:rFonts w:ascii="Tahoma" w:hAnsi="Tahoma" w:cs="Tahoma"/>
          <w:szCs w:val="22"/>
          <w:lang w:val="el-GR"/>
        </w:rPr>
        <w:t>ς</w:t>
      </w:r>
      <w:r w:rsidRPr="005C234F">
        <w:rPr>
          <w:rFonts w:ascii="Tahoma" w:hAnsi="Tahoma" w:cs="Tahoma"/>
          <w:szCs w:val="22"/>
          <w:lang w:val="el-GR"/>
        </w:rPr>
        <w:t xml:space="preserve">. Η εν λόγω παρουσίαση θα έχει διάρκεια τουλάχιστον μίας (1) ημέρας και αποτελεί αναπόσπαστο μέρος της τεχνικής προσφοράς των υποψηφίων. Η επιτροπή αξιολόγησης διατηρεί το δικαίωμα να παρατείνει τη διάρκεια της επίδειξης. Στην διαδικασία δύναται να παρίσταται ομάδα εργασίας που θα συνεπικουρεί την επιτροπή αξιολόγησης του διαγωνισμού στο έργο της, αποτελούμενη από </w:t>
      </w:r>
      <w:r w:rsidRPr="00DD26D3">
        <w:rPr>
          <w:rFonts w:ascii="Tahoma" w:hAnsi="Tahoma" w:cs="Tahoma"/>
          <w:szCs w:val="22"/>
          <w:lang w:val="el-GR"/>
        </w:rPr>
        <w:t>στελέχη της αναθέτουσας αρχής καθώς και εξωτερικούς συνεργάτες.</w:t>
      </w:r>
      <w:r w:rsidRPr="005C234F">
        <w:rPr>
          <w:rFonts w:ascii="Tahoma" w:hAnsi="Tahoma" w:cs="Tahoma"/>
          <w:szCs w:val="22"/>
          <w:lang w:val="el-GR"/>
        </w:rPr>
        <w:t xml:space="preserve"> Για την προετοιμασία της παρουσίασης θα διατεθούν τουλάχιστον τριάντα (30) ημέρες από την καταληκτική ημερομηνία υποβολής προσφορών. Ο τελικός προγραμματισμός καθώς και ο τόπος διεξαγωγής της παρουσίασης θα ανακοινωθεί μία (1) εβδομάδα νωρίτερα από </w:t>
      </w:r>
      <w:r>
        <w:rPr>
          <w:rFonts w:ascii="Tahoma" w:hAnsi="Tahoma" w:cs="Tahoma"/>
          <w:szCs w:val="22"/>
          <w:lang w:val="el-GR"/>
        </w:rPr>
        <w:t>αναθέτουσα αρχή.</w:t>
      </w:r>
    </w:p>
    <w:p w14:paraId="27F6360D" w14:textId="77777777" w:rsidR="005C234F" w:rsidRPr="005C234F" w:rsidRDefault="005C234F" w:rsidP="005C234F">
      <w:pPr>
        <w:pStyle w:val="ae"/>
        <w:rPr>
          <w:rFonts w:ascii="Tahoma" w:hAnsi="Tahoma" w:cs="Tahoma"/>
          <w:szCs w:val="22"/>
          <w:lang w:val="el-GR"/>
        </w:rPr>
      </w:pPr>
      <w:r w:rsidRPr="005C234F">
        <w:rPr>
          <w:rFonts w:ascii="Tahoma" w:hAnsi="Tahoma" w:cs="Tahoma"/>
          <w:szCs w:val="22"/>
          <w:lang w:val="el-GR"/>
        </w:rPr>
        <w:t>Με βάση την επίδειξη θα αξιολογηθούν:</w:t>
      </w:r>
    </w:p>
    <w:p w14:paraId="2B8457FB" w14:textId="77777777" w:rsidR="005C234F" w:rsidRPr="005C234F" w:rsidRDefault="005C234F" w:rsidP="00750939">
      <w:pPr>
        <w:pStyle w:val="ae"/>
        <w:numPr>
          <w:ilvl w:val="0"/>
          <w:numId w:val="190"/>
        </w:numPr>
        <w:spacing w:after="120" w:line="360" w:lineRule="auto"/>
        <w:rPr>
          <w:rFonts w:ascii="Tahoma" w:hAnsi="Tahoma" w:cs="Tahoma"/>
          <w:szCs w:val="22"/>
          <w:lang w:val="el-GR"/>
        </w:rPr>
      </w:pPr>
      <w:r w:rsidRPr="005C234F">
        <w:rPr>
          <w:rFonts w:ascii="Tahoma" w:hAnsi="Tahoma" w:cs="Tahoma"/>
          <w:szCs w:val="22"/>
          <w:lang w:val="el-GR"/>
        </w:rPr>
        <w:t>Ο βαθμός ικανοποίησης των λειτουργικών προδιαγραφών που τίθενται με την παρούσα</w:t>
      </w:r>
    </w:p>
    <w:p w14:paraId="0F30080F" w14:textId="77777777" w:rsidR="005C234F" w:rsidRPr="005C234F" w:rsidRDefault="005C234F" w:rsidP="00750939">
      <w:pPr>
        <w:pStyle w:val="ae"/>
        <w:numPr>
          <w:ilvl w:val="0"/>
          <w:numId w:val="190"/>
        </w:numPr>
        <w:spacing w:after="120" w:line="360" w:lineRule="auto"/>
        <w:rPr>
          <w:rFonts w:ascii="Tahoma" w:hAnsi="Tahoma" w:cs="Tahoma"/>
          <w:szCs w:val="22"/>
          <w:lang w:val="el-GR"/>
        </w:rPr>
      </w:pPr>
      <w:r w:rsidRPr="005C234F">
        <w:rPr>
          <w:rFonts w:ascii="Tahoma" w:hAnsi="Tahoma" w:cs="Tahoma"/>
          <w:szCs w:val="22"/>
          <w:lang w:val="el-GR"/>
        </w:rPr>
        <w:t>Η γνώση και η εξοικείωση της Ομάδας Έργου που θα πραγματοποιήσει την επίδειξη με την προσφερόμενη λύση</w:t>
      </w:r>
    </w:p>
    <w:p w14:paraId="40B1F30D" w14:textId="77777777" w:rsidR="005C234F" w:rsidRPr="005C234F" w:rsidRDefault="005C234F" w:rsidP="00750939">
      <w:pPr>
        <w:pStyle w:val="ae"/>
        <w:numPr>
          <w:ilvl w:val="0"/>
          <w:numId w:val="190"/>
        </w:numPr>
        <w:spacing w:after="120" w:line="360" w:lineRule="auto"/>
        <w:rPr>
          <w:rFonts w:ascii="Tahoma" w:hAnsi="Tahoma" w:cs="Tahoma"/>
          <w:szCs w:val="22"/>
          <w:lang w:val="el-GR"/>
        </w:rPr>
      </w:pPr>
      <w:r w:rsidRPr="005C234F">
        <w:rPr>
          <w:rFonts w:ascii="Tahoma" w:hAnsi="Tahoma" w:cs="Tahoma"/>
          <w:szCs w:val="22"/>
          <w:lang w:val="el-GR"/>
        </w:rPr>
        <w:t>Η ομαλή διασύνδεση - συνεργασία μεταξύ των επιμέρους εφαρμογών</w:t>
      </w:r>
    </w:p>
    <w:p w14:paraId="05C61E21" w14:textId="77777777" w:rsidR="005C234F" w:rsidRPr="005C234F" w:rsidRDefault="005C234F" w:rsidP="00750939">
      <w:pPr>
        <w:pStyle w:val="ae"/>
        <w:numPr>
          <w:ilvl w:val="0"/>
          <w:numId w:val="190"/>
        </w:numPr>
        <w:spacing w:after="120" w:line="360" w:lineRule="auto"/>
        <w:rPr>
          <w:rFonts w:ascii="Tahoma" w:hAnsi="Tahoma" w:cs="Tahoma"/>
          <w:szCs w:val="22"/>
          <w:lang w:val="el-GR"/>
        </w:rPr>
      </w:pPr>
      <w:r w:rsidRPr="005C234F">
        <w:rPr>
          <w:rFonts w:ascii="Tahoma" w:hAnsi="Tahoma" w:cs="Tahoma"/>
          <w:szCs w:val="22"/>
          <w:lang w:val="el-GR"/>
        </w:rPr>
        <w:t>Η χρηστικότητα του περιβάλλοντος των εφαρμογών</w:t>
      </w:r>
    </w:p>
    <w:p w14:paraId="1C7E9AC0" w14:textId="77777777" w:rsidR="005C234F" w:rsidRPr="005C234F" w:rsidRDefault="005C234F" w:rsidP="00750939">
      <w:pPr>
        <w:pStyle w:val="ae"/>
        <w:numPr>
          <w:ilvl w:val="0"/>
          <w:numId w:val="190"/>
        </w:numPr>
        <w:spacing w:after="120" w:line="360" w:lineRule="auto"/>
        <w:rPr>
          <w:rFonts w:ascii="Tahoma" w:hAnsi="Tahoma" w:cs="Tahoma"/>
          <w:szCs w:val="22"/>
          <w:lang w:val="el-GR"/>
        </w:rPr>
      </w:pPr>
      <w:r w:rsidRPr="005C234F">
        <w:rPr>
          <w:rFonts w:ascii="Tahoma" w:hAnsi="Tahoma" w:cs="Tahoma"/>
          <w:szCs w:val="22"/>
          <w:lang w:val="el-GR"/>
        </w:rPr>
        <w:t>Τα τυχόν σφάλματα που θα προκύψουν</w:t>
      </w:r>
    </w:p>
    <w:p w14:paraId="40038B85" w14:textId="77777777" w:rsidR="005C234F" w:rsidRPr="005C234F" w:rsidRDefault="005C234F" w:rsidP="005C234F">
      <w:pPr>
        <w:pStyle w:val="ae"/>
        <w:rPr>
          <w:rFonts w:ascii="Tahoma" w:hAnsi="Tahoma" w:cs="Tahoma"/>
          <w:szCs w:val="22"/>
          <w:lang w:val="el-GR"/>
        </w:rPr>
      </w:pPr>
      <w:r w:rsidRPr="007F1507">
        <w:rPr>
          <w:rFonts w:ascii="Tahoma" w:hAnsi="Tahoma" w:cs="Tahoma"/>
          <w:szCs w:val="22"/>
          <w:lang w:val="el-GR"/>
        </w:rPr>
        <w:t xml:space="preserve">Η επίδειξη θα είναι δομημένη γύρω από την παρουσίαση σεναρίων που θα περιλαμβάνουν το σύνολο της λειτουργικότητας που έχει δηλωθεί ως ‘έτοιμη’ (out-of-the-box) στους Πίνακες Συμμόρφωσης της παρ. </w:t>
      </w:r>
      <w:r w:rsidR="00023162" w:rsidRPr="007F1507">
        <w:rPr>
          <w:rFonts w:ascii="Tahoma" w:hAnsi="Tahoma" w:cs="Tahoma"/>
          <w:szCs w:val="22"/>
          <w:lang w:val="el-GR"/>
        </w:rPr>
        <w:t>4</w:t>
      </w:r>
      <w:r w:rsidRPr="007F1507">
        <w:rPr>
          <w:rFonts w:ascii="Tahoma" w:hAnsi="Tahoma" w:cs="Tahoma"/>
          <w:szCs w:val="22"/>
          <w:lang w:val="el-GR"/>
        </w:rPr>
        <w:t xml:space="preserve"> Λειτουργικές </w:t>
      </w:r>
      <w:r w:rsidR="00023162" w:rsidRPr="007F1507">
        <w:rPr>
          <w:rFonts w:ascii="Tahoma" w:hAnsi="Tahoma" w:cs="Tahoma"/>
          <w:szCs w:val="22"/>
          <w:lang w:val="el-GR"/>
        </w:rPr>
        <w:t>Περιοχές</w:t>
      </w:r>
      <w:r w:rsidRPr="007F1507">
        <w:rPr>
          <w:rFonts w:ascii="Tahoma" w:hAnsi="Tahoma" w:cs="Tahoma"/>
          <w:szCs w:val="22"/>
          <w:lang w:val="el-GR"/>
        </w:rPr>
        <w:t xml:space="preserve"> του Παραρτήματος </w:t>
      </w:r>
      <w:r w:rsidR="00023162" w:rsidRPr="007F1507">
        <w:rPr>
          <w:rFonts w:ascii="Tahoma" w:hAnsi="Tahoma" w:cs="Tahoma"/>
          <w:szCs w:val="22"/>
          <w:lang w:val="el-GR"/>
        </w:rPr>
        <w:t>2</w:t>
      </w:r>
      <w:r w:rsidRPr="007F1507">
        <w:rPr>
          <w:rFonts w:ascii="Tahoma" w:hAnsi="Tahoma" w:cs="Tahoma"/>
          <w:szCs w:val="22"/>
          <w:lang w:val="el-GR"/>
        </w:rPr>
        <w:t>, από τον συμμετέχοντα. Τα σενάρια θα εκτελεσθούν επί δοκιμαστικών δεδομένων που θα έχει προετοιμάσει ο προσφέρων. Τα παραπάνω σενάρια, θα παραδοθούν στην Επιτροπή Αξιολόγησης Προσφορών με την έναρξη της διαδικασίας της επίδειξης και θα αποτελούν μέρος της τεχνικής προσφοράς του προσφέροντος. Η επίδειξη θα πραγματοποιηθεί από στελέχη της Ομάδας Έργου που έχει δηλώσει ο κάθε υποψήφιος στην τεχνική του προσφορά.</w:t>
      </w:r>
    </w:p>
    <w:p w14:paraId="630C4A00" w14:textId="77777777" w:rsidR="005C234F" w:rsidRPr="005C234F" w:rsidRDefault="005C234F" w:rsidP="005C234F">
      <w:pPr>
        <w:rPr>
          <w:rFonts w:ascii="Tahoma" w:hAnsi="Tahoma" w:cs="Tahoma"/>
          <w:szCs w:val="22"/>
          <w:lang w:val="el-GR"/>
        </w:rPr>
      </w:pPr>
    </w:p>
    <w:p w14:paraId="697FD649" w14:textId="77777777" w:rsidR="008338F0" w:rsidRPr="0029687F" w:rsidRDefault="003355E7" w:rsidP="00111614">
      <w:pPr>
        <w:pStyle w:val="4"/>
        <w:numPr>
          <w:ilvl w:val="2"/>
          <w:numId w:val="10"/>
        </w:numPr>
        <w:rPr>
          <w:rFonts w:ascii="Tahoma" w:hAnsi="Tahoma" w:cs="Tahoma"/>
          <w:i/>
          <w:color w:val="5B9BD5"/>
          <w:szCs w:val="22"/>
          <w:lang w:val="el-GR"/>
        </w:rPr>
      </w:pPr>
      <w:bookmarkStart w:id="88" w:name="_Toc46821435"/>
      <w:r w:rsidRPr="0029687F">
        <w:rPr>
          <w:rFonts w:ascii="Tahoma" w:hAnsi="Tahoma" w:cs="Tahoma"/>
          <w:szCs w:val="22"/>
          <w:lang w:val="el-GR"/>
        </w:rPr>
        <w:t>Βαθμολόγηση και κατάταξη προσφορών</w:t>
      </w:r>
      <w:bookmarkEnd w:id="88"/>
    </w:p>
    <w:p w14:paraId="684CAB20" w14:textId="77777777" w:rsidR="004717A5" w:rsidRPr="0029687F" w:rsidRDefault="004717A5" w:rsidP="00111614">
      <w:pPr>
        <w:pStyle w:val="4"/>
        <w:numPr>
          <w:ilvl w:val="3"/>
          <w:numId w:val="10"/>
        </w:numPr>
        <w:rPr>
          <w:rFonts w:ascii="Tahoma" w:hAnsi="Tahoma" w:cs="Tahoma"/>
          <w:szCs w:val="22"/>
          <w:u w:val="single"/>
          <w:lang w:val="el-GR"/>
        </w:rPr>
      </w:pPr>
      <w:bookmarkStart w:id="89" w:name="_Toc46821436"/>
      <w:r w:rsidRPr="0029687F">
        <w:rPr>
          <w:rFonts w:ascii="Tahoma" w:hAnsi="Tahoma" w:cs="Tahoma"/>
          <w:szCs w:val="22"/>
          <w:u w:val="single"/>
          <w:lang w:val="el-GR"/>
        </w:rPr>
        <w:t>Βαθμολόγηση Τεχνικών Προσφορών</w:t>
      </w:r>
      <w:bookmarkEnd w:id="89"/>
    </w:p>
    <w:p w14:paraId="604DC716" w14:textId="579CF476" w:rsidR="00C71722" w:rsidRPr="0029687F" w:rsidRDefault="00C71722" w:rsidP="00C71722">
      <w:pPr>
        <w:rPr>
          <w:rFonts w:ascii="Tahoma" w:hAnsi="Tahoma" w:cs="Tahoma"/>
          <w:szCs w:val="22"/>
          <w:lang w:val="el-GR"/>
        </w:rPr>
      </w:pPr>
      <w:r w:rsidRPr="0029687F">
        <w:rPr>
          <w:rFonts w:ascii="Tahoma" w:hAnsi="Tahoma"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496542191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2.3.1</w:t>
      </w:r>
      <w:r w:rsidR="00CC06EB">
        <w:fldChar w:fldCharType="end"/>
      </w:r>
      <w:r w:rsidRPr="0029687F">
        <w:rPr>
          <w:rFonts w:ascii="Tahoma" w:hAnsi="Tahoma" w:cs="Tahoma"/>
          <w:szCs w:val="22"/>
          <w:lang w:val="el-GR"/>
        </w:rPr>
        <w:t>.</w:t>
      </w:r>
    </w:p>
    <w:p w14:paraId="22DB7661" w14:textId="77777777" w:rsidR="008338F0" w:rsidRPr="0029687F" w:rsidRDefault="003355E7">
      <w:pPr>
        <w:rPr>
          <w:rFonts w:ascii="Tahoma" w:hAnsi="Tahoma" w:cs="Tahoma"/>
          <w:szCs w:val="22"/>
          <w:lang w:val="el-GR"/>
        </w:rPr>
      </w:pPr>
      <w:r w:rsidRPr="0029687F">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C2026F">
        <w:rPr>
          <w:rStyle w:val="15"/>
          <w:rFonts w:ascii="Tahoma" w:hAnsi="Tahoma" w:cs="Tahoma"/>
          <w:sz w:val="22"/>
          <w:szCs w:val="22"/>
          <w:lang w:val="el-GR"/>
        </w:rPr>
        <w:t>.</w:t>
      </w:r>
    </w:p>
    <w:p w14:paraId="5859237B"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Κάθε κριτήριο αξιολόγησης βαθμολογείται αυτόνομα με βάση τα στοιχεία της προσφοράς. </w:t>
      </w:r>
    </w:p>
    <w:p w14:paraId="6EB30105" w14:textId="77777777" w:rsidR="0001217D" w:rsidRPr="0029687F" w:rsidRDefault="00414212" w:rsidP="0001217D">
      <w:pPr>
        <w:rPr>
          <w:rFonts w:ascii="Tahoma" w:hAnsi="Tahoma" w:cs="Tahoma"/>
          <w:i/>
          <w:color w:val="5B9BD5"/>
          <w:szCs w:val="22"/>
          <w:lang w:val="el-GR"/>
        </w:rPr>
      </w:pPr>
      <w:r w:rsidRPr="0029687F">
        <w:rPr>
          <w:rFonts w:ascii="Tahoma" w:hAnsi="Tahoma" w:cs="Tahoma"/>
          <w:szCs w:val="22"/>
          <w:lang w:val="el-GR"/>
        </w:rPr>
        <w:t>Βαθμολογία</w:t>
      </w:r>
      <w:r w:rsidR="0001217D" w:rsidRPr="0029687F">
        <w:rPr>
          <w:rFonts w:ascii="Tahoma" w:hAnsi="Tahoma" w:cs="Tahoma"/>
          <w:szCs w:val="22"/>
          <w:lang w:val="el-GR"/>
        </w:rPr>
        <w:t xml:space="preserve"> μικρότερη από 100 βαθμούς (ήτοι </w:t>
      </w:r>
      <w:r w:rsidR="003E639D">
        <w:rPr>
          <w:rFonts w:ascii="Tahoma" w:hAnsi="Tahoma" w:cs="Tahoma"/>
          <w:szCs w:val="22"/>
          <w:lang w:val="el-GR"/>
        </w:rPr>
        <w:t>προσφ</w:t>
      </w:r>
      <w:r w:rsidRPr="0029687F">
        <w:rPr>
          <w:rFonts w:ascii="Tahoma" w:hAnsi="Tahoma" w:cs="Tahoma"/>
          <w:szCs w:val="22"/>
          <w:lang w:val="el-GR"/>
        </w:rPr>
        <w:t xml:space="preserve">ορά </w:t>
      </w:r>
      <w:r w:rsidR="0001217D" w:rsidRPr="0029687F">
        <w:rPr>
          <w:rFonts w:ascii="Tahoma" w:hAnsi="Tahoma" w:cs="Tahoma"/>
          <w:szCs w:val="22"/>
          <w:lang w:val="el-GR"/>
        </w:rPr>
        <w:t>που δεν καλύπτ</w:t>
      </w:r>
      <w:r w:rsidRPr="0029687F">
        <w:rPr>
          <w:rFonts w:ascii="Tahoma" w:hAnsi="Tahoma" w:cs="Tahoma"/>
          <w:szCs w:val="22"/>
          <w:lang w:val="el-GR"/>
        </w:rPr>
        <w:t>ει</w:t>
      </w:r>
      <w:r w:rsidR="0001217D" w:rsidRPr="0029687F">
        <w:rPr>
          <w:rFonts w:ascii="Tahoma" w:hAnsi="Tahoma" w:cs="Tahoma"/>
          <w:szCs w:val="22"/>
          <w:lang w:val="el-GR"/>
        </w:rPr>
        <w:t>/παρουσιάζ</w:t>
      </w:r>
      <w:r w:rsidRPr="0029687F">
        <w:rPr>
          <w:rFonts w:ascii="Tahoma" w:hAnsi="Tahoma" w:cs="Tahoma"/>
          <w:szCs w:val="22"/>
          <w:lang w:val="el-GR"/>
        </w:rPr>
        <w:t>ει</w:t>
      </w:r>
      <w:r w:rsidR="0001217D" w:rsidRPr="0029687F">
        <w:rPr>
          <w:rFonts w:ascii="Tahoma" w:hAnsi="Tahoma" w:cs="Tahoma"/>
          <w:szCs w:val="22"/>
          <w:lang w:val="el-GR"/>
        </w:rPr>
        <w:t xml:space="preserve"> αποκλίσεις από τις τεχνικές προδιαγραφές της παρούσας) επιφέρ</w:t>
      </w:r>
      <w:r w:rsidRPr="0029687F">
        <w:rPr>
          <w:rFonts w:ascii="Tahoma" w:hAnsi="Tahoma" w:cs="Tahoma"/>
          <w:szCs w:val="22"/>
          <w:lang w:val="el-GR"/>
        </w:rPr>
        <w:t>ει</w:t>
      </w:r>
      <w:r w:rsidR="0001217D" w:rsidRPr="0029687F">
        <w:rPr>
          <w:rFonts w:ascii="Tahoma" w:hAnsi="Tahoma" w:cs="Tahoma"/>
          <w:szCs w:val="22"/>
          <w:lang w:val="el-GR"/>
        </w:rPr>
        <w:t xml:space="preserve"> την απόρριψη της προσφοράς.</w:t>
      </w:r>
    </w:p>
    <w:p w14:paraId="643B06C3"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29687F">
        <w:rPr>
          <w:rFonts w:ascii="Tahoma" w:hAnsi="Tahoma" w:cs="Tahoma"/>
          <w:szCs w:val="22"/>
          <w:lang w:val="el-GR"/>
        </w:rPr>
        <w:t>(Β</w:t>
      </w:r>
      <w:r w:rsidR="00EB4B2B" w:rsidRPr="0029687F">
        <w:rPr>
          <w:rFonts w:ascii="Tahoma" w:hAnsi="Tahoma" w:cs="Tahoma"/>
          <w:szCs w:val="22"/>
          <w:vertAlign w:val="subscript"/>
        </w:rPr>
        <w:t>i</w:t>
      </w:r>
      <w:r w:rsidR="00EB4B2B" w:rsidRPr="0029687F">
        <w:rPr>
          <w:rFonts w:ascii="Tahoma" w:hAnsi="Tahoma" w:cs="Tahoma"/>
          <w:szCs w:val="22"/>
          <w:lang w:val="el-GR"/>
        </w:rPr>
        <w:t>)</w:t>
      </w:r>
      <w:r w:rsidRPr="0029687F">
        <w:rPr>
          <w:rFonts w:ascii="Tahoma" w:hAnsi="Tahoma" w:cs="Tahoma"/>
          <w:szCs w:val="22"/>
          <w:lang w:val="el-GR"/>
        </w:rPr>
        <w:t>θα προκύπτει από το άθροισμα των σταθμισμένων βαθμολογιών όλων των κριτηρίων.</w:t>
      </w:r>
    </w:p>
    <w:p w14:paraId="477F610C" w14:textId="77777777" w:rsidR="0001217D" w:rsidRPr="0029687F" w:rsidRDefault="007F03FD" w:rsidP="00111614">
      <w:pPr>
        <w:pStyle w:val="4"/>
        <w:numPr>
          <w:ilvl w:val="3"/>
          <w:numId w:val="10"/>
        </w:numPr>
        <w:rPr>
          <w:rFonts w:ascii="Tahoma" w:hAnsi="Tahoma" w:cs="Tahoma"/>
          <w:szCs w:val="22"/>
          <w:u w:val="single"/>
          <w:lang w:val="el-GR"/>
        </w:rPr>
      </w:pPr>
      <w:bookmarkStart w:id="90" w:name="_Toc46821437"/>
      <w:r w:rsidRPr="0029687F">
        <w:rPr>
          <w:rFonts w:ascii="Tahoma" w:hAnsi="Tahoma" w:cs="Tahoma"/>
          <w:szCs w:val="22"/>
          <w:u w:val="single"/>
          <w:lang w:val="el-GR"/>
        </w:rPr>
        <w:lastRenderedPageBreak/>
        <w:t xml:space="preserve">Α. </w:t>
      </w:r>
      <w:r w:rsidR="0001217D" w:rsidRPr="0029687F">
        <w:rPr>
          <w:rFonts w:ascii="Tahoma" w:hAnsi="Tahoma" w:cs="Tahoma"/>
          <w:szCs w:val="22"/>
          <w:u w:val="single"/>
          <w:lang w:val="el-GR"/>
        </w:rPr>
        <w:t>Κατάταξη προσφορών</w:t>
      </w:r>
      <w:bookmarkEnd w:id="90"/>
    </w:p>
    <w:p w14:paraId="7CBAED03" w14:textId="63F218BE" w:rsidR="0001217D" w:rsidRPr="005F776C" w:rsidRDefault="005F776C" w:rsidP="005F776C">
      <w:pPr>
        <w:rPr>
          <w:rFonts w:ascii="Tahoma" w:hAnsi="Tahoma" w:cs="Tahoma"/>
          <w:szCs w:val="22"/>
          <w:lang w:val="el-GR"/>
        </w:rPr>
      </w:pPr>
      <w:r w:rsidRPr="005F776C">
        <w:rPr>
          <w:rFonts w:ascii="Tahoma" w:hAnsi="Tahoma" w:cs="Tahoma"/>
          <w:szCs w:val="22"/>
          <w:lang w:val="el-GR"/>
        </w:rPr>
        <w:t>Πλέον συμφέρουσα από οικονομική άποψη προσφορά βάσει βέλτιστης σχέσης ποιότητας – τιμής είναι η προσφορά με το μεγαλύτερο Λi</w:t>
      </w:r>
      <w:r>
        <w:rPr>
          <w:rFonts w:ascii="Tahoma" w:hAnsi="Tahoma" w:cs="Tahoma"/>
          <w:szCs w:val="22"/>
          <w:lang w:val="el-GR"/>
        </w:rPr>
        <w:t xml:space="preserve"> σύμφωνα με τον παρακάτω τύπο</w:t>
      </w:r>
      <w:r w:rsidRPr="005F776C">
        <w:rPr>
          <w:rFonts w:ascii="Tahoma" w:hAnsi="Tahoma" w:cs="Tahoma"/>
          <w:szCs w:val="22"/>
          <w:lang w:val="el-GR"/>
        </w:rPr>
        <w:t>.</w:t>
      </w:r>
      <w:r w:rsidR="0001217D" w:rsidRPr="005F776C">
        <w:rPr>
          <w:rFonts w:ascii="Tahoma" w:hAnsi="Tahoma" w:cs="Tahoma"/>
          <w:szCs w:val="22"/>
          <w:lang w:val="el-GR"/>
        </w:rPr>
        <w:t>:</w:t>
      </w:r>
    </w:p>
    <w:p w14:paraId="2A237C42" w14:textId="77777777" w:rsidR="0001217D" w:rsidRPr="0029687F" w:rsidRDefault="0001217D" w:rsidP="0001217D">
      <w:pPr>
        <w:jc w:val="center"/>
        <w:rPr>
          <w:rFonts w:ascii="Tahoma" w:hAnsi="Tahoma" w:cs="Tahoma"/>
          <w:szCs w:val="22"/>
          <w:lang w:val="nl-NL"/>
        </w:rPr>
      </w:pPr>
      <w:r w:rsidRPr="0029687F">
        <w:rPr>
          <w:rFonts w:ascii="Tahoma" w:hAnsi="Tahoma" w:cs="Tahoma"/>
          <w:szCs w:val="22"/>
          <w:lang w:val="el-GR"/>
        </w:rPr>
        <w:t>Λ</w:t>
      </w:r>
      <w:r w:rsidRPr="0029687F">
        <w:rPr>
          <w:rFonts w:ascii="Tahoma" w:hAnsi="Tahoma" w:cs="Tahoma"/>
          <w:szCs w:val="22"/>
          <w:vertAlign w:val="subscript"/>
          <w:lang w:val="nl-NL"/>
        </w:rPr>
        <w:t>i</w:t>
      </w:r>
      <w:r w:rsidRPr="0029687F">
        <w:rPr>
          <w:rFonts w:ascii="Tahoma" w:hAnsi="Tahoma" w:cs="Tahoma"/>
          <w:szCs w:val="22"/>
          <w:lang w:val="nl-NL"/>
        </w:rPr>
        <w:t xml:space="preserve"> = </w:t>
      </w:r>
      <w:r w:rsidR="00802811" w:rsidRPr="00510D48">
        <w:rPr>
          <w:rFonts w:ascii="Tahoma" w:hAnsi="Tahoma" w:cs="Tahoma"/>
          <w:szCs w:val="22"/>
          <w:lang w:val="en-US"/>
        </w:rPr>
        <w:t>80</w:t>
      </w:r>
      <w:r w:rsidRPr="0029687F">
        <w:rPr>
          <w:rFonts w:ascii="Tahoma" w:hAnsi="Tahoma" w:cs="Tahoma"/>
          <w:szCs w:val="22"/>
          <w:lang w:val="nl-NL"/>
        </w:rPr>
        <w:t xml:space="preserve"> * ( </w:t>
      </w:r>
      <w:r w:rsidRPr="0029687F">
        <w:rPr>
          <w:rFonts w:ascii="Tahoma" w:hAnsi="Tahoma" w:cs="Tahoma"/>
          <w:szCs w:val="22"/>
          <w:lang w:val="el-GR"/>
        </w:rPr>
        <w:t>Β</w:t>
      </w:r>
      <w:r w:rsidRPr="0029687F">
        <w:rPr>
          <w:rFonts w:ascii="Tahoma" w:hAnsi="Tahoma" w:cs="Tahoma"/>
          <w:szCs w:val="22"/>
          <w:vertAlign w:val="subscript"/>
          <w:lang w:val="nl-NL"/>
        </w:rPr>
        <w:t xml:space="preserve">i </w:t>
      </w:r>
      <w:r w:rsidRPr="0029687F">
        <w:rPr>
          <w:rFonts w:ascii="Tahoma" w:hAnsi="Tahoma" w:cs="Tahoma"/>
          <w:szCs w:val="22"/>
          <w:lang w:val="nl-NL"/>
        </w:rPr>
        <w:t xml:space="preserve">/ </w:t>
      </w:r>
      <w:r w:rsidRPr="0029687F">
        <w:rPr>
          <w:rFonts w:ascii="Tahoma" w:hAnsi="Tahoma" w:cs="Tahoma"/>
          <w:szCs w:val="22"/>
          <w:lang w:val="el-GR"/>
        </w:rPr>
        <w:t>Β</w:t>
      </w:r>
      <w:r w:rsidRPr="0029687F">
        <w:rPr>
          <w:rFonts w:ascii="Tahoma" w:hAnsi="Tahoma" w:cs="Tahoma"/>
          <w:szCs w:val="22"/>
          <w:vertAlign w:val="subscript"/>
          <w:lang w:val="nl-NL"/>
        </w:rPr>
        <w:t xml:space="preserve">max </w:t>
      </w:r>
      <w:r w:rsidRPr="0029687F">
        <w:rPr>
          <w:rFonts w:ascii="Tahoma" w:hAnsi="Tahoma" w:cs="Tahoma"/>
          <w:szCs w:val="22"/>
          <w:lang w:val="nl-NL"/>
        </w:rPr>
        <w:t xml:space="preserve">) + </w:t>
      </w:r>
      <w:r w:rsidR="00802811" w:rsidRPr="00510D48">
        <w:rPr>
          <w:rFonts w:ascii="Tahoma" w:hAnsi="Tahoma" w:cs="Tahoma"/>
          <w:szCs w:val="22"/>
          <w:lang w:val="en-US"/>
        </w:rPr>
        <w:t>20</w:t>
      </w:r>
      <w:r w:rsidRPr="0029687F">
        <w:rPr>
          <w:rFonts w:ascii="Tahoma" w:hAnsi="Tahoma" w:cs="Tahoma"/>
          <w:szCs w:val="22"/>
          <w:lang w:val="nl-NL"/>
        </w:rPr>
        <w:t xml:space="preserve"> * (K</w:t>
      </w:r>
      <w:r w:rsidRPr="0029687F">
        <w:rPr>
          <w:rFonts w:ascii="Tahoma" w:hAnsi="Tahoma" w:cs="Tahoma"/>
          <w:szCs w:val="22"/>
          <w:vertAlign w:val="subscript"/>
          <w:lang w:val="nl-NL"/>
        </w:rPr>
        <w:t>min</w:t>
      </w:r>
      <w:r w:rsidRPr="0029687F">
        <w:rPr>
          <w:rFonts w:ascii="Tahoma" w:hAnsi="Tahoma" w:cs="Tahoma"/>
          <w:szCs w:val="22"/>
          <w:lang w:val="nl-NL"/>
        </w:rPr>
        <w:t>/K</w:t>
      </w:r>
      <w:r w:rsidRPr="0029687F">
        <w:rPr>
          <w:rFonts w:ascii="Tahoma" w:hAnsi="Tahoma" w:cs="Tahoma"/>
          <w:szCs w:val="22"/>
          <w:vertAlign w:val="subscript"/>
          <w:lang w:val="nl-NL"/>
        </w:rPr>
        <w:t>i</w:t>
      </w:r>
      <w:r w:rsidRPr="0029687F">
        <w:rPr>
          <w:rFonts w:ascii="Tahoma" w:hAnsi="Tahoma" w:cs="Tahoma"/>
          <w:szCs w:val="22"/>
          <w:lang w:val="nl-NL"/>
        </w:rPr>
        <w:t>)</w:t>
      </w:r>
    </w:p>
    <w:p w14:paraId="2E62C6AC" w14:textId="77777777" w:rsidR="0001217D" w:rsidRPr="0029687F" w:rsidRDefault="0001217D" w:rsidP="0001217D">
      <w:pPr>
        <w:ind w:left="284"/>
        <w:rPr>
          <w:rFonts w:ascii="Tahoma" w:hAnsi="Tahoma" w:cs="Tahoma"/>
          <w:szCs w:val="22"/>
          <w:lang w:val="el-GR"/>
        </w:rPr>
      </w:pPr>
      <w:r w:rsidRPr="0029687F">
        <w:rPr>
          <w:rFonts w:ascii="Tahoma" w:hAnsi="Tahoma" w:cs="Tahoma"/>
          <w:szCs w:val="22"/>
          <w:lang w:val="el-GR"/>
        </w:rPr>
        <w:t>όπου:</w:t>
      </w:r>
    </w:p>
    <w:p w14:paraId="1E6C6E08" w14:textId="77777777" w:rsidR="0001217D" w:rsidRPr="0029687F" w:rsidRDefault="0001217D" w:rsidP="0001217D">
      <w:pPr>
        <w:tabs>
          <w:tab w:val="left" w:pos="1080"/>
        </w:tabs>
        <w:ind w:left="284"/>
        <w:rPr>
          <w:rFonts w:ascii="Tahoma" w:hAnsi="Tahoma" w:cs="Tahoma"/>
          <w:szCs w:val="22"/>
          <w:lang w:val="el-GR"/>
        </w:rPr>
      </w:pPr>
      <w:r w:rsidRPr="0029687F">
        <w:rPr>
          <w:rFonts w:ascii="Tahoma" w:hAnsi="Tahoma" w:cs="Tahoma"/>
          <w:szCs w:val="22"/>
          <w:lang w:val="el-GR"/>
        </w:rPr>
        <w:t>Β</w:t>
      </w:r>
      <w:r w:rsidRPr="0029687F">
        <w:rPr>
          <w:rFonts w:ascii="Tahoma" w:hAnsi="Tahoma" w:cs="Tahoma"/>
          <w:szCs w:val="22"/>
          <w:vertAlign w:val="subscript"/>
        </w:rPr>
        <w:t>max</w:t>
      </w:r>
      <w:r w:rsidRPr="0029687F">
        <w:rPr>
          <w:rFonts w:ascii="Tahoma" w:hAnsi="Tahoma" w:cs="Tahoma"/>
          <w:szCs w:val="22"/>
          <w:vertAlign w:val="subscript"/>
          <w:lang w:val="el-GR"/>
        </w:rPr>
        <w:tab/>
      </w:r>
      <w:r w:rsidRPr="0029687F">
        <w:rPr>
          <w:rFonts w:ascii="Tahoma" w:hAnsi="Tahoma" w:cs="Tahoma"/>
          <w:szCs w:val="22"/>
          <w:lang w:val="el-GR"/>
        </w:rPr>
        <w:t xml:space="preserve">η συνολική βαθμολογία που έλαβε η καλύτερη Τεχνική Προσφορά </w:t>
      </w:r>
    </w:p>
    <w:p w14:paraId="40C5EF90" w14:textId="77777777" w:rsidR="0001217D" w:rsidRPr="0029687F" w:rsidRDefault="0001217D" w:rsidP="0001217D">
      <w:pPr>
        <w:tabs>
          <w:tab w:val="left" w:pos="1080"/>
        </w:tabs>
        <w:ind w:left="284"/>
        <w:rPr>
          <w:rFonts w:ascii="Tahoma" w:hAnsi="Tahoma" w:cs="Tahoma"/>
          <w:szCs w:val="22"/>
          <w:lang w:val="el-GR"/>
        </w:rPr>
      </w:pPr>
      <w:r w:rsidRPr="0029687F">
        <w:rPr>
          <w:rFonts w:ascii="Tahoma" w:hAnsi="Tahoma" w:cs="Tahoma"/>
          <w:szCs w:val="22"/>
          <w:lang w:val="el-GR"/>
        </w:rPr>
        <w:t>Β</w:t>
      </w:r>
      <w:r w:rsidRPr="0029687F">
        <w:rPr>
          <w:rFonts w:ascii="Tahoma" w:hAnsi="Tahoma" w:cs="Tahoma"/>
          <w:szCs w:val="22"/>
          <w:vertAlign w:val="subscript"/>
        </w:rPr>
        <w:t>i</w:t>
      </w:r>
      <w:r w:rsidRPr="0029687F">
        <w:rPr>
          <w:rFonts w:ascii="Tahoma" w:hAnsi="Tahoma" w:cs="Tahoma"/>
          <w:szCs w:val="22"/>
          <w:vertAlign w:val="subscript"/>
          <w:lang w:val="el-GR"/>
        </w:rPr>
        <w:tab/>
      </w:r>
      <w:r w:rsidRPr="0029687F">
        <w:rPr>
          <w:rFonts w:ascii="Tahoma" w:hAnsi="Tahoma" w:cs="Tahoma"/>
          <w:szCs w:val="22"/>
          <w:lang w:val="el-GR"/>
        </w:rPr>
        <w:t xml:space="preserve">η συνολική βαθμολογία της Τεχνικής Προσφοράς </w:t>
      </w:r>
      <w:r w:rsidRPr="0029687F">
        <w:rPr>
          <w:rFonts w:ascii="Tahoma" w:hAnsi="Tahoma" w:cs="Tahoma"/>
          <w:szCs w:val="22"/>
        </w:rPr>
        <w:t>i</w:t>
      </w:r>
    </w:p>
    <w:p w14:paraId="04844C2C" w14:textId="77777777" w:rsidR="0001217D" w:rsidRPr="0029687F" w:rsidRDefault="0001217D" w:rsidP="0001217D">
      <w:pPr>
        <w:tabs>
          <w:tab w:val="left" w:pos="1080"/>
        </w:tabs>
        <w:ind w:left="284"/>
        <w:rPr>
          <w:rFonts w:ascii="Tahoma" w:hAnsi="Tahoma" w:cs="Tahoma"/>
          <w:szCs w:val="22"/>
          <w:lang w:val="el-GR"/>
        </w:rPr>
      </w:pPr>
      <w:r w:rsidRPr="0029687F">
        <w:rPr>
          <w:rFonts w:ascii="Tahoma" w:hAnsi="Tahoma" w:cs="Tahoma"/>
          <w:szCs w:val="22"/>
        </w:rPr>
        <w:t>K</w:t>
      </w:r>
      <w:r w:rsidRPr="0029687F">
        <w:rPr>
          <w:rFonts w:ascii="Tahoma" w:hAnsi="Tahoma" w:cs="Tahoma"/>
          <w:szCs w:val="22"/>
          <w:vertAlign w:val="subscript"/>
        </w:rPr>
        <w:t>min</w:t>
      </w:r>
      <w:r w:rsidRPr="0029687F">
        <w:rPr>
          <w:rFonts w:ascii="Tahoma" w:hAnsi="Tahoma" w:cs="Tahoma"/>
          <w:szCs w:val="22"/>
          <w:vertAlign w:val="subscript"/>
          <w:lang w:val="el-GR"/>
        </w:rPr>
        <w:tab/>
      </w:r>
      <w:r w:rsidRPr="0029687F">
        <w:rPr>
          <w:rFonts w:ascii="Tahoma" w:hAnsi="Tahoma" w:cs="Tahoma"/>
          <w:szCs w:val="22"/>
          <w:lang w:val="el-GR"/>
        </w:rPr>
        <w:t xml:space="preserve">το συνολικό συγκριτικό κόστος της Προσφοράς με τη μικρότερη τιμή </w:t>
      </w:r>
    </w:p>
    <w:p w14:paraId="626AD3D4" w14:textId="77777777" w:rsidR="0001217D" w:rsidRPr="0029687F" w:rsidRDefault="0001217D" w:rsidP="0001217D">
      <w:pPr>
        <w:tabs>
          <w:tab w:val="left" w:pos="1080"/>
        </w:tabs>
        <w:ind w:left="284"/>
        <w:rPr>
          <w:rFonts w:ascii="Tahoma" w:hAnsi="Tahoma" w:cs="Tahoma"/>
          <w:szCs w:val="22"/>
          <w:lang w:val="el-GR"/>
        </w:rPr>
      </w:pPr>
      <w:r w:rsidRPr="0029687F">
        <w:rPr>
          <w:rFonts w:ascii="Tahoma" w:hAnsi="Tahoma" w:cs="Tahoma"/>
          <w:szCs w:val="22"/>
          <w:lang w:val="el-GR"/>
        </w:rPr>
        <w:t>Κ</w:t>
      </w:r>
      <w:r w:rsidRPr="0029687F">
        <w:rPr>
          <w:rFonts w:ascii="Tahoma" w:hAnsi="Tahoma" w:cs="Tahoma"/>
          <w:szCs w:val="22"/>
          <w:vertAlign w:val="subscript"/>
        </w:rPr>
        <w:t>i</w:t>
      </w:r>
      <w:r w:rsidRPr="0029687F">
        <w:rPr>
          <w:rFonts w:ascii="Tahoma" w:hAnsi="Tahoma" w:cs="Tahoma"/>
          <w:szCs w:val="22"/>
          <w:vertAlign w:val="subscript"/>
          <w:lang w:val="el-GR"/>
        </w:rPr>
        <w:tab/>
      </w:r>
      <w:r w:rsidRPr="0029687F">
        <w:rPr>
          <w:rFonts w:ascii="Tahoma" w:hAnsi="Tahoma" w:cs="Tahoma"/>
          <w:szCs w:val="22"/>
          <w:lang w:val="el-GR"/>
        </w:rPr>
        <w:t xml:space="preserve">το συνολικό συγκριτικό κόστος της Προσφοράς </w:t>
      </w:r>
      <w:r w:rsidRPr="0029687F">
        <w:rPr>
          <w:rFonts w:ascii="Tahoma" w:hAnsi="Tahoma" w:cs="Tahoma"/>
          <w:szCs w:val="22"/>
        </w:rPr>
        <w:t>i</w:t>
      </w:r>
    </w:p>
    <w:p w14:paraId="374D4D6C" w14:textId="77777777" w:rsidR="0001217D" w:rsidRPr="0029687F" w:rsidRDefault="0001217D" w:rsidP="0001217D">
      <w:pPr>
        <w:tabs>
          <w:tab w:val="left" w:pos="1080"/>
        </w:tabs>
        <w:ind w:left="284"/>
        <w:rPr>
          <w:rFonts w:ascii="Tahoma" w:hAnsi="Tahoma" w:cs="Tahoma"/>
          <w:szCs w:val="22"/>
          <w:lang w:val="el-GR"/>
        </w:rPr>
      </w:pPr>
      <w:r w:rsidRPr="0029687F">
        <w:rPr>
          <w:rFonts w:ascii="Tahoma" w:hAnsi="Tahoma" w:cs="Tahoma"/>
          <w:szCs w:val="22"/>
          <w:lang w:val="el-GR"/>
        </w:rPr>
        <w:t>Λ</w:t>
      </w:r>
      <w:r w:rsidRPr="0029687F">
        <w:rPr>
          <w:rFonts w:ascii="Tahoma" w:hAnsi="Tahoma" w:cs="Tahoma"/>
          <w:szCs w:val="22"/>
          <w:vertAlign w:val="subscript"/>
        </w:rPr>
        <w:t>i</w:t>
      </w:r>
      <w:r w:rsidRPr="0029687F">
        <w:rPr>
          <w:rFonts w:ascii="Tahoma" w:hAnsi="Tahoma" w:cs="Tahoma"/>
          <w:szCs w:val="22"/>
          <w:lang w:val="el-GR"/>
        </w:rPr>
        <w:tab/>
        <w:t>το οποίο στρογγυλοποιείται στα 2 δεκαδικά ψηφία.</w:t>
      </w:r>
    </w:p>
    <w:p w14:paraId="2BA0072C" w14:textId="77777777" w:rsidR="00C40FB9" w:rsidRPr="0029687F" w:rsidRDefault="00C40FB9" w:rsidP="0001217D">
      <w:pPr>
        <w:rPr>
          <w:rFonts w:ascii="Tahoma" w:hAnsi="Tahoma" w:cs="Tahoma"/>
          <w:szCs w:val="22"/>
          <w:lang w:val="el-GR"/>
        </w:rPr>
      </w:pPr>
    </w:p>
    <w:p w14:paraId="353FDBC8" w14:textId="77777777" w:rsidR="0001217D" w:rsidRPr="0029687F" w:rsidRDefault="0001217D" w:rsidP="00111614">
      <w:pPr>
        <w:pStyle w:val="4"/>
        <w:numPr>
          <w:ilvl w:val="3"/>
          <w:numId w:val="10"/>
        </w:numPr>
        <w:rPr>
          <w:rFonts w:ascii="Tahoma" w:hAnsi="Tahoma" w:cs="Tahoma"/>
          <w:szCs w:val="22"/>
          <w:u w:val="single"/>
          <w:lang w:val="el-GR"/>
        </w:rPr>
      </w:pPr>
      <w:bookmarkStart w:id="91" w:name="_Toc9049526"/>
      <w:bookmarkStart w:id="92" w:name="_Toc9050798"/>
      <w:bookmarkStart w:id="93" w:name="_Toc16061711"/>
      <w:bookmarkStart w:id="94" w:name="_Toc25743321"/>
      <w:bookmarkStart w:id="95" w:name="_Toc26592535"/>
      <w:bookmarkStart w:id="96" w:name="_Toc43634791"/>
      <w:bookmarkStart w:id="97" w:name="_Toc44821171"/>
      <w:bookmarkStart w:id="98" w:name="_Toc48552963"/>
      <w:bookmarkStart w:id="99" w:name="_Toc49074409"/>
      <w:bookmarkStart w:id="100" w:name="_Toc286055470"/>
      <w:bookmarkStart w:id="101" w:name="_Toc46821438"/>
      <w:r w:rsidRPr="0029687F">
        <w:rPr>
          <w:rFonts w:ascii="Tahoma" w:hAnsi="Tahoma" w:cs="Tahoma"/>
          <w:szCs w:val="22"/>
          <w:u w:val="single"/>
          <w:lang w:val="el-GR"/>
        </w:rPr>
        <w:t>Διαμόρφωση συγκριτικού κόστους Προσφοράς</w:t>
      </w:r>
      <w:bookmarkEnd w:id="91"/>
      <w:bookmarkEnd w:id="92"/>
      <w:bookmarkEnd w:id="93"/>
      <w:bookmarkEnd w:id="94"/>
      <w:bookmarkEnd w:id="95"/>
      <w:bookmarkEnd w:id="96"/>
      <w:bookmarkEnd w:id="97"/>
      <w:bookmarkEnd w:id="98"/>
      <w:bookmarkEnd w:id="99"/>
      <w:bookmarkEnd w:id="100"/>
      <w:bookmarkEnd w:id="101"/>
    </w:p>
    <w:p w14:paraId="6DDF555B" w14:textId="77777777" w:rsidR="0001217D" w:rsidRPr="0029687F" w:rsidRDefault="0001217D" w:rsidP="0001217D">
      <w:pPr>
        <w:rPr>
          <w:rFonts w:ascii="Tahoma" w:hAnsi="Tahoma" w:cs="Tahoma"/>
          <w:szCs w:val="22"/>
          <w:lang w:val="el-GR"/>
        </w:rPr>
      </w:pPr>
      <w:r w:rsidRPr="0029687F">
        <w:rPr>
          <w:rFonts w:ascii="Tahoma" w:hAnsi="Tahoma" w:cs="Tahoma"/>
          <w:szCs w:val="22"/>
          <w:lang w:val="el-GR"/>
        </w:rPr>
        <w:t xml:space="preserve">Το συγκριτικό κόστος Κ κάθε Προσφοράς περιλαμβάνει: </w:t>
      </w:r>
    </w:p>
    <w:p w14:paraId="2BDA6BC3" w14:textId="0F47B2F6" w:rsidR="0001217D" w:rsidRPr="0029687F" w:rsidRDefault="0001217D" w:rsidP="00111614">
      <w:pPr>
        <w:numPr>
          <w:ilvl w:val="0"/>
          <w:numId w:val="11"/>
        </w:numPr>
        <w:suppressAutoHyphens w:val="0"/>
        <w:rPr>
          <w:rFonts w:ascii="Tahoma" w:hAnsi="Tahoma" w:cs="Tahoma"/>
          <w:szCs w:val="22"/>
          <w:lang w:val="el-GR"/>
        </w:rPr>
      </w:pPr>
      <w:r w:rsidRPr="0029687F">
        <w:rPr>
          <w:rFonts w:ascii="Tahoma" w:hAnsi="Tahoma" w:cs="Tahoma"/>
          <w:szCs w:val="22"/>
          <w:lang w:val="el-GR"/>
        </w:rPr>
        <w:t>το συνολικό κόστος για το Έργο, χωρίς ΦΠΑ {βλ.</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510087099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w:t>
      </w:r>
      <w:r w:rsidR="005F72D6" w:rsidRPr="005F72D6">
        <w:rPr>
          <w:rFonts w:ascii="Tahoma" w:hAnsi="Tahoma" w:cs="Tahoma"/>
          <w:szCs w:val="22"/>
          <w:lang w:val="el-GR"/>
        </w:rPr>
        <w:t xml:space="preserve"> – Υπόδειγμα Οικονομικής Προσφοράς</w:t>
      </w:r>
      <w:r w:rsidR="00CC06EB">
        <w:fldChar w:fldCharType="end"/>
      </w:r>
      <w:r w:rsidR="007F03FD" w:rsidRPr="0029687F">
        <w:rPr>
          <w:rFonts w:ascii="Tahoma" w:hAnsi="Tahoma" w:cs="Tahoma"/>
          <w:szCs w:val="22"/>
          <w:lang w:val="el-GR"/>
        </w:rPr>
        <w:t xml:space="preserve">, πίνακα </w:t>
      </w:r>
      <w:r w:rsidR="00375781">
        <w:rPr>
          <w:rFonts w:ascii="Tahoma" w:hAnsi="Tahoma" w:cs="Tahoma"/>
          <w:szCs w:val="22"/>
          <w:lang w:val="el-GR"/>
        </w:rPr>
        <w:fldChar w:fldCharType="begin"/>
      </w:r>
      <w:r w:rsidR="002D283A">
        <w:rPr>
          <w:rFonts w:ascii="Tahoma" w:hAnsi="Tahoma" w:cs="Tahoma"/>
          <w:szCs w:val="22"/>
          <w:lang w:val="el-GR"/>
        </w:rPr>
        <w:instrText xml:space="preserve"> REF _Ref514757501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5</w:t>
      </w:r>
      <w:r w:rsidR="00375781">
        <w:rPr>
          <w:rFonts w:ascii="Tahoma" w:hAnsi="Tahoma" w:cs="Tahoma"/>
          <w:szCs w:val="22"/>
          <w:lang w:val="el-GR"/>
        </w:rPr>
        <w:fldChar w:fldCharType="end"/>
      </w:r>
      <w:r w:rsidRPr="0029687F">
        <w:rPr>
          <w:rFonts w:ascii="Tahoma" w:hAnsi="Tahoma" w:cs="Tahoma"/>
          <w:szCs w:val="22"/>
          <w:lang w:val="el-GR"/>
        </w:rPr>
        <w:t xml:space="preserve">} </w:t>
      </w:r>
    </w:p>
    <w:p w14:paraId="7564DA4C" w14:textId="1E880922" w:rsidR="0001217D" w:rsidRPr="0029687F" w:rsidRDefault="0001217D" w:rsidP="00111614">
      <w:pPr>
        <w:numPr>
          <w:ilvl w:val="0"/>
          <w:numId w:val="11"/>
        </w:numPr>
        <w:suppressAutoHyphens w:val="0"/>
        <w:rPr>
          <w:rFonts w:ascii="Tahoma" w:hAnsi="Tahoma" w:cs="Tahoma"/>
          <w:szCs w:val="22"/>
          <w:lang w:val="el-GR"/>
        </w:rPr>
      </w:pPr>
      <w:r w:rsidRPr="0029687F">
        <w:rPr>
          <w:rFonts w:ascii="Tahoma" w:hAnsi="Tahoma" w:cs="Tahoma"/>
          <w:szCs w:val="22"/>
          <w:lang w:val="el-GR"/>
        </w:rPr>
        <w:t>το κόστος συντήρησης του 1</w:t>
      </w:r>
      <w:r w:rsidRPr="0029687F">
        <w:rPr>
          <w:rFonts w:ascii="Tahoma" w:hAnsi="Tahoma" w:cs="Tahoma"/>
          <w:szCs w:val="22"/>
          <w:vertAlign w:val="superscript"/>
          <w:lang w:val="el-GR"/>
        </w:rPr>
        <w:t>ου</w:t>
      </w:r>
      <w:r w:rsidRPr="0029687F">
        <w:rPr>
          <w:rFonts w:ascii="Tahoma" w:hAnsi="Tahoma" w:cs="Tahoma"/>
          <w:szCs w:val="22"/>
          <w:lang w:val="el-GR"/>
        </w:rPr>
        <w:t xml:space="preserve"> έτους {</w:t>
      </w:r>
      <w:r w:rsidRPr="0029687F">
        <w:rPr>
          <w:rFonts w:ascii="Tahoma" w:hAnsi="Tahoma" w:cs="Tahoma"/>
          <w:b/>
          <w:szCs w:val="22"/>
          <w:u w:val="single"/>
          <w:lang w:val="el-GR"/>
        </w:rPr>
        <w:t>βλ. διευκρίνιση</w:t>
      </w:r>
      <w:r w:rsidRPr="0029687F">
        <w:rPr>
          <w:rFonts w:ascii="Tahoma" w:hAnsi="Tahoma" w:cs="Tahoma"/>
          <w:szCs w:val="22"/>
          <w:lang w:val="el-GR"/>
        </w:rPr>
        <w:t>}, χωρίς ΦΠΑ {βλ.</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510087099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w:t>
      </w:r>
      <w:r w:rsidR="005F72D6" w:rsidRPr="005F72D6">
        <w:rPr>
          <w:rFonts w:ascii="Tahoma" w:hAnsi="Tahoma" w:cs="Tahoma"/>
          <w:szCs w:val="22"/>
          <w:lang w:val="el-GR"/>
        </w:rPr>
        <w:t xml:space="preserve"> – Υπόδειγμα Οικονομικής Προσφοράς</w:t>
      </w:r>
      <w:r w:rsidR="00CC06EB">
        <w:fldChar w:fldCharType="end"/>
      </w:r>
      <w:r w:rsidR="007F03FD" w:rsidRPr="0029687F">
        <w:rPr>
          <w:rFonts w:ascii="Tahoma" w:hAnsi="Tahoma" w:cs="Tahoma"/>
          <w:szCs w:val="22"/>
          <w:lang w:val="el-GR"/>
        </w:rPr>
        <w:t>, πίνακα</w:t>
      </w:r>
      <w:r w:rsidR="00375781">
        <w:rPr>
          <w:rFonts w:ascii="Tahoma" w:hAnsi="Tahoma" w:cs="Tahoma"/>
          <w:szCs w:val="22"/>
          <w:lang w:val="el-GR"/>
        </w:rPr>
        <w:fldChar w:fldCharType="begin"/>
      </w:r>
      <w:r w:rsidR="002D283A">
        <w:rPr>
          <w:rFonts w:ascii="Tahoma" w:hAnsi="Tahoma" w:cs="Tahoma"/>
          <w:szCs w:val="22"/>
          <w:lang w:val="el-GR"/>
        </w:rPr>
        <w:instrText xml:space="preserve"> REF _Ref514757416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0</w:t>
      </w:r>
      <w:r w:rsidR="00375781">
        <w:rPr>
          <w:rFonts w:ascii="Tahoma" w:hAnsi="Tahoma" w:cs="Tahoma"/>
          <w:szCs w:val="22"/>
          <w:lang w:val="el-GR"/>
        </w:rPr>
        <w:fldChar w:fldCharType="end"/>
      </w:r>
      <w:r w:rsidRPr="0029687F">
        <w:rPr>
          <w:rFonts w:ascii="Tahoma" w:hAnsi="Tahoma" w:cs="Tahoma"/>
          <w:szCs w:val="22"/>
          <w:lang w:val="el-GR"/>
        </w:rPr>
        <w:t>}</w:t>
      </w:r>
      <w:r w:rsidR="004C74C3">
        <w:rPr>
          <w:rFonts w:ascii="Tahoma" w:hAnsi="Tahoma" w:cs="Tahoma"/>
          <w:szCs w:val="22"/>
          <w:lang w:val="el-GR"/>
        </w:rPr>
        <w:t xml:space="preserve">. Δεδομένου ότι οι Υπηρεσίες Συντήρησης μπορεί να παρασχεθούν στη βάση δύο διαφορετικών σεναρίων βλ παρ. </w:t>
      </w:r>
      <w:r w:rsidR="00375781">
        <w:rPr>
          <w:rFonts w:ascii="Tahoma" w:hAnsi="Tahoma" w:cs="Tahoma"/>
          <w:szCs w:val="22"/>
          <w:lang w:val="el-GR"/>
        </w:rPr>
        <w:fldChar w:fldCharType="begin"/>
      </w:r>
      <w:r w:rsidR="004C74C3">
        <w:rPr>
          <w:rFonts w:ascii="Tahoma" w:hAnsi="Tahoma" w:cs="Tahoma"/>
          <w:szCs w:val="22"/>
          <w:lang w:val="el-GR"/>
        </w:rPr>
        <w:instrText xml:space="preserve"> REF _Ref236033114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1.3.4.12.1</w:t>
      </w:r>
      <w:r w:rsidR="00375781">
        <w:rPr>
          <w:rFonts w:ascii="Tahoma" w:hAnsi="Tahoma" w:cs="Tahoma"/>
          <w:szCs w:val="22"/>
          <w:lang w:val="el-GR"/>
        </w:rPr>
        <w:fldChar w:fldCharType="end"/>
      </w:r>
      <w:r w:rsidR="004C74C3">
        <w:rPr>
          <w:rFonts w:ascii="Tahoma" w:hAnsi="Tahoma" w:cs="Tahoma"/>
          <w:szCs w:val="22"/>
          <w:lang w:val="el-GR"/>
        </w:rPr>
        <w:t>, το κόστος συντήρησης του για το 1</w:t>
      </w:r>
      <w:r w:rsidR="004C74C3" w:rsidRPr="009D2FD0">
        <w:rPr>
          <w:rFonts w:ascii="Tahoma" w:hAnsi="Tahoma" w:cs="Tahoma"/>
          <w:szCs w:val="22"/>
          <w:vertAlign w:val="superscript"/>
          <w:lang w:val="el-GR"/>
        </w:rPr>
        <w:t>ο</w:t>
      </w:r>
      <w:r w:rsidR="004C74C3">
        <w:rPr>
          <w:rFonts w:ascii="Tahoma" w:hAnsi="Tahoma" w:cs="Tahoma"/>
          <w:szCs w:val="22"/>
          <w:lang w:val="el-GR"/>
        </w:rPr>
        <w:t xml:space="preserve"> έτος που θα ληφθεί υπόψη στο συγκριτικό κόστος θα προκύψει ως το άθροισμα του κόστους που αφορά τα δύο διακριτά σενάρια.</w:t>
      </w:r>
    </w:p>
    <w:p w14:paraId="39179A3C" w14:textId="77777777" w:rsidR="0001217D" w:rsidRPr="0029687F" w:rsidRDefault="0001217D" w:rsidP="0001217D">
      <w:pPr>
        <w:ind w:left="60"/>
        <w:rPr>
          <w:rFonts w:ascii="Tahoma" w:hAnsi="Tahoma" w:cs="Tahoma"/>
          <w:szCs w:val="22"/>
          <w:lang w:val="el-GR"/>
        </w:rPr>
      </w:pPr>
      <w:r w:rsidRPr="0029687F">
        <w:rPr>
          <w:rFonts w:ascii="Tahoma" w:hAnsi="Tahoma" w:cs="Tahoma"/>
          <w:szCs w:val="22"/>
          <w:lang w:val="el-GR"/>
        </w:rPr>
        <w:t xml:space="preserve">όπως προκύπτει από τους Πίνακες Οικονομικής Προσφοράς του υποψηφίου </w:t>
      </w:r>
      <w:r w:rsidR="007F03FD" w:rsidRPr="0029687F">
        <w:rPr>
          <w:rFonts w:ascii="Tahoma" w:hAnsi="Tahoma" w:cs="Tahoma"/>
          <w:szCs w:val="22"/>
          <w:lang w:val="el-GR"/>
        </w:rPr>
        <w:t>Οικονομικού Φορέα</w:t>
      </w:r>
      <w:r w:rsidRPr="0029687F">
        <w:rPr>
          <w:rFonts w:ascii="Tahoma" w:hAnsi="Tahoma" w:cs="Tahoma"/>
          <w:szCs w:val="22"/>
          <w:lang w:val="el-GR"/>
        </w:rPr>
        <w:t xml:space="preserve">. </w:t>
      </w:r>
    </w:p>
    <w:p w14:paraId="5984B6C1" w14:textId="5012DAE1" w:rsidR="007F03FD" w:rsidRPr="0029687F" w:rsidRDefault="007F03FD" w:rsidP="007F03FD">
      <w:pPr>
        <w:rPr>
          <w:rFonts w:ascii="Tahoma" w:hAnsi="Tahoma" w:cs="Tahoma"/>
          <w:b/>
          <w:bCs/>
          <w:szCs w:val="22"/>
          <w:u w:val="single"/>
        </w:rPr>
      </w:pPr>
      <w:r w:rsidRPr="0029687F">
        <w:rPr>
          <w:rFonts w:ascii="Tahoma" w:hAnsi="Tahoma" w:cs="Tahoma"/>
          <w:b/>
          <w:bCs/>
          <w:szCs w:val="22"/>
          <w:u w:val="single"/>
        </w:rPr>
        <w:t>Διευκριν</w:t>
      </w:r>
      <w:r w:rsidR="00235DD5">
        <w:rPr>
          <w:rFonts w:ascii="Tahoma" w:hAnsi="Tahoma" w:cs="Tahoma"/>
          <w:b/>
          <w:bCs/>
          <w:szCs w:val="22"/>
          <w:u w:val="single"/>
          <w:lang w:val="el-GR"/>
        </w:rPr>
        <w:t>ί</w:t>
      </w:r>
      <w:r w:rsidRPr="0029687F">
        <w:rPr>
          <w:rFonts w:ascii="Tahoma" w:hAnsi="Tahoma" w:cs="Tahoma"/>
          <w:b/>
          <w:bCs/>
          <w:szCs w:val="22"/>
          <w:u w:val="single"/>
        </w:rPr>
        <w:t xml:space="preserve">σεις: </w:t>
      </w:r>
    </w:p>
    <w:p w14:paraId="5363E47A" w14:textId="77777777" w:rsidR="007F03FD" w:rsidRPr="0029687F" w:rsidRDefault="007F03FD" w:rsidP="00111614">
      <w:pPr>
        <w:numPr>
          <w:ilvl w:val="0"/>
          <w:numId w:val="12"/>
        </w:numPr>
        <w:suppressAutoHyphens w:val="0"/>
        <w:rPr>
          <w:rFonts w:ascii="Tahoma" w:hAnsi="Tahoma" w:cs="Tahoma"/>
          <w:szCs w:val="22"/>
          <w:lang w:val="el-GR"/>
        </w:rPr>
      </w:pPr>
      <w:r w:rsidRPr="0029687F">
        <w:rPr>
          <w:rFonts w:ascii="Tahoma" w:hAnsi="Tahoma" w:cs="Tahoma"/>
          <w:szCs w:val="22"/>
          <w:lang w:val="el-GR"/>
        </w:rPr>
        <w:t>το κόστος συντήρησης</w:t>
      </w:r>
      <w:r w:rsidRPr="0029687F">
        <w:rPr>
          <w:rFonts w:ascii="Tahoma" w:hAnsi="Tahoma" w:cs="Tahoma"/>
          <w:b/>
          <w:szCs w:val="22"/>
          <w:lang w:val="el-GR"/>
        </w:rPr>
        <w:t xml:space="preserve"> περιλαμβάνεται στον προϋπολογισμό του Έργου ως δικαίωμα προαίρεσης.</w:t>
      </w:r>
    </w:p>
    <w:p w14:paraId="3A40F868" w14:textId="77777777" w:rsidR="00AE3E98" w:rsidRPr="0085077A" w:rsidRDefault="007F03FD" w:rsidP="00111614">
      <w:pPr>
        <w:numPr>
          <w:ilvl w:val="0"/>
          <w:numId w:val="12"/>
        </w:numPr>
        <w:suppressAutoHyphens w:val="0"/>
        <w:rPr>
          <w:rFonts w:ascii="Tahoma" w:hAnsi="Tahoma" w:cs="Tahoma"/>
          <w:i/>
          <w:iCs/>
          <w:color w:val="5B9BD5"/>
          <w:szCs w:val="22"/>
          <w:lang w:val="el-GR"/>
        </w:rPr>
      </w:pPr>
      <w:r w:rsidRPr="0085077A">
        <w:rPr>
          <w:rFonts w:ascii="Tahoma" w:hAnsi="Tahoma"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698690AF" w14:textId="77777777" w:rsidR="00AE3E98" w:rsidRPr="0029687F" w:rsidRDefault="00AE3E98">
      <w:pPr>
        <w:rPr>
          <w:rFonts w:ascii="Tahoma" w:hAnsi="Tahoma" w:cs="Tahoma"/>
          <w:i/>
          <w:iCs/>
          <w:color w:val="5B9BD5"/>
          <w:szCs w:val="22"/>
          <w:lang w:val="el-GR"/>
        </w:rPr>
      </w:pPr>
    </w:p>
    <w:p w14:paraId="6A6980C8" w14:textId="77777777" w:rsidR="00221291" w:rsidRPr="0029687F" w:rsidRDefault="00221291">
      <w:pPr>
        <w:suppressAutoHyphens w:val="0"/>
        <w:spacing w:after="0"/>
        <w:jc w:val="left"/>
        <w:rPr>
          <w:rFonts w:ascii="Tahoma" w:hAnsi="Tahoma" w:cs="Tahoma"/>
          <w:szCs w:val="22"/>
          <w:lang w:val="el-GR"/>
        </w:rPr>
      </w:pPr>
      <w:r w:rsidRPr="0029687F">
        <w:rPr>
          <w:rFonts w:ascii="Tahoma" w:hAnsi="Tahoma" w:cs="Tahoma"/>
          <w:szCs w:val="22"/>
          <w:lang w:val="el-GR"/>
        </w:rPr>
        <w:br w:type="page"/>
      </w:r>
    </w:p>
    <w:p w14:paraId="6C7E787B" w14:textId="77777777" w:rsidR="004629AE" w:rsidRPr="0029687F" w:rsidRDefault="004629AE">
      <w:pPr>
        <w:rPr>
          <w:rFonts w:ascii="Tahoma" w:hAnsi="Tahoma" w:cs="Tahoma"/>
          <w:szCs w:val="22"/>
          <w:lang w:val="el-GR"/>
        </w:rPr>
      </w:pPr>
    </w:p>
    <w:p w14:paraId="4AE1023D"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02" w:name="_Toc46821439"/>
      <w:r w:rsidRPr="0029687F">
        <w:rPr>
          <w:rFonts w:ascii="Tahoma" w:hAnsi="Tahoma" w:cs="Tahoma"/>
          <w:sz w:val="22"/>
          <w:lang w:val="el-GR"/>
        </w:rPr>
        <w:t>Κατάρτιση - Περιεχόμενο Προσφορών</w:t>
      </w:r>
      <w:bookmarkEnd w:id="102"/>
    </w:p>
    <w:p w14:paraId="351FCC3B" w14:textId="77777777" w:rsidR="008338F0" w:rsidRPr="0029687F" w:rsidRDefault="003355E7" w:rsidP="00111614">
      <w:pPr>
        <w:pStyle w:val="4"/>
        <w:numPr>
          <w:ilvl w:val="2"/>
          <w:numId w:val="10"/>
        </w:numPr>
        <w:rPr>
          <w:rFonts w:ascii="Tahoma" w:hAnsi="Tahoma" w:cs="Tahoma"/>
          <w:szCs w:val="22"/>
          <w:lang w:val="el-GR"/>
        </w:rPr>
      </w:pPr>
      <w:bookmarkStart w:id="103" w:name="_Ref496542253"/>
      <w:bookmarkStart w:id="104" w:name="_Toc46821440"/>
      <w:r w:rsidRPr="0029687F">
        <w:rPr>
          <w:rFonts w:ascii="Tahoma" w:hAnsi="Tahoma" w:cs="Tahoma"/>
          <w:szCs w:val="22"/>
          <w:lang w:val="el-GR"/>
        </w:rPr>
        <w:t>Γενικοί όροι υποβολής προσφορών</w:t>
      </w:r>
      <w:bookmarkEnd w:id="103"/>
      <w:bookmarkEnd w:id="104"/>
    </w:p>
    <w:p w14:paraId="1FEAC6C2"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Οι προσφορές υποβάλλονται με βάση τις απαιτήσεις της </w:t>
      </w:r>
      <w:r w:rsidR="00893B0F" w:rsidRPr="0029687F">
        <w:rPr>
          <w:rFonts w:ascii="Tahoma" w:hAnsi="Tahoma" w:cs="Tahoma"/>
          <w:szCs w:val="22"/>
          <w:lang w:val="el-GR"/>
        </w:rPr>
        <w:t xml:space="preserve">παρούσας </w:t>
      </w:r>
      <w:r w:rsidRPr="0029687F">
        <w:rPr>
          <w:rFonts w:ascii="Tahoma" w:hAnsi="Tahoma" w:cs="Tahoma"/>
          <w:szCs w:val="22"/>
          <w:lang w:val="el-GR"/>
        </w:rPr>
        <w:t xml:space="preserve">Διακήρυξης, γιαόλες τις περιγραφόμενες υπηρεσίες. </w:t>
      </w:r>
    </w:p>
    <w:p w14:paraId="0CD7B35B" w14:textId="77777777" w:rsidR="008338F0" w:rsidRPr="0029687F" w:rsidRDefault="003355E7">
      <w:pPr>
        <w:rPr>
          <w:rFonts w:ascii="Tahoma" w:hAnsi="Tahoma" w:cs="Tahoma"/>
          <w:color w:val="000000"/>
          <w:szCs w:val="22"/>
          <w:lang w:val="el-GR" w:eastAsia="el-GR"/>
        </w:rPr>
      </w:pPr>
      <w:r w:rsidRPr="0029687F">
        <w:rPr>
          <w:rFonts w:ascii="Tahoma" w:hAnsi="Tahoma" w:cs="Tahoma"/>
          <w:szCs w:val="22"/>
          <w:lang w:val="el-GR"/>
        </w:rPr>
        <w:t xml:space="preserve">Δεν επιτρέπονται εναλλακτικές προσφορές </w:t>
      </w:r>
      <w:r w:rsidR="00893B0F" w:rsidRPr="0029687F">
        <w:rPr>
          <w:rFonts w:ascii="Tahoma" w:hAnsi="Tahoma" w:cs="Tahoma"/>
          <w:i/>
          <w:iCs/>
          <w:color w:val="5B9BD5"/>
          <w:szCs w:val="22"/>
          <w:lang w:val="el-GR"/>
        </w:rPr>
        <w:t>.</w:t>
      </w:r>
    </w:p>
    <w:p w14:paraId="4A086A59" w14:textId="77777777" w:rsidR="008338F0" w:rsidRPr="0029687F" w:rsidRDefault="003355E7">
      <w:pPr>
        <w:rPr>
          <w:rFonts w:ascii="Tahoma" w:hAnsi="Tahoma" w:cs="Tahoma"/>
          <w:szCs w:val="22"/>
          <w:lang w:val="el-GR"/>
        </w:rPr>
      </w:pPr>
      <w:r w:rsidRPr="0029687F">
        <w:rPr>
          <w:rFonts w:ascii="Tahoma" w:hAnsi="Tahoma"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FE4AC54" w14:textId="77777777" w:rsidR="008338F0" w:rsidRPr="0029687F" w:rsidRDefault="003355E7" w:rsidP="00111614">
      <w:pPr>
        <w:pStyle w:val="4"/>
        <w:numPr>
          <w:ilvl w:val="2"/>
          <w:numId w:val="10"/>
        </w:numPr>
        <w:rPr>
          <w:rFonts w:ascii="Tahoma" w:hAnsi="Tahoma" w:cs="Tahoma"/>
          <w:szCs w:val="22"/>
          <w:lang w:val="el-GR"/>
        </w:rPr>
      </w:pPr>
      <w:bookmarkStart w:id="105" w:name="_Ref496542299"/>
      <w:bookmarkStart w:id="106" w:name="_Toc46821441"/>
      <w:r w:rsidRPr="0029687F">
        <w:rPr>
          <w:rFonts w:ascii="Tahoma" w:hAnsi="Tahoma" w:cs="Tahoma"/>
          <w:szCs w:val="22"/>
          <w:lang w:val="el-GR"/>
        </w:rPr>
        <w:t>Χρόνος και Τρόπος υποβολής προσφορών</w:t>
      </w:r>
      <w:bookmarkEnd w:id="105"/>
      <w:bookmarkEnd w:id="106"/>
    </w:p>
    <w:p w14:paraId="628D6C99" w14:textId="318B4296" w:rsidR="000358CE" w:rsidRDefault="000358CE" w:rsidP="000358CE">
      <w:pPr>
        <w:pStyle w:val="4"/>
        <w:numPr>
          <w:ilvl w:val="3"/>
          <w:numId w:val="10"/>
        </w:numPr>
        <w:rPr>
          <w:rFonts w:ascii="Tahoma" w:hAnsi="Tahoma" w:cs="Tahoma"/>
          <w:lang w:val="el-GR"/>
        </w:rPr>
      </w:pPr>
      <w:bookmarkStart w:id="107" w:name="_Toc46821442"/>
      <w:r>
        <w:rPr>
          <w:rFonts w:ascii="Tahoma" w:hAnsi="Tahoma" w:cs="Tahoma"/>
          <w:lang w:val="el-GR"/>
        </w:rPr>
        <w:t>Τρόπος Υποβολής</w:t>
      </w:r>
      <w:bookmarkEnd w:id="107"/>
    </w:p>
    <w:p w14:paraId="7B33C8E0" w14:textId="2106E7E4" w:rsidR="00061B4E" w:rsidRPr="000358CE" w:rsidRDefault="00893B0F" w:rsidP="000358CE">
      <w:pPr>
        <w:rPr>
          <w:rFonts w:ascii="Tahoma" w:hAnsi="Tahoma" w:cs="Tahoma"/>
          <w:color w:val="000000"/>
          <w:lang w:val="el-GR"/>
        </w:rPr>
      </w:pPr>
      <w:r w:rsidRPr="000358CE">
        <w:rPr>
          <w:rFonts w:ascii="Tahoma" w:hAnsi="Tahoma" w:cs="Tahoma"/>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διακήρυξη(παρ</w:t>
      </w:r>
      <w:r w:rsidR="009A425C" w:rsidRPr="000358CE">
        <w:rPr>
          <w:rFonts w:ascii="Tahoma" w:hAnsi="Tahoma" w:cs="Tahoma"/>
          <w:lang w:val="el-GR"/>
        </w:rPr>
        <w:t xml:space="preserve">. </w:t>
      </w:r>
      <w:r w:rsidR="00CC06EB" w:rsidRPr="000358CE">
        <w:rPr>
          <w:rFonts w:ascii="Tahoma" w:hAnsi="Tahoma" w:cs="Tahoma"/>
        </w:rPr>
        <w:fldChar w:fldCharType="begin"/>
      </w:r>
      <w:r w:rsidR="00CC06EB" w:rsidRPr="000358CE">
        <w:rPr>
          <w:rFonts w:ascii="Tahoma" w:hAnsi="Tahoma" w:cs="Tahoma"/>
          <w:lang w:val="el-GR"/>
        </w:rPr>
        <w:instrText xml:space="preserve"> </w:instrText>
      </w:r>
      <w:r w:rsidR="00CC06EB" w:rsidRPr="000358CE">
        <w:rPr>
          <w:rFonts w:ascii="Tahoma" w:hAnsi="Tahoma" w:cs="Tahoma"/>
        </w:rPr>
        <w:instrText>REF</w:instrText>
      </w:r>
      <w:r w:rsidR="00CC06EB" w:rsidRPr="000358CE">
        <w:rPr>
          <w:rFonts w:ascii="Tahoma" w:hAnsi="Tahoma" w:cs="Tahoma"/>
          <w:lang w:val="el-GR"/>
        </w:rPr>
        <w:instrText xml:space="preserve"> _</w:instrText>
      </w:r>
      <w:r w:rsidR="00CC06EB" w:rsidRPr="000358CE">
        <w:rPr>
          <w:rFonts w:ascii="Tahoma" w:hAnsi="Tahoma" w:cs="Tahoma"/>
        </w:rPr>
        <w:instrText>Ref</w:instrText>
      </w:r>
      <w:r w:rsidR="00CC06EB" w:rsidRPr="000358CE">
        <w:rPr>
          <w:rFonts w:ascii="Tahoma" w:hAnsi="Tahoma" w:cs="Tahoma"/>
          <w:lang w:val="el-GR"/>
        </w:rPr>
        <w:instrText>517358341 \</w:instrText>
      </w:r>
      <w:r w:rsidR="00CC06EB" w:rsidRPr="000358CE">
        <w:rPr>
          <w:rFonts w:ascii="Tahoma" w:hAnsi="Tahoma" w:cs="Tahoma"/>
        </w:rPr>
        <w:instrText>r</w:instrText>
      </w:r>
      <w:r w:rsidR="00CC06EB" w:rsidRPr="000358CE">
        <w:rPr>
          <w:rFonts w:ascii="Tahoma" w:hAnsi="Tahoma" w:cs="Tahoma"/>
          <w:lang w:val="el-GR"/>
        </w:rPr>
        <w:instrText xml:space="preserve"> \</w:instrText>
      </w:r>
      <w:r w:rsidR="00CC06EB" w:rsidRPr="000358CE">
        <w:rPr>
          <w:rFonts w:ascii="Tahoma" w:hAnsi="Tahoma" w:cs="Tahoma"/>
        </w:rPr>
        <w:instrText>h</w:instrText>
      </w:r>
      <w:r w:rsidR="00CC06EB" w:rsidRPr="000358CE">
        <w:rPr>
          <w:rFonts w:ascii="Tahoma" w:hAnsi="Tahoma" w:cs="Tahoma"/>
          <w:lang w:val="el-GR"/>
        </w:rPr>
        <w:instrText xml:space="preserve">  \* </w:instrText>
      </w:r>
      <w:r w:rsidR="00CC06EB" w:rsidRPr="000358CE">
        <w:rPr>
          <w:rFonts w:ascii="Tahoma" w:hAnsi="Tahoma" w:cs="Tahoma"/>
        </w:rPr>
        <w:instrText>MERGEFORMAT</w:instrText>
      </w:r>
      <w:r w:rsidR="00CC06EB" w:rsidRPr="000358CE">
        <w:rPr>
          <w:rFonts w:ascii="Tahoma" w:hAnsi="Tahoma" w:cs="Tahoma"/>
          <w:lang w:val="el-GR"/>
        </w:rPr>
        <w:instrText xml:space="preserve"> </w:instrText>
      </w:r>
      <w:r w:rsidR="00CC06EB" w:rsidRPr="000358CE">
        <w:rPr>
          <w:rFonts w:ascii="Tahoma" w:hAnsi="Tahoma" w:cs="Tahoma"/>
        </w:rPr>
      </w:r>
      <w:r w:rsidR="00CC06EB" w:rsidRPr="000358CE">
        <w:rPr>
          <w:rFonts w:ascii="Tahoma" w:hAnsi="Tahoma" w:cs="Tahoma"/>
        </w:rPr>
        <w:fldChar w:fldCharType="separate"/>
      </w:r>
      <w:r w:rsidR="005F72D6">
        <w:rPr>
          <w:rFonts w:ascii="Tahoma" w:hAnsi="Tahoma" w:cs="Tahoma"/>
          <w:cs/>
          <w:lang w:val="el-GR"/>
        </w:rPr>
        <w:t>‎</w:t>
      </w:r>
      <w:r w:rsidR="005F72D6">
        <w:rPr>
          <w:rFonts w:ascii="Tahoma" w:hAnsi="Tahoma" w:cs="Tahoma"/>
          <w:lang w:val="el-GR"/>
        </w:rPr>
        <w:t>1.5</w:t>
      </w:r>
      <w:r w:rsidR="00CC06EB" w:rsidRPr="000358CE">
        <w:rPr>
          <w:rFonts w:ascii="Tahoma" w:hAnsi="Tahoma" w:cs="Tahoma"/>
        </w:rPr>
        <w:fldChar w:fldCharType="end"/>
      </w:r>
      <w:r w:rsidR="00D63722" w:rsidRPr="000358CE">
        <w:rPr>
          <w:rFonts w:ascii="Tahoma" w:hAnsi="Tahoma" w:cs="Tahoma"/>
          <w:lang w:val="el-GR"/>
        </w:rPr>
        <w:t xml:space="preserve"> (</w:t>
      </w:r>
      <w:r w:rsidR="00375781" w:rsidRPr="000358CE">
        <w:rPr>
          <w:rFonts w:ascii="Tahoma" w:hAnsi="Tahoma" w:cs="Tahoma"/>
          <w:i/>
          <w:iCs/>
          <w:color w:val="5B9BD5"/>
          <w:lang w:val="el-GR"/>
        </w:rPr>
        <w:fldChar w:fldCharType="begin"/>
      </w:r>
      <w:r w:rsidR="009A425C" w:rsidRPr="000358CE">
        <w:rPr>
          <w:rFonts w:ascii="Tahoma" w:hAnsi="Tahoma" w:cs="Tahoma"/>
          <w:i/>
          <w:iCs/>
          <w:color w:val="5B9BD5"/>
          <w:lang w:val="el-GR"/>
        </w:rPr>
        <w:instrText xml:space="preserve"> REF _Ref517358348 \h </w:instrText>
      </w:r>
      <w:r w:rsidR="00EB252F" w:rsidRPr="000358CE">
        <w:rPr>
          <w:rFonts w:ascii="Tahoma" w:hAnsi="Tahoma" w:cs="Tahoma"/>
          <w:i/>
          <w:iCs/>
          <w:color w:val="5B9BD5"/>
          <w:lang w:val="el-GR"/>
        </w:rPr>
        <w:instrText xml:space="preserve"> \* MERGEFORMAT </w:instrText>
      </w:r>
      <w:r w:rsidR="00375781" w:rsidRPr="000358CE">
        <w:rPr>
          <w:rFonts w:ascii="Tahoma" w:hAnsi="Tahoma" w:cs="Tahoma"/>
          <w:i/>
          <w:iCs/>
          <w:color w:val="5B9BD5"/>
          <w:lang w:val="el-GR"/>
        </w:rPr>
      </w:r>
      <w:r w:rsidR="00375781" w:rsidRPr="000358CE">
        <w:rPr>
          <w:rFonts w:ascii="Tahoma" w:hAnsi="Tahoma" w:cs="Tahoma"/>
          <w:i/>
          <w:iCs/>
          <w:color w:val="5B9BD5"/>
          <w:lang w:val="el-GR"/>
        </w:rPr>
        <w:fldChar w:fldCharType="separate"/>
      </w:r>
      <w:r w:rsidR="005F72D6" w:rsidRPr="0029687F">
        <w:rPr>
          <w:rFonts w:ascii="Tahoma" w:hAnsi="Tahoma" w:cs="Tahoma"/>
          <w:lang w:val="el-GR"/>
        </w:rPr>
        <w:t>Προθεσμία παραλαβής προσφορών και διενέργεια διαγωνισμού</w:t>
      </w:r>
      <w:r w:rsidR="00375781" w:rsidRPr="000358CE">
        <w:rPr>
          <w:rFonts w:ascii="Tahoma" w:hAnsi="Tahoma" w:cs="Tahoma"/>
          <w:i/>
          <w:iCs/>
          <w:color w:val="5B9BD5"/>
          <w:lang w:val="el-GR"/>
        </w:rPr>
        <w:fldChar w:fldCharType="end"/>
      </w:r>
      <w:r w:rsidRPr="000358CE">
        <w:rPr>
          <w:rFonts w:ascii="Tahoma" w:hAnsi="Tahoma" w:cs="Tahoma"/>
          <w:lang w:val="el-GR"/>
        </w:rPr>
        <w:t>), στην Ελληνική Γλώσσα, σε ηλεκτρονικό φάκελο, σύμφωνα με τα αναφερόμενα στο ν.4412/2016 , ιδίως άρθρα 36 και 37 και την Υπουργική Απόφαση αριθμ. 56902/215 «</w:t>
      </w:r>
      <w:r w:rsidRPr="000358CE">
        <w:rPr>
          <w:rFonts w:ascii="Tahoma" w:hAnsi="Tahoma" w:cs="Tahoma"/>
          <w:i/>
          <w:iCs/>
          <w:lang w:val="el-GR"/>
        </w:rPr>
        <w:t>Τεχνικές λεπτομέρειες και διαδικασίες λειτουργίας του Εθνικού Συστήματος Ηλεκτρονικών Δημοσίων Συμβάσεων</w:t>
      </w:r>
      <w:r w:rsidRPr="000358CE">
        <w:rPr>
          <w:rFonts w:ascii="Tahoma" w:hAnsi="Tahoma" w:cs="Tahoma"/>
          <w:i/>
          <w:lang w:val="el-GR"/>
        </w:rPr>
        <w:t xml:space="preserve"> (Ε.Σ.Η.ΔΗ.Σ</w:t>
      </w:r>
      <w:r w:rsidRPr="000358CE">
        <w:rPr>
          <w:rFonts w:ascii="Tahoma" w:hAnsi="Tahoma" w:cs="Tahoma"/>
          <w:lang w:val="el-GR"/>
        </w:rPr>
        <w:t>)»</w:t>
      </w:r>
    </w:p>
    <w:p w14:paraId="29DAA6A5" w14:textId="129F1D00" w:rsidR="00893B0F" w:rsidRPr="000358CE" w:rsidRDefault="00893B0F" w:rsidP="000358CE">
      <w:pPr>
        <w:rPr>
          <w:rFonts w:ascii="Tahoma" w:hAnsi="Tahoma" w:cs="Tahoma"/>
          <w:lang w:val="el-GR"/>
        </w:rPr>
      </w:pPr>
      <w:r w:rsidRPr="000358CE">
        <w:rPr>
          <w:rFonts w:ascii="Tahoma" w:hAnsi="Tahoma" w:cs="Tahoma"/>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“Τεχνικές λεπτομέρειες και διαδικασίες λειτουργίας του Εθνικού Συστήματος Ηλεκτρονικών Δημοσίων Συμβάσεων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163BCCEC" w14:textId="567D8A89" w:rsidR="00061B4E" w:rsidRPr="000358CE" w:rsidRDefault="00061B4E" w:rsidP="000358CE">
      <w:pPr>
        <w:rPr>
          <w:rFonts w:ascii="Tahoma" w:hAnsi="Tahoma" w:cs="Tahoma"/>
          <w:lang w:val="el-GR"/>
        </w:rPr>
      </w:pPr>
      <w:r w:rsidRPr="000358CE">
        <w:rPr>
          <w:rFonts w:ascii="Tahoma" w:hAnsi="Tahoma" w:cs="Tahoma"/>
          <w:lang w:val="el-GR"/>
        </w:rPr>
        <w:t>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αυθεντικοποιούν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w:t>
      </w:r>
    </w:p>
    <w:p w14:paraId="57B7B04A" w14:textId="0E8229E3" w:rsidR="000358CE" w:rsidRPr="000358CE" w:rsidRDefault="000358CE" w:rsidP="000358CE">
      <w:pPr>
        <w:pStyle w:val="4"/>
        <w:numPr>
          <w:ilvl w:val="3"/>
          <w:numId w:val="10"/>
        </w:numPr>
        <w:rPr>
          <w:rFonts w:ascii="Tahoma" w:hAnsi="Tahoma" w:cs="Tahoma"/>
          <w:lang w:val="el-GR"/>
        </w:rPr>
      </w:pPr>
      <w:bookmarkStart w:id="108" w:name="_Toc46821443"/>
      <w:r w:rsidRPr="000358CE">
        <w:rPr>
          <w:rFonts w:ascii="Tahoma" w:hAnsi="Tahoma" w:cs="Tahoma"/>
          <w:lang w:val="el-GR"/>
        </w:rPr>
        <w:t>Χρόνος Υποβολής</w:t>
      </w:r>
      <w:bookmarkEnd w:id="108"/>
    </w:p>
    <w:p w14:paraId="4437D9D7" w14:textId="2F8E7C96" w:rsidR="00893B0F" w:rsidRPr="000358CE" w:rsidRDefault="00893B0F" w:rsidP="000358CE">
      <w:pPr>
        <w:rPr>
          <w:rFonts w:ascii="Tahoma" w:hAnsi="Tahoma" w:cs="Tahoma"/>
          <w:b/>
          <w:szCs w:val="22"/>
          <w:lang w:val="el-GR"/>
        </w:rPr>
      </w:pPr>
      <w:r w:rsidRPr="000358CE">
        <w:rPr>
          <w:rFonts w:ascii="Tahoma" w:hAnsi="Tahoma" w:cs="Tahoma"/>
          <w:b/>
          <w:szCs w:val="22"/>
          <w:lang w:val="el-GR"/>
        </w:rPr>
        <w:t xml:space="preserve">Ο χρόνος υποβολής της προσφοράς και οποιαδήποτε ηλεκτρονική επικοινωνία μέσω του συστήματος βεβαιώνεται αυτόματα από το σύστημα με υπηρεσίες </w:t>
      </w:r>
      <w:r w:rsidRPr="000358CE">
        <w:rPr>
          <w:rFonts w:ascii="Tahoma" w:hAnsi="Tahoma" w:cs="Tahoma"/>
          <w:b/>
          <w:szCs w:val="22"/>
          <w:lang w:val="el-GR"/>
        </w:rPr>
        <w:lastRenderedPageBreak/>
        <w:t>χρονοσήμανσης, σύμφωνα με τα οριζόμενα στο άρθρο 37 του ν. 4412/2016 και το άρθρο 9 της ως άνω Υπουργικής Απόφασης.</w:t>
      </w:r>
    </w:p>
    <w:p w14:paraId="2DACD50A" w14:textId="77777777" w:rsidR="00893B0F" w:rsidRPr="000358CE" w:rsidRDefault="00893B0F" w:rsidP="000358CE">
      <w:pPr>
        <w:rPr>
          <w:rFonts w:ascii="Tahoma" w:hAnsi="Tahoma" w:cs="Tahoma"/>
          <w:b/>
          <w:bCs/>
          <w:szCs w:val="22"/>
          <w:lang w:val="el-GR"/>
        </w:rPr>
      </w:pPr>
      <w:r w:rsidRPr="000358CE">
        <w:rPr>
          <w:rFonts w:ascii="Tahoma" w:hAnsi="Tahoma" w:cs="Tahoma"/>
          <w:b/>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0358CE">
        <w:rPr>
          <w:rFonts w:ascii="Tahoma" w:hAnsi="Tahoma" w:cs="Tahoma"/>
          <w:b/>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1D45A099" w14:textId="6F21D5B6" w:rsidR="000358CE" w:rsidRDefault="000358CE" w:rsidP="000358CE">
      <w:pPr>
        <w:pStyle w:val="4"/>
        <w:numPr>
          <w:ilvl w:val="3"/>
          <w:numId w:val="10"/>
        </w:numPr>
        <w:rPr>
          <w:rFonts w:ascii="Tahoma" w:hAnsi="Tahoma" w:cs="Tahoma"/>
          <w:b w:val="0"/>
          <w:szCs w:val="22"/>
          <w:lang w:val="el-GR"/>
        </w:rPr>
      </w:pPr>
      <w:bookmarkStart w:id="109" w:name="_Toc46821444"/>
      <w:r w:rsidRPr="000358CE">
        <w:rPr>
          <w:rFonts w:ascii="Tahoma" w:hAnsi="Tahoma" w:cs="Tahoma"/>
          <w:lang w:val="el-GR"/>
        </w:rPr>
        <w:t>Περιεχόμενα</w:t>
      </w:r>
      <w:r>
        <w:rPr>
          <w:rFonts w:ascii="Tahoma" w:hAnsi="Tahoma" w:cs="Tahoma"/>
          <w:b w:val="0"/>
          <w:szCs w:val="22"/>
          <w:lang w:val="el-GR"/>
        </w:rPr>
        <w:t xml:space="preserve"> Προσφοράς</w:t>
      </w:r>
      <w:bookmarkEnd w:id="109"/>
    </w:p>
    <w:p w14:paraId="5A75A27E" w14:textId="38468420" w:rsidR="00893B0F" w:rsidRPr="000358CE" w:rsidRDefault="00893B0F" w:rsidP="000358CE">
      <w:pPr>
        <w:rPr>
          <w:rFonts w:ascii="Tahoma" w:hAnsi="Tahoma" w:cs="Tahoma"/>
          <w:b/>
          <w:szCs w:val="22"/>
          <w:lang w:val="el-GR"/>
        </w:rPr>
      </w:pPr>
      <w:r w:rsidRPr="000358CE">
        <w:rPr>
          <w:rFonts w:ascii="Tahoma" w:hAnsi="Tahoma" w:cs="Tahoma"/>
          <w:b/>
          <w:szCs w:val="22"/>
          <w:lang w:val="el-GR"/>
        </w:rPr>
        <w:t xml:space="preserve">Οι οικονομικοί φορείς υποβάλλουν με την προσφορά τους τα ακόλουθα: </w:t>
      </w:r>
    </w:p>
    <w:p w14:paraId="6DE7AF03" w14:textId="77777777" w:rsidR="00893B0F" w:rsidRPr="000358CE" w:rsidRDefault="00893B0F" w:rsidP="000358CE">
      <w:pPr>
        <w:rPr>
          <w:rFonts w:ascii="Tahoma" w:hAnsi="Tahoma" w:cs="Tahoma"/>
          <w:szCs w:val="22"/>
          <w:lang w:val="el-GR"/>
        </w:rPr>
      </w:pPr>
      <w:r w:rsidRPr="000358CE">
        <w:rPr>
          <w:rFonts w:ascii="Tahoma" w:hAnsi="Tahoma" w:cs="Tahoma"/>
          <w:szCs w:val="22"/>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προσφοράσύμφωνα με τις διατάξεις της κείμενης νομοθεσίας και την παρούσα.</w:t>
      </w:r>
    </w:p>
    <w:p w14:paraId="6C31EDDD" w14:textId="1A235EBA" w:rsidR="00893B0F" w:rsidRPr="000358CE" w:rsidRDefault="00893B0F" w:rsidP="000358CE">
      <w:pPr>
        <w:rPr>
          <w:rFonts w:ascii="Tahoma" w:hAnsi="Tahoma" w:cs="Tahoma"/>
          <w:szCs w:val="22"/>
          <w:lang w:val="el-GR"/>
        </w:rPr>
      </w:pPr>
      <w:r w:rsidRPr="000358CE">
        <w:rPr>
          <w:rFonts w:ascii="Tahoma" w:hAnsi="Tahoma" w:cs="Tahoma"/>
          <w:szCs w:val="22"/>
          <w:lang w:val="el-GR"/>
        </w:rPr>
        <w:t>(β) έναν (υπο)φάκελο με την ένδειξη</w:t>
      </w:r>
      <w:r w:rsidR="00D63722" w:rsidRPr="000358CE">
        <w:rPr>
          <w:rFonts w:ascii="Tahoma" w:hAnsi="Tahoma" w:cs="Tahoma"/>
          <w:szCs w:val="22"/>
          <w:lang w:val="el-GR"/>
        </w:rPr>
        <w:t xml:space="preserve">  </w:t>
      </w:r>
      <w:r w:rsidRPr="000358CE">
        <w:rPr>
          <w:rFonts w:ascii="Tahoma" w:hAnsi="Tahoma" w:cs="Tahoma"/>
          <w:szCs w:val="22"/>
          <w:lang w:val="el-GR"/>
        </w:rPr>
        <w:t xml:space="preserve">«Οικονομική Προσφορά» στον οποίοπεριλαμβάνεται η οικονομική προσφορά του οικονομικού φορέα και τα κατά περίπτωση απαιτούμενα δικαιολογητικά. </w:t>
      </w:r>
    </w:p>
    <w:p w14:paraId="527F2727" w14:textId="77777777" w:rsidR="00893B0F" w:rsidRPr="000358CE" w:rsidRDefault="00893B0F" w:rsidP="000358CE">
      <w:pPr>
        <w:rPr>
          <w:rFonts w:ascii="Tahoma" w:hAnsi="Tahoma" w:cs="Tahoma"/>
          <w:szCs w:val="22"/>
          <w:lang w:val="el-GR"/>
        </w:rPr>
      </w:pPr>
      <w:r w:rsidRPr="000358CE">
        <w:rPr>
          <w:rFonts w:ascii="Tahoma" w:hAnsi="Tahoma"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0358CE">
        <w:rPr>
          <w:rFonts w:ascii="Tahoma" w:hAnsi="Tahoma" w:cs="Tahoma"/>
          <w:szCs w:val="22"/>
          <w:lang w:val="el-GR"/>
        </w:rPr>
        <w:t>,</w:t>
      </w:r>
      <w:r w:rsidRPr="000358CE">
        <w:rPr>
          <w:rFonts w:ascii="Tahoma" w:hAnsi="Tahoma"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730DE459" w14:textId="77777777" w:rsidR="00893B0F" w:rsidRPr="000358CE" w:rsidRDefault="00893B0F" w:rsidP="000358CE">
      <w:pPr>
        <w:rPr>
          <w:rFonts w:ascii="Tahoma" w:hAnsi="Tahoma" w:cs="Tahoma"/>
          <w:b/>
          <w:bCs/>
          <w:szCs w:val="22"/>
          <w:lang w:val="el-GR"/>
        </w:rPr>
      </w:pPr>
      <w:r w:rsidRPr="000358CE">
        <w:rPr>
          <w:rFonts w:ascii="Tahoma" w:hAnsi="Tahoma"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6FE1AB9" w14:textId="273A1CAA" w:rsidR="00893B0F" w:rsidRPr="000358CE" w:rsidRDefault="00893B0F" w:rsidP="000358CE">
      <w:pPr>
        <w:rPr>
          <w:rFonts w:ascii="Tahoma" w:hAnsi="Tahoma" w:cs="Tahoma"/>
          <w:b/>
          <w:bCs/>
          <w:szCs w:val="22"/>
          <w:lang w:val="el-GR"/>
        </w:rPr>
      </w:pPr>
      <w:r w:rsidRPr="000358CE">
        <w:rPr>
          <w:rFonts w:ascii="Tahoma" w:hAnsi="Tahoma" w:cs="Tahoma"/>
          <w:b/>
          <w:szCs w:val="22"/>
          <w:lang w:val="el-GR"/>
        </w:rPr>
        <w:t>Οι οικονομικοί φορείς συντάσσουν την τεχνική και οικονομική τους προσφορά</w:t>
      </w:r>
      <w:r w:rsidR="000358CE">
        <w:rPr>
          <w:rFonts w:ascii="Tahoma" w:hAnsi="Tahoma" w:cs="Tahoma"/>
          <w:b/>
          <w:szCs w:val="22"/>
          <w:lang w:val="el-GR"/>
        </w:rPr>
        <w:t xml:space="preserve"> </w:t>
      </w:r>
      <w:r w:rsidR="00CA1F25" w:rsidRPr="000358CE">
        <w:rPr>
          <w:rFonts w:ascii="Tahoma" w:hAnsi="Tahoma" w:cs="Tahoma"/>
          <w:b/>
          <w:iCs/>
          <w:szCs w:val="22"/>
          <w:lang w:val="el-GR"/>
        </w:rPr>
        <w:t xml:space="preserve">σύμφωνα με τις απαιτήσεις της παρούσας </w:t>
      </w:r>
      <w:r w:rsidR="00CC06EB" w:rsidRPr="000358CE">
        <w:rPr>
          <w:rFonts w:ascii="Tahoma" w:hAnsi="Tahoma" w:cs="Tahoma"/>
          <w:b/>
        </w:rPr>
        <w:fldChar w:fldCharType="begin"/>
      </w:r>
      <w:r w:rsidR="00CC06EB" w:rsidRPr="000358CE">
        <w:rPr>
          <w:rFonts w:ascii="Tahoma" w:hAnsi="Tahoma" w:cs="Tahoma"/>
          <w:b/>
          <w:lang w:val="el-GR"/>
        </w:rPr>
        <w:instrText xml:space="preserve"> </w:instrText>
      </w:r>
      <w:r w:rsidR="00CC06EB" w:rsidRPr="000358CE">
        <w:rPr>
          <w:rFonts w:ascii="Tahoma" w:hAnsi="Tahoma" w:cs="Tahoma"/>
          <w:b/>
        </w:rPr>
        <w:instrText>REF</w:instrText>
      </w:r>
      <w:r w:rsidR="00CC06EB" w:rsidRPr="000358CE">
        <w:rPr>
          <w:rFonts w:ascii="Tahoma" w:hAnsi="Tahoma" w:cs="Tahoma"/>
          <w:b/>
          <w:lang w:val="el-GR"/>
        </w:rPr>
        <w:instrText xml:space="preserve"> _</w:instrText>
      </w:r>
      <w:r w:rsidR="00CC06EB" w:rsidRPr="000358CE">
        <w:rPr>
          <w:rFonts w:ascii="Tahoma" w:hAnsi="Tahoma" w:cs="Tahoma"/>
          <w:b/>
        </w:rPr>
        <w:instrText>Ref</w:instrText>
      </w:r>
      <w:r w:rsidR="00CC06EB" w:rsidRPr="000358CE">
        <w:rPr>
          <w:rFonts w:ascii="Tahoma" w:hAnsi="Tahoma" w:cs="Tahoma"/>
          <w:b/>
          <w:lang w:val="el-GR"/>
        </w:rPr>
        <w:instrText>510087097 \</w:instrText>
      </w:r>
      <w:r w:rsidR="00CC06EB" w:rsidRPr="000358CE">
        <w:rPr>
          <w:rFonts w:ascii="Tahoma" w:hAnsi="Tahoma" w:cs="Tahoma"/>
          <w:b/>
        </w:rPr>
        <w:instrText>h</w:instrText>
      </w:r>
      <w:r w:rsidR="00CC06EB" w:rsidRPr="000358CE">
        <w:rPr>
          <w:rFonts w:ascii="Tahoma" w:hAnsi="Tahoma" w:cs="Tahoma"/>
          <w:b/>
          <w:lang w:val="el-GR"/>
        </w:rPr>
        <w:instrText xml:space="preserve">  \* </w:instrText>
      </w:r>
      <w:r w:rsidR="00CC06EB" w:rsidRPr="000358CE">
        <w:rPr>
          <w:rFonts w:ascii="Tahoma" w:hAnsi="Tahoma" w:cs="Tahoma"/>
          <w:b/>
        </w:rPr>
        <w:instrText>MERGEFORMAT</w:instrText>
      </w:r>
      <w:r w:rsidR="00CC06EB" w:rsidRPr="000358CE">
        <w:rPr>
          <w:rFonts w:ascii="Tahoma" w:hAnsi="Tahoma" w:cs="Tahoma"/>
          <w:b/>
          <w:lang w:val="el-GR"/>
        </w:rPr>
        <w:instrText xml:space="preserve"> </w:instrText>
      </w:r>
      <w:r w:rsidR="00CC06EB" w:rsidRPr="000358CE">
        <w:rPr>
          <w:rFonts w:ascii="Tahoma" w:hAnsi="Tahoma" w:cs="Tahoma"/>
          <w:b/>
        </w:rPr>
      </w:r>
      <w:r w:rsidR="00CC06EB" w:rsidRPr="000358CE">
        <w:rPr>
          <w:rFonts w:ascii="Tahoma" w:hAnsi="Tahoma" w:cs="Tahoma"/>
          <w:b/>
        </w:rPr>
        <w:fldChar w:fldCharType="separate"/>
      </w:r>
      <w:r w:rsidR="005F72D6" w:rsidRPr="005F72D6">
        <w:rPr>
          <w:rFonts w:ascii="Tahoma" w:hAnsi="Tahoma" w:cs="Tahoma"/>
          <w:b/>
          <w:szCs w:val="22"/>
          <w:lang w:val="el-GR"/>
        </w:rPr>
        <w:t xml:space="preserve">ΠΑΡΑΡΤΗΜΑ </w:t>
      </w:r>
      <w:r w:rsidR="005F72D6" w:rsidRPr="005F72D6">
        <w:rPr>
          <w:rFonts w:ascii="Tahoma" w:hAnsi="Tahoma" w:cs="Tahoma"/>
          <w:b/>
          <w:szCs w:val="22"/>
        </w:rPr>
        <w:t>V</w:t>
      </w:r>
      <w:r w:rsidR="005F72D6" w:rsidRPr="005F72D6">
        <w:rPr>
          <w:rFonts w:ascii="Tahoma" w:hAnsi="Tahoma" w:cs="Tahoma"/>
          <w:b/>
          <w:szCs w:val="22"/>
          <w:lang w:val="el-GR"/>
        </w:rPr>
        <w:t xml:space="preserve"> – Υπόδειγμα Τεχνικής Προσφοράς</w:t>
      </w:r>
      <w:r w:rsidR="00CC06EB" w:rsidRPr="000358CE">
        <w:rPr>
          <w:rFonts w:ascii="Tahoma" w:hAnsi="Tahoma" w:cs="Tahoma"/>
          <w:b/>
        </w:rPr>
        <w:fldChar w:fldCharType="end"/>
      </w:r>
      <w:r w:rsidR="00D63722" w:rsidRPr="000358CE">
        <w:rPr>
          <w:rFonts w:ascii="Tahoma" w:hAnsi="Tahoma" w:cs="Tahoma"/>
          <w:b/>
          <w:lang w:val="el-GR"/>
        </w:rPr>
        <w:t xml:space="preserve"> </w:t>
      </w:r>
      <w:r w:rsidR="00AE32CA" w:rsidRPr="000358CE">
        <w:rPr>
          <w:rFonts w:ascii="Tahoma" w:hAnsi="Tahoma" w:cs="Tahoma"/>
          <w:b/>
          <w:iCs/>
          <w:szCs w:val="22"/>
          <w:lang w:val="el-GR"/>
        </w:rPr>
        <w:t>&amp;</w:t>
      </w:r>
      <w:bookmarkStart w:id="110" w:name="_Hlk517358546"/>
      <w:r w:rsidR="00D63722" w:rsidRPr="000358CE">
        <w:rPr>
          <w:rFonts w:ascii="Tahoma" w:hAnsi="Tahoma" w:cs="Tahoma"/>
          <w:b/>
          <w:iCs/>
          <w:szCs w:val="22"/>
          <w:lang w:val="el-GR"/>
        </w:rPr>
        <w:t xml:space="preserve"> </w:t>
      </w:r>
      <w:r w:rsidR="00375781" w:rsidRPr="000358CE">
        <w:rPr>
          <w:rFonts w:ascii="Tahoma" w:hAnsi="Tahoma" w:cs="Tahoma"/>
          <w:b/>
          <w:iCs/>
          <w:szCs w:val="22"/>
          <w:lang w:val="el-GR"/>
        </w:rPr>
        <w:fldChar w:fldCharType="begin"/>
      </w:r>
      <w:r w:rsidR="00AE32CA" w:rsidRPr="000358CE">
        <w:rPr>
          <w:rFonts w:ascii="Tahoma" w:hAnsi="Tahoma" w:cs="Tahoma"/>
          <w:b/>
          <w:iCs/>
          <w:szCs w:val="22"/>
          <w:lang w:val="el-GR"/>
        </w:rPr>
        <w:instrText xml:space="preserve"> REF _Ref510087099 \h </w:instrText>
      </w:r>
      <w:r w:rsidR="00DF02B0" w:rsidRPr="000358CE">
        <w:rPr>
          <w:rFonts w:ascii="Tahoma" w:hAnsi="Tahoma" w:cs="Tahoma"/>
          <w:b/>
          <w:iCs/>
          <w:szCs w:val="22"/>
          <w:lang w:val="el-GR"/>
        </w:rPr>
        <w:instrText xml:space="preserve"> \* MERGEFORMAT </w:instrText>
      </w:r>
      <w:r w:rsidR="00375781" w:rsidRPr="000358CE">
        <w:rPr>
          <w:rFonts w:ascii="Tahoma" w:hAnsi="Tahoma" w:cs="Tahoma"/>
          <w:b/>
          <w:iCs/>
          <w:szCs w:val="22"/>
          <w:lang w:val="el-GR"/>
        </w:rPr>
      </w:r>
      <w:r w:rsidR="00375781" w:rsidRPr="000358CE">
        <w:rPr>
          <w:rFonts w:ascii="Tahoma" w:hAnsi="Tahoma" w:cs="Tahoma"/>
          <w:b/>
          <w:iCs/>
          <w:szCs w:val="22"/>
          <w:lang w:val="el-GR"/>
        </w:rPr>
        <w:fldChar w:fldCharType="separate"/>
      </w:r>
      <w:r w:rsidR="005F72D6" w:rsidRPr="005F72D6">
        <w:rPr>
          <w:rFonts w:ascii="Tahoma" w:hAnsi="Tahoma" w:cs="Tahoma"/>
          <w:b/>
          <w:szCs w:val="22"/>
          <w:lang w:val="el-GR"/>
        </w:rPr>
        <w:t xml:space="preserve">ΠΑΡΑΡΤΗΜΑ </w:t>
      </w:r>
      <w:r w:rsidR="005F72D6" w:rsidRPr="005F72D6">
        <w:rPr>
          <w:rFonts w:ascii="Tahoma" w:hAnsi="Tahoma" w:cs="Tahoma"/>
          <w:b/>
          <w:szCs w:val="22"/>
        </w:rPr>
        <w:t>VI</w:t>
      </w:r>
      <w:r w:rsidR="005F72D6" w:rsidRPr="005F72D6">
        <w:rPr>
          <w:rFonts w:ascii="Tahoma" w:hAnsi="Tahoma" w:cs="Tahoma"/>
          <w:b/>
          <w:szCs w:val="22"/>
          <w:lang w:val="el-GR"/>
        </w:rPr>
        <w:t xml:space="preserve"> – Υπόδειγμα Οικονομικής Προσφοράς</w:t>
      </w:r>
      <w:r w:rsidR="00375781" w:rsidRPr="000358CE">
        <w:rPr>
          <w:rFonts w:ascii="Tahoma" w:hAnsi="Tahoma" w:cs="Tahoma"/>
          <w:b/>
          <w:iCs/>
          <w:szCs w:val="22"/>
          <w:lang w:val="el-GR"/>
        </w:rPr>
        <w:fldChar w:fldCharType="end"/>
      </w:r>
      <w:bookmarkEnd w:id="110"/>
    </w:p>
    <w:p w14:paraId="6DF8D095" w14:textId="51F64047" w:rsidR="00893B0F" w:rsidRPr="000358CE" w:rsidRDefault="00893B0F" w:rsidP="000358CE">
      <w:pPr>
        <w:rPr>
          <w:rFonts w:ascii="Tahoma" w:hAnsi="Tahoma" w:cs="Tahoma"/>
          <w:color w:val="000000"/>
          <w:szCs w:val="22"/>
          <w:lang w:val="el-GR"/>
        </w:rPr>
      </w:pPr>
    </w:p>
    <w:p w14:paraId="7D66DD5C" w14:textId="12F12F51" w:rsidR="00893B0F" w:rsidRPr="000358CE" w:rsidRDefault="00893B0F" w:rsidP="000358CE">
      <w:pPr>
        <w:rPr>
          <w:rFonts w:ascii="Tahoma" w:hAnsi="Tahoma" w:cs="Tahoma"/>
          <w:szCs w:val="22"/>
          <w:lang w:val="el-GR"/>
        </w:rPr>
      </w:pPr>
      <w:r w:rsidRPr="000358CE">
        <w:rPr>
          <w:rFonts w:ascii="Tahoma" w:hAnsi="Tahoma"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0358CE">
        <w:rPr>
          <w:rFonts w:ascii="Tahoma" w:hAnsi="Tahoma" w:cs="Tahoma"/>
          <w:color w:val="000000"/>
          <w:szCs w:val="22"/>
        </w:rPr>
        <w:t>pdf</w:t>
      </w:r>
      <w:r w:rsidRPr="000358CE">
        <w:rPr>
          <w:rFonts w:ascii="Tahoma" w:hAnsi="Tahoma"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r w:rsidR="00061B4E" w:rsidRPr="000358CE">
        <w:rPr>
          <w:rFonts w:ascii="Tahoma" w:hAnsi="Tahoma" w:cs="Tahoma"/>
          <w:color w:val="000000"/>
          <w:szCs w:val="22"/>
          <w:lang w:val="el-GR"/>
        </w:rPr>
        <w:t>, με την επιφύλαξη των αναφερθέντων στην τελευταία υποπαράγραφο της παραγράφου 4.4.2.1 του παρόντος για τους αλλοδαπούς οικονομικούς φορείς.</w:t>
      </w:r>
    </w:p>
    <w:p w14:paraId="6E470EBA" w14:textId="77777777" w:rsidR="00893B0F" w:rsidRPr="000358CE" w:rsidRDefault="00893B0F" w:rsidP="000358CE">
      <w:pPr>
        <w:rPr>
          <w:rFonts w:ascii="Tahoma" w:hAnsi="Tahoma" w:cs="Tahoma"/>
          <w:szCs w:val="22"/>
          <w:lang w:val="el-GR"/>
        </w:rPr>
      </w:pPr>
      <w:r w:rsidRPr="000358CE">
        <w:rPr>
          <w:rFonts w:ascii="Tahoma" w:hAnsi="Tahoma" w:cs="Tahoma"/>
          <w:szCs w:val="22"/>
          <w:lang w:val="el-GR"/>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p>
    <w:p w14:paraId="370CDC99" w14:textId="255B8406" w:rsidR="00893B0F" w:rsidRPr="000358CE" w:rsidRDefault="00893B0F" w:rsidP="000358CE">
      <w:pPr>
        <w:rPr>
          <w:rFonts w:ascii="Tahoma" w:hAnsi="Tahoma" w:cs="Tahoma"/>
          <w:szCs w:val="22"/>
          <w:lang w:val="el-GR"/>
        </w:rPr>
      </w:pPr>
      <w:r w:rsidRPr="000358CE">
        <w:rPr>
          <w:rFonts w:ascii="Tahoma" w:hAnsi="Tahoma" w:cs="Tahoma"/>
          <w:szCs w:val="22"/>
          <w:lang w:val="el-GR"/>
        </w:rPr>
        <w:t xml:space="preserve">Εντός </w:t>
      </w:r>
      <w:r w:rsidRPr="000358CE">
        <w:rPr>
          <w:rFonts w:ascii="Tahoma" w:hAnsi="Tahoma" w:cs="Tahoma"/>
          <w:b/>
          <w:szCs w:val="22"/>
          <w:lang w:val="el-GR"/>
        </w:rPr>
        <w:t>τριών (3) εργασίμων ημερών</w:t>
      </w:r>
      <w:r w:rsidRPr="000358CE">
        <w:rPr>
          <w:rFonts w:ascii="Tahoma" w:hAnsi="Tahoma" w:cs="Tahoma"/>
          <w:szCs w:val="22"/>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καιτα έγγραφα που φέρουν τη Σφραγίδα της Χάγης (Apostille).</w:t>
      </w:r>
      <w:r w:rsidR="00D63722" w:rsidRPr="000358CE">
        <w:rPr>
          <w:rFonts w:ascii="Tahoma" w:hAnsi="Tahoma" w:cs="Tahoma"/>
          <w:szCs w:val="22"/>
          <w:lang w:val="el-GR"/>
        </w:rPr>
        <w:t xml:space="preserve"> </w:t>
      </w:r>
      <w:r w:rsidRPr="000358CE">
        <w:rPr>
          <w:rFonts w:ascii="Tahoma" w:hAnsi="Tahoma" w:cs="Tahoma"/>
          <w:szCs w:val="22"/>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0377AA22" w14:textId="77777777" w:rsidR="00893B0F" w:rsidRPr="000358CE" w:rsidRDefault="00893B0F" w:rsidP="000358CE">
      <w:pPr>
        <w:rPr>
          <w:rFonts w:ascii="Tahoma" w:hAnsi="Tahoma" w:cs="Tahoma"/>
          <w:szCs w:val="22"/>
          <w:lang w:val="el-GR"/>
        </w:rPr>
      </w:pPr>
      <w:r w:rsidRPr="000358CE">
        <w:rPr>
          <w:rFonts w:ascii="Tahoma" w:hAnsi="Tahoma" w:cs="Tahoma"/>
          <w:szCs w:val="22"/>
          <w:lang w:val="el-GR"/>
        </w:rPr>
        <w:lastRenderedPageBreak/>
        <w:t>Ηαναθέτουσα αρχή μπορεί να ζητείαπό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στοιχείαπου έχουν υποβάλει ηλεκτρονικά,όταν αυτό απαιτείται για την ορθή διεξαγωγή της διαδικασίας.</w:t>
      </w:r>
    </w:p>
    <w:p w14:paraId="20C697F2" w14:textId="77777777" w:rsidR="00CA1F25" w:rsidRPr="000358CE" w:rsidRDefault="00CA1F25" w:rsidP="000358CE">
      <w:pPr>
        <w:rPr>
          <w:rFonts w:ascii="Tahoma" w:hAnsi="Tahoma" w:cs="Tahoma"/>
          <w:i/>
          <w:iCs/>
          <w:color w:val="5B9BD5"/>
          <w:szCs w:val="22"/>
          <w:lang w:val="el-GR"/>
        </w:rPr>
      </w:pPr>
    </w:p>
    <w:p w14:paraId="7DBFDE3A" w14:textId="77777777" w:rsidR="008338F0" w:rsidRPr="0029687F" w:rsidRDefault="003355E7" w:rsidP="00111614">
      <w:pPr>
        <w:pStyle w:val="4"/>
        <w:numPr>
          <w:ilvl w:val="2"/>
          <w:numId w:val="10"/>
        </w:numPr>
        <w:rPr>
          <w:rFonts w:ascii="Tahoma" w:hAnsi="Tahoma" w:cs="Tahoma"/>
          <w:i/>
          <w:iCs/>
          <w:color w:val="5B9BD5"/>
          <w:szCs w:val="22"/>
          <w:lang w:val="el-GR"/>
        </w:rPr>
      </w:pPr>
      <w:bookmarkStart w:id="111" w:name="_Ref496542340"/>
      <w:bookmarkStart w:id="112" w:name="_Toc46821445"/>
      <w:r w:rsidRPr="0029687F">
        <w:rPr>
          <w:rFonts w:ascii="Tahoma" w:hAnsi="Tahoma" w:cs="Tahoma"/>
          <w:szCs w:val="22"/>
          <w:lang w:val="el-GR"/>
        </w:rPr>
        <w:t>Περιεχόμενα Φακέλου «Δικαιολογητικά Συμμετοχής - Τεχνική Προσφορά»</w:t>
      </w:r>
      <w:bookmarkEnd w:id="111"/>
      <w:bookmarkEnd w:id="112"/>
    </w:p>
    <w:p w14:paraId="44BD4391" w14:textId="77777777" w:rsidR="002C7E9A" w:rsidRPr="0029687F" w:rsidRDefault="002C7E9A" w:rsidP="00111614">
      <w:pPr>
        <w:pStyle w:val="4"/>
        <w:numPr>
          <w:ilvl w:val="3"/>
          <w:numId w:val="10"/>
        </w:numPr>
        <w:rPr>
          <w:rStyle w:val="Heading4Char"/>
          <w:rFonts w:ascii="Tahoma" w:hAnsi="Tahoma" w:cs="Tahoma"/>
          <w:sz w:val="22"/>
          <w:szCs w:val="22"/>
          <w:lang w:val="el-GR"/>
        </w:rPr>
      </w:pPr>
      <w:bookmarkStart w:id="113" w:name="_Toc46821446"/>
      <w:r w:rsidRPr="0029687F">
        <w:rPr>
          <w:rStyle w:val="Heading4Char"/>
          <w:rFonts w:ascii="Tahoma" w:hAnsi="Tahoma" w:cs="Tahoma"/>
          <w:b/>
          <w:bCs/>
          <w:sz w:val="22"/>
          <w:szCs w:val="22"/>
          <w:lang w:val="el-GR"/>
        </w:rPr>
        <w:t>Δικαιολογητικά Συμμετοχής</w:t>
      </w:r>
      <w:bookmarkEnd w:id="113"/>
    </w:p>
    <w:p w14:paraId="2BD5EC1E"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48CFF797"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α) το Ευρωπαϊκό Ενιαίο Έγγραφο Σύμβασης (Ε.Ε.Ε.Σ.), όπως προβλέπεται στην παρ. 1,3 και 4 του άρθρου 79 του ν. 4412/2016 σύμφωνα με τα κατωτέρω αναφερόμενα και</w:t>
      </w:r>
    </w:p>
    <w:p w14:paraId="6D5A3AA3" w14:textId="62191C3E"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β) την εγγύηση συμμετοχής, όπως προβλέπεται στο άρθρο 72 του Ν.4412/2016 και τις παρ. </w:t>
      </w:r>
      <w:r w:rsidR="00375781">
        <w:rPr>
          <w:rFonts w:ascii="Tahoma" w:hAnsi="Tahoma" w:cs="Tahoma"/>
          <w:szCs w:val="22"/>
          <w:lang w:val="el-GR"/>
        </w:rPr>
        <w:fldChar w:fldCharType="begin"/>
      </w:r>
      <w:r w:rsidR="00253296">
        <w:rPr>
          <w:rFonts w:ascii="Tahoma" w:hAnsi="Tahoma" w:cs="Tahoma"/>
          <w:szCs w:val="22"/>
          <w:lang w:val="el-GR"/>
        </w:rPr>
        <w:instrText xml:space="preserve"> REF _Ref496624630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2.1.5</w:t>
      </w:r>
      <w:r w:rsidR="00375781">
        <w:rPr>
          <w:rFonts w:ascii="Tahoma" w:hAnsi="Tahoma" w:cs="Tahoma"/>
          <w:szCs w:val="22"/>
          <w:lang w:val="el-GR"/>
        </w:rPr>
        <w:fldChar w:fldCharType="end"/>
      </w:r>
      <w:r w:rsidRPr="00A640C5">
        <w:rPr>
          <w:rFonts w:ascii="Tahoma" w:hAnsi="Tahoma" w:cs="Tahoma"/>
          <w:szCs w:val="22"/>
          <w:lang w:val="el-GR"/>
        </w:rPr>
        <w:t xml:space="preserve"> και </w:t>
      </w:r>
      <w:r w:rsidR="00375781">
        <w:rPr>
          <w:rFonts w:ascii="Tahoma" w:hAnsi="Tahoma" w:cs="Tahoma"/>
          <w:szCs w:val="22"/>
          <w:lang w:val="el-GR"/>
        </w:rPr>
        <w:fldChar w:fldCharType="begin"/>
      </w:r>
      <w:r w:rsidR="00253296">
        <w:rPr>
          <w:rFonts w:ascii="Tahoma" w:hAnsi="Tahoma" w:cs="Tahoma"/>
          <w:szCs w:val="22"/>
          <w:lang w:val="el-GR"/>
        </w:rPr>
        <w:instrText xml:space="preserve"> REF _Ref496542081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2.2.2</w:t>
      </w:r>
      <w:r w:rsidR="00375781">
        <w:rPr>
          <w:rFonts w:ascii="Tahoma" w:hAnsi="Tahoma" w:cs="Tahoma"/>
          <w:szCs w:val="22"/>
          <w:lang w:val="el-GR"/>
        </w:rPr>
        <w:fldChar w:fldCharType="end"/>
      </w:r>
      <w:r w:rsidRPr="00A640C5">
        <w:rPr>
          <w:rFonts w:ascii="Tahoma" w:hAnsi="Tahoma" w:cs="Tahoma"/>
          <w:szCs w:val="22"/>
          <w:lang w:val="el-GR"/>
        </w:rPr>
        <w:t xml:space="preserve"> αντίστοιχα της παρούσας διακήρυξης.</w:t>
      </w:r>
    </w:p>
    <w:p w14:paraId="398876CD"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αντίστοιχο υπόδειγμα στο «ΠΑΡΑΡΤΗΜΑ VIII – Υποδείγματα Εγγυητικών Επιστολών»</w:t>
      </w:r>
    </w:p>
    <w:p w14:paraId="43426C6A"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Το ΕΕΕΣ μπορεί να υπογράφεται ψηφιακά έως και δέκα (10) ημέρες πριν την καταληκτική ημεομηνία υποβολής προσφορών. </w:t>
      </w:r>
    </w:p>
    <w:p w14:paraId="6646057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Επισημαίνεται ότι οι προσφέροντες θα πρέπει να είναι σε θέση να αποδείξουν κατά την υποβολή των αποδεικτικών της παρ. 2.2.9.2 ότι ήταν αφαλιστικά και φορολογικά ενήμεροι κατά το χρόνο υποβολής της 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κατά το χρόνο υποβολής της προσφοράς ήταν αφαλιστικά και φορολογικά ενήμερος. </w:t>
      </w:r>
    </w:p>
    <w:p w14:paraId="274C4960" w14:textId="77777777" w:rsidR="00A640C5" w:rsidRPr="00A640C5" w:rsidRDefault="00A640C5" w:rsidP="00A640C5">
      <w:pPr>
        <w:rPr>
          <w:rFonts w:ascii="Tahoma" w:hAnsi="Tahoma" w:cs="Tahoma"/>
          <w:szCs w:val="22"/>
          <w:lang w:val="el-GR"/>
        </w:rPr>
      </w:pPr>
    </w:p>
    <w:p w14:paraId="34A7A29F"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p>
    <w:p w14:paraId="1E1670D3"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5DF317EE" w14:textId="77777777" w:rsidR="00A640C5" w:rsidRPr="00A640C5" w:rsidRDefault="00A640C5" w:rsidP="00A640C5">
      <w:pPr>
        <w:rPr>
          <w:rFonts w:ascii="Tahoma" w:hAnsi="Tahoma" w:cs="Tahoma"/>
          <w:szCs w:val="22"/>
          <w:lang w:val="el-GR"/>
        </w:rPr>
      </w:pPr>
    </w:p>
    <w:p w14:paraId="51E9F807"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ΕΕΕΣ </w:t>
      </w:r>
    </w:p>
    <w:p w14:paraId="17DCF3F8"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2883941" w14:textId="77777777" w:rsidR="00A640C5" w:rsidRPr="00A640C5" w:rsidRDefault="00A640C5" w:rsidP="00A640C5">
      <w:pPr>
        <w:rPr>
          <w:rFonts w:ascii="Tahoma" w:hAnsi="Tahoma" w:cs="Tahoma"/>
          <w:szCs w:val="22"/>
          <w:lang w:val="el-GR"/>
        </w:rPr>
      </w:pPr>
    </w:p>
    <w:p w14:paraId="0F09230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ΠΑΡΑΡΤΗΜΑ ΙΙI – ΕΥΡΩΠΑΙΚΟ ΕΝΙΑΙΟ ΕΓΓΡΑΦΟ ΣΥΜΒΑΣΗΣ (ΕΕΕΣ) ή ΤΥΠΟΠΟΙΗΜΕΝΟ ΕΝΤΥΠΟ ΥΠΕΥΘΥΝΗΣ ΔΗΛΩΣΗΣ (TEΥΔ ). </w:t>
      </w:r>
    </w:p>
    <w:p w14:paraId="6C913754"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lastRenderedPageBreak/>
        <w:t>Το εν λόγω πρότυπο υποβάλλεται ως εξής :</w:t>
      </w:r>
    </w:p>
    <w:p w14:paraId="1A047A6B"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Το Ευρωπαϊκό Ενιαίο Έγγραφο Σύμβασης (ΕΕΕΣ) του άρθρου 79 του Ν. 4412/2016 συμπληρώνεται από τον</w:t>
      </w:r>
    </w:p>
    <w:p w14:paraId="38D919BD"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 από την ηλεκτρονική διεύθυνση - https://ec.europa.eu/growth/tools-databases/espd/filter?lang=el.</w:t>
      </w:r>
    </w:p>
    <w:p w14:paraId="7BBD2A58"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Πληροφορίες για τη συμπλήρωσή του ΕΕΕΣ βρίσκονται στην ηλεκτρονική διεύθυνση:</w:t>
      </w:r>
    </w:p>
    <w:p w14:paraId="230E6523"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http://www.eprocurement.gov.gr/webcenter/faces/oracle/webcenter/page/scopedMD/sd0cb90ef_26cf_4</w:t>
      </w:r>
    </w:p>
    <w:p w14:paraId="7A4AAA3B" w14:textId="77777777" w:rsidR="00A640C5" w:rsidRPr="00510D48" w:rsidRDefault="00A640C5" w:rsidP="00A640C5">
      <w:pPr>
        <w:rPr>
          <w:rFonts w:ascii="Tahoma" w:hAnsi="Tahoma" w:cs="Tahoma"/>
          <w:szCs w:val="22"/>
          <w:lang w:val="en-US"/>
        </w:rPr>
      </w:pPr>
      <w:r w:rsidRPr="00510D48">
        <w:rPr>
          <w:rFonts w:ascii="Tahoma" w:hAnsi="Tahoma" w:cs="Tahoma"/>
          <w:szCs w:val="22"/>
          <w:lang w:val="en-US"/>
        </w:rPr>
        <w:t>703_99</w:t>
      </w:r>
      <w:r w:rsidRPr="00A640C5">
        <w:rPr>
          <w:rFonts w:ascii="Tahoma" w:hAnsi="Tahoma" w:cs="Tahoma"/>
          <w:szCs w:val="22"/>
          <w:lang w:val="en-US"/>
        </w:rPr>
        <w:t>d</w:t>
      </w:r>
      <w:r w:rsidRPr="00510D48">
        <w:rPr>
          <w:rFonts w:ascii="Tahoma" w:hAnsi="Tahoma" w:cs="Tahoma"/>
          <w:szCs w:val="22"/>
          <w:lang w:val="en-US"/>
        </w:rPr>
        <w:t>5_1561</w:t>
      </w:r>
      <w:r w:rsidRPr="00A640C5">
        <w:rPr>
          <w:rFonts w:ascii="Tahoma" w:hAnsi="Tahoma" w:cs="Tahoma"/>
          <w:szCs w:val="22"/>
          <w:lang w:val="en-US"/>
        </w:rPr>
        <w:t>ceff</w:t>
      </w:r>
      <w:r w:rsidRPr="00510D48">
        <w:rPr>
          <w:rFonts w:ascii="Tahoma" w:hAnsi="Tahoma" w:cs="Tahoma"/>
          <w:szCs w:val="22"/>
          <w:lang w:val="en-US"/>
        </w:rPr>
        <w:t>660</w:t>
      </w:r>
      <w:r w:rsidRPr="00A640C5">
        <w:rPr>
          <w:rFonts w:ascii="Tahoma" w:hAnsi="Tahoma" w:cs="Tahoma"/>
          <w:szCs w:val="22"/>
          <w:lang w:val="en-US"/>
        </w:rPr>
        <w:t>f</w:t>
      </w:r>
      <w:r w:rsidRPr="00510D48">
        <w:rPr>
          <w:rFonts w:ascii="Tahoma" w:hAnsi="Tahoma" w:cs="Tahoma"/>
          <w:szCs w:val="22"/>
          <w:lang w:val="en-US"/>
        </w:rPr>
        <w:t>/</w:t>
      </w:r>
      <w:r w:rsidRPr="00A640C5">
        <w:rPr>
          <w:rFonts w:ascii="Tahoma" w:hAnsi="Tahoma" w:cs="Tahoma"/>
          <w:szCs w:val="22"/>
          <w:lang w:val="en-US"/>
        </w:rPr>
        <w:t>Page</w:t>
      </w:r>
      <w:r w:rsidRPr="00510D48">
        <w:rPr>
          <w:rFonts w:ascii="Tahoma" w:hAnsi="Tahoma" w:cs="Tahoma"/>
          <w:szCs w:val="22"/>
          <w:lang w:val="en-US"/>
        </w:rPr>
        <w:t>226.</w:t>
      </w:r>
      <w:r w:rsidRPr="00A640C5">
        <w:rPr>
          <w:rFonts w:ascii="Tahoma" w:hAnsi="Tahoma" w:cs="Tahoma"/>
          <w:szCs w:val="22"/>
          <w:lang w:val="en-US"/>
        </w:rPr>
        <w:t>jspx</w:t>
      </w:r>
      <w:r w:rsidRPr="00510D48">
        <w:rPr>
          <w:rFonts w:ascii="Tahoma" w:hAnsi="Tahoma" w:cs="Tahoma"/>
          <w:szCs w:val="22"/>
          <w:lang w:val="en-US"/>
        </w:rPr>
        <w:t>?_</w:t>
      </w:r>
      <w:r w:rsidRPr="00A640C5">
        <w:rPr>
          <w:rFonts w:ascii="Tahoma" w:hAnsi="Tahoma" w:cs="Tahoma"/>
          <w:szCs w:val="22"/>
          <w:lang w:val="en-US"/>
        </w:rPr>
        <w:t>afrLoop</w:t>
      </w:r>
      <w:r w:rsidRPr="00510D48">
        <w:rPr>
          <w:rFonts w:ascii="Tahoma" w:hAnsi="Tahoma" w:cs="Tahoma"/>
          <w:szCs w:val="22"/>
          <w:lang w:val="en-US"/>
        </w:rPr>
        <w:t>=3641665248387235#%40%3</w:t>
      </w:r>
      <w:r w:rsidRPr="00A640C5">
        <w:rPr>
          <w:rFonts w:ascii="Tahoma" w:hAnsi="Tahoma" w:cs="Tahoma"/>
          <w:szCs w:val="22"/>
          <w:lang w:val="en-US"/>
        </w:rPr>
        <w:t>F</w:t>
      </w:r>
      <w:r w:rsidRPr="00510D48">
        <w:rPr>
          <w:rFonts w:ascii="Tahoma" w:hAnsi="Tahoma" w:cs="Tahoma"/>
          <w:szCs w:val="22"/>
          <w:lang w:val="en-US"/>
        </w:rPr>
        <w:t>_</w:t>
      </w:r>
      <w:r w:rsidRPr="00A640C5">
        <w:rPr>
          <w:rFonts w:ascii="Tahoma" w:hAnsi="Tahoma" w:cs="Tahoma"/>
          <w:szCs w:val="22"/>
          <w:lang w:val="en-US"/>
        </w:rPr>
        <w:t>afrLoop</w:t>
      </w:r>
      <w:r w:rsidRPr="00510D48">
        <w:rPr>
          <w:rFonts w:ascii="Tahoma" w:hAnsi="Tahoma" w:cs="Tahoma"/>
          <w:szCs w:val="22"/>
          <w:lang w:val="en-US"/>
        </w:rPr>
        <w:t>%3</w:t>
      </w:r>
      <w:r w:rsidRPr="00A640C5">
        <w:rPr>
          <w:rFonts w:ascii="Tahoma" w:hAnsi="Tahoma" w:cs="Tahoma"/>
          <w:szCs w:val="22"/>
          <w:lang w:val="en-US"/>
        </w:rPr>
        <w:t>D</w:t>
      </w:r>
      <w:r w:rsidRPr="00510D48">
        <w:rPr>
          <w:rFonts w:ascii="Tahoma" w:hAnsi="Tahoma" w:cs="Tahoma"/>
          <w:szCs w:val="22"/>
          <w:lang w:val="en-US"/>
        </w:rPr>
        <w:t>36416652483</w:t>
      </w:r>
    </w:p>
    <w:p w14:paraId="1D719452"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87235%26_adf.ctrl-state%3D16uj7hhed0_61.</w:t>
      </w:r>
    </w:p>
    <w:p w14:paraId="2953BD12"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Επισημαίνονται τα ακόλουθα, αναφορικά με την συμπλήρωση και υποβολή του ΕΕΕΣ:</w:t>
      </w:r>
    </w:p>
    <w:p w14:paraId="0C89269F"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α. ΕΕΕΣ –Οικονομικού Φορέα </w:t>
      </w:r>
    </w:p>
    <w:p w14:paraId="049B5564"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6279693"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β. ΕΕΕΣ – Στήριξη Οικονομικού Φορέα στις ικανότητες άλλων φορέων</w:t>
      </w:r>
    </w:p>
    <w:p w14:paraId="47C8568D"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6BAD2E32"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6DD21F3C"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Για την υπογραφή του ΕΕΕΣ του τρίτου/ων ισχύουν τα ανωτέρω αναφερόμενα για την υπογραφή του ΕΕΕΣ του προσφέροντος. </w:t>
      </w:r>
    </w:p>
    <w:p w14:paraId="3105305E"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γ. ΕΕΕΣ - Ενώσεις οικονομικών φορέων Κοινοπραξίες κλπ</w:t>
      </w:r>
    </w:p>
    <w:p w14:paraId="2F1D4B7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11E4A20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δ. ΕΕΕΣ - Υπεργολάβοι:</w:t>
      </w:r>
    </w:p>
    <w:p w14:paraId="0B285D7B"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2696EBFC" w14:textId="77777777" w:rsidR="00730FB9" w:rsidRPr="0029687F" w:rsidRDefault="00A640C5" w:rsidP="00A640C5">
      <w:pPr>
        <w:rPr>
          <w:rFonts w:ascii="Tahoma" w:hAnsi="Tahoma" w:cs="Tahoma"/>
          <w:szCs w:val="22"/>
          <w:lang w:val="el-GR"/>
        </w:rPr>
      </w:pPr>
      <w:r w:rsidRPr="00A640C5">
        <w:rPr>
          <w:rFonts w:ascii="Tahoma" w:hAnsi="Tahoma" w:cs="Tahoma"/>
          <w:szCs w:val="22"/>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06E7F426" w14:textId="77777777" w:rsidR="002C7E9A" w:rsidRPr="0029687F" w:rsidRDefault="002C7E9A" w:rsidP="00111614">
      <w:pPr>
        <w:pStyle w:val="4"/>
        <w:numPr>
          <w:ilvl w:val="3"/>
          <w:numId w:val="10"/>
        </w:numPr>
        <w:rPr>
          <w:rFonts w:ascii="Tahoma" w:hAnsi="Tahoma" w:cs="Tahoma"/>
          <w:szCs w:val="22"/>
          <w:lang w:val="el-GR"/>
        </w:rPr>
      </w:pPr>
      <w:bookmarkStart w:id="114" w:name="_Toc46821447"/>
      <w:r w:rsidRPr="0029687F">
        <w:rPr>
          <w:rFonts w:ascii="Tahoma" w:hAnsi="Tahoma" w:cs="Tahoma"/>
          <w:szCs w:val="22"/>
          <w:lang w:val="el-GR"/>
        </w:rPr>
        <w:lastRenderedPageBreak/>
        <w:t>Τεχνική Προσφορά</w:t>
      </w:r>
      <w:bookmarkEnd w:id="114"/>
    </w:p>
    <w:p w14:paraId="0B8E01DE" w14:textId="4209B6E9" w:rsidR="007A3AC0" w:rsidRPr="0029687F" w:rsidRDefault="007A3AC0" w:rsidP="007A3AC0">
      <w:pPr>
        <w:rPr>
          <w:rFonts w:ascii="Tahoma" w:hAnsi="Tahoma" w:cs="Tahoma"/>
          <w:i/>
          <w:iCs/>
          <w:color w:val="5B9BD5"/>
          <w:szCs w:val="22"/>
          <w:lang w:val="el-GR"/>
        </w:rPr>
      </w:pPr>
      <w:r w:rsidRPr="0029687F">
        <w:rPr>
          <w:rFonts w:ascii="Tahoma" w:hAnsi="Tahoma" w:cs="Tahoma"/>
          <w:szCs w:val="22"/>
          <w:lang w:val="en-US"/>
        </w:rPr>
        <w:t>H</w:t>
      </w:r>
      <w:r w:rsidRPr="0029687F">
        <w:rPr>
          <w:rFonts w:ascii="Tahoma" w:hAnsi="Tahoma"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 Ι &amp; ΙΙ τις παρούσας</w:t>
      </w:r>
      <w:r w:rsidR="00302B14">
        <w:rPr>
          <w:rFonts w:ascii="Tahoma" w:hAnsi="Tahoma" w:cs="Tahoma"/>
          <w:szCs w:val="22"/>
          <w:lang w:val="el-GR"/>
        </w:rPr>
        <w:t xml:space="preserve"> </w:t>
      </w:r>
      <w:r w:rsidRPr="0029687F">
        <w:rPr>
          <w:rFonts w:ascii="Tahoma" w:hAnsi="Tahoma"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29687F">
        <w:rPr>
          <w:rStyle w:val="WW-FootnoteReference9"/>
          <w:rFonts w:ascii="Tahoma" w:hAnsi="Tahoma" w:cs="Tahoma"/>
          <w:szCs w:val="22"/>
          <w:lang w:val="el-GR"/>
        </w:rPr>
        <w:t>.</w:t>
      </w:r>
    </w:p>
    <w:p w14:paraId="61EA4DA1" w14:textId="562B78AF" w:rsidR="007A3AC0" w:rsidRPr="0029687F" w:rsidRDefault="007A3AC0" w:rsidP="009C3C60">
      <w:pPr>
        <w:suppressAutoHyphens w:val="0"/>
        <w:spacing w:line="276" w:lineRule="auto"/>
        <w:rPr>
          <w:rFonts w:ascii="Tahoma" w:hAnsi="Tahoma" w:cs="Tahoma"/>
          <w:szCs w:val="22"/>
          <w:lang w:val="el-GR"/>
        </w:rPr>
      </w:pPr>
      <w:r w:rsidRPr="0029687F">
        <w:rPr>
          <w:rFonts w:ascii="Tahoma" w:hAnsi="Tahoma"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29687F">
        <w:rPr>
          <w:rFonts w:ascii="Tahoma" w:hAnsi="Tahoma" w:cs="Tahoma"/>
          <w:szCs w:val="22"/>
          <w:lang w:val="el-GR"/>
        </w:rPr>
        <w:t xml:space="preserve">σύμφωνα με </w:t>
      </w:r>
      <w:r w:rsidR="00C84B11" w:rsidRPr="00D960F5">
        <w:rPr>
          <w:rFonts w:ascii="Tahoma" w:hAnsi="Tahoma" w:cs="Tahoma"/>
          <w:szCs w:val="22"/>
          <w:lang w:val="el-GR"/>
        </w:rPr>
        <w:t xml:space="preserve">το Υπόδειγμα </w:t>
      </w:r>
      <w:r w:rsidR="00C84B11" w:rsidRPr="00D960F5">
        <w:rPr>
          <w:rFonts w:ascii="Tahoma" w:hAnsi="Tahoma" w:cs="Tahoma"/>
          <w:szCs w:val="22"/>
          <w:lang w:val="en-US"/>
        </w:rPr>
        <w:t>V</w:t>
      </w:r>
      <w:r w:rsidR="00C84B11" w:rsidRPr="0029687F">
        <w:rPr>
          <w:rFonts w:ascii="Tahoma" w:hAnsi="Tahoma" w:cs="Tahoma"/>
          <w:szCs w:val="22"/>
          <w:lang w:val="el-GR"/>
        </w:rPr>
        <w:t xml:space="preserve"> της παρ</w:t>
      </w:r>
      <w:r w:rsidR="003A206A" w:rsidRPr="0029687F">
        <w:rPr>
          <w:rFonts w:ascii="Tahoma" w:hAnsi="Tahoma" w:cs="Tahoma"/>
          <w:szCs w:val="22"/>
          <w:lang w:val="el-GR"/>
        </w:rPr>
        <w:t>ο</w:t>
      </w:r>
      <w:r w:rsidR="00C84B11" w:rsidRPr="0029687F">
        <w:rPr>
          <w:rFonts w:ascii="Tahoma" w:hAnsi="Tahoma" w:cs="Tahoma"/>
          <w:szCs w:val="22"/>
          <w:lang w:val="el-GR"/>
        </w:rPr>
        <w:t>ύσας διακήρυξης</w:t>
      </w:r>
      <w:r w:rsidR="003A206A" w:rsidRPr="0029687F">
        <w:rPr>
          <w:rFonts w:ascii="Tahoma" w:hAnsi="Tahoma" w:cs="Tahoma"/>
          <w:szCs w:val="22"/>
          <w:u w:val="single"/>
          <w:lang w:val="el-GR"/>
        </w:rPr>
        <w:t xml:space="preserve"> (</w:t>
      </w:r>
      <w:r w:rsidRPr="0029687F">
        <w:rPr>
          <w:rFonts w:ascii="Tahoma" w:hAnsi="Tahoma" w:cs="Tahoma"/>
          <w:szCs w:val="22"/>
          <w:lang w:val="el-GR"/>
        </w:rPr>
        <w:t>σε συμπιεσμένη μορφή</w:t>
      </w:r>
      <w:r w:rsidR="003A206A" w:rsidRPr="0029687F">
        <w:rPr>
          <w:rFonts w:ascii="Tahoma" w:hAnsi="Tahoma" w:cs="Tahoma"/>
          <w:szCs w:val="22"/>
          <w:lang w:val="el-GR"/>
        </w:rPr>
        <w:t xml:space="preserve"> και</w:t>
      </w:r>
      <w:r w:rsidRPr="0029687F">
        <w:rPr>
          <w:rFonts w:ascii="Tahoma" w:hAnsi="Tahoma" w:cs="Tahoma"/>
          <w:szCs w:val="22"/>
          <w:lang w:val="el-GR"/>
        </w:rPr>
        <w:t xml:space="preserve"> κατά προτίμηση</w:t>
      </w:r>
      <w:r w:rsidR="003A206A" w:rsidRPr="0029687F">
        <w:rPr>
          <w:rFonts w:ascii="Tahoma" w:hAnsi="Tahoma" w:cs="Tahoma"/>
          <w:szCs w:val="22"/>
          <w:lang w:val="el-GR"/>
        </w:rPr>
        <w:t xml:space="preserve"> σε</w:t>
      </w:r>
      <w:r w:rsidRPr="0029687F">
        <w:rPr>
          <w:rFonts w:ascii="Tahoma" w:hAnsi="Tahoma" w:cs="Tahoma"/>
          <w:szCs w:val="22"/>
          <w:lang w:val="el-GR"/>
        </w:rPr>
        <w:t xml:space="preserve"> ένα (1) αρχείο </w:t>
      </w:r>
      <w:r w:rsidRPr="0029687F">
        <w:rPr>
          <w:rFonts w:ascii="Tahoma" w:hAnsi="Tahoma" w:cs="Tahoma"/>
          <w:szCs w:val="22"/>
          <w:lang w:val="en-US"/>
        </w:rPr>
        <w:t>pdf</w:t>
      </w:r>
      <w:r w:rsidR="003A206A" w:rsidRPr="0029687F">
        <w:rPr>
          <w:rFonts w:ascii="Tahoma" w:hAnsi="Tahoma" w:cs="Tahoma"/>
          <w:szCs w:val="22"/>
          <w:lang w:val="el-GR"/>
        </w:rPr>
        <w:t>).</w:t>
      </w:r>
      <w:r w:rsidR="00302B14">
        <w:rPr>
          <w:rFonts w:ascii="Tahoma" w:hAnsi="Tahoma" w:cs="Tahoma"/>
          <w:szCs w:val="22"/>
          <w:lang w:val="el-GR"/>
        </w:rPr>
        <w:t xml:space="preserve"> </w:t>
      </w:r>
      <w:r w:rsidR="0034186C" w:rsidRPr="0029687F">
        <w:rPr>
          <w:rFonts w:ascii="Tahoma" w:hAnsi="Tahoma" w:cs="Tahoma"/>
          <w:szCs w:val="22"/>
          <w:lang w:val="el-GR"/>
        </w:rPr>
        <w:t>Επιπλέον ο</w:t>
      </w:r>
      <w:r w:rsidRPr="0029687F">
        <w:rPr>
          <w:rFonts w:ascii="Tahoma" w:hAnsi="Tahoma" w:cs="Tahoma"/>
          <w:szCs w:val="22"/>
          <w:lang w:val="el-GR"/>
        </w:rPr>
        <w:t>ι οικονομικοί φορείς αναφέρουν</w:t>
      </w:r>
      <w:r w:rsidR="0034186C" w:rsidRPr="0029687F">
        <w:rPr>
          <w:rFonts w:ascii="Tahoma" w:hAnsi="Tahoma" w:cs="Tahoma"/>
          <w:szCs w:val="22"/>
          <w:lang w:val="el-GR"/>
        </w:rPr>
        <w:t xml:space="preserve"> στην τεχνική προσφορά τους</w:t>
      </w:r>
      <w:r w:rsidRPr="0029687F">
        <w:rPr>
          <w:rFonts w:ascii="Tahoma" w:hAnsi="Tahoma"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74B10B3A" w14:textId="77777777" w:rsidR="008338F0" w:rsidRPr="0029687F" w:rsidRDefault="008338F0" w:rsidP="007A3AC0">
      <w:pPr>
        <w:rPr>
          <w:rFonts w:ascii="Tahoma" w:hAnsi="Tahoma" w:cs="Tahoma"/>
          <w:szCs w:val="22"/>
          <w:lang w:val="el-GR"/>
        </w:rPr>
      </w:pPr>
    </w:p>
    <w:p w14:paraId="4708A5EF" w14:textId="77777777" w:rsidR="008338F0" w:rsidRPr="0029687F" w:rsidRDefault="003355E7" w:rsidP="00111614">
      <w:pPr>
        <w:pStyle w:val="4"/>
        <w:numPr>
          <w:ilvl w:val="2"/>
          <w:numId w:val="10"/>
        </w:numPr>
        <w:rPr>
          <w:rFonts w:ascii="Tahoma" w:hAnsi="Tahoma" w:cs="Tahoma"/>
          <w:szCs w:val="22"/>
          <w:lang w:val="el-GR"/>
        </w:rPr>
      </w:pPr>
      <w:bookmarkStart w:id="115" w:name="_Ref496542376"/>
      <w:bookmarkStart w:id="116" w:name="_Toc46821448"/>
      <w:r w:rsidRPr="0029687F">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15"/>
      <w:bookmarkEnd w:id="116"/>
    </w:p>
    <w:p w14:paraId="31D29106" w14:textId="77777777" w:rsidR="001E3C20" w:rsidRPr="0029687F" w:rsidRDefault="001E3C20" w:rsidP="00422D27">
      <w:pPr>
        <w:autoSpaceDE w:val="0"/>
        <w:autoSpaceDN w:val="0"/>
        <w:adjustRightInd w:val="0"/>
        <w:spacing w:after="0" w:line="276" w:lineRule="auto"/>
        <w:rPr>
          <w:rFonts w:ascii="Tahoma" w:hAnsi="Tahoma" w:cs="Tahoma"/>
          <w:szCs w:val="22"/>
          <w:lang w:val="el-GR"/>
        </w:rPr>
      </w:pPr>
    </w:p>
    <w:p w14:paraId="76126CCA" w14:textId="5D9BD841" w:rsidR="001E3C20" w:rsidRPr="0029687F" w:rsidRDefault="001E3C20" w:rsidP="001E3C20">
      <w:pPr>
        <w:autoSpaceDE w:val="0"/>
        <w:autoSpaceDN w:val="0"/>
        <w:adjustRightInd w:val="0"/>
        <w:spacing w:after="0" w:line="276" w:lineRule="auto"/>
        <w:rPr>
          <w:rFonts w:ascii="Tahoma" w:hAnsi="Tahoma" w:cs="Tahoma"/>
          <w:szCs w:val="22"/>
          <w:lang w:val="el-GR"/>
        </w:rPr>
      </w:pPr>
      <w:r w:rsidRPr="0029687F">
        <w:rPr>
          <w:rFonts w:ascii="Tahoma" w:hAnsi="Tahoma" w:cs="Tahoma"/>
          <w:szCs w:val="22"/>
          <w:lang w:val="el-GR" w:eastAsia="el-GR"/>
        </w:rPr>
        <w:t xml:space="preserve">Η οικονομική προσφορά συντάσσεται </w:t>
      </w:r>
      <w:r w:rsidR="00F42E1F" w:rsidRPr="0029687F">
        <w:rPr>
          <w:rFonts w:ascii="Tahoma" w:hAnsi="Tahoma" w:cs="Tahoma"/>
          <w:szCs w:val="22"/>
          <w:lang w:val="el-GR" w:eastAsia="el-GR"/>
        </w:rPr>
        <w:t xml:space="preserve">με βάση το κριτήριο ανάθεσης και </w:t>
      </w:r>
      <w:r w:rsidRPr="0029687F">
        <w:rPr>
          <w:rFonts w:ascii="Tahoma" w:hAnsi="Tahoma" w:cs="Tahoma"/>
          <w:szCs w:val="22"/>
          <w:lang w:val="el-GR" w:eastAsia="el-GR"/>
        </w:rPr>
        <w:t xml:space="preserve">σύμφωνα με το υπόδειγμα </w:t>
      </w:r>
      <w:r w:rsidR="00D37F23">
        <w:rPr>
          <w:rFonts w:ascii="Tahoma" w:hAnsi="Tahoma" w:cs="Tahoma"/>
          <w:szCs w:val="22"/>
          <w:lang w:val="el-GR" w:eastAsia="el-GR"/>
        </w:rPr>
        <w:t>που παρέχεται στο</w:t>
      </w:r>
      <w:r w:rsidR="00302B14">
        <w:rPr>
          <w:rFonts w:ascii="Tahoma" w:hAnsi="Tahoma" w:cs="Tahoma"/>
          <w:szCs w:val="22"/>
          <w:lang w:val="el-GR" w:eastAsia="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510087099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w:t>
      </w:r>
      <w:r w:rsidR="005F72D6" w:rsidRPr="005F72D6">
        <w:rPr>
          <w:rFonts w:ascii="Tahoma" w:hAnsi="Tahoma" w:cs="Tahoma"/>
          <w:szCs w:val="22"/>
          <w:lang w:val="el-GR"/>
        </w:rPr>
        <w:t xml:space="preserve"> – Υπόδειγμα Οικονομικής Προσφοράς</w:t>
      </w:r>
      <w:r w:rsidR="00CC06EB">
        <w:fldChar w:fldCharType="end"/>
      </w:r>
      <w:r w:rsidR="00302B14">
        <w:rPr>
          <w:lang w:val="el-GR"/>
        </w:rPr>
        <w:t xml:space="preserve"> </w:t>
      </w:r>
      <w:r w:rsidRPr="0029687F">
        <w:rPr>
          <w:rFonts w:ascii="Tahoma" w:hAnsi="Tahoma" w:cs="Tahoma"/>
          <w:szCs w:val="22"/>
          <w:lang w:val="el-GR" w:eastAsia="el-GR"/>
        </w:rPr>
        <w:t xml:space="preserve">της παρούσας Διακήρυξης και υποβάλλεται </w:t>
      </w:r>
      <w:r w:rsidRPr="0029687F">
        <w:rPr>
          <w:rFonts w:ascii="Tahoma" w:hAnsi="Tahoma" w:cs="Tahoma"/>
          <w:szCs w:val="22"/>
          <w:lang w:val="el-GR"/>
        </w:rPr>
        <w:t>ηλεκτρονικά</w:t>
      </w:r>
      <w:r w:rsidR="001852F3" w:rsidRPr="0029687F">
        <w:rPr>
          <w:rFonts w:ascii="Tahoma" w:hAnsi="Tahoma" w:cs="Tahoma"/>
          <w:szCs w:val="22"/>
          <w:lang w:val="el-GR"/>
        </w:rPr>
        <w:t xml:space="preserve"> σε μορφή αρχείου .</w:t>
      </w:r>
      <w:r w:rsidR="001852F3" w:rsidRPr="0029687F">
        <w:rPr>
          <w:rFonts w:ascii="Tahoma" w:hAnsi="Tahoma" w:cs="Tahoma"/>
          <w:szCs w:val="22"/>
          <w:lang w:val="en-US"/>
        </w:rPr>
        <w:t>pdf</w:t>
      </w:r>
      <w:r w:rsidR="001852F3" w:rsidRPr="0029687F">
        <w:rPr>
          <w:rFonts w:ascii="Tahoma" w:hAnsi="Tahoma" w:cs="Tahoma"/>
          <w:szCs w:val="22"/>
          <w:lang w:val="el-GR"/>
        </w:rPr>
        <w:t xml:space="preserve"> ψηφιακά υπογεγραμμένη, </w:t>
      </w:r>
      <w:r w:rsidRPr="0029687F">
        <w:rPr>
          <w:rFonts w:ascii="Tahoma" w:hAnsi="Tahoma" w:cs="Tahoma"/>
          <w:szCs w:val="22"/>
          <w:lang w:val="el-GR"/>
        </w:rPr>
        <w:t xml:space="preserve">στον Υποφάκελο «Οικονομική Προσφορά». </w:t>
      </w:r>
    </w:p>
    <w:p w14:paraId="3BE48AE0" w14:textId="77777777" w:rsidR="001E3C20" w:rsidRPr="0029687F" w:rsidRDefault="001E3C20" w:rsidP="001E3C20">
      <w:pPr>
        <w:suppressAutoHyphens w:val="0"/>
        <w:autoSpaceDE w:val="0"/>
        <w:autoSpaceDN w:val="0"/>
        <w:adjustRightInd w:val="0"/>
        <w:spacing w:after="0"/>
        <w:jc w:val="left"/>
        <w:rPr>
          <w:rFonts w:ascii="Tahoma" w:hAnsi="Tahoma" w:cs="Tahoma"/>
          <w:szCs w:val="22"/>
          <w:lang w:val="el-GR" w:eastAsia="el-GR"/>
        </w:rPr>
      </w:pPr>
    </w:p>
    <w:p w14:paraId="49B09934" w14:textId="77777777" w:rsidR="001852F3" w:rsidRPr="0029687F" w:rsidRDefault="001852F3" w:rsidP="001852F3">
      <w:pPr>
        <w:rPr>
          <w:rFonts w:ascii="Tahoma" w:hAnsi="Tahoma" w:cs="Tahoma"/>
          <w:szCs w:val="22"/>
          <w:lang w:val="el-GR"/>
        </w:rPr>
      </w:pPr>
      <w:r w:rsidRPr="0029687F">
        <w:rPr>
          <w:rFonts w:ascii="Tahoma" w:hAnsi="Tahoma" w:cs="Tahoma"/>
          <w:szCs w:val="22"/>
          <w:lang w:val="el-GR" w:eastAsia="el-GR"/>
        </w:rPr>
        <w:t>Η τιμή δίνεταισε ευρώ ανά μονάδα. μέτρησης</w:t>
      </w:r>
    </w:p>
    <w:p w14:paraId="16F233F7" w14:textId="77777777" w:rsidR="008338F0" w:rsidRPr="0029687F" w:rsidRDefault="003355E7">
      <w:pPr>
        <w:rPr>
          <w:rFonts w:ascii="Tahoma" w:hAnsi="Tahoma" w:cs="Tahoma"/>
          <w:szCs w:val="22"/>
          <w:lang w:val="el-GR"/>
        </w:rPr>
      </w:pPr>
      <w:r w:rsidRPr="0029687F">
        <w:rPr>
          <w:rFonts w:ascii="Tahoma" w:hAnsi="Tahoma"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1852F3" w:rsidRPr="0029687F">
        <w:rPr>
          <w:rFonts w:ascii="Tahoma" w:hAnsi="Tahoma" w:cs="Tahoma"/>
          <w:szCs w:val="22"/>
          <w:lang w:val="el-GR" w:eastAsia="el-GR"/>
        </w:rPr>
        <w:t xml:space="preserve">της παρούσας. </w:t>
      </w:r>
      <w:r w:rsidRPr="0029687F">
        <w:rPr>
          <w:rStyle w:val="WW-FootnoteReference9"/>
          <w:rFonts w:ascii="Tahoma" w:hAnsi="Tahoma" w:cs="Tahoma"/>
          <w:szCs w:val="22"/>
          <w:lang w:val="el-GR" w:eastAsia="el-GR"/>
        </w:rPr>
        <w:t>.</w:t>
      </w:r>
    </w:p>
    <w:p w14:paraId="64C03690"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Οι υπέρ τρίτων κρατήσεις υπόκεινται στο εκάστοτε ισχύον αναλογικό τέλος χαρτοσήμου και </w:t>
      </w:r>
      <w:r w:rsidR="00043D44" w:rsidRPr="0029687F">
        <w:rPr>
          <w:rFonts w:ascii="Tahoma" w:hAnsi="Tahoma" w:cs="Tahoma"/>
          <w:szCs w:val="22"/>
          <w:lang w:val="el-GR"/>
        </w:rPr>
        <w:t>στην επ’ αυτού εισφορά υπέρ ΟΓΑ.</w:t>
      </w:r>
    </w:p>
    <w:p w14:paraId="3CFA161E"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612F54A3"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Οι προσφερόμενες τιμές είναι σταθερές καθ’ όλη τη διάρκεια της σύμβασης και δεν αναπροσαρμόζονται </w:t>
      </w:r>
    </w:p>
    <w:p w14:paraId="6FCEE5F3" w14:textId="77777777" w:rsidR="001852F3" w:rsidRPr="0029687F" w:rsidRDefault="003355E7">
      <w:pPr>
        <w:rPr>
          <w:rFonts w:ascii="Tahoma" w:hAnsi="Tahoma" w:cs="Tahoma"/>
          <w:szCs w:val="22"/>
          <w:lang w:val="el-GR"/>
        </w:rPr>
      </w:pPr>
      <w:r w:rsidRPr="0029687F">
        <w:rPr>
          <w:rFonts w:ascii="Tahoma" w:hAnsi="Tahoma" w:cs="Tahoma"/>
          <w:szCs w:val="22"/>
          <w:lang w:val="el-GR"/>
        </w:rPr>
        <w:t xml:space="preserve">Ως απαράδεκτες θα απορρίπτονται προσφορές στις οποίες: </w:t>
      </w:r>
    </w:p>
    <w:p w14:paraId="6F589B54" w14:textId="7E03088C" w:rsidR="001852F3" w:rsidRPr="0029687F" w:rsidRDefault="003355E7">
      <w:pPr>
        <w:rPr>
          <w:rFonts w:ascii="Tahoma" w:hAnsi="Tahoma" w:cs="Tahoma"/>
          <w:szCs w:val="22"/>
          <w:lang w:val="el-GR"/>
        </w:rPr>
      </w:pPr>
      <w:r w:rsidRPr="0029687F">
        <w:rPr>
          <w:rFonts w:ascii="Tahoma" w:hAnsi="Tahoma" w:cs="Tahoma"/>
          <w:szCs w:val="22"/>
          <w:lang w:val="el-GR"/>
        </w:rPr>
        <w:t>α) δεν δίνεται τιμή σε ΕΥΡΩ ή που καθορίζεται</w:t>
      </w:r>
      <w:r w:rsidR="009E1766">
        <w:rPr>
          <w:rFonts w:ascii="Tahoma" w:hAnsi="Tahoma" w:cs="Tahoma"/>
          <w:szCs w:val="22"/>
          <w:lang w:val="el-GR"/>
        </w:rPr>
        <w:t xml:space="preserve"> </w:t>
      </w:r>
      <w:r w:rsidRPr="0029687F">
        <w:rPr>
          <w:rFonts w:ascii="Tahoma" w:hAnsi="Tahoma" w:cs="Tahoma"/>
          <w:szCs w:val="22"/>
          <w:lang w:val="el-GR"/>
        </w:rPr>
        <w:t xml:space="preserve">σχέση ΕΥΡΩ προς ξένο νόμισμα, </w:t>
      </w:r>
    </w:p>
    <w:p w14:paraId="354BCFB1" w14:textId="77777777" w:rsidR="001852F3" w:rsidRPr="0029687F" w:rsidRDefault="003355E7">
      <w:pPr>
        <w:rPr>
          <w:rFonts w:ascii="Tahoma" w:hAnsi="Tahoma" w:cs="Tahoma"/>
          <w:szCs w:val="22"/>
          <w:lang w:val="el-GR"/>
        </w:rPr>
      </w:pPr>
      <w:r w:rsidRPr="0029687F">
        <w:rPr>
          <w:rFonts w:ascii="Tahoma" w:hAnsi="Tahoma" w:cs="Tahoma"/>
          <w:szCs w:val="22"/>
          <w:lang w:val="el-GR"/>
        </w:rPr>
        <w:t>β) δεν προκύπτει με σαφήνεια η προσφερόμενη τιμή, με την επιφύλαξη της παρ. 4 του άρθρου 102 του ν. 4412/2016 και</w:t>
      </w:r>
    </w:p>
    <w:p w14:paraId="386B7B9D" w14:textId="7B6CA2FC" w:rsidR="008338F0" w:rsidRPr="0029687F" w:rsidRDefault="003355E7">
      <w:pPr>
        <w:rPr>
          <w:rFonts w:ascii="Tahoma" w:hAnsi="Tahoma" w:cs="Tahoma"/>
          <w:szCs w:val="22"/>
          <w:lang w:val="el-GR"/>
        </w:rPr>
      </w:pPr>
      <w:r w:rsidRPr="0029687F">
        <w:rPr>
          <w:rFonts w:ascii="Tahoma" w:hAnsi="Tahoma" w:cs="Tahoma"/>
          <w:szCs w:val="22"/>
          <w:lang w:val="el-GR"/>
        </w:rPr>
        <w:t xml:space="preserve">γ) η τιμή υπερβαίνει τον προϋπολογισμό της σύμβασης που καθορίζεται </w:t>
      </w:r>
      <w:r w:rsidR="001852F3" w:rsidRPr="0029687F">
        <w:rPr>
          <w:rFonts w:ascii="Tahoma" w:hAnsi="Tahoma" w:cs="Tahoma"/>
          <w:szCs w:val="22"/>
          <w:lang w:val="el-GR"/>
        </w:rPr>
        <w:t>στην</w:t>
      </w:r>
      <w:r w:rsidRPr="0029687F">
        <w:rPr>
          <w:rFonts w:ascii="Tahoma" w:hAnsi="Tahoma" w:cs="Tahoma"/>
          <w:szCs w:val="22"/>
          <w:lang w:val="el-GR"/>
        </w:rPr>
        <w:t xml:space="preserve">παρούσα διακήρυξη. </w:t>
      </w:r>
    </w:p>
    <w:p w14:paraId="0E72065D" w14:textId="04914FCC" w:rsidR="001852F3" w:rsidRPr="0029687F" w:rsidRDefault="003355E7">
      <w:pPr>
        <w:rPr>
          <w:rFonts w:ascii="Tahoma" w:hAnsi="Tahoma" w:cs="Tahoma"/>
          <w:b/>
          <w:bCs/>
          <w:i/>
          <w:iCs/>
          <w:color w:val="5B9BD5"/>
          <w:szCs w:val="22"/>
          <w:lang w:val="el-GR"/>
        </w:rPr>
      </w:pPr>
      <w:r w:rsidRPr="0029687F">
        <w:rPr>
          <w:rFonts w:ascii="Tahoma" w:hAnsi="Tahoma"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496607306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5.1</w:t>
      </w:r>
      <w:r w:rsidR="00CC06EB">
        <w:fldChar w:fldCharType="end"/>
      </w:r>
      <w:r w:rsidRPr="0029687F">
        <w:rPr>
          <w:rFonts w:ascii="Tahoma" w:hAnsi="Tahoma" w:cs="Tahoma"/>
          <w:szCs w:val="22"/>
          <w:lang w:val="el-GR"/>
        </w:rPr>
        <w:t xml:space="preserve"> της παρούσας διακήρυξης.</w:t>
      </w:r>
    </w:p>
    <w:p w14:paraId="476AC679" w14:textId="77777777" w:rsidR="008338F0" w:rsidRPr="0029687F" w:rsidRDefault="003355E7" w:rsidP="00111614">
      <w:pPr>
        <w:pStyle w:val="4"/>
        <w:numPr>
          <w:ilvl w:val="2"/>
          <w:numId w:val="10"/>
        </w:numPr>
        <w:rPr>
          <w:rFonts w:ascii="Tahoma" w:hAnsi="Tahoma" w:cs="Tahoma"/>
          <w:szCs w:val="22"/>
          <w:lang w:val="el-GR" w:eastAsia="el-GR"/>
        </w:rPr>
      </w:pPr>
      <w:bookmarkStart w:id="117" w:name="_Ref496542395"/>
      <w:bookmarkStart w:id="118" w:name="_Ref496542431"/>
      <w:bookmarkStart w:id="119" w:name="_Toc46821449"/>
      <w:r w:rsidRPr="0029687F">
        <w:rPr>
          <w:rFonts w:ascii="Tahoma" w:hAnsi="Tahoma" w:cs="Tahoma"/>
          <w:szCs w:val="22"/>
          <w:lang w:val="el-GR"/>
        </w:rPr>
        <w:lastRenderedPageBreak/>
        <w:t>Χρόνος ισχύος των προσφορών</w:t>
      </w:r>
      <w:bookmarkEnd w:id="117"/>
      <w:bookmarkEnd w:id="118"/>
      <w:bookmarkEnd w:id="119"/>
    </w:p>
    <w:p w14:paraId="664CDBA2" w14:textId="77777777"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2D92C13A" w14:textId="77777777"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720B8CB5" w14:textId="33BFECF6"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375781">
        <w:rPr>
          <w:rFonts w:ascii="Tahoma" w:hAnsi="Tahoma" w:cs="Tahoma"/>
          <w:szCs w:val="22"/>
          <w:lang w:val="el-GR" w:eastAsia="el-GR"/>
        </w:rPr>
        <w:fldChar w:fldCharType="begin"/>
      </w:r>
      <w:r>
        <w:rPr>
          <w:rFonts w:ascii="Tahoma" w:hAnsi="Tahoma" w:cs="Tahoma"/>
          <w:szCs w:val="22"/>
          <w:lang w:val="el-GR" w:eastAsia="el-GR"/>
        </w:rPr>
        <w:instrText xml:space="preserve"> REF _Ref496542081 \r \h </w:instrText>
      </w:r>
      <w:r w:rsidR="00375781">
        <w:rPr>
          <w:rFonts w:ascii="Tahoma" w:hAnsi="Tahoma" w:cs="Tahoma"/>
          <w:szCs w:val="22"/>
          <w:lang w:val="el-GR" w:eastAsia="el-GR"/>
        </w:rPr>
      </w:r>
      <w:r w:rsidR="00375781">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2.2.2</w:t>
      </w:r>
      <w:r w:rsidR="00375781">
        <w:rPr>
          <w:rFonts w:ascii="Tahoma" w:hAnsi="Tahoma" w:cs="Tahoma"/>
          <w:szCs w:val="22"/>
          <w:lang w:val="el-GR" w:eastAsia="el-GR"/>
        </w:rPr>
        <w:fldChar w:fldCharType="end"/>
      </w:r>
      <w:r w:rsidRPr="00261C28">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p>
    <w:p w14:paraId="4021F643" w14:textId="1B49B6B3" w:rsidR="008338F0" w:rsidRDefault="00261C28" w:rsidP="00261C28">
      <w:pPr>
        <w:rPr>
          <w:rFonts w:ascii="Tahoma" w:hAnsi="Tahoma" w:cs="Tahoma"/>
          <w:szCs w:val="22"/>
          <w:lang w:val="el-GR" w:eastAsia="el-GR"/>
        </w:rPr>
      </w:pPr>
      <w:r w:rsidRPr="00261C28">
        <w:rPr>
          <w:rFonts w:ascii="Tahoma" w:hAnsi="Tahoma"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75F2C086" w14:textId="2927FC88" w:rsidR="005F776C" w:rsidRPr="0029687F" w:rsidRDefault="005F776C" w:rsidP="00261C28">
      <w:pPr>
        <w:rPr>
          <w:rFonts w:ascii="Tahoma" w:hAnsi="Tahoma" w:cs="Tahoma"/>
          <w:szCs w:val="22"/>
          <w:lang w:val="el-GR"/>
        </w:rPr>
      </w:pPr>
      <w:r w:rsidRPr="005F776C">
        <w:rPr>
          <w:rFonts w:ascii="Tahoma" w:hAnsi="Tahoma" w:cs="Tahoma"/>
          <w:szCs w:val="22"/>
          <w:lang w:val="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παράτειναν τις προσφορές τους.</w:t>
      </w:r>
    </w:p>
    <w:p w14:paraId="71F14194" w14:textId="3E6DF93A" w:rsidR="008338F0" w:rsidRPr="0029687F" w:rsidRDefault="003355E7" w:rsidP="00111614">
      <w:pPr>
        <w:pStyle w:val="4"/>
        <w:numPr>
          <w:ilvl w:val="2"/>
          <w:numId w:val="10"/>
        </w:numPr>
        <w:rPr>
          <w:rFonts w:ascii="Tahoma" w:hAnsi="Tahoma" w:cs="Tahoma"/>
          <w:szCs w:val="22"/>
          <w:lang w:val="el-GR"/>
        </w:rPr>
      </w:pPr>
      <w:bookmarkStart w:id="120" w:name="_Toc46821450"/>
      <w:r w:rsidRPr="0029687F">
        <w:rPr>
          <w:rFonts w:ascii="Tahoma" w:hAnsi="Tahoma" w:cs="Tahoma"/>
          <w:szCs w:val="22"/>
          <w:lang w:val="el-GR"/>
        </w:rPr>
        <w:t>Λόγοι απόρριψης προσφορών</w:t>
      </w:r>
      <w:bookmarkEnd w:id="120"/>
    </w:p>
    <w:p w14:paraId="4F6DB16B" w14:textId="77777777" w:rsidR="00DE6525" w:rsidRPr="0029687F" w:rsidRDefault="00DE6525" w:rsidP="00DE6525">
      <w:pPr>
        <w:rPr>
          <w:rFonts w:ascii="Tahoma" w:hAnsi="Tahoma" w:cs="Tahoma"/>
          <w:szCs w:val="22"/>
          <w:lang w:val="el-GR"/>
        </w:rPr>
      </w:pPr>
      <w:r w:rsidRPr="0029687F">
        <w:rPr>
          <w:rFonts w:ascii="Tahoma" w:hAnsi="Tahoma" w:cs="Tahoma"/>
          <w:szCs w:val="22"/>
          <w:lang w:val="en-US"/>
        </w:rPr>
        <w:t>H</w:t>
      </w:r>
      <w:r w:rsidRPr="0029687F">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E3C2A04" w14:textId="46856DC9"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496542253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2.4.1</w:t>
      </w:r>
      <w:r w:rsidR="00CC06EB">
        <w:fldChar w:fldCharType="end"/>
      </w:r>
      <w:r w:rsidRPr="0029687F">
        <w:rPr>
          <w:rFonts w:ascii="Tahoma" w:hAnsi="Tahoma" w:cs="Tahoma"/>
          <w:szCs w:val="22"/>
          <w:lang w:val="el-GR"/>
        </w:rPr>
        <w:t xml:space="preserve"> (Γενικοί όροι υποβολής προσφορών),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496542299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2.4.2</w:t>
      </w:r>
      <w:r w:rsidR="00CC06EB">
        <w:fldChar w:fldCharType="end"/>
      </w:r>
      <w:r w:rsidRPr="0029687F">
        <w:rPr>
          <w:rFonts w:ascii="Tahoma" w:hAnsi="Tahoma" w:cs="Tahoma"/>
          <w:szCs w:val="22"/>
          <w:lang w:val="el-GR"/>
        </w:rPr>
        <w:t xml:space="preserve"> (Χρόνος και τρόπος υποβολής προσφορών),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496542340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2.4.3</w:t>
      </w:r>
      <w:r w:rsidR="00CC06EB">
        <w:fldChar w:fldCharType="end"/>
      </w:r>
      <w:r w:rsidRPr="0029687F">
        <w:rPr>
          <w:rFonts w:ascii="Tahoma" w:hAnsi="Tahoma" w:cs="Tahoma"/>
          <w:szCs w:val="22"/>
          <w:lang w:val="el-GR"/>
        </w:rPr>
        <w:t xml:space="preserve"> (Περιεχόμενο φακέλων δικαιολογητικών συμμετοχής, τεχνικής προσφοράς),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496542376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2.4.4</w:t>
      </w:r>
      <w:r w:rsidR="00CC06EB">
        <w:fldChar w:fldCharType="end"/>
      </w:r>
      <w:r w:rsidRPr="0029687F">
        <w:rPr>
          <w:rFonts w:ascii="Tahoma" w:hAnsi="Tahoma" w:cs="Tahoma"/>
          <w:szCs w:val="22"/>
          <w:lang w:val="el-GR"/>
        </w:rPr>
        <w:t xml:space="preserve"> (Περιεχόμενο φακέλου οικονομικής προσφοράς, τρόπος σύνταξης και </w:t>
      </w:r>
      <w:r w:rsidR="00043D44" w:rsidRPr="0029687F">
        <w:rPr>
          <w:rFonts w:ascii="Tahoma" w:hAnsi="Tahoma" w:cs="Tahoma"/>
          <w:szCs w:val="22"/>
          <w:lang w:val="el-GR"/>
        </w:rPr>
        <w:t>υποβολής οικονομικών προσφορών)</w:t>
      </w:r>
      <w:r w:rsidRPr="0029687F">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496542395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2.4.5</w:t>
      </w:r>
      <w:r w:rsidR="00CC06EB">
        <w:fldChar w:fldCharType="end"/>
      </w:r>
      <w:r w:rsidRPr="0029687F">
        <w:rPr>
          <w:rFonts w:ascii="Tahoma" w:hAnsi="Tahoma" w:cs="Tahoma"/>
          <w:szCs w:val="22"/>
          <w:lang w:val="el-GR"/>
        </w:rPr>
        <w:t xml:space="preserve"> (Χρόνος ισχύος προσφορών),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496542534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3.1</w:t>
      </w:r>
      <w:r w:rsidR="00CC06EB">
        <w:fldChar w:fldCharType="end"/>
      </w:r>
      <w:r w:rsidRPr="0029687F">
        <w:rPr>
          <w:rFonts w:ascii="Tahoma" w:hAnsi="Tahoma" w:cs="Tahoma"/>
          <w:szCs w:val="22"/>
          <w:lang w:val="el-GR"/>
        </w:rPr>
        <w:t xml:space="preserve"> (Αποσφράγιση και αξιολόγηση προσφορών),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496542592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3.2</w:t>
      </w:r>
      <w:r w:rsidR="00CC06EB">
        <w:fldChar w:fldCharType="end"/>
      </w:r>
      <w:r w:rsidRPr="0029687F">
        <w:rPr>
          <w:rFonts w:ascii="Tahoma" w:hAnsi="Tahoma" w:cs="Tahoma"/>
          <w:szCs w:val="22"/>
          <w:lang w:val="el-GR"/>
        </w:rPr>
        <w:t xml:space="preserve"> (Πρόσκληση υποβολής δικαιολογητικών προσωρινού αναδόχου) της παρούσας,</w:t>
      </w:r>
    </w:p>
    <w:p w14:paraId="2524B49F" w14:textId="0D375DB6"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496542486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3.1.1</w:t>
      </w:r>
      <w:r w:rsidR="00CC06EB">
        <w:fldChar w:fldCharType="end"/>
      </w:r>
      <w:r w:rsidRPr="0029687F">
        <w:rPr>
          <w:rFonts w:ascii="Tahoma" w:hAnsi="Tahoma" w:cs="Tahoma"/>
          <w:szCs w:val="22"/>
          <w:lang w:val="el-GR"/>
        </w:rPr>
        <w:t xml:space="preserve"> της παρούσης διακήρυξης,</w:t>
      </w:r>
    </w:p>
    <w:p w14:paraId="0C31F116" w14:textId="0A27B9C0"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496542486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3.1.1</w:t>
      </w:r>
      <w:r w:rsidR="00CC06EB">
        <w:fldChar w:fldCharType="end"/>
      </w:r>
      <w:r w:rsidRPr="0029687F">
        <w:rPr>
          <w:rFonts w:ascii="Tahoma" w:hAnsi="Tahoma" w:cs="Tahoma"/>
          <w:szCs w:val="22"/>
          <w:lang w:val="el-GR"/>
        </w:rPr>
        <w:t>. της παρούσας και το άρθρο 102 του ν. 4412/2016,</w:t>
      </w:r>
    </w:p>
    <w:p w14:paraId="72FA8ABE" w14:textId="77777777" w:rsidR="00DE6525" w:rsidRPr="00D37F23"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είναι εναλλακτική προσφορά</w:t>
      </w:r>
      <w:r w:rsidR="00433E35" w:rsidRPr="00D37F23">
        <w:rPr>
          <w:rFonts w:ascii="Tahoma" w:hAnsi="Tahoma" w:cs="Tahoma"/>
          <w:szCs w:val="22"/>
          <w:lang w:val="el-GR"/>
        </w:rPr>
        <w:t xml:space="preserve">. </w:t>
      </w:r>
    </w:p>
    <w:p w14:paraId="10A98C3E" w14:textId="730D2DD2"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lastRenderedPageBreak/>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2.2.3.3</w:t>
      </w:r>
      <w:r w:rsidR="00CC06EB">
        <w:fldChar w:fldCharType="end"/>
      </w:r>
      <w:r w:rsidRPr="0029687F">
        <w:rPr>
          <w:rFonts w:ascii="Tahoma" w:hAnsi="Tahoma"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5375EBAE" w14:textId="77777777"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είναι υπό αίρεση,</w:t>
      </w:r>
    </w:p>
    <w:p w14:paraId="6DDF6526" w14:textId="77777777"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θέτει όρο αναπροσαρμογής,</w:t>
      </w:r>
    </w:p>
    <w:p w14:paraId="2E385512" w14:textId="77777777" w:rsidR="00DE6525" w:rsidRPr="0029687F" w:rsidRDefault="00DE6525"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42246D87" w14:textId="77777777" w:rsidR="00250252" w:rsidRPr="0029687F" w:rsidRDefault="00250252"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A8AB3A8" w14:textId="77777777" w:rsidR="00250252" w:rsidRPr="0029687F" w:rsidRDefault="00250252"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παρουσιάζει διαφορές μεταξύ των Πινάκων Συμμόρφωσης και των Πινάκων Οικονομικής Προσφοράς χωρίς τιμές,</w:t>
      </w:r>
    </w:p>
    <w:p w14:paraId="061ADED2" w14:textId="77777777" w:rsidR="00250252" w:rsidRPr="0029687F" w:rsidRDefault="00250252"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FE2C6E6" w14:textId="77777777" w:rsidR="00250252" w:rsidRDefault="00250252" w:rsidP="00111614">
      <w:pPr>
        <w:pStyle w:val="aff"/>
        <w:numPr>
          <w:ilvl w:val="0"/>
          <w:numId w:val="19"/>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της οποίας το συνολικό τίμημα υπερβαίνει τον προϋπολογισμό του Έργου, </w:t>
      </w:r>
    </w:p>
    <w:p w14:paraId="49F550A0" w14:textId="33C5E1D5" w:rsidR="004C74C3" w:rsidRPr="006F041B" w:rsidRDefault="004C74C3" w:rsidP="00111614">
      <w:pPr>
        <w:pStyle w:val="aff"/>
        <w:numPr>
          <w:ilvl w:val="0"/>
          <w:numId w:val="19"/>
        </w:numPr>
        <w:spacing w:before="120"/>
        <w:ind w:left="284" w:hanging="142"/>
        <w:contextualSpacing w:val="0"/>
        <w:rPr>
          <w:rFonts w:ascii="Tahoma" w:hAnsi="Tahoma" w:cs="Tahoma"/>
          <w:szCs w:val="22"/>
          <w:lang w:val="el-GR"/>
        </w:rPr>
      </w:pPr>
      <w:r>
        <w:rPr>
          <w:rFonts w:ascii="Tahoma" w:hAnsi="Tahoma" w:cs="Tahoma"/>
          <w:szCs w:val="22"/>
          <w:lang w:val="el-GR"/>
        </w:rPr>
        <w:t>η οποία παρουσιάζει ελλιπή τεκμηρίωση όσον αφορά τη συμμόρφωση της «πλατφόρμας λογισμικού» που θα προσφερθεί για την Υλοποίηση του ΣΔΑΔ, με τις Λειτουργικές Απαιτήσεις που περιγράφονται στην παρ.</w:t>
      </w:r>
      <w:r w:rsidR="001D1AE5">
        <w:rPr>
          <w:rFonts w:ascii="Tahoma" w:hAnsi="Tahoma" w:cs="Tahoma"/>
          <w:szCs w:val="22"/>
          <w:lang w:val="el-GR"/>
        </w:rPr>
        <w:fldChar w:fldCharType="begin"/>
      </w:r>
      <w:r w:rsidR="001D1AE5">
        <w:rPr>
          <w:rFonts w:ascii="Tahoma" w:hAnsi="Tahoma" w:cs="Tahoma"/>
          <w:szCs w:val="22"/>
          <w:lang w:val="el-GR"/>
        </w:rPr>
        <w:instrText xml:space="preserve"> REF _Ref5373711 \r \h </w:instrText>
      </w:r>
      <w:r w:rsidR="001D1AE5">
        <w:rPr>
          <w:rFonts w:ascii="Tahoma" w:hAnsi="Tahoma" w:cs="Tahoma"/>
          <w:szCs w:val="22"/>
          <w:lang w:val="el-GR"/>
        </w:rPr>
      </w:r>
      <w:r w:rsidR="001D1AE5">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w:t>
      </w:r>
      <w:r w:rsidR="001D1AE5">
        <w:rPr>
          <w:rFonts w:ascii="Tahoma" w:hAnsi="Tahoma" w:cs="Tahoma"/>
          <w:szCs w:val="22"/>
          <w:lang w:val="el-GR"/>
        </w:rPr>
        <w:fldChar w:fldCharType="end"/>
      </w:r>
      <w:r>
        <w:rPr>
          <w:rFonts w:ascii="Tahoma" w:hAnsi="Tahoma" w:cs="Tahoma"/>
          <w:szCs w:val="22"/>
          <w:lang w:val="el-GR"/>
        </w:rPr>
        <w:t>.</w:t>
      </w:r>
    </w:p>
    <w:p w14:paraId="6322F99E" w14:textId="77777777" w:rsidR="00250252" w:rsidRPr="0029687F" w:rsidRDefault="00250252" w:rsidP="00250252">
      <w:pPr>
        <w:rPr>
          <w:rFonts w:ascii="Tahoma" w:hAnsi="Tahoma" w:cs="Tahoma"/>
          <w:i/>
          <w:color w:val="9CC2E5" w:themeColor="accent1" w:themeTint="99"/>
          <w:szCs w:val="22"/>
          <w:lang w:val="el-GR"/>
        </w:rPr>
      </w:pPr>
    </w:p>
    <w:p w14:paraId="4FCF0707" w14:textId="77777777" w:rsidR="008338F0" w:rsidRPr="0029687F" w:rsidRDefault="003355E7" w:rsidP="002D0CD6">
      <w:pPr>
        <w:pStyle w:val="1"/>
        <w:rPr>
          <w:rFonts w:ascii="Tahoma" w:hAnsi="Tahoma" w:cs="Tahoma"/>
          <w:sz w:val="22"/>
          <w:szCs w:val="22"/>
        </w:rPr>
      </w:pPr>
      <w:r w:rsidRPr="0029687F">
        <w:rPr>
          <w:rFonts w:ascii="Tahoma" w:hAnsi="Tahoma" w:cs="Tahoma"/>
          <w:sz w:val="22"/>
          <w:szCs w:val="22"/>
        </w:rPr>
        <w:lastRenderedPageBreak/>
        <w:t>ΔΙΕΝΕΡΓΕΙΑ ΔΙΑΔΙΚΑΣΙΑΣ - ΑΞΙΟΛΟΓΗΣΗ ΠΡΟΣΦΟΡΩΝ</w:t>
      </w:r>
    </w:p>
    <w:p w14:paraId="544D6F35"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1" w:name="_Ref496542534"/>
      <w:bookmarkStart w:id="122" w:name="_Toc46821451"/>
      <w:r w:rsidRPr="0029687F">
        <w:rPr>
          <w:rFonts w:ascii="Tahoma" w:hAnsi="Tahoma" w:cs="Tahoma"/>
          <w:sz w:val="22"/>
          <w:lang w:val="el-GR"/>
        </w:rPr>
        <w:t>Αποσφράγιση και αξιολόγηση προσφορών</w:t>
      </w:r>
      <w:bookmarkEnd w:id="121"/>
      <w:bookmarkEnd w:id="122"/>
    </w:p>
    <w:p w14:paraId="39B03206" w14:textId="77777777" w:rsidR="008338F0" w:rsidRPr="0029687F" w:rsidRDefault="003355E7" w:rsidP="00111614">
      <w:pPr>
        <w:pStyle w:val="4"/>
        <w:numPr>
          <w:ilvl w:val="2"/>
          <w:numId w:val="10"/>
        </w:numPr>
        <w:rPr>
          <w:rFonts w:ascii="Tahoma" w:hAnsi="Tahoma" w:cs="Tahoma"/>
          <w:szCs w:val="22"/>
          <w:lang w:val="el-GR"/>
        </w:rPr>
      </w:pPr>
      <w:bookmarkStart w:id="123" w:name="_Ref496542486"/>
      <w:bookmarkStart w:id="124" w:name="_Toc46821452"/>
      <w:r w:rsidRPr="0029687F">
        <w:rPr>
          <w:rFonts w:ascii="Tahoma" w:hAnsi="Tahoma" w:cs="Tahoma"/>
          <w:szCs w:val="22"/>
          <w:lang w:val="el-GR"/>
        </w:rPr>
        <w:t>Ηλεκτρονική αποσφράγιση προσφορών</w:t>
      </w:r>
      <w:bookmarkEnd w:id="123"/>
      <w:bookmarkEnd w:id="124"/>
    </w:p>
    <w:p w14:paraId="377BEDFE" w14:textId="77777777" w:rsidR="00B23FCC" w:rsidRPr="0029687F" w:rsidRDefault="00B23FCC" w:rsidP="00B23FCC">
      <w:pPr>
        <w:rPr>
          <w:rFonts w:ascii="Tahoma" w:hAnsi="Tahoma" w:cs="Tahoma"/>
          <w:szCs w:val="22"/>
          <w:lang w:val="el-GR"/>
        </w:rPr>
      </w:pPr>
      <w:r w:rsidRPr="0029687F">
        <w:rPr>
          <w:rFonts w:ascii="Tahoma" w:hAnsi="Tahoma" w:cs="Tahoma"/>
          <w:szCs w:val="22"/>
          <w:lang w:val="el-GR"/>
        </w:rPr>
        <w:t>Το πιστοποιημένο στο ΕΣΗΔΗΣ, για την αποσφράγιση τωνπροσφορώναρμόδιο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865ECA3" w14:textId="1E91605E" w:rsidR="004F0985"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29687F">
        <w:rPr>
          <w:rFonts w:ascii="Tahoma" w:hAnsi="Tahoma" w:cs="Tahoma"/>
          <w:b/>
          <w:szCs w:val="22"/>
        </w:rPr>
        <w:t xml:space="preserve">ήτοι </w:t>
      </w:r>
      <w:r w:rsidR="00527F03">
        <w:rPr>
          <w:rFonts w:ascii="Tahoma" w:hAnsi="Tahoma" w:cs="Tahoma"/>
          <w:b/>
          <w:szCs w:val="22"/>
        </w:rPr>
        <w:t>9/10/2020 και ώρα 14</w:t>
      </w:r>
      <w:r w:rsidR="00527F03" w:rsidRPr="00527F03">
        <w:rPr>
          <w:rFonts w:ascii="Tahoma" w:hAnsi="Tahoma" w:cs="Tahoma"/>
          <w:b/>
          <w:szCs w:val="22"/>
        </w:rPr>
        <w:t>:</w:t>
      </w:r>
      <w:r w:rsidR="00527F03">
        <w:rPr>
          <w:rFonts w:ascii="Tahoma" w:hAnsi="Tahoma" w:cs="Tahoma"/>
          <w:b/>
          <w:szCs w:val="22"/>
        </w:rPr>
        <w:t>00.</w:t>
      </w:r>
    </w:p>
    <w:p w14:paraId="6933E801" w14:textId="651E49BD" w:rsidR="00E03665" w:rsidRPr="0029687F" w:rsidRDefault="00E03665" w:rsidP="004717A5">
      <w:pPr>
        <w:pStyle w:val="normalwithoutspacing"/>
        <w:numPr>
          <w:ilvl w:val="0"/>
          <w:numId w:val="4"/>
        </w:numPr>
        <w:rPr>
          <w:rFonts w:ascii="Tahoma" w:hAnsi="Tahoma" w:cs="Tahoma"/>
          <w:szCs w:val="22"/>
        </w:rPr>
      </w:pPr>
      <w:r w:rsidRPr="0029687F">
        <w:rPr>
          <w:rFonts w:ascii="Tahoma" w:hAnsi="Tahoma" w:cs="Tahoma"/>
          <w:szCs w:val="22"/>
        </w:rPr>
        <w:t>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Α.Ε.</w:t>
      </w:r>
    </w:p>
    <w:p w14:paraId="07585073" w14:textId="77777777" w:rsidR="00B23FCC"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6212F656" w14:textId="77777777" w:rsidR="00B23FCC"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0C8121AE" w14:textId="3BD512BB" w:rsidR="00B23FCC" w:rsidRPr="0029687F" w:rsidRDefault="000D713D" w:rsidP="00B23FCC">
      <w:pPr>
        <w:rPr>
          <w:rFonts w:ascii="Tahoma" w:hAnsi="Tahoma" w:cs="Tahoma"/>
          <w:szCs w:val="22"/>
          <w:lang w:val="el-GR"/>
        </w:rPr>
      </w:pPr>
      <w:r w:rsidRPr="000D713D">
        <w:rPr>
          <w:rFonts w:ascii="Tahoma" w:hAnsi="Tahoma" w:cs="Tahoma"/>
          <w:szCs w:val="22"/>
          <w:lang w:val="el-GR"/>
        </w:rPr>
        <w:t xml:space="preserve">Με την αποσφράγιση των ως άνω φακέλων, σύμφωνα με τα ειδικότερα προβλεπόμενα στο άρθρο </w:t>
      </w:r>
      <w:r w:rsidR="00375781">
        <w:rPr>
          <w:rFonts w:ascii="Tahoma" w:hAnsi="Tahoma" w:cs="Tahoma"/>
          <w:szCs w:val="22"/>
          <w:lang w:val="el-GR"/>
        </w:rPr>
        <w:fldChar w:fldCharType="begin"/>
      </w:r>
      <w:r>
        <w:rPr>
          <w:rFonts w:ascii="Tahoma" w:hAnsi="Tahoma" w:cs="Tahoma"/>
          <w:szCs w:val="22"/>
          <w:lang w:val="el-GR"/>
        </w:rPr>
        <w:instrText xml:space="preserve"> REF _Ref8814358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3.1.2</w:t>
      </w:r>
      <w:r w:rsidR="00375781">
        <w:rPr>
          <w:rFonts w:ascii="Tahoma" w:hAnsi="Tahoma" w:cs="Tahoma"/>
          <w:szCs w:val="22"/>
          <w:lang w:val="el-GR"/>
        </w:rPr>
        <w:fldChar w:fldCharType="end"/>
      </w:r>
      <w:r w:rsidRPr="000D713D">
        <w:rPr>
          <w:rFonts w:ascii="Tahoma" w:hAnsi="Tahoma"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50F5BAEB" w14:textId="77777777" w:rsidR="00B23FCC" w:rsidRPr="0029687F" w:rsidRDefault="00B23FCC" w:rsidP="00B23FCC">
      <w:pPr>
        <w:rPr>
          <w:rFonts w:ascii="Tahoma" w:hAnsi="Tahoma" w:cs="Tahoma"/>
          <w:szCs w:val="22"/>
          <w:lang w:val="el-GR"/>
        </w:rPr>
      </w:pPr>
      <w:r w:rsidRPr="0029687F">
        <w:rPr>
          <w:rFonts w:ascii="Tahoma" w:hAnsi="Tahoma"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7E10B7BD" w14:textId="77777777" w:rsidR="008338F0" w:rsidRPr="0029687F" w:rsidRDefault="003355E7" w:rsidP="00111614">
      <w:pPr>
        <w:pStyle w:val="4"/>
        <w:numPr>
          <w:ilvl w:val="2"/>
          <w:numId w:val="10"/>
        </w:numPr>
        <w:rPr>
          <w:rFonts w:ascii="Tahoma" w:hAnsi="Tahoma" w:cs="Tahoma"/>
          <w:szCs w:val="22"/>
          <w:lang w:val="el-GR"/>
        </w:rPr>
      </w:pPr>
      <w:bookmarkStart w:id="125" w:name="_Ref8814358"/>
      <w:bookmarkStart w:id="126" w:name="_Toc46821453"/>
      <w:r w:rsidRPr="0029687F">
        <w:rPr>
          <w:rFonts w:ascii="Tahoma" w:hAnsi="Tahoma" w:cs="Tahoma"/>
          <w:szCs w:val="22"/>
          <w:lang w:val="el-GR"/>
        </w:rPr>
        <w:t>Αξιολόγηση προσφορών</w:t>
      </w:r>
      <w:bookmarkEnd w:id="125"/>
      <w:bookmarkEnd w:id="126"/>
    </w:p>
    <w:p w14:paraId="6265BCDA" w14:textId="77777777" w:rsidR="00E03665" w:rsidRPr="0029687F" w:rsidRDefault="00E03665" w:rsidP="00E03665">
      <w:pPr>
        <w:rPr>
          <w:rFonts w:ascii="Tahoma" w:hAnsi="Tahoma" w:cs="Tahoma"/>
          <w:szCs w:val="22"/>
          <w:lang w:val="el-GR"/>
        </w:rPr>
      </w:pPr>
      <w:r w:rsidRPr="0029687F">
        <w:rPr>
          <w:rFonts w:ascii="Tahoma" w:hAnsi="Tahoma"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740AE650" w14:textId="77777777" w:rsidR="00414507" w:rsidRPr="0029687F" w:rsidRDefault="00414507" w:rsidP="00414507">
      <w:pPr>
        <w:textAlignment w:val="baseline"/>
        <w:rPr>
          <w:rFonts w:ascii="Tahoma" w:hAnsi="Tahoma" w:cs="Tahoma"/>
          <w:szCs w:val="22"/>
          <w:lang w:val="el-GR"/>
        </w:rPr>
      </w:pPr>
      <w:r w:rsidRPr="0029687F">
        <w:rPr>
          <w:rFonts w:ascii="Tahoma" w:hAnsi="Tahoma" w:cs="Tahoma"/>
          <w:kern w:val="1"/>
          <w:szCs w:val="22"/>
          <w:lang w:val="el-GR"/>
        </w:rPr>
        <w:t>Ειδικότερα :</w:t>
      </w:r>
    </w:p>
    <w:p w14:paraId="61327336" w14:textId="77777777" w:rsidR="003744A8" w:rsidRPr="0029687F" w:rsidRDefault="003744A8" w:rsidP="003744A8">
      <w:pPr>
        <w:textAlignment w:val="baseline"/>
        <w:rPr>
          <w:rFonts w:ascii="Tahoma" w:hAnsi="Tahoma" w:cs="Tahoma"/>
          <w:szCs w:val="22"/>
          <w:lang w:val="el-GR"/>
        </w:rPr>
      </w:pPr>
      <w:r w:rsidRPr="0029687F">
        <w:rPr>
          <w:rFonts w:ascii="Tahoma" w:hAnsi="Tahoma"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29687F">
        <w:rPr>
          <w:rFonts w:ascii="Tahoma" w:hAnsi="Tahoma" w:cs="Tahoma"/>
          <w:szCs w:val="22"/>
          <w:lang w:val="el-GR"/>
        </w:rPr>
        <w:t xml:space="preserve"> Η αναθέτουσα αρχή επικοινωνεί με τους φορείς που φέρονται να έχουν εκδώσει τις εγγυητικές επιστολές προκειμένου να διαπιστώσει την εγκυρότητά τους</w:t>
      </w:r>
    </w:p>
    <w:p w14:paraId="677ACB09" w14:textId="77777777" w:rsidR="003744A8" w:rsidRPr="0029687F" w:rsidRDefault="003744A8" w:rsidP="003744A8">
      <w:pPr>
        <w:textAlignment w:val="baseline"/>
        <w:rPr>
          <w:rFonts w:ascii="Tahoma" w:hAnsi="Tahoma" w:cs="Tahoma"/>
          <w:szCs w:val="22"/>
          <w:lang w:val="el-GR"/>
        </w:rPr>
      </w:pPr>
      <w:r w:rsidRPr="0029687F">
        <w:rPr>
          <w:rFonts w:ascii="Tahoma" w:hAnsi="Tahoma"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6CCC121A" w14:textId="77777777" w:rsidR="003B211F" w:rsidRPr="0029687F" w:rsidRDefault="00BB3801" w:rsidP="003744A8">
      <w:pPr>
        <w:textAlignment w:val="baseline"/>
        <w:rPr>
          <w:rFonts w:ascii="Tahoma" w:hAnsi="Tahoma" w:cs="Tahoma"/>
          <w:kern w:val="1"/>
          <w:szCs w:val="22"/>
          <w:lang w:val="el-GR"/>
        </w:rPr>
      </w:pPr>
      <w:bookmarkStart w:id="127" w:name="_Hlk508894603"/>
      <w:r w:rsidRPr="0029687F">
        <w:rPr>
          <w:rFonts w:ascii="Tahoma" w:hAnsi="Tahoma" w:cs="Tahoma"/>
          <w:kern w:val="1"/>
          <w:szCs w:val="22"/>
          <w:lang w:val="el-GR"/>
        </w:rPr>
        <w:lastRenderedPageBreak/>
        <w:t xml:space="preserve">Για την αξιολόγηση των δικαιολογητικών συμμετοχής και των τεχνικών προσφορών μπορεί να συντάσσεται ενιαίο πρακτικό,το οποίο </w:t>
      </w:r>
      <w:r w:rsidR="00501C7A" w:rsidRPr="0029687F">
        <w:rPr>
          <w:rFonts w:ascii="Tahoma" w:hAnsi="Tahoma" w:cs="Tahoma"/>
          <w:kern w:val="1"/>
          <w:szCs w:val="22"/>
          <w:lang w:val="el-GR"/>
        </w:rPr>
        <w:t>υποβάλλεται στην αναθέτουσα αρχή και αναρτάται στο ΕΣΗΔΗΣ προκειμένου να εγκριθεί από αυτή.</w:t>
      </w:r>
    </w:p>
    <w:p w14:paraId="6BDF569F" w14:textId="77777777" w:rsidR="003B211F" w:rsidRPr="0029687F" w:rsidRDefault="003B211F" w:rsidP="003B211F">
      <w:pPr>
        <w:textAlignment w:val="baseline"/>
        <w:rPr>
          <w:rFonts w:ascii="Tahoma" w:hAnsi="Tahoma" w:cs="Tahoma"/>
          <w:kern w:val="1"/>
          <w:szCs w:val="22"/>
          <w:lang w:val="el-GR"/>
        </w:rPr>
      </w:pPr>
      <w:r w:rsidRPr="0029687F">
        <w:rPr>
          <w:rFonts w:ascii="Tahoma" w:hAnsi="Tahoma" w:cs="Tahoma"/>
          <w:kern w:val="1"/>
          <w:szCs w:val="22"/>
          <w:lang w:val="el-GR"/>
        </w:rPr>
        <w:t>Στην περίπτωση που τα μέλη της επιτροπής δεν διαθέτουν ψηφιακή υπογραφή υποβάλλουν τα κατά περίπτωση πρακτικάστο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27"/>
    <w:p w14:paraId="720AF03E" w14:textId="28D98941" w:rsidR="003744A8" w:rsidRPr="0029687F" w:rsidRDefault="003744A8" w:rsidP="003744A8">
      <w:pPr>
        <w:textAlignment w:val="baseline"/>
        <w:rPr>
          <w:rFonts w:ascii="Tahoma" w:hAnsi="Tahoma" w:cs="Tahoma"/>
          <w:szCs w:val="22"/>
          <w:lang w:val="el-GR"/>
        </w:rPr>
      </w:pPr>
      <w:r w:rsidRPr="0029687F">
        <w:rPr>
          <w:rFonts w:ascii="Tahoma" w:hAnsi="Tahoma"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ΕΣΗΔΗΣ,στους προσφέροντες</w:t>
      </w:r>
      <w:r w:rsidR="005526DC" w:rsidRPr="004644C4">
        <w:rPr>
          <w:lang w:val="el-GR"/>
        </w:rPr>
        <w:t xml:space="preserve"> </w:t>
      </w:r>
      <w:r w:rsidR="005526DC" w:rsidRPr="005526DC">
        <w:rPr>
          <w:rFonts w:ascii="Tahoma" w:hAnsi="Tahoma" w:cs="Tahoma"/>
          <w:b/>
          <w:bCs/>
          <w:kern w:val="1"/>
          <w:szCs w:val="22"/>
          <w:lang w:val="el-GR" w:eastAsia="el-GR"/>
        </w:rPr>
        <w:t>μαζί με αντίγραφο των πρακτικών της διαδικασίας ελέγχου και αξιολόγησης των προσφορών των ως άνω σταδίων</w:t>
      </w:r>
      <w:r w:rsidRPr="0029687F">
        <w:rPr>
          <w:rFonts w:ascii="Tahoma" w:hAnsi="Tahoma"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ascii="Tahoma" w:hAnsi="Tahoma" w:cs="Tahoma"/>
          <w:b/>
          <w:bCs/>
          <w:kern w:val="1"/>
          <w:szCs w:val="22"/>
          <w:lang w:val="el-GR" w:eastAsia="el-GR"/>
        </w:rPr>
        <w:t xml:space="preserve">παρ. </w:t>
      </w:r>
      <w:r w:rsidRPr="0029687F">
        <w:rPr>
          <w:rFonts w:ascii="Tahoma" w:hAnsi="Tahoma" w:cs="Tahoma"/>
          <w:b/>
          <w:bCs/>
          <w:kern w:val="1"/>
          <w:szCs w:val="22"/>
          <w:lang w:val="el-GR" w:eastAsia="el-GR"/>
        </w:rPr>
        <w:t>3.4 της παρούσας.</w:t>
      </w:r>
    </w:p>
    <w:p w14:paraId="28AF7CAD" w14:textId="77777777" w:rsidR="003744A8" w:rsidRPr="0029687F" w:rsidRDefault="003744A8" w:rsidP="003744A8">
      <w:pPr>
        <w:textAlignment w:val="baseline"/>
        <w:rPr>
          <w:rFonts w:ascii="Tahoma" w:hAnsi="Tahoma" w:cs="Tahoma"/>
          <w:szCs w:val="22"/>
          <w:lang w:val="el-GR"/>
        </w:rPr>
      </w:pPr>
      <w:r w:rsidRPr="0029687F">
        <w:rPr>
          <w:rFonts w:ascii="Tahoma" w:hAnsi="Tahoma"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6F4EBFF4" w14:textId="7D6EC108" w:rsidR="003744A8" w:rsidRPr="0029687F" w:rsidRDefault="003744A8" w:rsidP="003744A8">
      <w:pPr>
        <w:textAlignment w:val="baseline"/>
        <w:rPr>
          <w:rFonts w:ascii="Tahoma" w:hAnsi="Tahoma" w:cs="Tahoma"/>
          <w:szCs w:val="22"/>
          <w:lang w:val="el-GR"/>
        </w:rPr>
      </w:pPr>
      <w:r w:rsidRPr="0029687F">
        <w:rPr>
          <w:rFonts w:ascii="Tahoma" w:hAnsi="Tahoma" w:cs="Tahoma"/>
          <w:kern w:val="1"/>
          <w:szCs w:val="22"/>
          <w:lang w:val="el-GR"/>
        </w:rPr>
        <w:t>δ) Η Επιτροπή Αξιολόγησης προβαίνει στην αξιολόγηση των οικονομικών προσφορών</w:t>
      </w:r>
      <w:r w:rsidR="001D1AE5">
        <w:rPr>
          <w:rFonts w:ascii="Tahoma" w:hAnsi="Tahoma" w:cs="Tahoma"/>
          <w:kern w:val="1"/>
          <w:szCs w:val="22"/>
          <w:lang w:val="el-GR"/>
        </w:rPr>
        <w:t xml:space="preserve"> </w:t>
      </w:r>
      <w:r w:rsidRPr="0029687F">
        <w:rPr>
          <w:rFonts w:ascii="Tahoma" w:hAnsi="Tahoma"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3B26DBF1" w14:textId="77777777" w:rsidR="007D4F13" w:rsidRDefault="003744A8" w:rsidP="003744A8">
      <w:pPr>
        <w:textAlignment w:val="baseline"/>
        <w:rPr>
          <w:rFonts w:ascii="Tahoma" w:hAnsi="Tahoma" w:cs="Tahoma"/>
          <w:kern w:val="1"/>
          <w:szCs w:val="22"/>
          <w:lang w:val="el-GR"/>
        </w:rPr>
      </w:pPr>
      <w:r w:rsidRPr="0029687F">
        <w:rPr>
          <w:rFonts w:ascii="Tahoma" w:hAnsi="Tahoma" w:cs="Tahoma"/>
          <w:kern w:val="1"/>
          <w:szCs w:val="22"/>
          <w:lang w:val="el-GR"/>
        </w:rPr>
        <w:t>Εάν οι προσφορές φαίνονται ασυνήθιστα χαμηλές σε σχέση με το αντικείμενο της σύμβασης, η αναθέτουσα αρχή</w:t>
      </w:r>
      <w:r w:rsidRPr="0029687F">
        <w:rPr>
          <w:rStyle w:val="ab"/>
          <w:rFonts w:ascii="Tahoma" w:hAnsi="Tahoma" w:cs="Tahoma"/>
          <w:kern w:val="1"/>
          <w:szCs w:val="22"/>
          <w:lang w:val="el-GR"/>
        </w:rPr>
        <w:footnoteReference w:id="13"/>
      </w:r>
      <w:r w:rsidRPr="0029687F">
        <w:rPr>
          <w:rFonts w:ascii="Tahoma" w:hAnsi="Tahoma" w:cs="Tahoma"/>
          <w:kern w:val="1"/>
          <w:szCs w:val="22"/>
          <w:lang w:val="el-GR"/>
        </w:rPr>
        <w:t xml:space="preserve">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5CD08065" w14:textId="77777777" w:rsidR="003744A8" w:rsidRPr="007D4F13" w:rsidRDefault="003744A8" w:rsidP="003744A8">
      <w:pPr>
        <w:textAlignment w:val="baseline"/>
        <w:rPr>
          <w:rFonts w:ascii="Tahoma" w:hAnsi="Tahoma" w:cs="Tahoma"/>
          <w:kern w:val="1"/>
          <w:szCs w:val="22"/>
          <w:lang w:val="el-GR"/>
        </w:rPr>
      </w:pPr>
      <w:r w:rsidRPr="0029687F">
        <w:rPr>
          <w:rFonts w:ascii="Tahoma" w:hAnsi="Tahoma"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Pr="0029687F">
        <w:rPr>
          <w:rStyle w:val="ab"/>
          <w:rFonts w:ascii="Tahoma" w:hAnsi="Tahoma" w:cs="Tahoma"/>
          <w:kern w:val="1"/>
          <w:szCs w:val="22"/>
          <w:lang w:val="el-GR"/>
        </w:rPr>
        <w:footnoteReference w:id="14"/>
      </w:r>
      <w:r w:rsidRPr="007D4F13">
        <w:rPr>
          <w:rFonts w:ascii="Tahoma" w:hAnsi="Tahoma" w:cs="Tahoma"/>
          <w:kern w:val="1"/>
          <w:szCs w:val="22"/>
          <w:lang w:val="el-GR"/>
        </w:rPr>
        <w:t>στην προσφορά με την μεγαλύτερη βαθμολογία τεχνικής προσφοράς.</w:t>
      </w:r>
    </w:p>
    <w:p w14:paraId="45DA8659" w14:textId="77777777" w:rsidR="008C0B00" w:rsidRDefault="003744A8" w:rsidP="003744A8">
      <w:pPr>
        <w:textAlignment w:val="baseline"/>
        <w:rPr>
          <w:rFonts w:ascii="Tahoma" w:hAnsi="Tahoma" w:cs="Tahoma"/>
          <w:i/>
          <w:color w:val="5B9BD5"/>
          <w:kern w:val="1"/>
          <w:szCs w:val="22"/>
          <w:lang w:val="el-GR" w:eastAsia="el-GR"/>
        </w:rPr>
      </w:pPr>
      <w:r w:rsidRPr="0029687F">
        <w:rPr>
          <w:rFonts w:ascii="Tahoma" w:hAnsi="Tahoma" w:cs="Tahoma"/>
          <w:kern w:val="1"/>
          <w:szCs w:val="22"/>
          <w:lang w:val="el-GR"/>
        </w:rPr>
        <w:t xml:space="preserve">Αν οι ισοδύναμες προσφορές έχουν </w:t>
      </w:r>
      <w:r w:rsidRPr="008C0B00">
        <w:rPr>
          <w:rFonts w:ascii="Tahoma" w:hAnsi="Tahoma" w:cs="Tahoma"/>
          <w:kern w:val="1"/>
          <w:szCs w:val="22"/>
          <w:lang w:val="el-GR"/>
        </w:rPr>
        <w:t>την ίδια βαθμολογία τεχνικής προσφοράς,</w:t>
      </w:r>
      <w:r w:rsidRPr="0029687F">
        <w:rPr>
          <w:rFonts w:ascii="Tahoma" w:hAnsi="Tahoma"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p>
    <w:p w14:paraId="6B60CE22" w14:textId="07BF52C9" w:rsidR="003744A8" w:rsidRPr="0029687F" w:rsidRDefault="003744A8" w:rsidP="003744A8">
      <w:pPr>
        <w:textAlignment w:val="baseline"/>
        <w:rPr>
          <w:rFonts w:ascii="Tahoma" w:hAnsi="Tahoma" w:cs="Tahoma"/>
          <w:szCs w:val="22"/>
          <w:lang w:val="el-GR"/>
        </w:rPr>
      </w:pPr>
      <w:r w:rsidRPr="0029687F">
        <w:rPr>
          <w:rFonts w:ascii="Tahoma" w:hAnsi="Tahoma" w:cs="Tahoma"/>
          <w:b/>
          <w:bCs/>
          <w:kern w:val="1"/>
          <w:szCs w:val="22"/>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ΕΣΗΔΗΣ,στους προσφέροντες</w:t>
      </w:r>
      <w:r w:rsidR="005526DC" w:rsidRPr="004644C4">
        <w:rPr>
          <w:lang w:val="el-GR"/>
        </w:rPr>
        <w:t xml:space="preserve"> </w:t>
      </w:r>
      <w:r w:rsidR="005526DC" w:rsidRPr="005526DC">
        <w:rPr>
          <w:rFonts w:ascii="Tahoma" w:hAnsi="Tahoma" w:cs="Tahoma"/>
          <w:b/>
          <w:bCs/>
          <w:kern w:val="1"/>
          <w:szCs w:val="22"/>
          <w:lang w:val="el-GR" w:eastAsia="el-GR"/>
        </w:rPr>
        <w:t xml:space="preserve">μαζί με αντίγραφο των πρακτικών της διαδικασίας ελέγχου και αξιολόγησης των προσφορών του ως άνω σταδίου </w:t>
      </w:r>
      <w:r w:rsidRPr="0029687F">
        <w:rPr>
          <w:rStyle w:val="ab"/>
          <w:rFonts w:ascii="Tahoma" w:hAnsi="Tahoma" w:cs="Tahoma"/>
          <w:b/>
          <w:bCs/>
          <w:kern w:val="1"/>
          <w:szCs w:val="22"/>
          <w:lang w:val="el-GR" w:eastAsia="el-GR"/>
        </w:rPr>
        <w:footnoteReference w:id="15"/>
      </w:r>
      <w:r w:rsidRPr="0029687F">
        <w:rPr>
          <w:rFonts w:ascii="Tahoma" w:hAnsi="Tahoma"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ascii="Tahoma" w:hAnsi="Tahoma" w:cs="Tahoma"/>
          <w:b/>
          <w:bCs/>
          <w:kern w:val="1"/>
          <w:szCs w:val="22"/>
          <w:lang w:val="el-GR" w:eastAsia="el-GR"/>
        </w:rPr>
        <w:t xml:space="preserve">παρ. </w:t>
      </w:r>
      <w:r w:rsidRPr="0029687F">
        <w:rPr>
          <w:rFonts w:ascii="Tahoma" w:hAnsi="Tahoma" w:cs="Tahoma"/>
          <w:b/>
          <w:bCs/>
          <w:kern w:val="1"/>
          <w:szCs w:val="22"/>
          <w:lang w:val="el-GR" w:eastAsia="el-GR"/>
        </w:rPr>
        <w:t>3.4 της παρούσας.</w:t>
      </w:r>
    </w:p>
    <w:p w14:paraId="7BD0EB54" w14:textId="77777777" w:rsidR="00E03665" w:rsidRPr="0029687F" w:rsidRDefault="00E03665" w:rsidP="00E03665">
      <w:pPr>
        <w:rPr>
          <w:rFonts w:ascii="Tahoma" w:hAnsi="Tahoma" w:cs="Tahoma"/>
          <w:szCs w:val="22"/>
          <w:lang w:val="el-GR"/>
        </w:rPr>
      </w:pPr>
      <w:bookmarkStart w:id="128" w:name="__RefHeading___Toc491950129"/>
      <w:bookmarkEnd w:id="128"/>
    </w:p>
    <w:p w14:paraId="18E0F4D2"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lastRenderedPageBreak/>
        <w:tab/>
      </w:r>
      <w:bookmarkStart w:id="129" w:name="_Ref496542592"/>
      <w:bookmarkStart w:id="130" w:name="_Toc46821454"/>
      <w:r w:rsidRPr="0029687F">
        <w:rPr>
          <w:rFonts w:ascii="Tahoma" w:hAnsi="Tahoma" w:cs="Tahoma"/>
          <w:sz w:val="22"/>
          <w:lang w:val="el-GR"/>
        </w:rPr>
        <w:t xml:space="preserve">Πρόσκληση υποβολής </w:t>
      </w:r>
      <w:r w:rsidR="00BB3801" w:rsidRPr="0029687F">
        <w:rPr>
          <w:rFonts w:ascii="Tahoma" w:hAnsi="Tahoma" w:cs="Tahoma"/>
          <w:sz w:val="22"/>
          <w:lang w:val="el-GR"/>
        </w:rPr>
        <w:t>δικαιολογητικών προσωρινού αναδόχου</w:t>
      </w:r>
      <w:r w:rsidRPr="0029687F">
        <w:rPr>
          <w:rFonts w:ascii="Tahoma" w:hAnsi="Tahoma" w:cs="Tahoma"/>
          <w:sz w:val="22"/>
          <w:lang w:val="el-GR"/>
        </w:rPr>
        <w:t xml:space="preserve">- Δικαιολογητικά </w:t>
      </w:r>
      <w:bookmarkEnd w:id="129"/>
      <w:r w:rsidR="00BB3801" w:rsidRPr="0029687F">
        <w:rPr>
          <w:rFonts w:ascii="Tahoma" w:hAnsi="Tahoma" w:cs="Tahoma"/>
          <w:sz w:val="22"/>
          <w:lang w:val="el-GR"/>
        </w:rPr>
        <w:t>προσσωρινού αναδόχου</w:t>
      </w:r>
      <w:bookmarkEnd w:id="130"/>
    </w:p>
    <w:p w14:paraId="091CE725" w14:textId="4219F270" w:rsidR="009006B5" w:rsidRPr="0029687F" w:rsidRDefault="003355E7">
      <w:pPr>
        <w:rPr>
          <w:rFonts w:ascii="Tahoma" w:hAnsi="Tahoma" w:cs="Tahoma"/>
          <w:szCs w:val="22"/>
          <w:lang w:val="el-GR"/>
        </w:rPr>
      </w:pPr>
      <w:r w:rsidRPr="0029687F">
        <w:rPr>
          <w:rFonts w:ascii="Tahoma" w:hAnsi="Tahoma" w:cs="Tahoma"/>
          <w:szCs w:val="22"/>
          <w:lang w:val="el-GR"/>
        </w:rPr>
        <w:t>Μετά την αξιολόγηση των προσφορών, η αναθέτουσα αρχή αποστέλλει σχετική ηλεκτρονικήπρόσκληση μέσω του συστήματος στον προσφέροντα, στον οποίο πρόκειται να γίνει η κατακύρωση («προσωρινό ανάδοχο»), και τον καλεί να υποβάλει εντός προθεσμίας</w:t>
      </w:r>
      <w:r w:rsidR="00375FD8" w:rsidRPr="0029687F">
        <w:rPr>
          <w:rFonts w:ascii="Tahoma" w:hAnsi="Tahoma" w:cs="Tahoma"/>
          <w:szCs w:val="22"/>
          <w:lang w:val="el-GR"/>
        </w:rPr>
        <w:t xml:space="preserve"> δέκα (10) </w:t>
      </w:r>
      <w:r w:rsidRPr="0029687F">
        <w:rPr>
          <w:rFonts w:ascii="Tahoma" w:hAnsi="Tahoma" w:cs="Tahoma"/>
          <w:szCs w:val="22"/>
          <w:lang w:val="el-GR"/>
        </w:rPr>
        <w:t>ημερών</w:t>
      </w:r>
      <w:r w:rsidR="00AA21D0" w:rsidRPr="0029687F">
        <w:rPr>
          <w:rFonts w:ascii="Tahoma" w:hAnsi="Tahoma" w:cs="Tahoma"/>
          <w:szCs w:val="22"/>
          <w:lang w:val="el-GR"/>
        </w:rPr>
        <w:t>,</w:t>
      </w:r>
      <w:r w:rsidR="001D1AE5">
        <w:rPr>
          <w:rFonts w:ascii="Tahoma" w:hAnsi="Tahoma" w:cs="Tahoma"/>
          <w:szCs w:val="22"/>
          <w:lang w:val="el-GR"/>
        </w:rPr>
        <w:t xml:space="preserve"> </w:t>
      </w:r>
      <w:r w:rsidRPr="0029687F">
        <w:rPr>
          <w:rFonts w:ascii="Tahoma" w:hAnsi="Tahoma" w:cs="Tahoma"/>
          <w:szCs w:val="22"/>
          <w:lang w:val="el-GR"/>
        </w:rPr>
        <w:t>από την κοινοποίηση της σχετικής</w:t>
      </w:r>
      <w:r w:rsidR="001D1AE5">
        <w:rPr>
          <w:rFonts w:ascii="Tahoma" w:hAnsi="Tahoma" w:cs="Tahoma"/>
          <w:szCs w:val="22"/>
          <w:lang w:val="el-GR"/>
        </w:rPr>
        <w:t xml:space="preserve"> </w:t>
      </w:r>
      <w:r w:rsidR="00AA21D0" w:rsidRPr="0029687F">
        <w:rPr>
          <w:rFonts w:ascii="Tahoma" w:hAnsi="Tahoma" w:cs="Tahoma"/>
          <w:szCs w:val="22"/>
          <w:lang w:val="el-GR"/>
        </w:rPr>
        <w:t xml:space="preserve">έγγραφης </w:t>
      </w:r>
      <w:r w:rsidRPr="0029687F">
        <w:rPr>
          <w:rFonts w:ascii="Tahoma" w:hAnsi="Tahoma" w:cs="Tahoma"/>
          <w:szCs w:val="22"/>
          <w:lang w:val="el-GR"/>
        </w:rPr>
        <w:t>ειδοποίησης σε αυτόν, τα πρωτότυπα ή αντίγραφα που εκδίδονται, σύμφωνα με τις διατάξεις του άρθρου 1 του ν. 4250/2014 (Α΄ 74) όλων των δικαιολογητικών</w:t>
      </w:r>
      <w:r w:rsidR="001D1AE5">
        <w:rPr>
          <w:rFonts w:ascii="Tahoma" w:hAnsi="Tahoma" w:cs="Tahoma"/>
          <w:szCs w:val="22"/>
          <w:lang w:val="el-GR"/>
        </w:rPr>
        <w:t xml:space="preserve"> </w:t>
      </w:r>
      <w:r w:rsidRPr="0029687F">
        <w:rPr>
          <w:rFonts w:ascii="Tahoma" w:hAnsi="Tahoma" w:cs="Tahoma"/>
          <w:szCs w:val="22"/>
          <w:lang w:val="el-GR"/>
        </w:rPr>
        <w:t>που περιγράφονται στην παράγραφο</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496624989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2.2.10.2</w:t>
      </w:r>
      <w:r w:rsidR="00CC06EB">
        <w:fldChar w:fldCharType="end"/>
      </w:r>
      <w:r w:rsidRPr="0029687F">
        <w:rPr>
          <w:rFonts w:ascii="Tahoma" w:hAnsi="Tahoma" w:cs="Tahoma"/>
          <w:szCs w:val="22"/>
          <w:lang w:val="el-GR"/>
        </w:rPr>
        <w:t xml:space="preserve"> της παρούσας διακήρυξης</w:t>
      </w:r>
      <w:r w:rsidR="009006B5" w:rsidRPr="0029687F">
        <w:rPr>
          <w:rFonts w:ascii="Tahoma" w:hAnsi="Tahoma" w:cs="Tahoma"/>
          <w:szCs w:val="22"/>
          <w:lang w:val="el-GR"/>
        </w:rPr>
        <w:t xml:space="preserve"> ήτοι :</w:t>
      </w:r>
    </w:p>
    <w:p w14:paraId="34DC3B87" w14:textId="747605AE" w:rsidR="009006B5" w:rsidRPr="0029687F" w:rsidRDefault="009006B5">
      <w:pPr>
        <w:rPr>
          <w:rFonts w:ascii="Tahoma" w:hAnsi="Tahoma" w:cs="Tahoma"/>
          <w:szCs w:val="22"/>
          <w:lang w:val="el-GR"/>
        </w:rPr>
      </w:pPr>
      <w:r w:rsidRPr="0029687F">
        <w:rPr>
          <w:rFonts w:ascii="Tahoma" w:hAnsi="Tahoma" w:cs="Tahoma"/>
          <w:szCs w:val="22"/>
          <w:lang w:val="el-GR"/>
        </w:rPr>
        <w:t xml:space="preserve">- τα </w:t>
      </w:r>
      <w:r w:rsidR="003355E7" w:rsidRPr="0029687F">
        <w:rPr>
          <w:rFonts w:ascii="Tahoma" w:hAnsi="Tahoma" w:cs="Tahoma"/>
          <w:szCs w:val="22"/>
          <w:lang w:val="el-GR"/>
        </w:rPr>
        <w:t xml:space="preserve">αποδεικτικά στοιχεία για τη μη συνδρομή των λόγων αποκλεισμού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496541863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003355E7" w:rsidRPr="0029687F">
        <w:rPr>
          <w:rFonts w:ascii="Tahoma" w:hAnsi="Tahoma" w:cs="Tahoma"/>
          <w:szCs w:val="22"/>
          <w:lang w:val="el-GR"/>
        </w:rPr>
        <w:t xml:space="preserve"> της διακήρυξης, </w:t>
      </w:r>
    </w:p>
    <w:p w14:paraId="7FE46FA6" w14:textId="5878911C" w:rsidR="008338F0" w:rsidRPr="0029687F" w:rsidRDefault="009006B5">
      <w:pPr>
        <w:rPr>
          <w:rFonts w:ascii="Tahoma" w:hAnsi="Tahoma" w:cs="Tahoma"/>
          <w:szCs w:val="22"/>
          <w:lang w:val="el-GR"/>
        </w:rPr>
      </w:pPr>
      <w:r w:rsidRPr="0029687F">
        <w:rPr>
          <w:rFonts w:ascii="Tahoma" w:hAnsi="Tahoma" w:cs="Tahoma"/>
          <w:szCs w:val="22"/>
          <w:lang w:val="el-GR"/>
        </w:rPr>
        <w:t xml:space="preserve">- τα αποδεικτικά </w:t>
      </w:r>
      <w:r w:rsidR="003355E7" w:rsidRPr="0029687F">
        <w:rPr>
          <w:rFonts w:ascii="Tahoma" w:hAnsi="Tahoma" w:cs="Tahoma"/>
          <w:szCs w:val="22"/>
          <w:lang w:val="el-GR"/>
        </w:rPr>
        <w:t xml:space="preserve">για την πλήρωση των κριτηρίων ποιοτικής επιλογής των παραγράφων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496541230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2.2.5</w:t>
      </w:r>
      <w:r w:rsidR="00CC06EB">
        <w:fldChar w:fldCharType="end"/>
      </w:r>
      <w:r w:rsidR="003355E7" w:rsidRPr="0029687F">
        <w:rPr>
          <w:rFonts w:ascii="Tahoma" w:hAnsi="Tahoma" w:cs="Tahoma"/>
          <w:szCs w:val="22"/>
          <w:lang w:val="el-GR"/>
        </w:rPr>
        <w:t xml:space="preserve"> -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496541244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2.2.9</w:t>
      </w:r>
      <w:r w:rsidR="00CC06EB">
        <w:fldChar w:fldCharType="end"/>
      </w:r>
      <w:r w:rsidR="003355E7" w:rsidRPr="0029687F">
        <w:rPr>
          <w:rFonts w:ascii="Tahoma" w:hAnsi="Tahoma" w:cs="Tahoma"/>
          <w:szCs w:val="22"/>
          <w:lang w:val="el-GR"/>
        </w:rPr>
        <w:t>αυτής.</w:t>
      </w:r>
    </w:p>
    <w:p w14:paraId="799C29B0" w14:textId="77777777" w:rsidR="004E704A" w:rsidRPr="0029687F" w:rsidRDefault="004E704A">
      <w:pPr>
        <w:rPr>
          <w:rFonts w:ascii="Tahoma" w:hAnsi="Tahoma" w:cs="Tahoma"/>
          <w:szCs w:val="22"/>
          <w:lang w:val="el-GR"/>
        </w:rPr>
      </w:pPr>
      <w:r w:rsidRPr="0029687F">
        <w:rPr>
          <w:rFonts w:ascii="Tahoma" w:hAnsi="Tahoma" w:cs="Tahoma"/>
          <w:szCs w:val="22"/>
          <w:lang w:val="el-GR"/>
        </w:rPr>
        <w:t>- Τα αποδεικτικά νόμιμης σύστασης και εκπροσώπησης</w:t>
      </w:r>
    </w:p>
    <w:p w14:paraId="76F844D6"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sidRPr="0029687F">
        <w:rPr>
          <w:rFonts w:ascii="Tahoma" w:hAnsi="Tahoma" w:cs="Tahoma"/>
          <w:szCs w:val="22"/>
          <w:lang w:val="en-US"/>
        </w:rPr>
        <w:t>pdf</w:t>
      </w:r>
      <w:r w:rsidRPr="0029687F">
        <w:rPr>
          <w:rFonts w:ascii="Tahoma" w:hAnsi="Tahoma" w:cs="Tahoma"/>
          <w:szCs w:val="22"/>
          <w:lang w:val="el-GR"/>
        </w:rPr>
        <w:t xml:space="preserve"> και προσκομίζονται κατά περίπτωση από αυτόν εντός τριών (3) εργάσιμων ημερών από την ημερομηνία υποβολής τους. Όταν υπογράφονται από τον ίδιο φέρουν ψηφιακή υπογραφή. </w:t>
      </w:r>
    </w:p>
    <w:p w14:paraId="2D75C858" w14:textId="77777777" w:rsidR="007E6DF3" w:rsidRDefault="007E6DF3" w:rsidP="007E6DF3">
      <w:pPr>
        <w:rPr>
          <w:rFonts w:ascii="Tahoma" w:hAnsi="Tahoma" w:cs="Tahoma"/>
          <w:szCs w:val="22"/>
          <w:lang w:val="el-GR"/>
        </w:rPr>
      </w:pPr>
      <w:r w:rsidRPr="0029687F">
        <w:rPr>
          <w:rFonts w:ascii="Tahoma" w:hAnsi="Tahoma"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1A93A286" w14:textId="77777777" w:rsidR="00AE037A" w:rsidRPr="00603221" w:rsidRDefault="00AE037A" w:rsidP="00AE037A">
      <w:pPr>
        <w:rPr>
          <w:rFonts w:ascii="Tahoma" w:hAnsi="Tahoma" w:cs="Tahoma"/>
          <w:szCs w:val="22"/>
          <w:lang w:val="el-GR"/>
        </w:rPr>
      </w:pPr>
      <w:r w:rsidRPr="00603221">
        <w:rPr>
          <w:rFonts w:ascii="Tahoma" w:hAnsi="Tahoma" w:cs="Tahoma"/>
          <w:szCs w:val="22"/>
          <w:lang w:val="el-GR"/>
        </w:rPr>
        <w:t xml:space="preserve">Όσοι </w:t>
      </w:r>
      <w:r w:rsidRPr="00CF3CCB">
        <w:rPr>
          <w:rFonts w:ascii="Tahoma" w:hAnsi="Tahoma" w:cs="Tahoma"/>
          <w:szCs w:val="22"/>
          <w:lang w:val="el-GR"/>
        </w:rPr>
        <w:t>προσφέροντες δεν έχουν αποκλειστεί οριστικά</w:t>
      </w:r>
      <w:r w:rsidRPr="00603221">
        <w:rPr>
          <w:rFonts w:ascii="Tahoma" w:hAnsi="Tahoma" w:cs="Tahoma"/>
          <w:szCs w:val="22"/>
          <w:lang w:val="el-GR"/>
        </w:rPr>
        <w:t xml:space="preserve"> λαμβάνουν γνώση των παραπάνω δικαιολογητικών που κατατέθηκαν.</w:t>
      </w:r>
    </w:p>
    <w:p w14:paraId="2CCEBE41" w14:textId="77777777" w:rsidR="00AE037A" w:rsidRDefault="00AE037A" w:rsidP="00AE037A">
      <w:pPr>
        <w:rPr>
          <w:rFonts w:ascii="Tahoma" w:hAnsi="Tahoma" w:cs="Tahoma"/>
          <w:szCs w:val="22"/>
          <w:lang w:val="el-GR"/>
        </w:rPr>
      </w:pPr>
      <w:r w:rsidRPr="00BF6CBE">
        <w:rPr>
          <w:rFonts w:ascii="Tahoma" w:hAnsi="Tahoma" w:cs="Tahoma"/>
          <w:szCs w:val="22"/>
          <w:lang w:val="el-GR"/>
        </w:rPr>
        <w:t>Αν δεν προσκομισθούν τα παραπάνω δικαιολογητικά ή υπάρχουν ελλείψεις σε αυτά που υπoβλήθηκαν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παράγραφος 5 εδάφιο α΄, τηρουμένων των αρχών της ίσης μεταχείρισης και της διαφάνειας.</w:t>
      </w:r>
    </w:p>
    <w:p w14:paraId="126599B6" w14:textId="77777777" w:rsidR="00AE037A" w:rsidRPr="00BF6CBE" w:rsidRDefault="00AE037A" w:rsidP="00AE037A">
      <w:pPr>
        <w:rPr>
          <w:rFonts w:ascii="Tahoma" w:hAnsi="Tahoma" w:cs="Tahoma"/>
          <w:lang w:val="el-GR"/>
        </w:rPr>
      </w:pPr>
      <w:r w:rsidRPr="00BF6CBE">
        <w:rPr>
          <w:rFonts w:ascii="Tahoma" w:hAnsi="Tahoma" w:cs="Tahoma"/>
          <w:lang w:val="el-GR"/>
        </w:rPr>
        <w:t xml:space="preserve">Η διαδικασία ελέγχου των παραπάνω δικαιολογητικών ολοκληρώνεται </w:t>
      </w:r>
      <w:r>
        <w:rPr>
          <w:rFonts w:ascii="Tahoma" w:hAnsi="Tahoma" w:cs="Tahoma"/>
          <w:lang w:val="el-GR"/>
        </w:rPr>
        <w:t>με</w:t>
      </w:r>
      <w:r w:rsidRPr="00BF6CBE">
        <w:rPr>
          <w:rFonts w:ascii="Tahoma" w:hAnsi="Tahoma" w:cs="Tahoma"/>
          <w:lang w:val="el-GR"/>
        </w:rPr>
        <w:t>:</w:t>
      </w:r>
    </w:p>
    <w:p w14:paraId="5EC68347" w14:textId="77777777" w:rsidR="00AE037A" w:rsidRPr="00BF6CBE" w:rsidRDefault="00AE037A" w:rsidP="00750939">
      <w:pPr>
        <w:pStyle w:val="aff"/>
        <w:numPr>
          <w:ilvl w:val="0"/>
          <w:numId w:val="116"/>
        </w:numPr>
        <w:rPr>
          <w:rFonts w:ascii="Tahoma" w:hAnsi="Tahoma" w:cs="Tahoma"/>
          <w:lang w:val="el-GR"/>
        </w:rPr>
      </w:pPr>
      <w:r w:rsidRPr="00BF6CBE">
        <w:rPr>
          <w:rFonts w:ascii="Tahoma" w:hAnsi="Tahoma" w:cs="Tahoma"/>
          <w:lang w:val="el-GR"/>
        </w:rPr>
        <w:t>τη σύνταξη πρακτικού από το αρμόδιο γνωμοδοτικό όργανο ,στο οποίο αναγράφεται η τυχόν συμπλήρωση δικαιολογητικών σύμφωνα με τα παραπάνω αναφερόμενα και</w:t>
      </w:r>
    </w:p>
    <w:p w14:paraId="00A7226C" w14:textId="77777777" w:rsidR="00AE037A" w:rsidRPr="00BE73E8" w:rsidRDefault="00AE037A" w:rsidP="00750939">
      <w:pPr>
        <w:pStyle w:val="aff"/>
        <w:numPr>
          <w:ilvl w:val="0"/>
          <w:numId w:val="116"/>
        </w:numPr>
        <w:rPr>
          <w:rFonts w:ascii="Tahoma" w:hAnsi="Tahoma" w:cs="Tahoma"/>
          <w:szCs w:val="22"/>
          <w:lang w:val="el-GR"/>
        </w:rPr>
      </w:pPr>
      <w:r w:rsidRPr="00BF6CBE">
        <w:rPr>
          <w:rFonts w:ascii="Tahoma" w:hAnsi="Tahoma" w:cs="Tahoma"/>
          <w:lang w:val="el-GR"/>
        </w:rPr>
        <w:t xml:space="preserve"> τη διαβίβαση του φακέλου στο αποφαινόμενο όργανο της αναθέτουσας αρχής για τη λήψη απόφασης είτε για τη ματαίωση της διαδικασίας είτε κατακύρωσης της σύμβασης. </w:t>
      </w:r>
    </w:p>
    <w:p w14:paraId="26E044BB" w14:textId="77777777" w:rsidR="007E6DF3" w:rsidRPr="0029687F" w:rsidRDefault="00833A04" w:rsidP="007E6DF3">
      <w:pPr>
        <w:rPr>
          <w:rFonts w:ascii="Tahoma" w:hAnsi="Tahoma" w:cs="Tahoma"/>
          <w:szCs w:val="22"/>
          <w:lang w:val="el-GR"/>
        </w:rPr>
      </w:pPr>
      <w:r w:rsidRPr="0029687F">
        <w:rPr>
          <w:rFonts w:ascii="Tahoma" w:hAnsi="Tahoma" w:cs="Tahoma"/>
          <w:szCs w:val="22"/>
          <w:lang w:val="el-GR"/>
        </w:rPr>
        <w:t>Η προσφορά του προσωρινού αναδόχου απορρίπτετα</w:t>
      </w:r>
      <w:r w:rsidR="00240449" w:rsidRPr="0029687F">
        <w:rPr>
          <w:rFonts w:ascii="Tahoma" w:hAnsi="Tahoma" w:cs="Tahoma"/>
          <w:szCs w:val="22"/>
          <w:lang w:val="el-GR"/>
        </w:rPr>
        <w:t>ι και κ</w:t>
      </w:r>
      <w:r w:rsidR="007E6DF3" w:rsidRPr="0029687F">
        <w:rPr>
          <w:rFonts w:ascii="Tahoma" w:hAnsi="Tahoma" w:cs="Tahoma"/>
          <w:szCs w:val="22"/>
          <w:lang w:val="el-GR"/>
        </w:rPr>
        <w:t>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4B975F5" w14:textId="77777777" w:rsidR="008C0B00" w:rsidRPr="0029687F" w:rsidRDefault="007E6DF3" w:rsidP="008C0B00">
      <w:pPr>
        <w:rPr>
          <w:rFonts w:ascii="Tahoma" w:hAnsi="Tahoma" w:cs="Tahoma"/>
          <w:szCs w:val="22"/>
          <w:lang w:val="el-GR"/>
        </w:rPr>
      </w:pPr>
      <w:r w:rsidRPr="0029687F">
        <w:rPr>
          <w:rFonts w:ascii="Tahoma" w:hAnsi="Tahoma" w:cs="Tahoma"/>
          <w:szCs w:val="22"/>
          <w:lang w:val="el-GR"/>
        </w:rPr>
        <w:t>i)κατά τον έλεγχο των παραπάνω δικαιολογητικών διαπιστωθεί ότι τα στοιχεία που δηλώθηκαν με</w:t>
      </w:r>
    </w:p>
    <w:p w14:paraId="59EEE393" w14:textId="77777777" w:rsidR="007E6DF3" w:rsidRPr="0029687F" w:rsidRDefault="007E6DF3" w:rsidP="007E6DF3">
      <w:pPr>
        <w:rPr>
          <w:rFonts w:ascii="Tahoma" w:hAnsi="Tahoma" w:cs="Tahoma"/>
          <w:szCs w:val="22"/>
          <w:lang w:val="el-GR"/>
        </w:rPr>
      </w:pPr>
      <w:r w:rsidRPr="008C0B00">
        <w:rPr>
          <w:rFonts w:ascii="Tahoma" w:hAnsi="Tahoma" w:cs="Tahoma"/>
          <w:szCs w:val="22"/>
          <w:lang w:val="el-GR"/>
        </w:rPr>
        <w:t>το Ευρωπαϊκό Ενιαίο Έγγραφο Σύμβασης</w:t>
      </w:r>
      <w:r w:rsidRPr="0029687F">
        <w:rPr>
          <w:rFonts w:ascii="Tahoma" w:hAnsi="Tahoma" w:cs="Tahoma"/>
          <w:szCs w:val="22"/>
          <w:lang w:val="el-GR"/>
        </w:rPr>
        <w:t xml:space="preserve">, είναι ψευδή ή ανακριβή, ή </w:t>
      </w:r>
    </w:p>
    <w:p w14:paraId="3C9D5D00" w14:textId="77777777" w:rsidR="007E6DF3" w:rsidRPr="0029687F" w:rsidRDefault="007E6DF3" w:rsidP="007E6DF3">
      <w:pPr>
        <w:rPr>
          <w:rFonts w:ascii="Tahoma" w:hAnsi="Tahoma" w:cs="Tahoma"/>
          <w:szCs w:val="22"/>
          <w:lang w:val="el-GR"/>
        </w:rPr>
      </w:pPr>
      <w:r w:rsidRPr="0029687F">
        <w:rPr>
          <w:rFonts w:ascii="Tahoma" w:hAnsi="Tahoma" w:cs="Tahoma"/>
          <w:szCs w:val="22"/>
          <w:lang w:val="el-GR"/>
        </w:rPr>
        <w:lastRenderedPageBreak/>
        <w:t xml:space="preserve">ii)δεν υποβληθούν στο προκαθορισμένο χρονικό διάστημα τα απαιτούμενα πρωτότυπα ή αντίγραφα των παραπάνω δικαιολογητικών ή </w:t>
      </w:r>
    </w:p>
    <w:p w14:paraId="7C059C04" w14:textId="3565BC78" w:rsidR="007E6DF3" w:rsidRPr="0029687F" w:rsidRDefault="007E6DF3" w:rsidP="007E6DF3">
      <w:pPr>
        <w:rPr>
          <w:rFonts w:ascii="Tahoma" w:hAnsi="Tahoma" w:cs="Tahoma"/>
          <w:szCs w:val="22"/>
          <w:lang w:val="el-GR"/>
        </w:rPr>
      </w:pPr>
      <w:r w:rsidRPr="0029687F">
        <w:rPr>
          <w:rFonts w:ascii="Tahoma" w:hAnsi="Tahoma" w:cs="Tahoma"/>
          <w:szCs w:val="22"/>
          <w:lang w:val="el-GR"/>
        </w:rPr>
        <w:t>iii)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29687F">
        <w:rPr>
          <w:rFonts w:ascii="Tahoma" w:hAnsi="Tahoma" w:cs="Tahoma"/>
          <w:szCs w:val="22"/>
          <w:lang w:val="el-GR"/>
        </w:rPr>
        <w:t xml:space="preserve">ις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496541775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Pr="0029687F">
        <w:rPr>
          <w:rFonts w:ascii="Tahoma" w:hAnsi="Tahoma" w:cs="Tahoma"/>
          <w:szCs w:val="22"/>
          <w:lang w:val="el-GR"/>
        </w:rPr>
        <w:t xml:space="preserve"> (λόγοι αποκλεισμού) και</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496541230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2.2.5</w:t>
      </w:r>
      <w:r w:rsidR="00CC06EB">
        <w:fldChar w:fldCharType="end"/>
      </w:r>
      <w:r w:rsidR="00B622FA" w:rsidRPr="0029687F">
        <w:rPr>
          <w:rFonts w:ascii="Tahoma" w:hAnsi="Tahoma" w:cs="Tahoma"/>
          <w:szCs w:val="22"/>
          <w:lang w:val="el-GR"/>
        </w:rPr>
        <w:t xml:space="preserve"> -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496541244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2.2.9</w:t>
      </w:r>
      <w:r w:rsidR="00CC06EB">
        <w:fldChar w:fldCharType="end"/>
      </w:r>
      <w:r w:rsidRPr="0029687F">
        <w:rPr>
          <w:rFonts w:ascii="Tahoma" w:hAnsi="Tahoma" w:cs="Tahoma"/>
          <w:szCs w:val="22"/>
          <w:lang w:val="el-GR"/>
        </w:rPr>
        <w:t xml:space="preserve"> (κριτήρια ποιοτικής επιλογής) της παρούσας, </w:t>
      </w:r>
    </w:p>
    <w:p w14:paraId="7E3F4F8B" w14:textId="05CF7A47" w:rsidR="007E6DF3" w:rsidRPr="0029687F" w:rsidRDefault="007E6DF3" w:rsidP="007E6DF3">
      <w:pPr>
        <w:rPr>
          <w:rFonts w:ascii="Tahoma" w:hAnsi="Tahoma" w:cs="Tahoma"/>
          <w:szCs w:val="22"/>
          <w:lang w:val="el-GR"/>
        </w:rPr>
      </w:pPr>
      <w:r w:rsidRPr="0029687F">
        <w:rPr>
          <w:rFonts w:ascii="Tahoma" w:hAnsi="Tahoma" w:cs="Tahoma"/>
          <w:szCs w:val="22"/>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001D1AE5">
        <w:rPr>
          <w:rFonts w:ascii="Tahoma" w:hAnsi="Tahoma" w:cs="Tahoma"/>
          <w:szCs w:val="22"/>
          <w:lang w:val="el-GR"/>
        </w:rPr>
        <w:t xml:space="preserve"> </w:t>
      </w:r>
      <w:r w:rsidRPr="008C0B00">
        <w:rPr>
          <w:rFonts w:ascii="Tahoma" w:hAnsi="Tahoma" w:cs="Tahoma"/>
          <w:szCs w:val="22"/>
          <w:lang w:val="el-GR"/>
        </w:rPr>
        <w:t>το Ευρωπαϊκό Ενιαίο Έγγραφο Σύμβασης</w:t>
      </w:r>
      <w:r w:rsidRPr="0029687F">
        <w:rPr>
          <w:rFonts w:ascii="Tahoma" w:hAnsi="Tahoma" w:cs="Tahoma"/>
          <w:szCs w:val="22"/>
          <w:lang w:val="el-GR"/>
        </w:rPr>
        <w:t xml:space="preserve">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5DDB7EB5" w14:textId="03961296" w:rsidR="007E6DF3" w:rsidRPr="0029687F" w:rsidRDefault="007E6DF3" w:rsidP="007E6DF3">
      <w:pPr>
        <w:rPr>
          <w:rFonts w:ascii="Tahoma" w:hAnsi="Tahoma" w:cs="Tahoma"/>
          <w:szCs w:val="22"/>
          <w:lang w:val="el-GR"/>
        </w:rPr>
      </w:pPr>
      <w:r w:rsidRPr="0029687F">
        <w:rPr>
          <w:rFonts w:ascii="Tahoma" w:hAnsi="Tahoma" w:cs="Tahoma"/>
          <w:szCs w:val="22"/>
          <w:lang w:val="el-GR"/>
        </w:rPr>
        <w:t xml:space="preserve">Αν κανένας από τους προσφέροντες δεν υποβάλλει αληθή ή ακριβή δήλωση </w:t>
      </w:r>
      <w:r w:rsidRPr="0029687F">
        <w:rPr>
          <w:rFonts w:ascii="Tahoma" w:hAnsi="Tahoma" w:cs="Tahoma"/>
          <w:b/>
          <w:szCs w:val="22"/>
          <w:lang w:val="el-GR"/>
        </w:rPr>
        <w:t>ή</w:t>
      </w:r>
      <w:r w:rsidRPr="0029687F">
        <w:rPr>
          <w:rFonts w:ascii="Tahoma" w:hAnsi="Tahoma" w:cs="Tahoma"/>
          <w:szCs w:val="22"/>
          <w:lang w:val="el-GR"/>
        </w:rPr>
        <w:t xml:space="preserve"> δεν προσκομίσει ένα ή περισσότερα από τα απαιτούμενα δικαιολογητικά </w:t>
      </w:r>
      <w:r w:rsidRPr="0029687F">
        <w:rPr>
          <w:rFonts w:ascii="Tahoma" w:hAnsi="Tahoma" w:cs="Tahoma"/>
          <w:b/>
          <w:szCs w:val="22"/>
          <w:lang w:val="el-GR"/>
        </w:rPr>
        <w:t>ή</w:t>
      </w:r>
      <w:r w:rsidRPr="0029687F">
        <w:rPr>
          <w:rFonts w:ascii="Tahoma" w:hAnsi="Tahoma" w:cs="Tahoma"/>
          <w:szCs w:val="22"/>
          <w:lang w:val="el-GR"/>
        </w:rPr>
        <w:t xml:space="preserve"> δεν αποδείξει ότι πληροί τα κριτήρια ποιοτικής επιλογής σύμφωνα με 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496541230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2.2.5</w:t>
      </w:r>
      <w:r w:rsidR="00CC06EB">
        <w:fldChar w:fldCharType="end"/>
      </w:r>
      <w:r w:rsidR="00B622FA" w:rsidRPr="0029687F">
        <w:rPr>
          <w:rFonts w:ascii="Tahoma" w:hAnsi="Tahoma" w:cs="Tahoma"/>
          <w:szCs w:val="22"/>
          <w:lang w:val="el-GR"/>
        </w:rPr>
        <w:t xml:space="preserve"> -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496541244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2.2.9</w:t>
      </w:r>
      <w:r w:rsidR="00CC06EB">
        <w:fldChar w:fldCharType="end"/>
      </w:r>
      <w:r w:rsidRPr="0029687F">
        <w:rPr>
          <w:rFonts w:ascii="Tahoma" w:hAnsi="Tahoma" w:cs="Tahoma"/>
          <w:szCs w:val="22"/>
          <w:lang w:val="el-GR"/>
        </w:rPr>
        <w:t xml:space="preserve">της παρούσας διακήρυξης, η διαδικασία ματαιώνεται. </w:t>
      </w:r>
    </w:p>
    <w:p w14:paraId="4C848BA8" w14:textId="17DDD05A" w:rsidR="007E6DF3" w:rsidRPr="0029687F" w:rsidRDefault="005526DC" w:rsidP="007E6DF3">
      <w:pPr>
        <w:rPr>
          <w:rFonts w:ascii="Tahoma" w:hAnsi="Tahoma" w:cs="Tahoma"/>
          <w:szCs w:val="22"/>
          <w:lang w:val="el-GR"/>
        </w:rPr>
      </w:pPr>
      <w:r w:rsidRPr="005526DC">
        <w:rPr>
          <w:rFonts w:ascii="Tahoma" w:hAnsi="Tahoma" w:cs="Tahoma"/>
          <w:szCs w:val="22"/>
          <w:lang w:val="el-GR"/>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Επισημαίνεται ότι, η αρμόδια επιτροπή του διαγωνισμού, με αιτιολογημένη εισήγησή της, μπορεί να προτείνει την κατακύρωση της σύμβασης για ολόκληρη ή μεγαλύτερη ή μικρότερη ποσότητα κατά ποσοστό στα εκατό</w:t>
      </w:r>
      <w:r>
        <w:rPr>
          <w:rFonts w:ascii="Tahoma" w:hAnsi="Tahoma" w:cs="Tahoma"/>
          <w:szCs w:val="22"/>
          <w:lang w:val="el-GR"/>
        </w:rPr>
        <w:t>.</w:t>
      </w:r>
      <w:r w:rsidRPr="005526DC">
        <w:rPr>
          <w:rFonts w:ascii="Tahoma" w:hAnsi="Tahoma" w:cs="Tahoma"/>
          <w:szCs w:val="22"/>
          <w:lang w:val="el-GR"/>
        </w:rPr>
        <w:t xml:space="preserve"> </w:t>
      </w:r>
      <w:r w:rsidR="007E6DF3" w:rsidRPr="0029687F">
        <w:rPr>
          <w:rFonts w:ascii="Tahoma" w:hAnsi="Tahoma"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13EE78C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1" w:name="_Toc46821455"/>
      <w:r w:rsidRPr="0029687F">
        <w:rPr>
          <w:rFonts w:ascii="Tahoma" w:hAnsi="Tahoma" w:cs="Tahoma"/>
          <w:sz w:val="22"/>
          <w:lang w:val="el-GR"/>
        </w:rPr>
        <w:t>Κατακύρωση - σύναψη σύμβασης</w:t>
      </w:r>
      <w:bookmarkEnd w:id="131"/>
    </w:p>
    <w:p w14:paraId="3E9B8451" w14:textId="4A2A9A91" w:rsidR="008F5188" w:rsidRPr="008F5188" w:rsidRDefault="008F5188" w:rsidP="008F5188">
      <w:pPr>
        <w:rPr>
          <w:rFonts w:ascii="Tahoma" w:hAnsi="Tahoma" w:cs="Tahoma"/>
          <w:szCs w:val="22"/>
          <w:lang w:val="el-GR"/>
        </w:rPr>
      </w:pPr>
      <w:r w:rsidRPr="008F5188">
        <w:rPr>
          <w:rFonts w:ascii="Tahoma" w:hAnsi="Tahoma"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6F2FE918" w14:textId="3B916213" w:rsidR="008F5188" w:rsidRPr="008F5188" w:rsidRDefault="008F5188" w:rsidP="008F5188">
      <w:pPr>
        <w:rPr>
          <w:rFonts w:ascii="Tahoma" w:hAnsi="Tahoma" w:cs="Tahoma"/>
          <w:szCs w:val="22"/>
          <w:lang w:val="el-GR"/>
        </w:rPr>
      </w:pPr>
      <w:r w:rsidRPr="008F5188">
        <w:rPr>
          <w:rFonts w:ascii="Tahoma" w:hAnsi="Tahoma" w:cs="Tahoma"/>
          <w:szCs w:val="22"/>
          <w:lang w:val="el-GR"/>
        </w:rPr>
        <w:t xml:space="preserve">Στην εν λόγω απόφαση αναφέρονται υποχρεωτικά οι προθεσμίες για την αναστολή της σύναψης της σύμβασης, σύμφωνα με την επόμενη παράγραφο </w:t>
      </w:r>
      <w:r w:rsidR="00375781">
        <w:rPr>
          <w:rFonts w:ascii="Tahoma" w:hAnsi="Tahoma" w:cs="Tahoma"/>
          <w:szCs w:val="22"/>
          <w:lang w:val="el-GR"/>
        </w:rPr>
        <w:fldChar w:fldCharType="begin"/>
      </w:r>
      <w:r>
        <w:rPr>
          <w:rFonts w:ascii="Tahoma" w:hAnsi="Tahoma" w:cs="Tahoma"/>
          <w:szCs w:val="22"/>
          <w:lang w:val="el-GR"/>
        </w:rPr>
        <w:instrText xml:space="preserve"> REF _Ref496542648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3.4</w:t>
      </w:r>
      <w:r w:rsidR="00375781">
        <w:rPr>
          <w:rFonts w:ascii="Tahoma" w:hAnsi="Tahoma" w:cs="Tahoma"/>
          <w:szCs w:val="22"/>
          <w:lang w:val="el-GR"/>
        </w:rPr>
        <w:fldChar w:fldCharType="end"/>
      </w:r>
      <w:r w:rsidRPr="008F5188">
        <w:rPr>
          <w:rFonts w:ascii="Tahoma" w:hAnsi="Tahoma" w:cs="Tahoma"/>
          <w:szCs w:val="22"/>
          <w:lang w:val="el-GR"/>
        </w:rPr>
        <w:t xml:space="preserve"> της παρούσας. </w:t>
      </w:r>
    </w:p>
    <w:p w14:paraId="1C0E3D79" w14:textId="77777777" w:rsidR="000A4A02" w:rsidRDefault="000A4A02" w:rsidP="000A4A02">
      <w:pPr>
        <w:rPr>
          <w:rFonts w:ascii="Tahoma" w:hAnsi="Tahoma" w:cs="Tahoma"/>
          <w:szCs w:val="22"/>
          <w:lang w:val="el-GR"/>
        </w:rPr>
      </w:pPr>
      <w:bookmarkStart w:id="132" w:name="_Hlk6499572"/>
      <w:r w:rsidRPr="00B50437">
        <w:rPr>
          <w:rFonts w:ascii="Tahoma" w:hAnsi="Tahoma"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69591941" w14:textId="77777777" w:rsidR="000A4A02" w:rsidRPr="00B50437" w:rsidRDefault="000A4A02" w:rsidP="000A4A02">
      <w:pPr>
        <w:rPr>
          <w:rFonts w:ascii="Tahoma" w:hAnsi="Tahoma" w:cs="Tahoma"/>
          <w:szCs w:val="22"/>
          <w:lang w:val="el-GR"/>
        </w:rPr>
      </w:pPr>
      <w:r w:rsidRPr="00B50437">
        <w:rPr>
          <w:rFonts w:ascii="Tahoma" w:hAnsi="Tahoma" w:cs="Tahoma"/>
          <w:szCs w:val="22"/>
          <w:lang w:val="el-GR"/>
        </w:rPr>
        <w:t>Τα έννομα αποτελέσματα της απόφασης κατακύρωσης και ιδίως, η σύναψη της σύμβασης επέρχονται εφόσον και όταν συντρέξουν σωρευτικά τα εξής:</w:t>
      </w:r>
    </w:p>
    <w:p w14:paraId="1A2ACBB3" w14:textId="77777777" w:rsidR="000A4A02" w:rsidRPr="00603221" w:rsidRDefault="000A4A02" w:rsidP="000A4A02">
      <w:pPr>
        <w:rPr>
          <w:rFonts w:ascii="Tahoma" w:hAnsi="Tahoma" w:cs="Tahoma"/>
          <w:szCs w:val="22"/>
          <w:lang w:val="el-GR"/>
        </w:rPr>
      </w:pPr>
      <w:r w:rsidRPr="00C86E94">
        <w:rPr>
          <w:rFonts w:ascii="Tahoma" w:hAnsi="Tahoma"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 νής διαταγής, σύμφωνα με τα οριζόμενα στο τελευταίο εδάφιο της παραγράφου 4 του άρθρου 372 και,</w:t>
      </w:r>
    </w:p>
    <w:p w14:paraId="71E6145B" w14:textId="2EB37AD4" w:rsidR="000A4A02" w:rsidRDefault="005526DC" w:rsidP="000A4A02">
      <w:pPr>
        <w:rPr>
          <w:rFonts w:ascii="Tahoma" w:hAnsi="Tahoma" w:cs="Tahoma"/>
          <w:szCs w:val="22"/>
          <w:lang w:val="el-GR"/>
        </w:rPr>
      </w:pPr>
      <w:r>
        <w:rPr>
          <w:rFonts w:ascii="Tahoma" w:hAnsi="Tahoma" w:cs="Tahoma"/>
          <w:szCs w:val="22"/>
          <w:lang w:val="el-GR"/>
        </w:rPr>
        <w:t>β</w:t>
      </w:r>
      <w:r w:rsidR="000A4A02" w:rsidRPr="00603221">
        <w:rPr>
          <w:rFonts w:ascii="Tahoma" w:hAnsi="Tahoma" w:cs="Tahoma"/>
          <w:szCs w:val="22"/>
          <w:lang w:val="el-GR"/>
        </w:rPr>
        <w:t>)</w:t>
      </w:r>
      <w:bookmarkStart w:id="133" w:name="_Hlk6499840"/>
      <w:r w:rsidR="001D1AE5">
        <w:rPr>
          <w:rFonts w:ascii="Tahoma" w:hAnsi="Tahoma" w:cs="Tahoma"/>
          <w:szCs w:val="22"/>
          <w:lang w:val="el-GR"/>
        </w:rPr>
        <w:t xml:space="preserve"> </w:t>
      </w:r>
      <w:r w:rsidR="000A4A02" w:rsidRPr="00603221">
        <w:rPr>
          <w:rFonts w:ascii="Tahoma" w:hAnsi="Tahoma" w:cs="Tahoma"/>
          <w:szCs w:val="22"/>
          <w:lang w:val="el-GR"/>
        </w:rPr>
        <w:t>κοινοπο</w:t>
      </w:r>
      <w:r w:rsidR="000A4A02">
        <w:rPr>
          <w:rFonts w:ascii="Tahoma" w:hAnsi="Tahoma" w:cs="Tahoma"/>
          <w:szCs w:val="22"/>
          <w:lang w:val="el-GR"/>
        </w:rPr>
        <w:t xml:space="preserve">ιηθεί </w:t>
      </w:r>
      <w:r w:rsidR="000A4A02" w:rsidRPr="00603221">
        <w:rPr>
          <w:rFonts w:ascii="Tahoma" w:hAnsi="Tahoma" w:cs="Tahoma"/>
          <w:szCs w:val="22"/>
          <w:lang w:val="el-GR"/>
        </w:rPr>
        <w:t>η απόφαση κατακύρωσης στον προσωρινό ανάδοχο, εφόσον αυτός υποβάλ</w:t>
      </w:r>
      <w:r w:rsidR="000A4A02">
        <w:rPr>
          <w:rFonts w:ascii="Tahoma" w:hAnsi="Tahoma" w:cs="Tahoma"/>
          <w:szCs w:val="22"/>
          <w:lang w:val="el-GR"/>
        </w:rPr>
        <w:t>λ</w:t>
      </w:r>
      <w:r w:rsidR="000A4A02" w:rsidRPr="00603221">
        <w:rPr>
          <w:rFonts w:ascii="Tahoma" w:hAnsi="Tahoma" w:cs="Tahoma"/>
          <w:szCs w:val="22"/>
          <w:lang w:val="el-GR"/>
        </w:rPr>
        <w:t xml:space="preserve">ει </w:t>
      </w:r>
      <w:r w:rsidR="000A4A02">
        <w:rPr>
          <w:rFonts w:ascii="Tahoma" w:hAnsi="Tahoma" w:cs="Tahoma"/>
          <w:szCs w:val="22"/>
          <w:lang w:val="el-GR"/>
        </w:rPr>
        <w:t>κατόπιν πρόσκλησης από την Αναθέτουσα Αρχή, υπεύθυνη δήλωση που υπογράφεται κατά τα οριζόμενα στο άρθρο 79</w:t>
      </w:r>
      <w:r w:rsidR="000A4A02" w:rsidRPr="00B50437">
        <w:rPr>
          <w:rFonts w:ascii="Tahoma" w:hAnsi="Tahoma" w:cs="Tahoma"/>
          <w:szCs w:val="22"/>
          <w:vertAlign w:val="superscript"/>
          <w:lang w:val="el-GR"/>
        </w:rPr>
        <w:t>Α</w:t>
      </w:r>
      <w:r w:rsidR="000A4A02">
        <w:rPr>
          <w:rFonts w:ascii="Tahoma" w:hAnsi="Tahoma" w:cs="Tahoma"/>
          <w:szCs w:val="22"/>
          <w:lang w:val="el-GR"/>
        </w:rPr>
        <w:t xml:space="preserve">, </w:t>
      </w:r>
      <w:r w:rsidR="000A4A02" w:rsidRPr="00B50437">
        <w:rPr>
          <w:rFonts w:ascii="Tahoma" w:hAnsi="Tahoma" w:cs="Tahoma"/>
          <w:szCs w:val="22"/>
          <w:lang w:val="el-GR"/>
        </w:rPr>
        <w:t xml:space="preserve">στηνοποία θα δηλώνεται ότι, δεν έχουν επέλθει στο πρόσωπό του οψιγενείςμεταβολέςκατάτηνέννοιατουάρθρου104και μόνον στην περίπτωση του προσυμβατικού ελέγχου ή της άσκησης προδικαστικής προσφυγής κατά της </w:t>
      </w:r>
      <w:r w:rsidR="000A4A02" w:rsidRPr="00880C39">
        <w:rPr>
          <w:rFonts w:ascii="Tahoma" w:hAnsi="Tahoma" w:cs="Tahoma"/>
          <w:szCs w:val="22"/>
          <w:lang w:val="el-GR"/>
        </w:rPr>
        <w:t>από</w:t>
      </w:r>
      <w:r w:rsidR="000A4A02" w:rsidRPr="00B50437">
        <w:rPr>
          <w:rFonts w:ascii="Tahoma" w:hAnsi="Tahoma" w:cs="Tahoma"/>
          <w:szCs w:val="22"/>
          <w:lang w:val="el-GR"/>
        </w:rPr>
        <w:t xml:space="preserve">φασης </w:t>
      </w:r>
      <w:r w:rsidR="000A4A02" w:rsidRPr="00B50437">
        <w:rPr>
          <w:rFonts w:ascii="Tahoma" w:hAnsi="Tahoma" w:cs="Tahoma"/>
          <w:szCs w:val="22"/>
          <w:lang w:val="el-GR"/>
        </w:rPr>
        <w:lastRenderedPageBreak/>
        <w:t>κατακύρωσης.</w:t>
      </w:r>
      <w:r w:rsidR="00640C6D">
        <w:rPr>
          <w:rFonts w:ascii="Tahoma" w:hAnsi="Tahoma" w:cs="Tahoma"/>
          <w:szCs w:val="22"/>
          <w:lang w:val="el-GR"/>
        </w:rPr>
        <w:t xml:space="preserve"> </w:t>
      </w:r>
      <w:r w:rsidR="000A4A02" w:rsidRPr="00B50437">
        <w:rPr>
          <w:rFonts w:ascii="Tahoma" w:hAnsi="Tahoma" w:cs="Tahoma"/>
          <w:szCs w:val="22"/>
          <w:lang w:val="el-GR"/>
        </w:rPr>
        <w:t>Η υπεύθυνη δήλωση ελέγχεται από</w:t>
      </w:r>
      <w:r w:rsidR="00640C6D">
        <w:rPr>
          <w:rFonts w:ascii="Tahoma" w:hAnsi="Tahoma" w:cs="Tahoma"/>
          <w:szCs w:val="22"/>
          <w:lang w:val="el-GR"/>
        </w:rPr>
        <w:t xml:space="preserve"> </w:t>
      </w:r>
      <w:r w:rsidR="000A4A02" w:rsidRPr="00B50437">
        <w:rPr>
          <w:rFonts w:ascii="Tahoma" w:hAnsi="Tahoma" w:cs="Tahoma"/>
          <w:szCs w:val="22"/>
          <w:lang w:val="el-GR"/>
        </w:rPr>
        <w:t>το</w:t>
      </w:r>
      <w:r w:rsidR="00640C6D">
        <w:rPr>
          <w:rFonts w:ascii="Tahoma" w:hAnsi="Tahoma" w:cs="Tahoma"/>
          <w:szCs w:val="22"/>
          <w:lang w:val="el-GR"/>
        </w:rPr>
        <w:t xml:space="preserve"> </w:t>
      </w:r>
      <w:r w:rsidR="000A4A02" w:rsidRPr="00B50437">
        <w:rPr>
          <w:rFonts w:ascii="Tahoma" w:hAnsi="Tahoma" w:cs="Tahoma"/>
          <w:szCs w:val="22"/>
          <w:lang w:val="el-GR"/>
        </w:rPr>
        <w:t>αρμόδιο</w:t>
      </w:r>
      <w:r w:rsidR="00640C6D">
        <w:rPr>
          <w:rFonts w:ascii="Tahoma" w:hAnsi="Tahoma" w:cs="Tahoma"/>
          <w:szCs w:val="22"/>
          <w:lang w:val="el-GR"/>
        </w:rPr>
        <w:t xml:space="preserve"> </w:t>
      </w:r>
      <w:r w:rsidR="000A4A02" w:rsidRPr="00B50437">
        <w:rPr>
          <w:rFonts w:ascii="Tahoma" w:hAnsi="Tahoma" w:cs="Tahoma"/>
          <w:szCs w:val="22"/>
          <w:lang w:val="el-GR"/>
        </w:rPr>
        <w:t>γνωμοδοτικό</w:t>
      </w:r>
      <w:r w:rsidR="00640C6D">
        <w:rPr>
          <w:rFonts w:ascii="Tahoma" w:hAnsi="Tahoma" w:cs="Tahoma"/>
          <w:szCs w:val="22"/>
          <w:lang w:val="el-GR"/>
        </w:rPr>
        <w:t xml:space="preserve"> </w:t>
      </w:r>
      <w:r w:rsidR="000A4A02" w:rsidRPr="00B50437">
        <w:rPr>
          <w:rFonts w:ascii="Tahoma" w:hAnsi="Tahoma" w:cs="Tahoma"/>
          <w:szCs w:val="22"/>
          <w:lang w:val="el-GR"/>
        </w:rPr>
        <w:t>όργανο,το</w:t>
      </w:r>
      <w:r w:rsidR="00640C6D">
        <w:rPr>
          <w:rFonts w:ascii="Tahoma" w:hAnsi="Tahoma" w:cs="Tahoma"/>
          <w:szCs w:val="22"/>
          <w:lang w:val="el-GR"/>
        </w:rPr>
        <w:t xml:space="preserve"> </w:t>
      </w:r>
      <w:r w:rsidR="000A4A02" w:rsidRPr="00B50437">
        <w:rPr>
          <w:rFonts w:ascii="Tahoma" w:hAnsi="Tahoma" w:cs="Tahoma"/>
          <w:szCs w:val="22"/>
          <w:lang w:val="el-GR"/>
        </w:rPr>
        <w:t>οποίο</w:t>
      </w:r>
      <w:r w:rsidR="00640C6D">
        <w:rPr>
          <w:rFonts w:ascii="Tahoma" w:hAnsi="Tahoma" w:cs="Tahoma"/>
          <w:szCs w:val="22"/>
          <w:lang w:val="el-GR"/>
        </w:rPr>
        <w:t xml:space="preserve"> </w:t>
      </w:r>
      <w:r w:rsidR="000A4A02" w:rsidRPr="00B50437">
        <w:rPr>
          <w:rFonts w:ascii="Tahoma" w:hAnsi="Tahoma" w:cs="Tahoma"/>
          <w:szCs w:val="22"/>
          <w:lang w:val="el-GR"/>
        </w:rPr>
        <w:t>συντάσει πρακτικό που συνοδεύει τη</w:t>
      </w:r>
      <w:r w:rsidR="001D1AE5">
        <w:rPr>
          <w:rFonts w:ascii="Tahoma" w:hAnsi="Tahoma" w:cs="Tahoma"/>
          <w:szCs w:val="22"/>
          <w:lang w:val="el-GR"/>
        </w:rPr>
        <w:t xml:space="preserve"> </w:t>
      </w:r>
      <w:r w:rsidR="000A4A02" w:rsidRPr="00B50437">
        <w:rPr>
          <w:rFonts w:ascii="Tahoma" w:hAnsi="Tahoma" w:cs="Tahoma"/>
          <w:szCs w:val="22"/>
          <w:lang w:val="el-GR"/>
        </w:rPr>
        <w:t>σύμβαση</w:t>
      </w:r>
      <w:r w:rsidR="001D1AE5">
        <w:rPr>
          <w:rFonts w:ascii="Tahoma" w:hAnsi="Tahoma" w:cs="Tahoma"/>
          <w:szCs w:val="22"/>
          <w:lang w:val="el-GR"/>
        </w:rPr>
        <w:t>.</w:t>
      </w:r>
    </w:p>
    <w:p w14:paraId="22A7DE92" w14:textId="77777777" w:rsidR="000A4A02" w:rsidRPr="00603221" w:rsidRDefault="000A4A02" w:rsidP="000A4A02">
      <w:pPr>
        <w:rPr>
          <w:rFonts w:ascii="Tahoma" w:hAnsi="Tahoma" w:cs="Tahoma"/>
          <w:szCs w:val="22"/>
          <w:lang w:val="el-GR"/>
        </w:rPr>
      </w:pPr>
      <w:bookmarkStart w:id="134" w:name="_Hlk6499998"/>
      <w:bookmarkEnd w:id="132"/>
      <w:bookmarkEnd w:id="133"/>
      <w:r w:rsidRPr="00603221">
        <w:rPr>
          <w:rFonts w:ascii="Tahoma" w:hAnsi="Tahoma"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1D125617" w14:textId="77777777" w:rsidR="000A4A02" w:rsidRPr="00880C39" w:rsidRDefault="000A4A02" w:rsidP="000A4A02">
      <w:pPr>
        <w:rPr>
          <w:rFonts w:ascii="Tahoma" w:hAnsi="Tahoma" w:cs="Tahoma"/>
          <w:szCs w:val="22"/>
          <w:lang w:val="el-GR"/>
        </w:rPr>
      </w:pPr>
      <w:bookmarkStart w:id="135" w:name="_Hlk6499931"/>
      <w:r w:rsidRPr="00603221">
        <w:rPr>
          <w:rFonts w:ascii="Tahoma" w:hAnsi="Tahoma" w:cs="Tahoma"/>
          <w:szCs w:val="22"/>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η κατακύρωση, με την ίδια διαδικασία, γίνεται στον προσφέροντα που υπέβαλε την αμέσως επόμενη πλέον συμφέρουσα από οικονομική άποψη προσφορά. </w:t>
      </w:r>
      <w:r w:rsidRPr="00880C39">
        <w:rPr>
          <w:rFonts w:ascii="Tahoma" w:hAnsi="Tahoma" w:cs="Tahoma"/>
          <w:szCs w:val="22"/>
          <w:lang w:val="el-GR"/>
        </w:rPr>
        <w:t>Αν κανένας από τους προσφέροντες δεν προσέλθει για την υπογραφή του συμφωνητικού, η διαδικασία ανάθεσης ματαιώνεται, σύμφωνα με την περίπτωση β΄ της παραγράφου 1 του άρθρου 106 του Ν. 4412/2016 όπως ισχύει.</w:t>
      </w:r>
    </w:p>
    <w:p w14:paraId="637D7C08" w14:textId="215F9BF5" w:rsidR="008338F0" w:rsidRPr="0029687F" w:rsidRDefault="003355E7" w:rsidP="00111614">
      <w:pPr>
        <w:pStyle w:val="2"/>
        <w:numPr>
          <w:ilvl w:val="1"/>
          <w:numId w:val="10"/>
        </w:numPr>
        <w:rPr>
          <w:rFonts w:ascii="Tahoma" w:hAnsi="Tahoma" w:cs="Tahoma"/>
          <w:sz w:val="22"/>
          <w:lang w:val="el-GR"/>
        </w:rPr>
      </w:pPr>
      <w:bookmarkStart w:id="136" w:name="_Ref496542648"/>
      <w:bookmarkStart w:id="137" w:name="_Ref496542669"/>
      <w:bookmarkStart w:id="138" w:name="_Toc46821456"/>
      <w:bookmarkEnd w:id="134"/>
      <w:bookmarkEnd w:id="135"/>
      <w:r w:rsidRPr="0029687F">
        <w:rPr>
          <w:rFonts w:ascii="Tahoma" w:hAnsi="Tahoma" w:cs="Tahoma"/>
          <w:sz w:val="22"/>
          <w:lang w:val="el-GR"/>
        </w:rPr>
        <w:t>Προδικαστικές Προσφυγές - Προσωρινή Δικαστική Προστασία</w:t>
      </w:r>
      <w:bookmarkEnd w:id="136"/>
      <w:bookmarkEnd w:id="137"/>
      <w:bookmarkEnd w:id="138"/>
    </w:p>
    <w:p w14:paraId="600C2A47" w14:textId="77777777"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29687F">
        <w:rPr>
          <w:rFonts w:ascii="Tahoma" w:hAnsi="Tahoma" w:cs="Tahoma"/>
          <w:color w:val="000000"/>
          <w:szCs w:val="22"/>
          <w:lang w:val="el-GR"/>
        </w:rPr>
        <w:t>:</w:t>
      </w:r>
    </w:p>
    <w:p w14:paraId="4DBECACC" w14:textId="77777777"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B76C841" w14:textId="1AEC6798"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(β) δεκαπέντε (15) ημέρες από την κοινοποίηση της προσβαλλόμενης πράξης σε αυτόν αν χρησιμοποιήθηκαν άλλα μέσα επικοινωνίας, άλλως</w:t>
      </w:r>
      <w:r w:rsidR="001D1AE5">
        <w:rPr>
          <w:rFonts w:ascii="Tahoma" w:hAnsi="Tahoma" w:cs="Tahoma"/>
          <w:color w:val="000000"/>
          <w:szCs w:val="22"/>
          <w:lang w:val="el-GR"/>
        </w:rPr>
        <w:t>,</w:t>
      </w:r>
      <w:r w:rsidRPr="0029687F">
        <w:rPr>
          <w:rFonts w:ascii="Tahoma" w:hAnsi="Tahoma" w:cs="Tahoma"/>
          <w:color w:val="000000"/>
          <w:szCs w:val="22"/>
          <w:lang w:val="el-GR"/>
        </w:rPr>
        <w:t xml:space="preserve"> </w:t>
      </w:r>
    </w:p>
    <w:p w14:paraId="06ED3EC8" w14:textId="77777777" w:rsidR="00F371B3" w:rsidRPr="0029687F" w:rsidRDefault="00F371B3" w:rsidP="00E536F5">
      <w:pPr>
        <w:rPr>
          <w:rFonts w:ascii="Tahoma" w:hAnsi="Tahoma" w:cs="Tahoma"/>
          <w:color w:val="000000"/>
          <w:szCs w:val="22"/>
          <w:lang w:val="el-GR"/>
        </w:rPr>
      </w:pPr>
      <w:r w:rsidRPr="0029687F">
        <w:rPr>
          <w:rFonts w:ascii="Tahoma" w:hAnsi="Tahoma" w:cs="Tahoma"/>
          <w:color w:val="000000"/>
          <w:szCs w:val="22"/>
          <w:lang w:val="el-GR"/>
        </w:rPr>
        <w:t>(</w:t>
      </w:r>
      <w:r w:rsidR="00E536F5" w:rsidRPr="0029687F">
        <w:rPr>
          <w:rFonts w:ascii="Tahoma" w:hAnsi="Tahoma"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568E37FA" w14:textId="77777777" w:rsidR="00E536F5"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290649F0" w14:textId="77777777" w:rsidR="00E536F5"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w:t>
      </w:r>
    </w:p>
    <w:p w14:paraId="714F470A" w14:textId="77777777" w:rsidR="0022772A" w:rsidRPr="0029687F" w:rsidRDefault="0022772A" w:rsidP="0022772A">
      <w:pPr>
        <w:rPr>
          <w:rFonts w:ascii="Tahoma" w:hAnsi="Tahoma" w:cs="Tahoma"/>
          <w:color w:val="000000"/>
          <w:szCs w:val="22"/>
          <w:lang w:val="el-GR"/>
        </w:rPr>
      </w:pPr>
      <w:r w:rsidRPr="0029687F">
        <w:rPr>
          <w:rFonts w:ascii="Tahoma" w:hAnsi="Tahoma"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7της με αριθμ. 56902/215 Υ.Α.. </w:t>
      </w:r>
    </w:p>
    <w:p w14:paraId="09653615" w14:textId="77777777" w:rsidR="0022772A" w:rsidRPr="0029687F" w:rsidRDefault="0022772A" w:rsidP="00E536F5">
      <w:pPr>
        <w:rPr>
          <w:rFonts w:ascii="Tahoma" w:hAnsi="Tahoma" w:cs="Tahoma"/>
          <w:color w:val="000000"/>
          <w:szCs w:val="22"/>
          <w:lang w:val="el-GR"/>
        </w:rPr>
      </w:pPr>
      <w:r w:rsidRPr="0029687F">
        <w:rPr>
          <w:rFonts w:ascii="Tahoma" w:hAnsi="Tahoma"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0AD88964" w14:textId="76AEC2BB" w:rsidR="00E536F5"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w:t>
      </w:r>
      <w:r w:rsidR="005526DC" w:rsidRPr="002F26E9">
        <w:rPr>
          <w:rFonts w:ascii="Tahoma" w:hAnsi="Tahoma" w:cs="Tahoma"/>
          <w:color w:val="000000"/>
          <w:szCs w:val="22"/>
          <w:lang w:val="el-GR"/>
        </w:rPr>
        <w:t xml:space="preserve">η οποία διαπιστώνεται με απόφαση της ΑΕΠΠ </w:t>
      </w:r>
      <w:r w:rsidR="005526DC" w:rsidRPr="002F26E9">
        <w:rPr>
          <w:rFonts w:ascii="Tahoma" w:hAnsi="Tahoma" w:cs="Tahoma"/>
          <w:color w:val="000000"/>
          <w:szCs w:val="22"/>
          <w:lang w:val="el-GR"/>
        </w:rPr>
        <w:lastRenderedPageBreak/>
        <w:t>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w:t>
      </w:r>
      <w:r w:rsidR="005526DC">
        <w:rPr>
          <w:rFonts w:ascii="Tahoma" w:hAnsi="Tahoma" w:cs="Tahoma"/>
          <w:color w:val="000000"/>
          <w:szCs w:val="22"/>
          <w:lang w:val="el-GR"/>
        </w:rPr>
        <w:t xml:space="preserve">, </w:t>
      </w:r>
      <w:r w:rsidRPr="0029687F">
        <w:rPr>
          <w:rFonts w:ascii="Tahoma" w:hAnsi="Tahoma"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301B78ED" w14:textId="77777777" w:rsidR="00E536F5" w:rsidRPr="0029687F" w:rsidRDefault="00E536F5" w:rsidP="00E536F5">
      <w:pPr>
        <w:rPr>
          <w:rFonts w:ascii="Tahoma" w:eastAsia="Calibri" w:hAnsi="Tahoma" w:cs="Tahoma"/>
          <w:color w:val="000000"/>
          <w:szCs w:val="22"/>
          <w:lang w:val="el-GR"/>
        </w:rPr>
      </w:pPr>
      <w:r w:rsidRPr="0029687F">
        <w:rPr>
          <w:rFonts w:ascii="Tahoma" w:hAnsi="Tahoma" w:cs="Tahoma"/>
          <w:color w:val="000000"/>
          <w:szCs w:val="22"/>
          <w:lang w:val="el-GR"/>
        </w:rPr>
        <w:t>Οι αναθέτουσες αρχές μέσω της λειτουργίας της «Επικοινωνίας» του ΕΣΗΔΗΣ:</w:t>
      </w:r>
    </w:p>
    <w:p w14:paraId="607638A4"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3267E856"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διαβιβάζουν στην Αρχή Εξέτασης Προδικαστικών Προσφυγών (ΑΕΠΠ) τα προβλεπόμενα στην περ. β του πρώτου εδαφίου της παρ. 1 του αρ. 365 του ν. 4412/2016, σύμφωνα και με την παρ. 1 του άρθρου 9 του π.δ. 39/2017.</w:t>
      </w:r>
    </w:p>
    <w:p w14:paraId="5748EF47"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w:t>
      </w:r>
    </w:p>
    <w:p w14:paraId="24104DF0"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208AAD2E"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w:t>
      </w:r>
    </w:p>
    <w:p w14:paraId="03229202"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Οι χρήστες - οικονομικοί φορείς ενημερώνονται για την αποδοχή ή την απόρριψη της προσφυγής από την ΑΕΠΠ.</w:t>
      </w:r>
    </w:p>
    <w:p w14:paraId="60481777"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της ως άνω προδικαστικής προσφυγής αποτελεί προϋπόθεση για την άσκηση των ένδικων βοηθημάτωντης αίτησης αναστολής και της αίτησης ακύρωσης του άρθρου 372 του ν. 4412/2016 κατά των εκτελεστών πράξεων ή παραλείψεων των αναθετουσών αρχών.</w:t>
      </w:r>
    </w:p>
    <w:p w14:paraId="48B907AD"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7D684159" w14:textId="77777777" w:rsidR="005526DC" w:rsidRPr="005526DC" w:rsidRDefault="005526DC" w:rsidP="005526DC">
      <w:pPr>
        <w:rPr>
          <w:rFonts w:ascii="Tahoma" w:eastAsia="Calibri" w:hAnsi="Tahoma" w:cs="Tahoma"/>
          <w:color w:val="000000"/>
          <w:szCs w:val="22"/>
          <w:lang w:val="el-GR"/>
        </w:rPr>
      </w:pPr>
    </w:p>
    <w:p w14:paraId="239FFACE"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της αίτησης αναστολής δεν εξαρτάται από την προηγούμενη άσκηση της αίτησης ακύρωσης.</w:t>
      </w:r>
    </w:p>
    <w:p w14:paraId="4B6573E5" w14:textId="18CFF244"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Η αίτηση αναστολής κατατίθεται στο αρμόδιο δικαστήριο μέσα σε προθεσμία δέκα (10) ημερών από την έκδοση </w:t>
      </w:r>
      <w:r w:rsidR="00831FDC">
        <w:rPr>
          <w:rFonts w:ascii="Tahoma" w:eastAsia="Calibri" w:hAnsi="Tahoma" w:cs="Tahoma"/>
          <w:color w:val="000000"/>
          <w:szCs w:val="22"/>
          <w:lang w:val="el-GR"/>
        </w:rPr>
        <w:t xml:space="preserve">και </w:t>
      </w:r>
      <w:r w:rsidRPr="005526DC">
        <w:rPr>
          <w:rFonts w:ascii="Tahoma" w:eastAsia="Calibri" w:hAnsi="Tahoma" w:cs="Tahoma"/>
          <w:color w:val="000000"/>
          <w:szCs w:val="22"/>
          <w:lang w:val="el-GR"/>
        </w:rPr>
        <w:t xml:space="preserve">κοινοποίηση ή την πλήρη γνώση της απόφασης επί της προδικαστικής προσφυγής και συζητείται το αργότερο εντός τριάντα (30) ημερών από την </w:t>
      </w:r>
      <w:r w:rsidRPr="005526DC">
        <w:rPr>
          <w:rFonts w:ascii="Tahoma" w:eastAsia="Calibri" w:hAnsi="Tahoma" w:cs="Tahoma"/>
          <w:color w:val="000000"/>
          <w:szCs w:val="22"/>
          <w:lang w:val="el-GR"/>
        </w:rPr>
        <w:lastRenderedPageBreak/>
        <w:t>κατάθεσή της. Για την άσκηση της αιτήσεως αναστολής κατατίθεται παράβολο, κατά τα ειδικότερα οριζόμενα στο άρθρο 372 παρ. 4 του ν. 4412/2016.</w:t>
      </w:r>
    </w:p>
    <w:p w14:paraId="0E1C07D7" w14:textId="77777777" w:rsidR="005526DC" w:rsidRPr="005526DC" w:rsidRDefault="005526DC" w:rsidP="005526DC">
      <w:pPr>
        <w:rPr>
          <w:rFonts w:ascii="Tahoma" w:eastAsia="Calibri" w:hAnsi="Tahoma" w:cs="Tahoma"/>
          <w:color w:val="000000"/>
          <w:szCs w:val="22"/>
          <w:lang w:val="el-GR"/>
        </w:rPr>
      </w:pPr>
    </w:p>
    <w:p w14:paraId="646568F1"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1E64468F" w14:textId="50B3E1F5" w:rsidR="00C90A04" w:rsidRPr="0029687F" w:rsidRDefault="005526DC">
      <w:pPr>
        <w:suppressAutoHyphens w:val="0"/>
        <w:spacing w:after="0"/>
        <w:jc w:val="left"/>
        <w:rPr>
          <w:rFonts w:ascii="Tahoma" w:hAnsi="Tahoma" w:cs="Tahoma"/>
          <w:szCs w:val="22"/>
          <w:lang w:val="el-GR"/>
        </w:rPr>
      </w:pPr>
      <w:r w:rsidRPr="005526DC">
        <w:rPr>
          <w:rFonts w:ascii="Tahoma" w:eastAsia="Calibri" w:hAnsi="Tahoma"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r w:rsidR="00C90A04" w:rsidRPr="0029687F">
        <w:rPr>
          <w:rFonts w:ascii="Tahoma" w:hAnsi="Tahoma" w:cs="Tahoma"/>
          <w:szCs w:val="22"/>
          <w:lang w:val="el-GR"/>
        </w:rPr>
        <w:br w:type="page"/>
      </w:r>
    </w:p>
    <w:p w14:paraId="07F3A7C8" w14:textId="77777777" w:rsidR="00C90A04" w:rsidRPr="0029687F" w:rsidRDefault="00C90A04" w:rsidP="00C90A04">
      <w:pPr>
        <w:rPr>
          <w:rFonts w:ascii="Tahoma" w:hAnsi="Tahoma" w:cs="Tahoma"/>
          <w:szCs w:val="22"/>
          <w:lang w:val="el-GR"/>
        </w:rPr>
      </w:pPr>
    </w:p>
    <w:p w14:paraId="2978503E"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9" w:name="_Toc46821457"/>
      <w:r w:rsidRPr="0029687F">
        <w:rPr>
          <w:rFonts w:ascii="Tahoma" w:hAnsi="Tahoma" w:cs="Tahoma"/>
          <w:sz w:val="22"/>
          <w:lang w:val="el-GR"/>
        </w:rPr>
        <w:t>Ματαίωση Διαδικασίας</w:t>
      </w:r>
      <w:bookmarkEnd w:id="139"/>
    </w:p>
    <w:p w14:paraId="07AB10ED" w14:textId="77777777" w:rsidR="00F371B3" w:rsidRPr="0029687F" w:rsidRDefault="00F371B3" w:rsidP="00F371B3">
      <w:pPr>
        <w:rPr>
          <w:rFonts w:ascii="Tahoma" w:hAnsi="Tahoma" w:cs="Tahoma"/>
          <w:szCs w:val="22"/>
          <w:lang w:val="el-GR"/>
        </w:rPr>
      </w:pPr>
      <w:r w:rsidRPr="0029687F">
        <w:rPr>
          <w:rFonts w:ascii="Tahoma" w:hAnsi="Tahoma"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48B502A1"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ΟΡΟΙ ΕΚΤΕΛΕΣΗΣ ΤΗΣ ΣΥΜΒΑΣΗΣ </w:t>
      </w:r>
    </w:p>
    <w:p w14:paraId="6332AC9C" w14:textId="7D84FFAF"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0" w:name="_Ref496542746"/>
      <w:bookmarkStart w:id="141" w:name="_Toc46821458"/>
      <w:r w:rsidRPr="0029687F">
        <w:rPr>
          <w:rFonts w:ascii="Tahoma" w:hAnsi="Tahoma" w:cs="Tahoma"/>
          <w:sz w:val="22"/>
          <w:lang w:val="el-GR"/>
        </w:rPr>
        <w:t>Εγγυήσεις</w:t>
      </w:r>
      <w:r w:rsidR="001D1AE5">
        <w:rPr>
          <w:rFonts w:ascii="Tahoma" w:hAnsi="Tahoma" w:cs="Tahoma"/>
          <w:sz w:val="22"/>
          <w:lang w:val="el-GR"/>
        </w:rPr>
        <w:t xml:space="preserve"> </w:t>
      </w:r>
      <w:r w:rsidRPr="0029687F">
        <w:rPr>
          <w:rFonts w:ascii="Tahoma" w:hAnsi="Tahoma" w:cs="Tahoma"/>
          <w:sz w:val="22"/>
          <w:lang w:val="el-GR"/>
        </w:rPr>
        <w:t>(καλής εκτέλεσης, προκαταβολής</w:t>
      </w:r>
      <w:r w:rsidR="00B143DA" w:rsidRPr="0029687F">
        <w:rPr>
          <w:rFonts w:ascii="Tahoma" w:hAnsi="Tahoma" w:cs="Tahoma"/>
          <w:sz w:val="22"/>
          <w:lang w:val="el-GR"/>
        </w:rPr>
        <w:t xml:space="preserve">, καλής </w:t>
      </w:r>
      <w:r w:rsidR="009C727A">
        <w:rPr>
          <w:rFonts w:ascii="Tahoma" w:hAnsi="Tahoma" w:cs="Tahoma"/>
          <w:sz w:val="22"/>
          <w:lang w:val="el-GR"/>
        </w:rPr>
        <w:t>Συντήρησης</w:t>
      </w:r>
      <w:r w:rsidRPr="0029687F">
        <w:rPr>
          <w:rFonts w:ascii="Tahoma" w:hAnsi="Tahoma" w:cs="Tahoma"/>
          <w:sz w:val="22"/>
          <w:lang w:val="el-GR"/>
        </w:rPr>
        <w:t>)</w:t>
      </w:r>
      <w:bookmarkEnd w:id="140"/>
      <w:bookmarkEnd w:id="141"/>
    </w:p>
    <w:p w14:paraId="2A14B982"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Εγγύηση καλής εκτέλεσης και εγγύηση προκαταβολής </w:t>
      </w:r>
      <w:r w:rsidR="00417A19" w:rsidRPr="0029687F">
        <w:rPr>
          <w:rFonts w:ascii="Tahoma" w:hAnsi="Tahoma" w:cs="Tahoma"/>
          <w:szCs w:val="22"/>
          <w:lang w:val="el-GR"/>
        </w:rPr>
        <w:t xml:space="preserve">: </w:t>
      </w:r>
    </w:p>
    <w:p w14:paraId="781D8C16" w14:textId="636B8E6A" w:rsidR="008338F0" w:rsidRPr="0029687F" w:rsidRDefault="003355E7" w:rsidP="00E01696">
      <w:pPr>
        <w:suppressAutoHyphens w:val="0"/>
        <w:spacing w:after="0"/>
        <w:rPr>
          <w:rFonts w:ascii="Tahoma" w:hAnsi="Tahoma" w:cs="Tahoma"/>
          <w:i/>
          <w:color w:val="5B9BD5"/>
          <w:szCs w:val="22"/>
          <w:lang w:val="el-GR" w:eastAsia="el-GR"/>
        </w:rPr>
      </w:pPr>
      <w:r w:rsidRPr="0029687F">
        <w:rPr>
          <w:rFonts w:ascii="Tahoma" w:hAnsi="Tahoma" w:cs="Tahoma"/>
          <w:szCs w:val="22"/>
          <w:lang w:val="el-GR"/>
        </w:rPr>
        <w:t>Για την υπογραφή της σύμβασης απαιτείται η παροχή εγγύησης καλής εκτέλεσης, σύμφωνα με το άρθρο 72 παρ. 1 β) του ν. 4412/2016</w:t>
      </w:r>
      <w:r w:rsidR="00546D14">
        <w:rPr>
          <w:rFonts w:ascii="Tahoma" w:hAnsi="Tahoma" w:cs="Tahoma"/>
          <w:szCs w:val="22"/>
          <w:lang w:val="el-GR"/>
        </w:rPr>
        <w:t xml:space="preserve"> όπως ισχύει</w:t>
      </w:r>
      <w:r w:rsidRPr="0029687F">
        <w:rPr>
          <w:rFonts w:ascii="Tahoma" w:hAnsi="Tahoma" w:cs="Tahoma"/>
          <w:szCs w:val="22"/>
          <w:lang w:val="el-GR"/>
        </w:rPr>
        <w:t>, το ύψος της οποίας ανέρχεται σε ποσοστό 5% επί της αξίας της σύμβασης,</w:t>
      </w:r>
      <w:r w:rsidR="009C727A">
        <w:rPr>
          <w:rFonts w:ascii="Tahoma" w:hAnsi="Tahoma" w:cs="Tahoma"/>
          <w:szCs w:val="22"/>
          <w:lang w:val="el-GR"/>
        </w:rPr>
        <w:t xml:space="preserve"> </w:t>
      </w:r>
      <w:r w:rsidRPr="0029687F">
        <w:rPr>
          <w:rFonts w:ascii="Tahoma" w:hAnsi="Tahoma" w:cs="Tahoma"/>
          <w:szCs w:val="22"/>
          <w:lang w:val="el-GR"/>
        </w:rPr>
        <w:t xml:space="preserve">εκτός ΦΠΑ, </w:t>
      </w:r>
      <w:r w:rsidR="0087631A" w:rsidRPr="0029687F">
        <w:rPr>
          <w:rFonts w:ascii="Tahoma" w:hAnsi="Tahoma" w:cs="Tahoma"/>
          <w:szCs w:val="22"/>
          <w:lang w:val="el-GR"/>
        </w:rPr>
        <w:t xml:space="preserve">με χρόνο ισχύος </w:t>
      </w:r>
      <w:r w:rsidR="00702727">
        <w:rPr>
          <w:rFonts w:ascii="Tahoma" w:hAnsi="Tahoma" w:cs="Tahoma"/>
          <w:szCs w:val="22"/>
          <w:lang w:val="el-GR"/>
        </w:rPr>
        <w:t>τριάντα οκτώ</w:t>
      </w:r>
      <w:r w:rsidR="0087631A" w:rsidRPr="00702727">
        <w:rPr>
          <w:rFonts w:ascii="Tahoma" w:hAnsi="Tahoma" w:cs="Tahoma"/>
          <w:szCs w:val="22"/>
          <w:lang w:val="el-GR"/>
        </w:rPr>
        <w:t xml:space="preserve"> (</w:t>
      </w:r>
      <w:r w:rsidR="00702727" w:rsidRPr="00702727">
        <w:rPr>
          <w:rFonts w:ascii="Tahoma" w:hAnsi="Tahoma" w:cs="Tahoma"/>
          <w:szCs w:val="22"/>
          <w:lang w:val="el-GR"/>
        </w:rPr>
        <w:t>38</w:t>
      </w:r>
      <w:r w:rsidR="0087631A" w:rsidRPr="00702727">
        <w:rPr>
          <w:rFonts w:ascii="Tahoma" w:hAnsi="Tahoma" w:cs="Tahoma"/>
          <w:szCs w:val="22"/>
          <w:lang w:val="el-GR"/>
        </w:rPr>
        <w:t>) μήνες</w:t>
      </w:r>
      <w:r w:rsidR="00CC7CAD">
        <w:rPr>
          <w:rFonts w:ascii="Tahoma" w:hAnsi="Tahoma" w:cs="Tahoma"/>
          <w:szCs w:val="22"/>
          <w:lang w:val="el-GR"/>
        </w:rPr>
        <w:t xml:space="preserve"> </w:t>
      </w:r>
      <w:r w:rsidRPr="0029687F">
        <w:rPr>
          <w:rFonts w:ascii="Tahoma" w:hAnsi="Tahoma" w:cs="Tahoma"/>
          <w:szCs w:val="22"/>
          <w:lang w:val="el-GR"/>
        </w:rPr>
        <w:t>και κατατίθεται πριν ή κατά την υπογραφή της σύμβασης</w:t>
      </w:r>
      <w:bookmarkStart w:id="142" w:name="_Hlk494198985"/>
      <w:r w:rsidRPr="00702727">
        <w:rPr>
          <w:rFonts w:ascii="Tahoma" w:hAnsi="Tahoma" w:cs="Tahoma"/>
          <w:szCs w:val="22"/>
          <w:lang w:val="el-GR"/>
        </w:rPr>
        <w:t>.</w:t>
      </w:r>
    </w:p>
    <w:bookmarkEnd w:id="142"/>
    <w:p w14:paraId="6D10AC58" w14:textId="1DA64A7D" w:rsidR="008338F0" w:rsidRPr="0029687F" w:rsidRDefault="003355E7">
      <w:pPr>
        <w:rPr>
          <w:rFonts w:ascii="Tahoma" w:hAnsi="Tahoma" w:cs="Tahoma"/>
          <w:szCs w:val="22"/>
          <w:lang w:val="el-GR"/>
        </w:rPr>
      </w:pPr>
      <w:r w:rsidRPr="0029687F">
        <w:rPr>
          <w:rFonts w:ascii="Tahoma" w:hAnsi="Tahoma" w:cs="Tahoma"/>
          <w:szCs w:val="22"/>
          <w:lang w:val="el-GR"/>
        </w:rPr>
        <w:t xml:space="preserve">Η εγγύηση καλής εκτέλεσης, προκειμένου να γίνει αποδεκτή, πρέπει να περιλαμβάνει κατ' ελάχιστον τα αναφερόμενα στην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496625091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2.1.5</w:t>
      </w:r>
      <w:r w:rsidR="00CC06EB">
        <w:fldChar w:fldCharType="end"/>
      </w:r>
      <w:r w:rsidR="00B765DD" w:rsidRPr="0029687F">
        <w:rPr>
          <w:rFonts w:ascii="Tahoma" w:hAnsi="Tahoma" w:cs="Tahoma"/>
          <w:szCs w:val="22"/>
          <w:lang w:val="el-GR"/>
        </w:rPr>
        <w:t xml:space="preserve"> της παρούσας. Εφόσον παρέχεται με εγγυητική επιστολή τράπεζας </w:t>
      </w:r>
      <w:r w:rsidR="00F950F6" w:rsidRPr="0029687F">
        <w:rPr>
          <w:rFonts w:ascii="Tahoma" w:hAnsi="Tahoma" w:cs="Tahoma"/>
          <w:szCs w:val="22"/>
          <w:lang w:val="el-GR"/>
        </w:rPr>
        <w:t>τ</w:t>
      </w:r>
      <w:r w:rsidRPr="0029687F">
        <w:rPr>
          <w:rFonts w:ascii="Tahoma" w:hAnsi="Tahoma" w:cs="Tahoma"/>
          <w:szCs w:val="22"/>
          <w:lang w:val="el-GR"/>
        </w:rPr>
        <w:t>ο περιεχόμενό της</w:t>
      </w:r>
      <w:r w:rsidR="00B765DD" w:rsidRPr="0029687F">
        <w:rPr>
          <w:rFonts w:ascii="Tahoma" w:hAnsi="Tahoma" w:cs="Tahoma"/>
          <w:szCs w:val="22"/>
          <w:lang w:val="el-GR"/>
        </w:rPr>
        <w:t xml:space="preserve">πρέπει να </w:t>
      </w:r>
      <w:r w:rsidRPr="0029687F">
        <w:rPr>
          <w:rFonts w:ascii="Tahoma" w:hAnsi="Tahoma" w:cs="Tahoma"/>
          <w:szCs w:val="22"/>
          <w:lang w:val="el-GR"/>
        </w:rPr>
        <w:t xml:space="preserve">είναι σύμφωνο με το </w:t>
      </w:r>
      <w:r w:rsidR="00C90A04" w:rsidRPr="0029687F">
        <w:rPr>
          <w:rFonts w:ascii="Tahoma" w:hAnsi="Tahoma" w:cs="Tahoma"/>
          <w:szCs w:val="22"/>
          <w:lang w:val="el-GR"/>
        </w:rPr>
        <w:t xml:space="preserve">αντίστοιχο </w:t>
      </w:r>
      <w:r w:rsidRPr="0029687F">
        <w:rPr>
          <w:rFonts w:ascii="Tahoma" w:hAnsi="Tahoma" w:cs="Tahoma"/>
          <w:szCs w:val="22"/>
          <w:lang w:val="el-GR"/>
        </w:rPr>
        <w:t xml:space="preserve">υπόδειγμα που περιλαμβάνεται στο </w:t>
      </w:r>
      <w:r w:rsidR="00375781" w:rsidRPr="0029687F">
        <w:rPr>
          <w:rFonts w:ascii="Tahoma" w:hAnsi="Tahoma" w:cs="Tahoma"/>
          <w:szCs w:val="22"/>
          <w:lang w:val="el-GR"/>
        </w:rPr>
        <w:fldChar w:fldCharType="begin"/>
      </w:r>
      <w:r w:rsidR="00C90A04" w:rsidRPr="0029687F">
        <w:rPr>
          <w:rFonts w:ascii="Tahoma" w:hAnsi="Tahoma" w:cs="Tahoma"/>
          <w:szCs w:val="22"/>
          <w:lang w:val="el-GR"/>
        </w:rPr>
        <w:instrText xml:space="preserve"> REF _Ref496625135 \h </w:instrText>
      </w:r>
      <w:r w:rsidR="00DF02B0" w:rsidRPr="00860CE7">
        <w:rPr>
          <w:rFonts w:ascii="Tahoma" w:hAnsi="Tahoma" w:cs="Tahoma"/>
          <w:szCs w:val="22"/>
          <w:lang w:val="el-GR"/>
        </w:rPr>
        <w:instrText xml:space="preserve"> \* MERGEFORMAT </w:instrText>
      </w:r>
      <w:r w:rsidR="00375781" w:rsidRPr="0029687F">
        <w:rPr>
          <w:rFonts w:ascii="Tahoma" w:hAnsi="Tahoma" w:cs="Tahoma"/>
          <w:szCs w:val="22"/>
          <w:lang w:val="el-GR"/>
        </w:rPr>
      </w:r>
      <w:r w:rsidR="00375781" w:rsidRPr="0029687F">
        <w:rPr>
          <w:rFonts w:ascii="Tahoma" w:hAnsi="Tahoma" w:cs="Tahoma"/>
          <w:szCs w:val="22"/>
          <w:lang w:val="el-GR"/>
        </w:rPr>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VII</w:t>
      </w:r>
      <w:r w:rsidR="005F72D6" w:rsidRPr="005F72D6">
        <w:rPr>
          <w:rFonts w:ascii="Tahoma" w:hAnsi="Tahoma" w:cs="Tahoma"/>
          <w:szCs w:val="22"/>
          <w:lang w:val="el-GR"/>
        </w:rPr>
        <w:t xml:space="preserve"> – Υποδείγματα Εγγυητικών </w:t>
      </w:r>
      <w:r w:rsidR="005F72D6" w:rsidRPr="00777903">
        <w:rPr>
          <w:rFonts w:ascii="Tahoma" w:hAnsi="Tahoma" w:cs="Tahoma"/>
          <w:lang w:val="el-GR"/>
        </w:rPr>
        <w:t>Επιστολών</w:t>
      </w:r>
      <w:r w:rsidR="00375781" w:rsidRPr="0029687F">
        <w:rPr>
          <w:rFonts w:ascii="Tahoma" w:hAnsi="Tahoma" w:cs="Tahoma"/>
          <w:szCs w:val="22"/>
          <w:lang w:val="el-GR"/>
        </w:rPr>
        <w:fldChar w:fldCharType="end"/>
      </w:r>
      <w:r w:rsidRPr="0029687F">
        <w:rPr>
          <w:rFonts w:ascii="Tahoma" w:hAnsi="Tahoma" w:cs="Tahoma"/>
          <w:szCs w:val="22"/>
          <w:lang w:val="el-GR"/>
        </w:rPr>
        <w:t xml:space="preserve"> της Διακήρυξης και τα οριζόμενα στο άρθρο 72 του ν. 4412/2016</w:t>
      </w:r>
      <w:r w:rsidR="00546D14">
        <w:rPr>
          <w:rFonts w:ascii="Tahoma" w:hAnsi="Tahoma" w:cs="Tahoma"/>
          <w:szCs w:val="22"/>
          <w:lang w:val="el-GR"/>
        </w:rPr>
        <w:t xml:space="preserve"> όπως ισχύει</w:t>
      </w:r>
      <w:r w:rsidRPr="0029687F">
        <w:rPr>
          <w:rFonts w:ascii="Tahoma" w:hAnsi="Tahoma" w:cs="Tahoma"/>
          <w:szCs w:val="22"/>
          <w:lang w:val="el-GR"/>
        </w:rPr>
        <w:t>.</w:t>
      </w:r>
    </w:p>
    <w:p w14:paraId="33B08B47"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16DBFE6F" w14:textId="6572BFDB" w:rsidR="008338F0" w:rsidRPr="0029687F" w:rsidRDefault="003355E7">
      <w:pPr>
        <w:rPr>
          <w:rFonts w:ascii="Tahoma" w:hAnsi="Tahoma" w:cs="Tahoma"/>
          <w:szCs w:val="22"/>
          <w:lang w:val="el-GR"/>
        </w:rPr>
      </w:pPr>
      <w:r w:rsidRPr="0029687F">
        <w:rPr>
          <w:rFonts w:ascii="Tahoma" w:hAnsi="Tahoma" w:cs="Tahoma"/>
          <w:szCs w:val="22"/>
          <w:lang w:val="el-GR"/>
        </w:rPr>
        <w:t xml:space="preserve">Σε περίπτωση τροποποίησης της σύμβασης κατά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496607258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4.5</w:t>
      </w:r>
      <w:r w:rsidR="00CC06EB">
        <w:fldChar w:fldCharType="end"/>
      </w:r>
      <w:r w:rsidRPr="0029687F">
        <w:rPr>
          <w:rFonts w:ascii="Tahoma" w:hAnsi="Tahoma"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10BCA16C"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46853FA1" w14:textId="0B60CE45" w:rsidR="008338F0" w:rsidRPr="0029687F" w:rsidRDefault="003355E7" w:rsidP="0087631A">
      <w:pPr>
        <w:rPr>
          <w:rFonts w:ascii="Tahoma" w:hAnsi="Tahoma" w:cs="Tahoma"/>
          <w:szCs w:val="22"/>
          <w:lang w:val="el-GR"/>
        </w:rPr>
      </w:pPr>
      <w:r w:rsidRPr="0029687F">
        <w:rPr>
          <w:rFonts w:ascii="Tahoma" w:hAnsi="Tahoma"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29687F">
        <w:rPr>
          <w:rFonts w:ascii="Tahoma" w:hAnsi="Tahoma" w:cs="Tahoma"/>
          <w:szCs w:val="22"/>
          <w:lang w:val="el-GR"/>
        </w:rPr>
        <w:t xml:space="preserve"> με χρόνο ισχύος </w:t>
      </w:r>
      <w:r w:rsidR="002178E2">
        <w:rPr>
          <w:rFonts w:ascii="Tahoma" w:hAnsi="Tahoma" w:cs="Tahoma"/>
          <w:szCs w:val="22"/>
          <w:lang w:val="el-GR"/>
        </w:rPr>
        <w:t>τριάντα οκτώ</w:t>
      </w:r>
      <w:r w:rsidR="0087631A" w:rsidRPr="002178E2">
        <w:rPr>
          <w:rFonts w:ascii="Tahoma" w:hAnsi="Tahoma" w:cs="Tahoma"/>
          <w:szCs w:val="22"/>
          <w:lang w:val="el-GR"/>
        </w:rPr>
        <w:t xml:space="preserve"> (</w:t>
      </w:r>
      <w:r w:rsidR="002178E2" w:rsidRPr="002178E2">
        <w:rPr>
          <w:rFonts w:ascii="Tahoma" w:hAnsi="Tahoma" w:cs="Tahoma"/>
          <w:szCs w:val="22"/>
          <w:lang w:val="el-GR"/>
        </w:rPr>
        <w:t>38</w:t>
      </w:r>
      <w:r w:rsidR="0087631A" w:rsidRPr="002178E2">
        <w:rPr>
          <w:rFonts w:ascii="Tahoma" w:hAnsi="Tahoma" w:cs="Tahoma"/>
          <w:szCs w:val="22"/>
          <w:lang w:val="el-GR"/>
        </w:rPr>
        <w:t>) μήνες</w:t>
      </w:r>
      <w:r w:rsidRPr="0029687F">
        <w:rPr>
          <w:rFonts w:ascii="Tahoma" w:hAnsi="Tahoma" w:cs="Tahoma"/>
          <w:szCs w:val="22"/>
          <w:lang w:val="el-GR"/>
        </w:rPr>
        <w:t>,</w:t>
      </w:r>
      <w:r w:rsidR="001D1AE5">
        <w:rPr>
          <w:rFonts w:ascii="Tahoma" w:hAnsi="Tahoma" w:cs="Tahoma"/>
          <w:szCs w:val="22"/>
          <w:lang w:val="el-GR"/>
        </w:rPr>
        <w:t xml:space="preserve"> </w:t>
      </w:r>
      <w:r w:rsidRPr="0029687F">
        <w:rPr>
          <w:rFonts w:ascii="Tahoma" w:hAnsi="Tahoma" w:cs="Tahoma"/>
          <w:szCs w:val="22"/>
          <w:lang w:val="el-GR"/>
        </w:rPr>
        <w:t xml:space="preserve">σύμφωνα με το </w:t>
      </w:r>
      <w:r w:rsidR="00C90A04" w:rsidRPr="0029687F">
        <w:rPr>
          <w:rFonts w:ascii="Tahoma" w:hAnsi="Tahoma" w:cs="Tahoma"/>
          <w:szCs w:val="22"/>
          <w:lang w:val="el-GR"/>
        </w:rPr>
        <w:t xml:space="preserve">αντίστοιχο </w:t>
      </w:r>
      <w:r w:rsidRPr="0029687F">
        <w:rPr>
          <w:rFonts w:ascii="Tahoma" w:hAnsi="Tahoma" w:cs="Tahoma"/>
          <w:szCs w:val="22"/>
          <w:lang w:val="el-GR"/>
        </w:rPr>
        <w:t>υπόδειγμα που περιλαμβάνεται στο</w:t>
      </w:r>
      <w:r w:rsidR="00257ADE">
        <w:rPr>
          <w:rFonts w:ascii="Tahoma" w:hAnsi="Tahoma" w:cs="Tahoma"/>
          <w:szCs w:val="22"/>
          <w:lang w:val="el-GR"/>
        </w:rPr>
        <w:t xml:space="preserve"> </w:t>
      </w:r>
      <w:r w:rsidR="00375781" w:rsidRPr="0029687F">
        <w:rPr>
          <w:rFonts w:ascii="Tahoma" w:hAnsi="Tahoma" w:cs="Tahoma"/>
          <w:szCs w:val="22"/>
          <w:lang w:val="el-GR"/>
        </w:rPr>
        <w:fldChar w:fldCharType="begin"/>
      </w:r>
      <w:r w:rsidR="00AE32CA" w:rsidRPr="0029687F">
        <w:rPr>
          <w:rFonts w:ascii="Tahoma" w:hAnsi="Tahoma" w:cs="Tahoma"/>
          <w:szCs w:val="22"/>
          <w:lang w:val="el-GR"/>
        </w:rPr>
        <w:instrText xml:space="preserve"> REF _Ref496623895 \h </w:instrText>
      </w:r>
      <w:r w:rsidR="00DF02B0" w:rsidRPr="00860CE7">
        <w:rPr>
          <w:rFonts w:ascii="Tahoma" w:hAnsi="Tahoma" w:cs="Tahoma"/>
          <w:szCs w:val="22"/>
          <w:lang w:val="el-GR"/>
        </w:rPr>
        <w:instrText xml:space="preserve"> \* MERGEFORMAT </w:instrText>
      </w:r>
      <w:r w:rsidR="00375781" w:rsidRPr="0029687F">
        <w:rPr>
          <w:rFonts w:ascii="Tahoma" w:hAnsi="Tahoma" w:cs="Tahoma"/>
          <w:szCs w:val="22"/>
          <w:lang w:val="el-GR"/>
        </w:rPr>
      </w:r>
      <w:r w:rsidR="00375781" w:rsidRPr="0029687F">
        <w:rPr>
          <w:rFonts w:ascii="Tahoma" w:hAnsi="Tahoma" w:cs="Tahoma"/>
          <w:szCs w:val="22"/>
          <w:lang w:val="el-GR"/>
        </w:rPr>
        <w:fldChar w:fldCharType="separate"/>
      </w:r>
      <w:r w:rsidR="005F72D6" w:rsidRPr="005F72D6">
        <w:rPr>
          <w:rFonts w:ascii="Tahoma" w:hAnsi="Tahoma" w:cs="Tahoma"/>
          <w:szCs w:val="22"/>
          <w:lang w:val="el-GR"/>
        </w:rPr>
        <w:t xml:space="preserve">ΠΑΡΑΡΤΗΜΑ </w:t>
      </w:r>
      <w:r w:rsidR="005F72D6" w:rsidRPr="005F72D6">
        <w:rPr>
          <w:rFonts w:ascii="Tahoma" w:hAnsi="Tahoma" w:cs="Tahoma"/>
          <w:szCs w:val="22"/>
        </w:rPr>
        <w:t>VII</w:t>
      </w:r>
      <w:r w:rsidR="005F72D6" w:rsidRPr="005F72D6">
        <w:rPr>
          <w:rFonts w:ascii="Tahoma" w:hAnsi="Tahoma" w:cs="Tahoma"/>
          <w:szCs w:val="22"/>
          <w:lang w:val="el-GR"/>
        </w:rPr>
        <w:t xml:space="preserve"> – Υποδείγματα Εγγυητικών </w:t>
      </w:r>
      <w:r w:rsidR="005F72D6" w:rsidRPr="00777903">
        <w:rPr>
          <w:rFonts w:ascii="Tahoma" w:hAnsi="Tahoma" w:cs="Tahoma"/>
          <w:lang w:val="el-GR"/>
        </w:rPr>
        <w:t>Επιστολών</w:t>
      </w:r>
      <w:r w:rsidR="00375781" w:rsidRPr="0029687F">
        <w:rPr>
          <w:rFonts w:ascii="Tahoma" w:hAnsi="Tahoma" w:cs="Tahoma"/>
          <w:szCs w:val="22"/>
          <w:lang w:val="el-GR"/>
        </w:rPr>
        <w:fldChar w:fldCharType="end"/>
      </w:r>
      <w:r w:rsidR="00257ADE">
        <w:rPr>
          <w:rFonts w:ascii="Tahoma" w:hAnsi="Tahoma" w:cs="Tahoma"/>
          <w:szCs w:val="22"/>
          <w:lang w:val="el-GR"/>
        </w:rPr>
        <w:t xml:space="preserve"> </w:t>
      </w:r>
      <w:r w:rsidRPr="0029687F">
        <w:rPr>
          <w:rFonts w:ascii="Tahoma" w:hAnsi="Tahoma" w:cs="Tahoma"/>
          <w:szCs w:val="22"/>
          <w:lang w:val="el-GR"/>
        </w:rPr>
        <w:t xml:space="preserve">της Διακήρυξης,που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496607306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5.1</w:t>
      </w:r>
      <w:r w:rsidR="00CC06EB">
        <w:fldChar w:fldCharType="end"/>
      </w:r>
      <w:r w:rsidRPr="0029687F">
        <w:rPr>
          <w:rFonts w:ascii="Tahoma" w:hAnsi="Tahoma" w:cs="Tahoma"/>
          <w:szCs w:val="22"/>
          <w:lang w:val="el-GR"/>
        </w:rPr>
        <w:t xml:space="preserve"> της παρούσας (τρόπος πληρωμής).</w:t>
      </w:r>
    </w:p>
    <w:p w14:paraId="7BA97E06" w14:textId="77777777" w:rsidR="009C727A" w:rsidRDefault="003355E7" w:rsidP="009C3C60">
      <w:pPr>
        <w:suppressAutoHyphens w:val="0"/>
        <w:spacing w:line="276" w:lineRule="auto"/>
        <w:rPr>
          <w:rFonts w:ascii="Tahoma" w:hAnsi="Tahoma" w:cs="Tahoma"/>
          <w:szCs w:val="22"/>
          <w:lang w:val="el-GR"/>
        </w:rPr>
      </w:pPr>
      <w:r w:rsidRPr="0029687F">
        <w:rPr>
          <w:rFonts w:ascii="Tahoma" w:hAnsi="Tahoma" w:cs="Tahoma"/>
          <w:szCs w:val="22"/>
          <w:lang w:val="el-GR"/>
        </w:rPr>
        <w:t>Η εγγύηση καλής εκτέλεσης και η εγγύηση προκαταβολής επιστρέφονται στο σύνολό τους</w:t>
      </w:r>
      <w:r w:rsidR="00B53297" w:rsidRPr="0029687F">
        <w:rPr>
          <w:rFonts w:ascii="Tahoma" w:hAnsi="Tahoma" w:cs="Tahoma"/>
          <w:szCs w:val="22"/>
          <w:lang w:val="el-GR"/>
        </w:rPr>
        <w:t xml:space="preserve"> μετά την οριστική ποσοτική και ποιοτική παραλαβή του Έργου.</w:t>
      </w:r>
      <w:r w:rsidRPr="0029687F">
        <w:rPr>
          <w:rFonts w:ascii="Tahoma" w:hAnsi="Tahoma" w:cs="Tahoma"/>
          <w:szCs w:val="22"/>
          <w:lang w:val="el-GR"/>
        </w:rPr>
        <w:t xml:space="preserve">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p>
    <w:p w14:paraId="3634B9C3" w14:textId="4A67D6B6" w:rsidR="009C727A" w:rsidRPr="009C727A" w:rsidRDefault="009C727A" w:rsidP="009C727A">
      <w:pPr>
        <w:suppressAutoHyphens w:val="0"/>
        <w:spacing w:line="276" w:lineRule="auto"/>
        <w:rPr>
          <w:rFonts w:ascii="Tahoma" w:hAnsi="Tahoma" w:cs="Tahoma"/>
          <w:szCs w:val="22"/>
          <w:lang w:val="el-GR"/>
        </w:rPr>
      </w:pPr>
      <w:r w:rsidRPr="009C727A">
        <w:rPr>
          <w:rFonts w:ascii="Tahoma" w:hAnsi="Tahoma" w:cs="Tahoma"/>
          <w:szCs w:val="22"/>
          <w:lang w:val="el-GR"/>
        </w:rPr>
        <w:t xml:space="preserve">Εγγύηση καλής </w:t>
      </w:r>
      <w:r>
        <w:rPr>
          <w:rFonts w:ascii="Tahoma" w:hAnsi="Tahoma" w:cs="Tahoma"/>
          <w:szCs w:val="22"/>
          <w:lang w:val="el-GR"/>
        </w:rPr>
        <w:t>Συντήρησης</w:t>
      </w:r>
      <w:r w:rsidRPr="009C727A">
        <w:rPr>
          <w:rFonts w:ascii="Tahoma" w:hAnsi="Tahoma" w:cs="Tahoma"/>
          <w:szCs w:val="22"/>
          <w:lang w:val="el-GR"/>
        </w:rPr>
        <w:t>:</w:t>
      </w:r>
    </w:p>
    <w:p w14:paraId="1FC74116" w14:textId="540EC7C4" w:rsidR="009C727A" w:rsidRPr="009C727A" w:rsidRDefault="009C727A" w:rsidP="009C727A">
      <w:pPr>
        <w:suppressAutoHyphens w:val="0"/>
        <w:spacing w:line="276" w:lineRule="auto"/>
        <w:rPr>
          <w:rFonts w:ascii="Tahoma" w:hAnsi="Tahoma" w:cs="Tahoma"/>
          <w:szCs w:val="22"/>
          <w:lang w:val="el-GR"/>
        </w:rPr>
      </w:pPr>
      <w:r w:rsidRPr="009C727A">
        <w:rPr>
          <w:rFonts w:ascii="Tahoma" w:hAnsi="Tahoma" w:cs="Tahoma"/>
          <w:szCs w:val="22"/>
          <w:lang w:val="el-GR"/>
        </w:rPr>
        <w:t xml:space="preserve">Για την καλή </w:t>
      </w:r>
      <w:r>
        <w:rPr>
          <w:rFonts w:ascii="Tahoma" w:hAnsi="Tahoma" w:cs="Tahoma"/>
          <w:szCs w:val="22"/>
          <w:lang w:val="el-GR"/>
        </w:rPr>
        <w:t>Συντήρηση</w:t>
      </w:r>
      <w:r w:rsidRPr="009C727A">
        <w:rPr>
          <w:rFonts w:ascii="Tahoma" w:hAnsi="Tahoma" w:cs="Tahoma"/>
          <w:szCs w:val="22"/>
          <w:lang w:val="el-GR"/>
        </w:rPr>
        <w:t xml:space="preserve"> του Έργου, μετά την οριστική παραλαβή του, ο Ανάδοχος υποχρεούται να καταθέσει Εγγυητική Επιστολή Καλής </w:t>
      </w:r>
      <w:r>
        <w:rPr>
          <w:rFonts w:ascii="Tahoma" w:hAnsi="Tahoma" w:cs="Tahoma"/>
          <w:szCs w:val="22"/>
          <w:lang w:val="el-GR"/>
        </w:rPr>
        <w:t>Συντήρησης</w:t>
      </w:r>
      <w:r w:rsidRPr="009C727A">
        <w:rPr>
          <w:rFonts w:ascii="Tahoma" w:hAnsi="Tahoma" w:cs="Tahoma"/>
          <w:szCs w:val="22"/>
          <w:lang w:val="el-GR"/>
        </w:rPr>
        <w:t xml:space="preserve"> (βλ. ΠΑΡΑΡΤΗΜΑ VII – Υποδείγματα Εγγυητικών Επιστολών), η αξία της οποίας θα ανέρχεται σε ποσοστό </w:t>
      </w:r>
      <w:r w:rsidR="005374AD">
        <w:rPr>
          <w:rFonts w:ascii="Tahoma" w:hAnsi="Tahoma" w:cs="Tahoma"/>
          <w:szCs w:val="22"/>
          <w:lang w:val="el-GR"/>
        </w:rPr>
        <w:t xml:space="preserve">5 </w:t>
      </w:r>
      <w:r w:rsidRPr="009C727A">
        <w:rPr>
          <w:rFonts w:ascii="Tahoma" w:hAnsi="Tahoma" w:cs="Tahoma"/>
          <w:szCs w:val="22"/>
          <w:lang w:val="el-GR"/>
        </w:rPr>
        <w:t>% του τιμήματος</w:t>
      </w:r>
      <w:r>
        <w:rPr>
          <w:rFonts w:ascii="Tahoma" w:hAnsi="Tahoma" w:cs="Tahoma"/>
          <w:szCs w:val="22"/>
          <w:lang w:val="el-GR"/>
        </w:rPr>
        <w:t xml:space="preserve"> των υπηρεσιών συντήρησης</w:t>
      </w:r>
      <w:r w:rsidRPr="009C727A">
        <w:rPr>
          <w:rFonts w:ascii="Tahoma" w:hAnsi="Tahoma" w:cs="Tahoma"/>
          <w:szCs w:val="22"/>
          <w:lang w:val="el-GR"/>
        </w:rPr>
        <w:t xml:space="preserve"> μη συμπεριλαμβανομένου ΦΠΑ και με διάρκεια ίση με τη διάρκεια </w:t>
      </w:r>
      <w:r>
        <w:rPr>
          <w:rFonts w:ascii="Tahoma" w:hAnsi="Tahoma" w:cs="Tahoma"/>
          <w:szCs w:val="22"/>
          <w:lang w:val="el-GR"/>
        </w:rPr>
        <w:t>των προσφερόμενων υπηρεσιών συντήρησης</w:t>
      </w:r>
      <w:r w:rsidRPr="009C727A">
        <w:rPr>
          <w:rFonts w:ascii="Tahoma" w:hAnsi="Tahoma" w:cs="Tahoma"/>
          <w:szCs w:val="22"/>
          <w:lang w:val="el-GR"/>
        </w:rPr>
        <w:t xml:space="preserve">. </w:t>
      </w:r>
    </w:p>
    <w:p w14:paraId="00E6EDD1" w14:textId="581B2814" w:rsidR="008338F0" w:rsidRPr="0029687F" w:rsidRDefault="009C727A" w:rsidP="009C727A">
      <w:pPr>
        <w:suppressAutoHyphens w:val="0"/>
        <w:spacing w:line="276" w:lineRule="auto"/>
        <w:rPr>
          <w:rFonts w:ascii="Tahoma" w:hAnsi="Tahoma" w:cs="Tahoma"/>
          <w:szCs w:val="22"/>
          <w:lang w:val="el-GR"/>
        </w:rPr>
      </w:pPr>
      <w:r w:rsidRPr="009C727A">
        <w:rPr>
          <w:rFonts w:ascii="Tahoma" w:hAnsi="Tahoma" w:cs="Tahoma"/>
          <w:szCs w:val="22"/>
          <w:lang w:val="el-GR"/>
        </w:rPr>
        <w:t xml:space="preserve">Η Εγγύηση Καλής </w:t>
      </w:r>
      <w:r w:rsidR="005374AD">
        <w:rPr>
          <w:rFonts w:ascii="Tahoma" w:hAnsi="Tahoma" w:cs="Tahoma"/>
          <w:szCs w:val="22"/>
          <w:lang w:val="el-GR"/>
        </w:rPr>
        <w:t>Συντήρησης</w:t>
      </w:r>
      <w:r w:rsidRPr="009C727A">
        <w:rPr>
          <w:rFonts w:ascii="Tahoma" w:hAnsi="Tahoma" w:cs="Tahoma"/>
          <w:szCs w:val="22"/>
          <w:lang w:val="el-GR"/>
        </w:rPr>
        <w:t xml:space="preserve"> επιστρέφεται μετά τη λήξη της </w:t>
      </w:r>
      <w:r w:rsidR="005374AD">
        <w:rPr>
          <w:rFonts w:ascii="Tahoma" w:hAnsi="Tahoma" w:cs="Tahoma"/>
          <w:szCs w:val="22"/>
          <w:lang w:val="el-GR"/>
        </w:rPr>
        <w:t>της χρονικής περιόδου των Υπηρεσιών Συντήρησης</w:t>
      </w:r>
      <w:r w:rsidRPr="009C727A">
        <w:rPr>
          <w:rFonts w:ascii="Tahoma" w:hAnsi="Tahoma" w:cs="Tahoma"/>
          <w:szCs w:val="22"/>
          <w:lang w:val="el-GR"/>
        </w:rPr>
        <w:t>, ύστερα από την εκκαθάριση των τυχόν απαιτήσεων από τους δύο συμβαλλόμενους.</w:t>
      </w:r>
    </w:p>
    <w:p w14:paraId="40C693D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lastRenderedPageBreak/>
        <w:tab/>
      </w:r>
      <w:bookmarkStart w:id="143" w:name="_Toc46821459"/>
      <w:r w:rsidRPr="0029687F">
        <w:rPr>
          <w:rFonts w:ascii="Tahoma" w:hAnsi="Tahoma" w:cs="Tahoma"/>
          <w:sz w:val="22"/>
          <w:lang w:val="el-GR"/>
        </w:rPr>
        <w:t>Συμβατικό πλαίσιο – Εφαρμοστέα νομοθεσία</w:t>
      </w:r>
      <w:bookmarkEnd w:id="143"/>
    </w:p>
    <w:p w14:paraId="1D224E77" w14:textId="77777777" w:rsidR="008338F0" w:rsidRPr="0029687F" w:rsidRDefault="003355E7">
      <w:pPr>
        <w:rPr>
          <w:rFonts w:ascii="Tahoma" w:hAnsi="Tahoma" w:cs="Tahoma"/>
          <w:szCs w:val="22"/>
          <w:lang w:val="el-GR"/>
        </w:rPr>
      </w:pPr>
      <w:r w:rsidRPr="0029687F">
        <w:rPr>
          <w:rFonts w:ascii="Tahoma" w:hAnsi="Tahoma" w:cs="Tahoma"/>
          <w:szCs w:val="22"/>
          <w:lang w:val="el-GR"/>
        </w:rPr>
        <w:t>Κατά την εκτέλεση της σύμβασης εφαρμόζονται οι διατάξεις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οι όροι της παρούσας διακήρυξης και συμπληρωματικά ο Αστικός Κώδικας. </w:t>
      </w:r>
    </w:p>
    <w:p w14:paraId="4828E261"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4" w:name="_Toc46821460"/>
      <w:r w:rsidRPr="0029687F">
        <w:rPr>
          <w:rFonts w:ascii="Tahoma" w:hAnsi="Tahoma" w:cs="Tahoma"/>
          <w:sz w:val="22"/>
          <w:lang w:val="el-GR"/>
        </w:rPr>
        <w:t>Όροι εκτέλεσης της σύμβασης</w:t>
      </w:r>
      <w:bookmarkEnd w:id="144"/>
    </w:p>
    <w:p w14:paraId="63817116" w14:textId="77777777" w:rsidR="008338F0" w:rsidRPr="0029687F" w:rsidRDefault="003355E7">
      <w:pPr>
        <w:rPr>
          <w:rFonts w:ascii="Tahoma" w:hAnsi="Tahoma" w:cs="Tahoma"/>
          <w:szCs w:val="22"/>
          <w:lang w:val="el-GR"/>
        </w:rPr>
      </w:pPr>
      <w:r w:rsidRPr="0029687F">
        <w:rPr>
          <w:rFonts w:ascii="Tahoma" w:hAnsi="Tahoma" w:cs="Tahoma"/>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5770C3">
        <w:rPr>
          <w:rFonts w:ascii="Tahoma" w:hAnsi="Tahoma" w:cs="Tahoma"/>
          <w:szCs w:val="22"/>
          <w:lang w:val="el-GR"/>
        </w:rPr>
        <w:t>ι</w:t>
      </w:r>
      <w:r w:rsidRPr="0029687F">
        <w:rPr>
          <w:rFonts w:ascii="Tahoma" w:hAnsi="Tahoma" w:cs="Tahoma"/>
          <w:szCs w:val="22"/>
          <w:lang w:val="el-GR"/>
        </w:rPr>
        <w:t>κα</w:t>
      </w:r>
      <w:r w:rsidR="005770C3">
        <w:rPr>
          <w:rFonts w:ascii="Tahoma" w:hAnsi="Tahoma" w:cs="Tahoma"/>
          <w:szCs w:val="22"/>
          <w:lang w:val="el-GR"/>
        </w:rPr>
        <w:t>ί</w:t>
      </w:r>
      <w:r w:rsidRPr="0029687F">
        <w:rPr>
          <w:rFonts w:ascii="Tahoma" w:hAnsi="Tahoma" w:cs="Tahoma"/>
          <w:szCs w:val="22"/>
          <w:lang w:val="el-GR"/>
        </w:rPr>
        <w:t>ο</w:t>
      </w:r>
      <w:r w:rsidR="005770C3">
        <w:rPr>
          <w:rFonts w:ascii="Tahoma" w:hAnsi="Tahoma" w:cs="Tahoma"/>
          <w:szCs w:val="22"/>
          <w:lang w:val="el-GR"/>
        </w:rPr>
        <w:t>υ</w:t>
      </w:r>
      <w:r w:rsidRPr="0029687F">
        <w:rPr>
          <w:rFonts w:ascii="Tahoma" w:hAnsi="Tahoma" w:cs="Tahoma"/>
          <w:szCs w:val="22"/>
          <w:lang w:val="el-GR"/>
        </w:rPr>
        <w:t>, οι οποίες απαριθμούνται στο Παράρτημα Χ του Προσαρτήματος Α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w:t>
      </w:r>
    </w:p>
    <w:p w14:paraId="77DC4EA0" w14:textId="77777777" w:rsidR="008338F0" w:rsidRPr="0029687F" w:rsidRDefault="003355E7">
      <w:pPr>
        <w:rPr>
          <w:rFonts w:ascii="Tahoma" w:hAnsi="Tahoma" w:cs="Tahoma"/>
          <w:szCs w:val="22"/>
          <w:lang w:val="el-GR"/>
        </w:rPr>
      </w:pPr>
      <w:r w:rsidRPr="0029687F">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5BC16EFA" w14:textId="26CB6635" w:rsidR="00DE3A08" w:rsidRDefault="00D4164C" w:rsidP="0029687F">
      <w:pPr>
        <w:suppressAutoHyphens w:val="0"/>
        <w:rPr>
          <w:rFonts w:ascii="Tahoma" w:hAnsi="Tahoma" w:cs="Tahoma"/>
          <w:szCs w:val="22"/>
          <w:lang w:val="el-GR"/>
        </w:rPr>
      </w:pPr>
      <w:r w:rsidRPr="0029687F">
        <w:rPr>
          <w:rFonts w:ascii="Tahoma" w:hAnsi="Tahoma" w:cs="Tahoma"/>
          <w:szCs w:val="22"/>
          <w:lang w:val="el-GR"/>
        </w:rPr>
        <w:t xml:space="preserve">Κατά την εκτέλεση της σύμβασης ο Ανάδοχος </w:t>
      </w:r>
      <w:r w:rsidR="00933266" w:rsidRPr="0029687F">
        <w:rPr>
          <w:rFonts w:ascii="Tahoma" w:hAnsi="Tahoma" w:cs="Tahoma"/>
          <w:szCs w:val="22"/>
          <w:lang w:val="el-GR"/>
        </w:rPr>
        <w:t>θα πρέπει</w:t>
      </w:r>
      <w:r w:rsidRPr="0029687F">
        <w:rPr>
          <w:rFonts w:ascii="Tahoma" w:hAnsi="Tahoma" w:cs="Tahoma"/>
          <w:szCs w:val="22"/>
          <w:lang w:val="el-GR"/>
        </w:rPr>
        <w:t>να τηρεί τις υποχρεώσεις</w:t>
      </w:r>
      <w:r w:rsidR="00933266" w:rsidRPr="0029687F">
        <w:rPr>
          <w:rFonts w:ascii="Tahoma" w:hAnsi="Tahoma" w:cs="Tahoma"/>
          <w:szCs w:val="22"/>
          <w:lang w:val="el-GR"/>
        </w:rPr>
        <w:t xml:space="preserve"> του που προκύπτουναπό τον </w:t>
      </w:r>
      <w:r w:rsidRPr="0029687F">
        <w:rPr>
          <w:rFonts w:ascii="Tahoma" w:hAnsi="Tahoma" w:cs="Tahoma"/>
          <w:szCs w:val="22"/>
          <w:lang w:val="el-GR"/>
        </w:rPr>
        <w:t>επικοινωνιακό οδηγό ΕΣΠΑ 2014 -20</w:t>
      </w:r>
      <w:r w:rsidR="00933266" w:rsidRPr="0029687F">
        <w:rPr>
          <w:rFonts w:ascii="Tahoma" w:hAnsi="Tahoma" w:cs="Tahoma"/>
          <w:szCs w:val="22"/>
          <w:lang w:val="el-GR"/>
        </w:rPr>
        <w:t xml:space="preserve">(ενδεικτικά αναφέρονται: </w:t>
      </w:r>
      <w:r w:rsidR="00933266" w:rsidRPr="0029687F">
        <w:rPr>
          <w:rFonts w:ascii="Tahoma" w:hAnsi="Tahoma" w:cs="Tahoma"/>
          <w:b/>
          <w:szCs w:val="22"/>
          <w:lang w:val="el-GR"/>
        </w:rPr>
        <w:t>σήμανση</w:t>
      </w:r>
      <w:r w:rsidR="00933266" w:rsidRPr="0029687F">
        <w:rPr>
          <w:rFonts w:ascii="Tahoma" w:hAnsi="Tahoma"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DE3A08">
        <w:rPr>
          <w:rFonts w:ascii="Tahoma" w:hAnsi="Tahoma" w:cs="Tahoma"/>
          <w:szCs w:val="22"/>
          <w:lang w:val="el-GR"/>
        </w:rPr>
        <w:t xml:space="preserve"> </w:t>
      </w:r>
    </w:p>
    <w:p w14:paraId="6FD0AE20" w14:textId="35E0CD5A" w:rsidR="00A97662" w:rsidRPr="0029687F" w:rsidRDefault="00D4164C" w:rsidP="0029687F">
      <w:pPr>
        <w:suppressAutoHyphens w:val="0"/>
        <w:rPr>
          <w:rFonts w:ascii="Tahoma" w:hAnsi="Tahoma" w:cs="Tahoma"/>
          <w:szCs w:val="22"/>
          <w:lang w:val="el-GR"/>
        </w:rPr>
      </w:pPr>
      <w:r w:rsidRPr="0029687F">
        <w:rPr>
          <w:rFonts w:ascii="Tahoma" w:hAnsi="Tahoma" w:cs="Tahoma"/>
          <w:szCs w:val="22"/>
          <w:lang w:val="el-GR"/>
        </w:rPr>
        <w:t>(βλ.</w:t>
      </w:r>
      <w:hyperlink r:id="rId22" w:history="1">
        <w:r w:rsidR="00933266" w:rsidRPr="0029687F">
          <w:rPr>
            <w:rStyle w:val="-"/>
            <w:rFonts w:ascii="Tahoma" w:hAnsi="Tahoma" w:cs="Tahoma"/>
            <w:szCs w:val="22"/>
            <w:lang w:val="el-GR"/>
          </w:rPr>
          <w:t>https://www.espa.gr/el/Pages/elibraryFS.aspx?item=2087</w:t>
        </w:r>
      </w:hyperlink>
      <w:r w:rsidRPr="0029687F">
        <w:rPr>
          <w:rFonts w:ascii="Tahoma" w:hAnsi="Tahoma" w:cs="Tahoma"/>
          <w:szCs w:val="22"/>
          <w:lang w:val="el-GR"/>
        </w:rPr>
        <w:t>)</w:t>
      </w:r>
      <w:r w:rsidR="005770C3">
        <w:rPr>
          <w:rFonts w:ascii="Tahoma" w:hAnsi="Tahoma" w:cs="Tahoma"/>
          <w:szCs w:val="22"/>
          <w:lang w:val="el-GR"/>
        </w:rPr>
        <w:t>.</w:t>
      </w:r>
    </w:p>
    <w:p w14:paraId="69362C9F" w14:textId="06D34A6E" w:rsidR="00523EEE" w:rsidRPr="0029687F" w:rsidRDefault="00C15414" w:rsidP="00523EEE">
      <w:pPr>
        <w:rPr>
          <w:rFonts w:ascii="Tahoma" w:hAnsi="Tahoma" w:cs="Tahoma"/>
          <w:szCs w:val="22"/>
          <w:lang w:val="el-GR"/>
        </w:rPr>
      </w:pPr>
      <w:r w:rsidRPr="0029687F">
        <w:rPr>
          <w:rFonts w:ascii="Tahoma" w:hAnsi="Tahoma" w:cs="Tahoma"/>
          <w:szCs w:val="22"/>
          <w:lang w:val="el-GR"/>
        </w:rPr>
        <w:t>Κατά την εκτέλεση της σύμβασης ο</w:t>
      </w:r>
      <w:r w:rsidR="001D1AE5">
        <w:rPr>
          <w:rFonts w:ascii="Tahoma" w:hAnsi="Tahoma" w:cs="Tahoma"/>
          <w:szCs w:val="22"/>
          <w:lang w:val="el-GR"/>
        </w:rPr>
        <w:t xml:space="preserve"> </w:t>
      </w:r>
      <w:r w:rsidR="004B7E25" w:rsidRPr="0029687F">
        <w:rPr>
          <w:rFonts w:ascii="Tahoma" w:hAnsi="Tahoma" w:cs="Tahoma"/>
          <w:szCs w:val="22"/>
          <w:lang w:val="el-GR"/>
        </w:rPr>
        <w:t>α</w:t>
      </w:r>
      <w:r w:rsidR="00523EEE" w:rsidRPr="0029687F">
        <w:rPr>
          <w:rFonts w:ascii="Tahoma" w:hAnsi="Tahoma" w:cs="Tahoma"/>
          <w:szCs w:val="22"/>
          <w:lang w:val="el-GR"/>
        </w:rPr>
        <w:t>νάδοχος δε δικαιούται να εκχωρεί τ</w:t>
      </w:r>
      <w:r w:rsidR="00993706" w:rsidRPr="0029687F">
        <w:rPr>
          <w:rFonts w:ascii="Tahoma" w:hAnsi="Tahoma" w:cs="Tahoma"/>
          <w:szCs w:val="22"/>
          <w:lang w:val="el-GR"/>
        </w:rPr>
        <w:t xml:space="preserve">ο συμβατικό τίμημα σε </w:t>
      </w:r>
      <w:r w:rsidR="00523EEE" w:rsidRPr="0029687F">
        <w:rPr>
          <w:rFonts w:ascii="Tahoma" w:hAnsi="Tahoma" w:cs="Tahoma"/>
          <w:szCs w:val="22"/>
          <w:lang w:val="el-GR"/>
        </w:rPr>
        <w:t xml:space="preserve">οποιοδήποτε τρίτο, </w:t>
      </w:r>
      <w:r w:rsidR="00993706" w:rsidRPr="0029687F">
        <w:rPr>
          <w:rFonts w:ascii="Tahoma" w:hAnsi="Tahoma" w:cs="Tahoma"/>
          <w:szCs w:val="22"/>
          <w:lang w:val="el-GR"/>
        </w:rPr>
        <w:t>χωρίς την έγγραφη έγκριση της Α</w:t>
      </w:r>
      <w:r w:rsidRPr="0029687F">
        <w:rPr>
          <w:rFonts w:ascii="Tahoma" w:hAnsi="Tahoma" w:cs="Tahoma"/>
          <w:szCs w:val="22"/>
          <w:lang w:val="el-GR"/>
        </w:rPr>
        <w:t>ναθέτουσας Αρχής</w:t>
      </w:r>
      <w:r w:rsidR="00993706" w:rsidRPr="0029687F">
        <w:rPr>
          <w:rFonts w:ascii="Tahoma" w:hAnsi="Tahoma" w:cs="Tahoma"/>
          <w:szCs w:val="22"/>
          <w:lang w:val="el-GR"/>
        </w:rPr>
        <w:t>.</w:t>
      </w:r>
      <w:r w:rsidR="00523EEE" w:rsidRPr="0029687F">
        <w:rPr>
          <w:rFonts w:ascii="Tahoma" w:hAnsi="Tahoma" w:cs="Tahoma"/>
          <w:szCs w:val="22"/>
          <w:lang w:val="el-GR"/>
        </w:rPr>
        <w:t xml:space="preserve"> Εάν το συμβατικό τίμημα εκχωρηθεί εν όλω ή εν μέρει σε Τράπεζα, κατά τα ως άνω</w:t>
      </w:r>
      <w:r w:rsidRPr="0029687F">
        <w:rPr>
          <w:rFonts w:ascii="Tahoma" w:hAnsi="Tahoma" w:cs="Tahoma"/>
          <w:szCs w:val="22"/>
          <w:lang w:val="el-GR"/>
        </w:rPr>
        <w:t xml:space="preserve"> αναφερόμενα</w:t>
      </w:r>
      <w:r w:rsidR="00523EEE" w:rsidRPr="0029687F">
        <w:rPr>
          <w:rFonts w:ascii="Tahoma" w:hAnsi="Tahoma"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Αρχήδεν έχει καμία ευθύνη έναντι της εκδοχέως Τράπεζας.</w:t>
      </w:r>
    </w:p>
    <w:p w14:paraId="5E5ABCDB" w14:textId="78AC137F" w:rsidR="001B56F1" w:rsidRPr="0029687F" w:rsidRDefault="004B7E25" w:rsidP="001B56F1">
      <w:pPr>
        <w:suppressAutoHyphens w:val="0"/>
        <w:spacing w:after="200" w:line="276" w:lineRule="auto"/>
        <w:rPr>
          <w:rFonts w:ascii="Tahoma" w:hAnsi="Tahoma" w:cs="Tahoma"/>
          <w:szCs w:val="22"/>
          <w:lang w:val="el-GR"/>
        </w:rPr>
      </w:pPr>
      <w:r w:rsidRPr="0029687F">
        <w:rPr>
          <w:rFonts w:ascii="Tahoma" w:hAnsi="Tahoma" w:cs="Tahoma"/>
          <w:szCs w:val="22"/>
          <w:lang w:val="el-GR"/>
        </w:rPr>
        <w:t>Κατά την εκτέλεση της σύμβασης</w:t>
      </w:r>
      <w:r w:rsidR="001D1AE5">
        <w:rPr>
          <w:rFonts w:ascii="Tahoma" w:hAnsi="Tahoma" w:cs="Tahoma"/>
          <w:szCs w:val="22"/>
          <w:lang w:val="el-GR"/>
        </w:rPr>
        <w:t xml:space="preserve"> </w:t>
      </w:r>
      <w:r w:rsidRPr="0029687F">
        <w:rPr>
          <w:rFonts w:ascii="Tahoma" w:hAnsi="Tahoma" w:cs="Tahoma"/>
          <w:szCs w:val="22"/>
          <w:lang w:val="el-GR"/>
        </w:rPr>
        <w:t>ο</w:t>
      </w:r>
      <w:r w:rsidR="001D1AE5">
        <w:rPr>
          <w:rFonts w:ascii="Tahoma" w:hAnsi="Tahoma" w:cs="Tahoma"/>
          <w:szCs w:val="22"/>
          <w:lang w:val="el-GR"/>
        </w:rPr>
        <w:t xml:space="preserve"> </w:t>
      </w:r>
      <w:r w:rsidRPr="0029687F">
        <w:rPr>
          <w:rFonts w:ascii="Tahoma" w:hAnsi="Tahoma" w:cs="Tahoma"/>
          <w:szCs w:val="22"/>
          <w:lang w:val="el-GR"/>
        </w:rPr>
        <w:t>α</w:t>
      </w:r>
      <w:r w:rsidR="001B56F1" w:rsidRPr="0029687F">
        <w:rPr>
          <w:rFonts w:ascii="Tahoma" w:hAnsi="Tahoma"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29687F">
        <w:rPr>
          <w:rFonts w:ascii="Tahoma" w:hAnsi="Tahoma" w:cs="Tahoma"/>
          <w:szCs w:val="22"/>
          <w:lang w:val="el-GR"/>
        </w:rPr>
        <w:t>Αναθέτουσας Αρχής</w:t>
      </w:r>
      <w:r w:rsidR="001B56F1" w:rsidRPr="0029687F">
        <w:rPr>
          <w:rFonts w:ascii="Tahoma" w:hAnsi="Tahoma" w:cs="Tahoma"/>
          <w:szCs w:val="22"/>
          <w:lang w:val="el-GR"/>
        </w:rPr>
        <w:t xml:space="preserve"> ή των εκάστοτε υποδεικνυομένων από αυτήν προσώπων. Σε αντίθετη περίπτωση, η </w:t>
      </w:r>
      <w:r w:rsidRPr="0029687F">
        <w:rPr>
          <w:rFonts w:ascii="Tahoma" w:hAnsi="Tahoma" w:cs="Tahoma"/>
          <w:szCs w:val="22"/>
          <w:lang w:val="el-GR"/>
        </w:rPr>
        <w:t xml:space="preserve">Αναθέτουσα Αρχή </w:t>
      </w:r>
      <w:r w:rsidR="001B56F1" w:rsidRPr="0029687F">
        <w:rPr>
          <w:rFonts w:ascii="Tahoma" w:hAnsi="Tahoma" w:cs="Tahoma"/>
          <w:szCs w:val="22"/>
          <w:lang w:val="el-GR"/>
        </w:rPr>
        <w:t xml:space="preserve">δύναται να ζητήσει την αντικατάσταση μέλους της Ομάδας Έργου του </w:t>
      </w:r>
      <w:r w:rsidRPr="0029687F">
        <w:rPr>
          <w:rFonts w:ascii="Tahoma" w:hAnsi="Tahoma" w:cs="Tahoma"/>
          <w:szCs w:val="22"/>
          <w:lang w:val="el-GR"/>
        </w:rPr>
        <w:t>α</w:t>
      </w:r>
      <w:r w:rsidR="001B56F1" w:rsidRPr="0029687F">
        <w:rPr>
          <w:rFonts w:ascii="Tahoma" w:hAnsi="Tahoma" w:cs="Tahoma"/>
          <w:szCs w:val="22"/>
          <w:lang w:val="el-GR"/>
        </w:rPr>
        <w:t xml:space="preserve">ναδόχου, οπότε ο </w:t>
      </w:r>
      <w:r w:rsidRPr="0029687F">
        <w:rPr>
          <w:rFonts w:ascii="Tahoma" w:hAnsi="Tahoma" w:cs="Tahoma"/>
          <w:szCs w:val="22"/>
          <w:lang w:val="el-GR"/>
        </w:rPr>
        <w:t>α</w:t>
      </w:r>
      <w:r w:rsidR="001B56F1" w:rsidRPr="0029687F">
        <w:rPr>
          <w:rFonts w:ascii="Tahoma" w:hAnsi="Tahoma"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29687F">
        <w:rPr>
          <w:rFonts w:ascii="Tahoma" w:hAnsi="Tahoma" w:cs="Tahoma"/>
          <w:szCs w:val="22"/>
          <w:lang w:val="el-GR"/>
        </w:rPr>
        <w:t xml:space="preserve">Αναθέτουσας Αρχής </w:t>
      </w:r>
      <w:r w:rsidR="001B56F1" w:rsidRPr="0029687F">
        <w:rPr>
          <w:rFonts w:ascii="Tahoma" w:hAnsi="Tahoma"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29687F">
        <w:rPr>
          <w:rFonts w:ascii="Tahoma" w:hAnsi="Tahoma" w:cs="Tahoma"/>
          <w:b/>
          <w:szCs w:val="22"/>
          <w:lang w:val="el-GR"/>
        </w:rPr>
        <w:t>ΚτΠ Α.Ε.</w:t>
      </w:r>
      <w:r w:rsidR="001B56F1" w:rsidRPr="0029687F">
        <w:rPr>
          <w:rFonts w:ascii="Tahoma" w:hAnsi="Tahoma" w:cs="Tahoma"/>
          <w:szCs w:val="22"/>
          <w:lang w:val="el-GR"/>
        </w:rPr>
        <w:t xml:space="preserve"> εγγράφως </w:t>
      </w:r>
      <w:r w:rsidR="001B56F1" w:rsidRPr="0029687F">
        <w:rPr>
          <w:rFonts w:ascii="Tahoma" w:hAnsi="Tahoma" w:cs="Tahoma"/>
          <w:b/>
          <w:szCs w:val="22"/>
          <w:lang w:val="el-GR"/>
        </w:rPr>
        <w:t>δεκαπέντε (15)</w:t>
      </w:r>
      <w:r w:rsidR="001B56F1" w:rsidRPr="0029687F">
        <w:rPr>
          <w:rFonts w:ascii="Tahoma" w:hAnsi="Tahoma" w:cs="Tahoma"/>
          <w:szCs w:val="22"/>
          <w:lang w:val="el-GR"/>
        </w:rPr>
        <w:t xml:space="preserve"> ημέρες πριν από την αντικατάσταση. </w:t>
      </w:r>
    </w:p>
    <w:p w14:paraId="5A0C0961" w14:textId="77777777" w:rsidR="001B56F1" w:rsidRPr="0029687F" w:rsidRDefault="001B56F1" w:rsidP="004B7E25">
      <w:pPr>
        <w:suppressAutoHyphens w:val="0"/>
        <w:spacing w:after="200" w:line="276" w:lineRule="auto"/>
        <w:rPr>
          <w:rFonts w:ascii="Tahoma" w:hAnsi="Tahoma" w:cs="Tahoma"/>
          <w:szCs w:val="22"/>
          <w:lang w:val="el-GR"/>
        </w:rPr>
      </w:pPr>
      <w:r w:rsidRPr="0029687F">
        <w:rPr>
          <w:rFonts w:ascii="Tahoma" w:hAnsi="Tahoma"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AD0B6B1" w14:textId="5844CCB0" w:rsidR="004B7E25" w:rsidRDefault="004B7E25" w:rsidP="004B7E25">
      <w:pPr>
        <w:suppressAutoHyphens w:val="0"/>
        <w:spacing w:after="200" w:line="276" w:lineRule="auto"/>
        <w:rPr>
          <w:rFonts w:ascii="Tahoma" w:hAnsi="Tahoma" w:cs="Tahoma"/>
          <w:szCs w:val="22"/>
          <w:lang w:val="el-GR"/>
        </w:rPr>
      </w:pPr>
      <w:r w:rsidRPr="0029687F">
        <w:rPr>
          <w:rFonts w:ascii="Tahoma" w:hAnsi="Tahoma"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w:t>
      </w:r>
      <w:r w:rsidRPr="0029687F">
        <w:rPr>
          <w:rFonts w:ascii="Tahoma" w:hAnsi="Tahoma" w:cs="Tahoma"/>
          <w:szCs w:val="22"/>
          <w:lang w:val="el-GR"/>
        </w:rPr>
        <w:lastRenderedPageBreak/>
        <w:t xml:space="preserve">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29687F">
        <w:rPr>
          <w:rFonts w:ascii="Tahoma" w:hAnsi="Tahoma" w:cs="Tahoma"/>
          <w:szCs w:val="22"/>
          <w:lang w:val="el-GR"/>
        </w:rPr>
        <w:t>Αναθέτουσας Αρχής</w:t>
      </w:r>
      <w:r w:rsidRPr="0029687F">
        <w:rPr>
          <w:rFonts w:ascii="Tahoma" w:hAnsi="Tahoma" w:cs="Tahoma"/>
          <w:szCs w:val="22"/>
          <w:lang w:val="el-GR"/>
        </w:rPr>
        <w:t xml:space="preserve">. Σε αντίθετη περίπτωση, η </w:t>
      </w:r>
      <w:r w:rsidR="00331981" w:rsidRPr="0029687F">
        <w:rPr>
          <w:rFonts w:ascii="Tahoma" w:hAnsi="Tahoma" w:cs="Tahoma"/>
          <w:szCs w:val="22"/>
          <w:lang w:val="el-GR"/>
        </w:rPr>
        <w:t xml:space="preserve">Αναθέτουσα Αρχή </w:t>
      </w:r>
      <w:r w:rsidRPr="0029687F">
        <w:rPr>
          <w:rFonts w:ascii="Tahoma" w:hAnsi="Tahoma"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29687F">
        <w:rPr>
          <w:rFonts w:ascii="Tahoma" w:hAnsi="Tahoma" w:cs="Tahoma"/>
          <w:szCs w:val="22"/>
          <w:lang w:val="el-GR"/>
        </w:rPr>
        <w:t>Αναθέτουσας Αρχής</w:t>
      </w:r>
      <w:r w:rsidRPr="005770C3">
        <w:rPr>
          <w:rFonts w:ascii="Tahoma" w:hAnsi="Tahoma" w:cs="Tahoma"/>
          <w:szCs w:val="22"/>
          <w:lang w:val="el-GR"/>
        </w:rPr>
        <w:t>.</w:t>
      </w:r>
      <w:r w:rsidRPr="0029687F">
        <w:rPr>
          <w:rFonts w:ascii="Tahoma" w:hAnsi="Tahoma"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29687F">
        <w:rPr>
          <w:rFonts w:ascii="Tahoma" w:hAnsi="Tahoma" w:cs="Tahoma"/>
          <w:szCs w:val="22"/>
          <w:lang w:val="el-GR"/>
        </w:rPr>
        <w:t xml:space="preserve">Αναθέτουσας Αρχής </w:t>
      </w:r>
      <w:r w:rsidRPr="0029687F">
        <w:rPr>
          <w:rFonts w:ascii="Tahoma" w:hAnsi="Tahoma" w:cs="Tahoma"/>
          <w:szCs w:val="22"/>
          <w:lang w:val="el-GR"/>
        </w:rPr>
        <w:t>και οι Εγγυητικές Επιστολές Προκαταβολής και Καλής Εκτέλεσης που προβλέπονται στη Σύμβαση.</w:t>
      </w:r>
    </w:p>
    <w:p w14:paraId="3167D5A2"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77B6391"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6209C5CC"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1B6534D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14A9F17B" w14:textId="77777777" w:rsidR="00293E16" w:rsidRPr="00293E16" w:rsidRDefault="00293E16" w:rsidP="00293E16">
      <w:pPr>
        <w:suppressAutoHyphens w:val="0"/>
        <w:spacing w:after="200" w:line="276" w:lineRule="auto"/>
        <w:rPr>
          <w:rFonts w:ascii="Tahoma" w:hAnsi="Tahoma" w:cs="Tahoma"/>
          <w:szCs w:val="22"/>
          <w:lang w:val="el-GR"/>
        </w:rPr>
      </w:pPr>
    </w:p>
    <w:p w14:paraId="56A1C470"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6F9E4D7"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BCCD204"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w:t>
      </w:r>
      <w:r w:rsidRPr="00293E16">
        <w:rPr>
          <w:rFonts w:ascii="Tahoma" w:hAnsi="Tahoma" w:cs="Tahoma"/>
          <w:szCs w:val="22"/>
          <w:lang w:val="el-GR"/>
        </w:rPr>
        <w:lastRenderedPageBreak/>
        <w:t xml:space="preserve">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3DCBAF8"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5FD7365"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37409F1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52508E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Ειδικότερα :</w:t>
      </w:r>
    </w:p>
    <w:p w14:paraId="38D473CB"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A86CB66" w14:textId="5E6E1ED9"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C47D575" w14:textId="41A25049"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6AD4E6EE" w14:textId="0AEED81D"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4AC3B5D" w14:textId="2F63D4FC" w:rsid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w:t>
      </w:r>
      <w:r w:rsidRPr="00293E16">
        <w:rPr>
          <w:rFonts w:ascii="Tahoma" w:hAnsi="Tahoma" w:cs="Tahoma"/>
          <w:szCs w:val="22"/>
          <w:lang w:val="el-GR"/>
        </w:rPr>
        <w:lastRenderedPageBreak/>
        <w:t xml:space="preserve">αθέμιτης επεξεργασίας, στο πλαίσιο των καθηκόντων του που πηγάζουν από την παρούσα Σύμβαση. </w:t>
      </w:r>
    </w:p>
    <w:p w14:paraId="23EE9699" w14:textId="772B1CED"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Εάν μετά την κατακύρωση του Διαγωνισμού και πριν από την παράδοση εξοπλισμού/έτοιμου λογισμικού</w:t>
      </w:r>
      <w:r w:rsidR="00D10A34">
        <w:rPr>
          <w:rFonts w:ascii="Tahoma" w:hAnsi="Tahoma" w:cs="Tahoma"/>
          <w:szCs w:val="22"/>
          <w:lang w:val="el-GR"/>
        </w:rPr>
        <w:t xml:space="preserve"> βάσει του αντικειμένου της σύμαβσης</w:t>
      </w:r>
      <w:r w:rsidRPr="00293E16">
        <w:rPr>
          <w:rFonts w:ascii="Tahoma" w:hAnsi="Tahoma" w:cs="Tahoma"/>
          <w:szCs w:val="22"/>
          <w:lang w:val="el-GR"/>
        </w:rPr>
        <w:t>, στ</w:t>
      </w:r>
      <w:r>
        <w:rPr>
          <w:rFonts w:ascii="Tahoma" w:hAnsi="Tahoma" w:cs="Tahoma"/>
          <w:szCs w:val="22"/>
          <w:lang w:val="el-GR"/>
        </w:rPr>
        <w:t>ο</w:t>
      </w:r>
      <w:r w:rsidRPr="00293E16">
        <w:rPr>
          <w:rFonts w:ascii="Tahoma" w:hAnsi="Tahoma" w:cs="Tahoma"/>
          <w:szCs w:val="22"/>
          <w:lang w:val="el-GR"/>
        </w:rPr>
        <w:t xml:space="preserve"> πλαίσι</w:t>
      </w:r>
      <w:r>
        <w:rPr>
          <w:rFonts w:ascii="Tahoma" w:hAnsi="Tahoma" w:cs="Tahoma"/>
          <w:szCs w:val="22"/>
          <w:lang w:val="el-GR"/>
        </w:rPr>
        <w:t>ο</w:t>
      </w:r>
      <w:r w:rsidRPr="00293E16">
        <w:rPr>
          <w:rFonts w:ascii="Tahoma" w:hAnsi="Tahoma" w:cs="Tahoma"/>
          <w:szCs w:val="22"/>
          <w:lang w:val="el-GR"/>
        </w:rPr>
        <w:t xml:space="preserve">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B81752B" w14:textId="77777777" w:rsidR="00293E16" w:rsidRPr="0029687F" w:rsidRDefault="00293E16" w:rsidP="004B7E25">
      <w:pPr>
        <w:suppressAutoHyphens w:val="0"/>
        <w:spacing w:after="200" w:line="276" w:lineRule="auto"/>
        <w:rPr>
          <w:rFonts w:ascii="Tahoma" w:hAnsi="Tahoma" w:cs="Tahoma"/>
          <w:szCs w:val="22"/>
          <w:lang w:val="el-GR"/>
        </w:rPr>
      </w:pPr>
    </w:p>
    <w:p w14:paraId="53FD5FB8"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5" w:name="_Toc46821461"/>
      <w:r w:rsidRPr="0029687F">
        <w:rPr>
          <w:rFonts w:ascii="Tahoma" w:hAnsi="Tahoma" w:cs="Tahoma"/>
          <w:sz w:val="22"/>
          <w:lang w:val="el-GR"/>
        </w:rPr>
        <w:t>Υπεργολαβία</w:t>
      </w:r>
      <w:bookmarkEnd w:id="145"/>
    </w:p>
    <w:p w14:paraId="3A4DF142" w14:textId="77777777" w:rsidR="008338F0" w:rsidRPr="0029687F" w:rsidRDefault="003355E7">
      <w:pPr>
        <w:rPr>
          <w:rFonts w:ascii="Tahoma" w:hAnsi="Tahoma" w:cs="Tahoma"/>
          <w:szCs w:val="22"/>
          <w:lang w:val="el-GR"/>
        </w:rPr>
      </w:pPr>
      <w:r w:rsidRPr="0029687F">
        <w:rPr>
          <w:rFonts w:ascii="Tahoma" w:hAnsi="Tahoma" w:cs="Tahoma"/>
          <w:b/>
          <w:bCs/>
          <w:szCs w:val="22"/>
          <w:lang w:val="el-GR"/>
        </w:rPr>
        <w:t xml:space="preserve">4.4.1. </w:t>
      </w:r>
      <w:r w:rsidRPr="0029687F">
        <w:rPr>
          <w:rFonts w:ascii="Tahoma" w:hAnsi="Tahoma"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από υπεργολάβους δεν αίρει την ευθύνη του κυρίου αναδόχου. </w:t>
      </w:r>
    </w:p>
    <w:p w14:paraId="5B2D3B87" w14:textId="77777777" w:rsidR="002178E2" w:rsidRDefault="003355E7">
      <w:pPr>
        <w:rPr>
          <w:rFonts w:ascii="Tahoma" w:hAnsi="Tahoma" w:cs="Tahoma"/>
          <w:szCs w:val="22"/>
          <w:lang w:val="el-GR"/>
        </w:rPr>
      </w:pPr>
      <w:r w:rsidRPr="0029687F">
        <w:rPr>
          <w:rFonts w:ascii="Tahoma" w:hAnsi="Tahoma" w:cs="Tahoma"/>
          <w:b/>
          <w:bCs/>
          <w:szCs w:val="22"/>
          <w:lang w:val="el-GR"/>
        </w:rPr>
        <w:t xml:space="preserve">4.4.2. </w:t>
      </w:r>
      <w:r w:rsidRPr="0029687F">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29687F">
        <w:rPr>
          <w:rFonts w:ascii="Tahoma" w:eastAsia="SimSun" w:hAnsi="Tahoma" w:cs="Tahoma"/>
          <w:i/>
          <w:iCs/>
          <w:color w:val="0099FF"/>
          <w:kern w:val="1"/>
          <w:szCs w:val="22"/>
          <w:lang w:val="el-GR" w:bidi="hi-IN"/>
        </w:rPr>
        <w:t>.</w:t>
      </w:r>
      <w:r w:rsidRPr="0029687F">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71519FFA" w14:textId="5A933325" w:rsidR="008338F0" w:rsidRPr="0029687F" w:rsidRDefault="003355E7">
      <w:pPr>
        <w:rPr>
          <w:rFonts w:ascii="Tahoma" w:hAnsi="Tahoma" w:cs="Tahoma"/>
          <w:szCs w:val="22"/>
          <w:lang w:val="el-GR"/>
        </w:rPr>
      </w:pPr>
      <w:r w:rsidRPr="0029687F">
        <w:rPr>
          <w:rFonts w:ascii="Tahoma" w:hAnsi="Tahoma" w:cs="Tahoma"/>
          <w:b/>
          <w:bCs/>
          <w:szCs w:val="22"/>
          <w:lang w:val="el-GR"/>
        </w:rPr>
        <w:t>4.4.3.</w:t>
      </w:r>
      <w:r w:rsidRPr="0029687F">
        <w:rPr>
          <w:rFonts w:ascii="Tahoma" w:hAnsi="Tahoma"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496541775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w:t>
      </w:r>
      <w:r w:rsidR="00CC06EB">
        <w:fldChar w:fldCharType="end"/>
      </w:r>
      <w:r w:rsidRPr="0029687F">
        <w:rPr>
          <w:rFonts w:ascii="Tahoma" w:hAnsi="Tahoma" w:cs="Tahoma"/>
          <w:szCs w:val="22"/>
          <w:lang w:val="el-GR"/>
        </w:rPr>
        <w:t xml:space="preserve"> και με τα αποδεικτικά μέσα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496625274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2.2.10.2</w:t>
      </w:r>
      <w:r w:rsidR="00CC06EB">
        <w:fldChar w:fldCharType="end"/>
      </w:r>
      <w:r w:rsidRPr="0029687F">
        <w:rPr>
          <w:rFonts w:ascii="Tahoma" w:hAnsi="Tahoma"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w:t>
      </w:r>
      <w:r w:rsidR="00311988">
        <w:rPr>
          <w:rFonts w:ascii="Tahoma" w:hAnsi="Tahoma" w:cs="Tahoma"/>
          <w:szCs w:val="22"/>
          <w:lang w:val="el-GR"/>
        </w:rPr>
        <w:t xml:space="preserve"> όπως ισχύει</w:t>
      </w:r>
      <w:r w:rsidRPr="0029687F">
        <w:rPr>
          <w:rFonts w:ascii="Tahoma" w:hAnsi="Tahoma" w:cs="Tahoma"/>
          <w:szCs w:val="22"/>
          <w:lang w:val="el-GR"/>
        </w:rPr>
        <w:t xml:space="preserve">, δύναται να επαληθεύσει τους ως άνω λόγους και για τμήμα ή τμήματα της σύμβασης που υπολείπονται του ως άνω ποσοστού. </w:t>
      </w:r>
    </w:p>
    <w:p w14:paraId="63733646" w14:textId="77777777" w:rsidR="008338F0" w:rsidRPr="0029687F" w:rsidRDefault="003355E7">
      <w:pPr>
        <w:rPr>
          <w:rFonts w:ascii="Tahoma" w:hAnsi="Tahoma" w:cs="Tahoma"/>
          <w:b/>
          <w:bCs/>
          <w:szCs w:val="22"/>
          <w:lang w:val="el-GR"/>
        </w:rPr>
      </w:pPr>
      <w:r w:rsidRPr="0029687F">
        <w:rPr>
          <w:rFonts w:ascii="Tahoma" w:hAnsi="Tahoma" w:cs="Tahoma"/>
          <w:szCs w:val="22"/>
          <w:lang w:val="el-GR"/>
        </w:rPr>
        <w:t>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w:t>
      </w:r>
      <w:r w:rsidR="007A1804">
        <w:rPr>
          <w:rFonts w:ascii="Tahoma" w:hAnsi="Tahoma" w:cs="Tahoma"/>
          <w:szCs w:val="22"/>
          <w:lang w:val="el-GR"/>
        </w:rPr>
        <w:t xml:space="preserve"> όπως ισχύει</w:t>
      </w:r>
      <w:r w:rsidRPr="0029687F">
        <w:rPr>
          <w:rFonts w:ascii="Tahoma" w:hAnsi="Tahoma" w:cs="Tahoma"/>
          <w:szCs w:val="22"/>
          <w:lang w:val="el-GR"/>
        </w:rPr>
        <w:t xml:space="preserve">. </w:t>
      </w:r>
    </w:p>
    <w:p w14:paraId="55F61064"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6" w:name="_Ref496607258"/>
      <w:bookmarkStart w:id="147" w:name="_Toc46821462"/>
      <w:r w:rsidRPr="0029687F">
        <w:rPr>
          <w:rFonts w:ascii="Tahoma" w:hAnsi="Tahoma" w:cs="Tahoma"/>
          <w:sz w:val="22"/>
          <w:lang w:val="el-GR"/>
        </w:rPr>
        <w:t>Τροποποίηση σύμβασης κατά τη διάρκειά της</w:t>
      </w:r>
      <w:bookmarkEnd w:id="146"/>
      <w:bookmarkEnd w:id="147"/>
    </w:p>
    <w:p w14:paraId="5BDFBAEC" w14:textId="77777777" w:rsidR="008338F0" w:rsidRPr="0029687F" w:rsidRDefault="003355E7">
      <w:pPr>
        <w:rPr>
          <w:rFonts w:ascii="Tahoma" w:hAnsi="Tahoma" w:cs="Tahoma"/>
          <w:i/>
          <w:iCs/>
          <w:color w:val="5B9BD5"/>
          <w:spacing w:val="5"/>
          <w:kern w:val="1"/>
          <w:szCs w:val="22"/>
          <w:lang w:val="el-GR"/>
        </w:rPr>
      </w:pPr>
      <w:r w:rsidRPr="0029687F">
        <w:rPr>
          <w:rFonts w:ascii="Tahoma" w:hAnsi="Tahoma"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0C0621">
        <w:rPr>
          <w:rFonts w:ascii="Tahoma" w:hAnsi="Tahoma" w:cs="Tahoma"/>
          <w:szCs w:val="22"/>
          <w:lang w:val="el-GR"/>
        </w:rPr>
        <w:t xml:space="preserve"> όπως ισχύει</w:t>
      </w:r>
      <w:r w:rsidRPr="0029687F">
        <w:rPr>
          <w:rFonts w:ascii="Tahoma" w:hAnsi="Tahoma" w:cs="Tahoma"/>
          <w:szCs w:val="22"/>
          <w:lang w:val="el-GR"/>
        </w:rPr>
        <w:t xml:space="preserve"> και κατόπιν γν</w:t>
      </w:r>
      <w:r w:rsidR="00E256F9" w:rsidRPr="0029687F">
        <w:rPr>
          <w:rFonts w:ascii="Tahoma" w:hAnsi="Tahoma" w:cs="Tahoma"/>
          <w:szCs w:val="22"/>
          <w:lang w:val="el-GR"/>
        </w:rPr>
        <w:t>ωμοδότησης του αρμοδίου οργάνου.</w:t>
      </w:r>
    </w:p>
    <w:p w14:paraId="3112CD79" w14:textId="77777777" w:rsidR="00A449C6" w:rsidRPr="0029687F" w:rsidRDefault="00B60E7A" w:rsidP="009C3C60">
      <w:pPr>
        <w:suppressAutoHyphens w:val="0"/>
        <w:spacing w:line="276" w:lineRule="auto"/>
        <w:rPr>
          <w:rFonts w:ascii="Tahoma" w:hAnsi="Tahoma" w:cs="Tahoma"/>
          <w:szCs w:val="22"/>
          <w:lang w:val="el-GR"/>
        </w:rPr>
      </w:pPr>
      <w:r w:rsidRPr="0029687F">
        <w:rPr>
          <w:rFonts w:ascii="Tahoma" w:hAnsi="Tahoma" w:cs="Tahoma"/>
          <w:szCs w:val="22"/>
          <w:lang w:val="el-GR"/>
        </w:rPr>
        <w:t>Ειδικότερα :</w:t>
      </w:r>
    </w:p>
    <w:p w14:paraId="3961575A" w14:textId="77777777" w:rsidR="00B60E7A" w:rsidRPr="0029687F" w:rsidRDefault="00B60E7A" w:rsidP="00111614">
      <w:pPr>
        <w:pStyle w:val="4"/>
        <w:numPr>
          <w:ilvl w:val="2"/>
          <w:numId w:val="10"/>
        </w:numPr>
        <w:rPr>
          <w:rFonts w:ascii="Tahoma" w:hAnsi="Tahoma" w:cs="Tahoma"/>
          <w:szCs w:val="22"/>
          <w:lang w:val="el-GR"/>
        </w:rPr>
      </w:pPr>
      <w:bookmarkStart w:id="148" w:name="_Ref517272664"/>
      <w:bookmarkStart w:id="149" w:name="_Toc46821463"/>
      <w:r w:rsidRPr="0029687F">
        <w:rPr>
          <w:rFonts w:ascii="Tahoma" w:hAnsi="Tahoma" w:cs="Tahoma"/>
          <w:szCs w:val="22"/>
          <w:lang w:val="el-GR"/>
        </w:rPr>
        <w:lastRenderedPageBreak/>
        <w:t>Δικαιώματα προαίρεσης</w:t>
      </w:r>
      <w:bookmarkEnd w:id="148"/>
      <w:bookmarkEnd w:id="149"/>
    </w:p>
    <w:p w14:paraId="6660DA9B" w14:textId="77777777" w:rsidR="00C87C2F" w:rsidRPr="0029687F" w:rsidRDefault="00C87C2F" w:rsidP="00C87C2F">
      <w:pPr>
        <w:spacing w:line="276" w:lineRule="auto"/>
        <w:rPr>
          <w:rFonts w:ascii="Tahoma" w:hAnsi="Tahoma" w:cs="Tahoma"/>
          <w:szCs w:val="22"/>
          <w:lang w:val="el-GR"/>
        </w:rPr>
      </w:pPr>
      <w:r w:rsidRPr="0029687F">
        <w:rPr>
          <w:rFonts w:ascii="Tahoma" w:hAnsi="Tahoma" w:cs="Tahoma"/>
          <w:szCs w:val="22"/>
          <w:lang w:val="el-GR"/>
        </w:rPr>
        <w:t>Η αναθέτουσα αρχή διατηρεί τα κάτωθι δικαιώματα προαίρεσης:</w:t>
      </w:r>
    </w:p>
    <w:p w14:paraId="2CAF4E04" w14:textId="4DEA6C61" w:rsidR="00C87C2F" w:rsidRDefault="00B10401" w:rsidP="00111614">
      <w:pPr>
        <w:numPr>
          <w:ilvl w:val="0"/>
          <w:numId w:val="8"/>
        </w:numPr>
        <w:suppressAutoHyphens w:val="0"/>
        <w:spacing w:line="276" w:lineRule="auto"/>
        <w:rPr>
          <w:rFonts w:ascii="Tahoma" w:hAnsi="Tahoma" w:cs="Tahoma"/>
          <w:szCs w:val="22"/>
          <w:lang w:val="el-GR"/>
        </w:rPr>
      </w:pPr>
      <w:r w:rsidRPr="00B10401">
        <w:rPr>
          <w:rFonts w:ascii="Tahoma" w:hAnsi="Tahoma" w:cs="Tahoma"/>
          <w:szCs w:val="22"/>
          <w:lang w:val="el-GR"/>
        </w:rPr>
        <w:t xml:space="preserve">Μετά τη σύναψη της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w:t>
      </w:r>
      <w:r>
        <w:rPr>
          <w:rFonts w:ascii="Tahoma" w:hAnsi="Tahoma" w:cs="Tahoma"/>
          <w:szCs w:val="22"/>
          <w:lang w:val="el-GR"/>
        </w:rPr>
        <w:t>για α</w:t>
      </w:r>
      <w:r w:rsidR="00C87C2F" w:rsidRPr="0029687F">
        <w:rPr>
          <w:rFonts w:ascii="Tahoma" w:hAnsi="Tahoma" w:cs="Tahoma"/>
          <w:szCs w:val="22"/>
          <w:lang w:val="el-GR"/>
        </w:rPr>
        <w:t>ύξηση του φυσικού αντικειμένου του έργου (όπως αυτό περιγράφεται στο παράρτημα</w:t>
      </w:r>
      <w:r w:rsidR="00DE51DB">
        <w:rPr>
          <w:rFonts w:ascii="Tahoma" w:hAnsi="Tahoma" w:cs="Tahoma"/>
          <w:szCs w:val="22"/>
          <w:lang w:val="el-GR"/>
        </w:rPr>
        <w:t>Ι</w:t>
      </w:r>
      <w:r w:rsidR="00C87C2F" w:rsidRPr="0029687F">
        <w:rPr>
          <w:rFonts w:ascii="Tahoma" w:hAnsi="Tahoma" w:cs="Tahoma"/>
          <w:szCs w:val="22"/>
          <w:lang w:val="el-GR"/>
        </w:rPr>
        <w:t xml:space="preserve"> της παρούσας), έως (</w:t>
      </w:r>
      <w:r w:rsidR="002178E2">
        <w:rPr>
          <w:rFonts w:ascii="Tahoma" w:hAnsi="Tahoma" w:cs="Tahoma"/>
          <w:szCs w:val="22"/>
          <w:lang w:val="el-GR"/>
        </w:rPr>
        <w:t>30</w:t>
      </w:r>
      <w:r w:rsidR="00C87C2F" w:rsidRPr="0029687F">
        <w:rPr>
          <w:rFonts w:ascii="Tahoma" w:hAnsi="Tahoma" w:cs="Tahoma"/>
          <w:szCs w:val="22"/>
          <w:lang w:val="el-GR"/>
        </w:rPr>
        <w:t xml:space="preserve">%), με αντίστοιχη αύξηση του συμβατικού τιμήματος, με βάση τις τιμές μονάδας της Οικονομικής Προσφοράς του Υποψήφιου Οικονομικού Φορέα. </w:t>
      </w:r>
    </w:p>
    <w:p w14:paraId="5C50C3E5" w14:textId="1A80F138" w:rsidR="00DE51DB" w:rsidRPr="0029687F" w:rsidRDefault="00DE51DB" w:rsidP="00DE51DB">
      <w:pPr>
        <w:suppressAutoHyphens w:val="0"/>
        <w:spacing w:line="276" w:lineRule="auto"/>
        <w:ind w:left="360"/>
        <w:rPr>
          <w:rFonts w:ascii="Tahoma" w:hAnsi="Tahoma" w:cs="Tahoma"/>
          <w:szCs w:val="22"/>
          <w:lang w:val="el-GR"/>
        </w:rPr>
      </w:pPr>
      <w:r w:rsidRPr="00DE51DB">
        <w:rPr>
          <w:rFonts w:ascii="Tahoma" w:hAnsi="Tahoma" w:cs="Tahoma"/>
          <w:szCs w:val="22"/>
          <w:lang w:val="el-GR"/>
        </w:rPr>
        <w:t>Η αύξηση του φυσικού αντικειμένου αφορά την κάλυψη αναγκών που θα προκύψουν από την διαπίστωση αυξημένων απαιτήσεων κατά την κατάρτιση της Μελέτης Εφαρμογής, είτε την προσαρμογή του Συστήματος σε αλλαγές που θα προκύψουν στο υφιστάμενο θεσμικό πλαίσιο</w:t>
      </w:r>
      <w:r w:rsidR="00B74033">
        <w:rPr>
          <w:rFonts w:ascii="Tahoma" w:hAnsi="Tahoma" w:cs="Tahoma"/>
          <w:szCs w:val="22"/>
          <w:lang w:val="el-GR"/>
        </w:rPr>
        <w:t xml:space="preserve"> πριν την λήξη της σύμβασης</w:t>
      </w:r>
      <w:r w:rsidRPr="00DE51DB">
        <w:rPr>
          <w:rFonts w:ascii="Tahoma" w:hAnsi="Tahoma" w:cs="Tahoma"/>
          <w:szCs w:val="22"/>
          <w:lang w:val="el-GR"/>
        </w:rPr>
        <w:t>.</w:t>
      </w:r>
    </w:p>
    <w:p w14:paraId="21781D3B" w14:textId="77777777" w:rsidR="00C87C2F" w:rsidRDefault="00C87C2F" w:rsidP="00103174">
      <w:pPr>
        <w:suppressAutoHyphens w:val="0"/>
        <w:spacing w:line="276" w:lineRule="auto"/>
        <w:ind w:left="360"/>
        <w:rPr>
          <w:rFonts w:ascii="Tahoma" w:hAnsi="Tahoma" w:cs="Tahoma"/>
          <w:szCs w:val="22"/>
          <w:lang w:val="el-GR"/>
        </w:rPr>
      </w:pPr>
      <w:r w:rsidRPr="00DC1C24">
        <w:rPr>
          <w:rFonts w:ascii="Tahoma" w:hAnsi="Tahoma" w:cs="Tahoma"/>
          <w:szCs w:val="22"/>
          <w:lang w:val="el-GR"/>
        </w:rPr>
        <w:t xml:space="preserve">Με χρονοδιάγραμμα υλοποίησης έως </w:t>
      </w:r>
      <w:r w:rsidR="002178E2" w:rsidRPr="00DC1C24">
        <w:rPr>
          <w:rFonts w:ascii="Tahoma" w:hAnsi="Tahoma" w:cs="Tahoma"/>
          <w:szCs w:val="22"/>
          <w:lang w:val="el-GR"/>
        </w:rPr>
        <w:t>δεκαοκτώ</w:t>
      </w:r>
      <w:r w:rsidRPr="00DC1C24">
        <w:rPr>
          <w:rFonts w:ascii="Tahoma" w:hAnsi="Tahoma" w:cs="Tahoma"/>
          <w:szCs w:val="22"/>
          <w:lang w:val="el-GR"/>
        </w:rPr>
        <w:t xml:space="preserve"> (</w:t>
      </w:r>
      <w:r w:rsidR="002178E2" w:rsidRPr="00DC1C24">
        <w:rPr>
          <w:rFonts w:ascii="Tahoma" w:hAnsi="Tahoma" w:cs="Tahoma"/>
          <w:szCs w:val="22"/>
          <w:lang w:val="el-GR"/>
        </w:rPr>
        <w:t>18</w:t>
      </w:r>
      <w:r w:rsidRPr="00DC1C24">
        <w:rPr>
          <w:rFonts w:ascii="Tahoma" w:hAnsi="Tahoma" w:cs="Tahoma"/>
          <w:szCs w:val="22"/>
          <w:lang w:val="el-GR"/>
        </w:rPr>
        <w:t>) μήνες από την άσκησή του.</w:t>
      </w:r>
    </w:p>
    <w:p w14:paraId="7A0A50B2" w14:textId="0438D69D" w:rsidR="00D1241C" w:rsidRDefault="00B10401" w:rsidP="00111614">
      <w:pPr>
        <w:numPr>
          <w:ilvl w:val="0"/>
          <w:numId w:val="8"/>
        </w:numPr>
        <w:suppressAutoHyphens w:val="0"/>
        <w:spacing w:line="276" w:lineRule="auto"/>
        <w:rPr>
          <w:rFonts w:ascii="Tahoma" w:hAnsi="Tahoma" w:cs="Tahoma"/>
          <w:szCs w:val="22"/>
          <w:lang w:val="el-GR"/>
        </w:rPr>
      </w:pPr>
      <w:r w:rsidRPr="00B10401">
        <w:rPr>
          <w:rFonts w:ascii="Tahoma" w:hAnsi="Tahoma" w:cs="Tahoma"/>
          <w:szCs w:val="22"/>
          <w:lang w:val="el-GR"/>
        </w:rPr>
        <w:t xml:space="preserve">Πριν τη λήξη της σύμβασης, ο Κύριος του Έργου δύναται να αποφασίσει την άσκηση δικαιώματος προαίρεσης συντήρησης </w:t>
      </w:r>
      <w:r w:rsidR="00D1241C" w:rsidRPr="00684808">
        <w:rPr>
          <w:rFonts w:ascii="Tahoma" w:hAnsi="Tahoma" w:cs="Tahoma"/>
          <w:szCs w:val="22"/>
          <w:lang w:val="el-GR"/>
        </w:rPr>
        <w:t>έως του ποσού των 1.463.941,36 €  μη περιλαμβανομένου ΦΠΑ (προϋπολογισμός με ΦΠΑ: 1.815.287,29 €, ΦΠΑ 24% 351.345,93 €) με βάση τις τιμές του Πίνακα Οικονομικής προσφοράς Συντήρησης</w:t>
      </w:r>
      <w:r w:rsidR="00D1241C" w:rsidRPr="00103174">
        <w:rPr>
          <w:rFonts w:ascii="Tahoma" w:hAnsi="Tahoma" w:cs="Tahoma"/>
          <w:szCs w:val="22"/>
          <w:lang w:val="el-GR"/>
        </w:rPr>
        <w:t xml:space="preserve"> (βλ.</w:t>
      </w:r>
      <w:r w:rsidR="00D1241C" w:rsidRPr="00C854D5">
        <w:rPr>
          <w:rFonts w:ascii="Tahoma" w:hAnsi="Tahoma" w:cs="Tahoma"/>
          <w:szCs w:val="22"/>
          <w:lang w:val="el-GR"/>
        </w:rPr>
        <w:t xml:space="preserve"> </w:t>
      </w:r>
      <w:r w:rsidR="00D1241C">
        <w:rPr>
          <w:rFonts w:ascii="Tahoma" w:hAnsi="Tahoma" w:cs="Tahoma"/>
          <w:szCs w:val="22"/>
          <w:lang w:val="el-GR"/>
        </w:rPr>
        <w:fldChar w:fldCharType="begin"/>
      </w:r>
      <w:r w:rsidR="00D1241C">
        <w:rPr>
          <w:rFonts w:ascii="Tahoma" w:hAnsi="Tahoma" w:cs="Tahoma"/>
          <w:szCs w:val="22"/>
          <w:lang w:val="el-GR"/>
        </w:rPr>
        <w:instrText xml:space="preserve"> REF _Ref514757416 \r \h  \* MERGEFORMAT </w:instrText>
      </w:r>
      <w:r w:rsidR="00D1241C">
        <w:rPr>
          <w:rFonts w:ascii="Tahoma" w:hAnsi="Tahoma" w:cs="Tahoma"/>
          <w:szCs w:val="22"/>
          <w:lang w:val="el-GR"/>
        </w:rPr>
      </w:r>
      <w:r w:rsidR="00D1241C">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0</w:t>
      </w:r>
      <w:r w:rsidR="00D1241C">
        <w:rPr>
          <w:rFonts w:ascii="Tahoma" w:hAnsi="Tahoma" w:cs="Tahoma"/>
          <w:szCs w:val="22"/>
          <w:lang w:val="el-GR"/>
        </w:rPr>
        <w:fldChar w:fldCharType="end"/>
      </w:r>
      <w:r w:rsidR="00D1241C" w:rsidRPr="00103174">
        <w:rPr>
          <w:rFonts w:ascii="Tahoma" w:hAnsi="Tahoma" w:cs="Tahoma"/>
          <w:szCs w:val="22"/>
          <w:lang w:val="el-GR"/>
        </w:rPr>
        <w:t xml:space="preserve">) για τις υπηρεσίες της Παρ. </w:t>
      </w:r>
      <w:r w:rsidR="00D1241C">
        <w:rPr>
          <w:rFonts w:ascii="Tahoma" w:hAnsi="Tahoma" w:cs="Tahoma"/>
          <w:szCs w:val="22"/>
          <w:lang w:val="el-GR"/>
        </w:rPr>
        <w:fldChar w:fldCharType="begin"/>
      </w:r>
      <w:r w:rsidR="00D1241C">
        <w:rPr>
          <w:rFonts w:ascii="Tahoma" w:hAnsi="Tahoma" w:cs="Tahoma"/>
          <w:szCs w:val="22"/>
          <w:lang w:val="el-GR"/>
        </w:rPr>
        <w:instrText xml:space="preserve"> REF _Ref236033114 \r \h  \* MERGEFORMAT </w:instrText>
      </w:r>
      <w:r w:rsidR="00D1241C">
        <w:rPr>
          <w:rFonts w:ascii="Tahoma" w:hAnsi="Tahoma" w:cs="Tahoma"/>
          <w:szCs w:val="22"/>
          <w:lang w:val="el-GR"/>
        </w:rPr>
      </w:r>
      <w:r w:rsidR="00D1241C">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1.3.4.12.1</w:t>
      </w:r>
      <w:r w:rsidR="00D1241C">
        <w:rPr>
          <w:rFonts w:ascii="Tahoma" w:hAnsi="Tahoma" w:cs="Tahoma"/>
          <w:szCs w:val="22"/>
          <w:lang w:val="el-GR"/>
        </w:rPr>
        <w:fldChar w:fldCharType="end"/>
      </w:r>
      <w:r w:rsidR="00D1241C" w:rsidRPr="00103174">
        <w:rPr>
          <w:rFonts w:ascii="Tahoma" w:hAnsi="Tahoma" w:cs="Tahoma"/>
          <w:szCs w:val="22"/>
          <w:lang w:val="el-GR"/>
        </w:rPr>
        <w:t xml:space="preserve"> της παρούσας, το οποίο μπορεί να ασκηθεί πριν</w:t>
      </w:r>
      <w:r w:rsidR="00774BA8">
        <w:rPr>
          <w:rFonts w:ascii="Tahoma" w:hAnsi="Tahoma" w:cs="Tahoma"/>
          <w:szCs w:val="22"/>
          <w:lang w:val="el-GR"/>
        </w:rPr>
        <w:t xml:space="preserve"> τη λήξη της σύμβασης</w:t>
      </w:r>
      <w:r w:rsidR="00D1241C" w:rsidRPr="00103174">
        <w:rPr>
          <w:rFonts w:ascii="Tahoma" w:hAnsi="Tahoma" w:cs="Tahoma"/>
          <w:szCs w:val="22"/>
          <w:lang w:val="el-GR"/>
        </w:rPr>
        <w:t xml:space="preserve">. </w:t>
      </w:r>
    </w:p>
    <w:p w14:paraId="4BF616D1" w14:textId="222401CC" w:rsidR="00B74033" w:rsidRPr="00774BA8" w:rsidRDefault="00B74033" w:rsidP="00774BA8">
      <w:pPr>
        <w:pStyle w:val="aff"/>
        <w:ind w:left="360"/>
        <w:rPr>
          <w:rFonts w:ascii="Tahoma" w:hAnsi="Tahoma" w:cs="Tahoma"/>
          <w:lang w:val="el-GR"/>
        </w:rPr>
      </w:pPr>
      <w:r w:rsidRPr="004A65D5">
        <w:rPr>
          <w:rFonts w:ascii="Tahoma" w:hAnsi="Tahoma" w:cs="Tahoma"/>
          <w:lang w:val="el-GR"/>
        </w:rPr>
        <w:t xml:space="preserve">Με χρονοδιάγραμμα υλοποίησης έως </w:t>
      </w:r>
      <w:r w:rsidR="00831FDC">
        <w:rPr>
          <w:rFonts w:ascii="Tahoma" w:hAnsi="Tahoma" w:cs="Tahoma"/>
          <w:lang w:val="el-GR"/>
        </w:rPr>
        <w:t>τρία</w:t>
      </w:r>
      <w:r w:rsidR="00831FDC" w:rsidRPr="004A65D5">
        <w:rPr>
          <w:rFonts w:ascii="Tahoma" w:hAnsi="Tahoma" w:cs="Tahoma"/>
          <w:lang w:val="el-GR"/>
        </w:rPr>
        <w:t xml:space="preserve"> </w:t>
      </w:r>
      <w:r w:rsidRPr="004A65D5">
        <w:rPr>
          <w:rFonts w:ascii="Tahoma" w:hAnsi="Tahoma" w:cs="Tahoma"/>
          <w:lang w:val="el-GR"/>
        </w:rPr>
        <w:t>(</w:t>
      </w:r>
      <w:r w:rsidR="0041666D">
        <w:rPr>
          <w:rFonts w:ascii="Tahoma" w:hAnsi="Tahoma" w:cs="Tahoma"/>
          <w:lang w:val="el-GR"/>
        </w:rPr>
        <w:t>3</w:t>
      </w:r>
      <w:r w:rsidRPr="004A65D5">
        <w:rPr>
          <w:rFonts w:ascii="Tahoma" w:hAnsi="Tahoma" w:cs="Tahoma"/>
          <w:lang w:val="el-GR"/>
        </w:rPr>
        <w:t>) έτη από την άσκησή του.</w:t>
      </w:r>
    </w:p>
    <w:p w14:paraId="405E3377" w14:textId="77777777" w:rsidR="00B26E32" w:rsidRDefault="00B26E32" w:rsidP="00B26E32">
      <w:pPr>
        <w:spacing w:line="276" w:lineRule="auto"/>
        <w:rPr>
          <w:rFonts w:ascii="Tahoma" w:hAnsi="Tahoma" w:cs="Tahoma"/>
          <w:szCs w:val="22"/>
          <w:lang w:val="el-GR"/>
        </w:rPr>
      </w:pPr>
      <w:r w:rsidRPr="00B26E32">
        <w:rPr>
          <w:rFonts w:ascii="Tahoma" w:hAnsi="Tahoma" w:cs="Tahoma"/>
          <w:szCs w:val="22"/>
          <w:lang w:val="el-GR"/>
        </w:rPr>
        <w:t>Η συγκεκριμένη ρήτρα προαίρεσης στοιχειοθετεί περίπτωση τροποποίησης της σύμβασης  σύμφωνα με την παρ. 1 περ. α του άρθρου 132 του Ν. 4412/2016 κατ΄ ενάσκηση γνησίου δικαιώματος προαίρεσης, κατόπιν δήλωσης της Αναθέτουσας προς τον ανάδοχο της αρχικής σύμβασης, ο οποίος θα υποχρεούται να υλοποιήσει το αντικείμενο αυτής σύμφωνα με τα οριζόμενα στην προσφορά του για την οικεία κατηγορία υπηρεσιών  και με  τις τιμές μονάδας της οικονομικής του προσφοράς, καθώς θεωρείται ότι έχει ήδη αποδεχθεί, με την υποβολή της προσφοράς του, τους όρους ενεργοποίησης της εν λόγω ρήτρας  από την αναθέτουσα αρχή, στη διακριτική ευχέρεια της οποίας εναπόκειται η ενεργοποίησή του ή όχι.</w:t>
      </w:r>
    </w:p>
    <w:p w14:paraId="78E93F5C" w14:textId="77777777" w:rsidR="00163845" w:rsidRPr="0029687F" w:rsidRDefault="00163845" w:rsidP="00111614">
      <w:pPr>
        <w:pStyle w:val="4"/>
        <w:numPr>
          <w:ilvl w:val="2"/>
          <w:numId w:val="10"/>
        </w:numPr>
        <w:rPr>
          <w:rFonts w:ascii="Tahoma" w:hAnsi="Tahoma" w:cs="Tahoma"/>
          <w:szCs w:val="22"/>
          <w:lang w:val="el-GR"/>
        </w:rPr>
      </w:pPr>
      <w:bookmarkStart w:id="150" w:name="_Toc46821464"/>
      <w:r w:rsidRPr="0029687F">
        <w:rPr>
          <w:rFonts w:ascii="Tahoma" w:hAnsi="Tahoma" w:cs="Tahoma"/>
          <w:szCs w:val="22"/>
          <w:lang w:val="el-GR"/>
        </w:rPr>
        <w:t>Υποκατάσταση Αναδόχου</w:t>
      </w:r>
      <w:bookmarkEnd w:id="150"/>
    </w:p>
    <w:p w14:paraId="2730922D" w14:textId="77777777" w:rsidR="00DB024C" w:rsidRPr="0029687F" w:rsidRDefault="005F1735" w:rsidP="00B8545D">
      <w:pPr>
        <w:rPr>
          <w:rFonts w:ascii="Tahoma" w:hAnsi="Tahoma" w:cs="Tahoma"/>
          <w:szCs w:val="22"/>
          <w:lang w:val="el-GR"/>
        </w:rPr>
      </w:pPr>
      <w:r w:rsidRPr="0029687F">
        <w:rPr>
          <w:rFonts w:ascii="Tahoma" w:hAnsi="Tahoma" w:cs="Tahoma"/>
          <w:szCs w:val="22"/>
          <w:lang w:val="el-GR"/>
        </w:rPr>
        <w:t xml:space="preserve">Η υποκατάσταση αναδόχου είναι δυνατή </w:t>
      </w:r>
      <w:r w:rsidR="007B62F5" w:rsidRPr="0029687F">
        <w:rPr>
          <w:rFonts w:ascii="Tahoma" w:hAnsi="Tahoma" w:cs="Tahoma"/>
          <w:szCs w:val="22"/>
          <w:lang w:val="el-GR"/>
        </w:rPr>
        <w:t xml:space="preserve">κατόπιν έγκρισης της </w:t>
      </w:r>
      <w:r w:rsidR="00715492" w:rsidRPr="0029687F">
        <w:rPr>
          <w:rFonts w:ascii="Tahoma" w:hAnsi="Tahoma" w:cs="Tahoma"/>
          <w:szCs w:val="22"/>
          <w:lang w:val="el-GR"/>
        </w:rPr>
        <w:t>Α</w:t>
      </w:r>
      <w:r w:rsidR="007B62F5" w:rsidRPr="0029687F">
        <w:rPr>
          <w:rFonts w:ascii="Tahoma" w:hAnsi="Tahoma" w:cs="Tahoma"/>
          <w:szCs w:val="22"/>
          <w:lang w:val="el-GR"/>
        </w:rPr>
        <w:t xml:space="preserve">ναθέτουσας </w:t>
      </w:r>
      <w:r w:rsidR="00715492" w:rsidRPr="0029687F">
        <w:rPr>
          <w:rFonts w:ascii="Tahoma" w:hAnsi="Tahoma" w:cs="Tahoma"/>
          <w:szCs w:val="22"/>
          <w:lang w:val="el-GR"/>
        </w:rPr>
        <w:t>Α</w:t>
      </w:r>
      <w:r w:rsidR="007B62F5" w:rsidRPr="0029687F">
        <w:rPr>
          <w:rFonts w:ascii="Tahoma" w:hAnsi="Tahoma" w:cs="Tahoma"/>
          <w:szCs w:val="22"/>
          <w:lang w:val="el-GR"/>
        </w:rPr>
        <w:t xml:space="preserve">ρχής </w:t>
      </w:r>
      <w:r w:rsidRPr="0029687F">
        <w:rPr>
          <w:rFonts w:ascii="Tahoma" w:hAnsi="Tahoma" w:cs="Tahoma"/>
          <w:szCs w:val="22"/>
          <w:lang w:val="el-GR"/>
        </w:rPr>
        <w:t xml:space="preserve">σε περίπτωση </w:t>
      </w:r>
      <w:r w:rsidR="00DB024C" w:rsidRPr="0029687F">
        <w:rPr>
          <w:rFonts w:ascii="Tahoma" w:hAnsi="Tahoma" w:cs="Tahoma"/>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29687F">
        <w:rPr>
          <w:rFonts w:ascii="Tahoma" w:hAnsi="Tahoma" w:cs="Tahoma"/>
          <w:szCs w:val="22"/>
          <w:lang w:val="el-GR"/>
        </w:rPr>
        <w:softHyphen/>
        <w:t>στάσεων αφερεγγυότητας ιδίως στο πλαίσιο προπτωχευτικών ή πτωχευτικών διαδικασιών, από άλλον οικονο</w:t>
      </w:r>
      <w:r w:rsidR="00DB024C" w:rsidRPr="0029687F">
        <w:rPr>
          <w:rFonts w:ascii="Tahoma" w:hAnsi="Tahoma" w:cs="Tahoma"/>
          <w:szCs w:val="22"/>
          <w:lang w:val="el-GR"/>
        </w:rPr>
        <w:softHyphen/>
        <w:t>μικό φορέα, ο οποίος πληροί τα κριτήρια ποιοτικής επι</w:t>
      </w:r>
      <w:r w:rsidR="00DB024C" w:rsidRPr="0029687F">
        <w:rPr>
          <w:rFonts w:ascii="Tahoma" w:hAnsi="Tahoma" w:cs="Tahoma"/>
          <w:szCs w:val="22"/>
          <w:lang w:val="el-GR"/>
        </w:rPr>
        <w:softHyphen/>
        <w:t>λογής που καθορίστηκαν αρχικά, υπό τον όρο ότι η διαδοχή δεν συνεπάγεται άλ</w:t>
      </w:r>
      <w:r w:rsidR="007B62F5" w:rsidRPr="0029687F">
        <w:rPr>
          <w:rFonts w:ascii="Tahoma" w:hAnsi="Tahoma" w:cs="Tahoma"/>
          <w:szCs w:val="22"/>
          <w:lang w:val="el-GR"/>
        </w:rPr>
        <w:t>λες ουσιώδεις τροποποιήσεις της</w:t>
      </w:r>
      <w:r w:rsidRPr="0029687F">
        <w:rPr>
          <w:rFonts w:ascii="Tahoma" w:hAnsi="Tahoma" w:cs="Tahoma"/>
          <w:szCs w:val="22"/>
          <w:lang w:val="el-GR"/>
        </w:rPr>
        <w:t xml:space="preserve"> σύμβασης</w:t>
      </w:r>
      <w:r w:rsidR="007B62F5" w:rsidRPr="0029687F">
        <w:rPr>
          <w:rFonts w:ascii="Tahoma" w:hAnsi="Tahoma" w:cs="Tahoma"/>
          <w:szCs w:val="22"/>
          <w:lang w:val="el-GR"/>
        </w:rPr>
        <w:t xml:space="preserve">. </w:t>
      </w:r>
    </w:p>
    <w:p w14:paraId="0D64959A" w14:textId="77777777" w:rsidR="00803EC4" w:rsidRPr="0029687F" w:rsidRDefault="00803EC4" w:rsidP="00111614">
      <w:pPr>
        <w:pStyle w:val="4"/>
        <w:numPr>
          <w:ilvl w:val="2"/>
          <w:numId w:val="10"/>
        </w:numPr>
        <w:rPr>
          <w:rFonts w:ascii="Tahoma" w:hAnsi="Tahoma" w:cs="Tahoma"/>
          <w:szCs w:val="22"/>
          <w:lang w:val="el-GR"/>
        </w:rPr>
      </w:pPr>
      <w:bookmarkStart w:id="151" w:name="_Toc46821465"/>
      <w:r w:rsidRPr="0029687F">
        <w:rPr>
          <w:rFonts w:ascii="Tahoma" w:hAnsi="Tahoma" w:cs="Tahoma"/>
          <w:szCs w:val="22"/>
          <w:lang w:val="el-GR"/>
        </w:rPr>
        <w:t>Τροποποιήσεις ήσσονος αξίας</w:t>
      </w:r>
      <w:bookmarkEnd w:id="151"/>
    </w:p>
    <w:p w14:paraId="66CBF2D6" w14:textId="77777777" w:rsidR="00803EC4" w:rsidRPr="0029687F" w:rsidRDefault="00A7426F" w:rsidP="00B8545D">
      <w:pPr>
        <w:rPr>
          <w:rFonts w:ascii="Tahoma" w:hAnsi="Tahoma" w:cs="Tahoma"/>
          <w:szCs w:val="22"/>
          <w:lang w:val="el-GR"/>
        </w:rPr>
      </w:pPr>
      <w:r w:rsidRPr="0029687F">
        <w:rPr>
          <w:rFonts w:ascii="Tahoma" w:hAnsi="Tahoma" w:cs="Tahoma"/>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392FD6EE" w14:textId="77777777" w:rsidR="00A7426F" w:rsidRPr="0029687F" w:rsidRDefault="00A7426F" w:rsidP="00111614">
      <w:pPr>
        <w:pStyle w:val="aff"/>
        <w:numPr>
          <w:ilvl w:val="0"/>
          <w:numId w:val="5"/>
        </w:numPr>
        <w:rPr>
          <w:rFonts w:ascii="Tahoma" w:hAnsi="Tahoma" w:cs="Tahoma"/>
          <w:szCs w:val="22"/>
          <w:lang w:val="el-GR"/>
        </w:rPr>
      </w:pPr>
      <w:r w:rsidRPr="0029687F">
        <w:rPr>
          <w:rFonts w:ascii="Tahoma" w:hAnsi="Tahoma" w:cs="Tahoma"/>
          <w:szCs w:val="22"/>
          <w:lang w:val="el-GR"/>
        </w:rPr>
        <w:t xml:space="preserve">η αξία της τροποποίησης είναι κατώτερη και των δύο ακόλουθων τιμών: </w:t>
      </w:r>
    </w:p>
    <w:p w14:paraId="7B554478" w14:textId="77777777" w:rsidR="00A7426F" w:rsidRPr="0029687F" w:rsidRDefault="00A7426F" w:rsidP="00B8545D">
      <w:pPr>
        <w:pStyle w:val="aff"/>
        <w:ind w:left="360"/>
        <w:rPr>
          <w:rFonts w:ascii="Tahoma" w:hAnsi="Tahoma" w:cs="Tahoma"/>
          <w:szCs w:val="22"/>
          <w:lang w:val="el-GR"/>
        </w:rPr>
      </w:pPr>
      <w:r w:rsidRPr="0029687F">
        <w:rPr>
          <w:rFonts w:ascii="Tahoma" w:hAnsi="Tahoma" w:cs="Tahoma"/>
          <w:szCs w:val="22"/>
          <w:lang w:val="el-GR"/>
        </w:rPr>
        <w:t xml:space="preserve">α) των κατώτατων ορίων και </w:t>
      </w:r>
    </w:p>
    <w:p w14:paraId="1130B1E6" w14:textId="77777777" w:rsidR="00A7426F" w:rsidRPr="0029687F" w:rsidRDefault="00A7426F" w:rsidP="00B8545D">
      <w:pPr>
        <w:pStyle w:val="aff"/>
        <w:ind w:left="360"/>
        <w:rPr>
          <w:rFonts w:ascii="Tahoma" w:hAnsi="Tahoma" w:cs="Tahoma"/>
          <w:szCs w:val="22"/>
          <w:lang w:val="el-GR"/>
        </w:rPr>
      </w:pPr>
      <w:r w:rsidRPr="0029687F">
        <w:rPr>
          <w:rFonts w:ascii="Tahoma" w:hAnsi="Tahoma" w:cs="Tahoma"/>
          <w:szCs w:val="22"/>
          <w:lang w:val="el-GR"/>
        </w:rPr>
        <w:t xml:space="preserve">β) του δέκα τοις εκατό (10%) της αξίας της αρχικής σύμβασης </w:t>
      </w:r>
    </w:p>
    <w:p w14:paraId="1425733D" w14:textId="77777777" w:rsidR="00A7426F" w:rsidRPr="0029687F" w:rsidRDefault="00A7426F" w:rsidP="00111614">
      <w:pPr>
        <w:pStyle w:val="aff"/>
        <w:numPr>
          <w:ilvl w:val="0"/>
          <w:numId w:val="5"/>
        </w:numPr>
        <w:rPr>
          <w:rFonts w:ascii="Tahoma" w:hAnsi="Tahoma" w:cs="Tahoma"/>
          <w:szCs w:val="22"/>
          <w:lang w:val="el-GR"/>
        </w:rPr>
      </w:pPr>
      <w:r w:rsidRPr="0029687F">
        <w:rPr>
          <w:rFonts w:ascii="Tahoma" w:hAnsi="Tahoma" w:cs="Tahoma"/>
          <w:szCs w:val="22"/>
          <w:lang w:val="el-GR"/>
        </w:rPr>
        <w:t>Η τροποποίηση δεν μεταβάλει τη συνολική φύση της σύμβασης</w:t>
      </w:r>
    </w:p>
    <w:p w14:paraId="7BC2A4DA" w14:textId="77777777" w:rsidR="00580BCD" w:rsidRPr="0029687F" w:rsidRDefault="00580BCD" w:rsidP="00580BCD">
      <w:pPr>
        <w:pStyle w:val="aff"/>
        <w:ind w:left="360"/>
        <w:rPr>
          <w:rFonts w:ascii="Tahoma" w:hAnsi="Tahoma" w:cs="Tahoma"/>
          <w:szCs w:val="22"/>
          <w:lang w:val="el-GR"/>
        </w:rPr>
      </w:pPr>
    </w:p>
    <w:p w14:paraId="753B3A2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lastRenderedPageBreak/>
        <w:tab/>
      </w:r>
      <w:bookmarkStart w:id="152" w:name="_Toc46821466"/>
      <w:r w:rsidRPr="0029687F">
        <w:rPr>
          <w:rFonts w:ascii="Tahoma" w:hAnsi="Tahoma" w:cs="Tahoma"/>
          <w:sz w:val="22"/>
          <w:lang w:val="el-GR"/>
        </w:rPr>
        <w:t>Δικαίωμα μονομερούς λύσης της σύμβασης</w:t>
      </w:r>
      <w:bookmarkEnd w:id="152"/>
    </w:p>
    <w:p w14:paraId="7C32C6DA" w14:textId="77777777" w:rsidR="009649DC" w:rsidRPr="0029687F" w:rsidRDefault="009649DC" w:rsidP="009649DC">
      <w:pPr>
        <w:rPr>
          <w:rFonts w:ascii="Tahoma" w:hAnsi="Tahoma" w:cs="Tahoma"/>
          <w:szCs w:val="22"/>
          <w:lang w:val="el-GR"/>
        </w:rPr>
      </w:pPr>
      <w:r w:rsidRPr="0029687F">
        <w:rPr>
          <w:rFonts w:ascii="Tahoma" w:hAnsi="Tahoma" w:cs="Tahoma"/>
          <w:b/>
          <w:bCs/>
          <w:szCs w:val="22"/>
          <w:lang w:val="el-GR"/>
        </w:rPr>
        <w:t>4.6.1.</w:t>
      </w:r>
      <w:r w:rsidRPr="0029687F">
        <w:rPr>
          <w:rFonts w:ascii="Tahoma" w:hAnsi="Tahoma"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3038D8F" w14:textId="77777777" w:rsidR="009649DC" w:rsidRPr="0029687F" w:rsidRDefault="009649DC" w:rsidP="009649DC">
      <w:pPr>
        <w:rPr>
          <w:rFonts w:ascii="Tahoma" w:hAnsi="Tahoma" w:cs="Tahoma"/>
          <w:szCs w:val="22"/>
          <w:lang w:val="el-GR"/>
        </w:rPr>
      </w:pPr>
      <w:r w:rsidRPr="0029687F">
        <w:rPr>
          <w:rFonts w:ascii="Tahoma" w:hAnsi="Tahoma" w:cs="Tahoma"/>
          <w:szCs w:val="22"/>
          <w:lang w:val="el-GR"/>
        </w:rPr>
        <w:t>α) η σύμβαση έχει υποστεί ουσιώδη τροποποίηση, κατά την έννοια της παρ. 4 του άρθρου 132 του ν. 4412/2016</w:t>
      </w:r>
      <w:r w:rsidR="002C064B">
        <w:rPr>
          <w:rFonts w:ascii="Tahoma" w:hAnsi="Tahoma" w:cs="Tahoma"/>
          <w:szCs w:val="22"/>
          <w:lang w:val="el-GR"/>
        </w:rPr>
        <w:t xml:space="preserve"> όπως ισχύει</w:t>
      </w:r>
      <w:r w:rsidRPr="0029687F">
        <w:rPr>
          <w:rFonts w:ascii="Tahoma" w:hAnsi="Tahoma" w:cs="Tahoma"/>
          <w:szCs w:val="22"/>
          <w:lang w:val="el-GR"/>
        </w:rPr>
        <w:t xml:space="preserve">, που θα απαιτούσε νέα διαδικασία σύναψης σύμβασης </w:t>
      </w:r>
    </w:p>
    <w:p w14:paraId="7A5A843B" w14:textId="49D6BC00" w:rsidR="009649DC" w:rsidRPr="0029687F" w:rsidRDefault="009649DC" w:rsidP="009649DC">
      <w:pPr>
        <w:rPr>
          <w:rFonts w:ascii="Tahoma" w:hAnsi="Tahoma" w:cs="Tahoma"/>
          <w:szCs w:val="22"/>
          <w:lang w:val="el-GR"/>
        </w:rPr>
      </w:pPr>
      <w:r w:rsidRPr="0029687F">
        <w:rPr>
          <w:rFonts w:ascii="Tahoma" w:hAnsi="Tahoma"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2.2.3.1</w:t>
      </w:r>
      <w:r w:rsidR="00CC06EB">
        <w:fldChar w:fldCharType="end"/>
      </w:r>
      <w:r w:rsidRPr="0029687F">
        <w:rPr>
          <w:rFonts w:ascii="Tahoma" w:hAnsi="Tahoma" w:cs="Tahoma"/>
          <w:szCs w:val="22"/>
          <w:lang w:val="el-GR"/>
        </w:rPr>
        <w:t xml:space="preserve"> και, ως εκ τούτου, θα έπρεπε να έχει αποκλειστεί από τη διαδικασία σύναψης της σύμβασης,</w:t>
      </w:r>
    </w:p>
    <w:p w14:paraId="7D8FD11A" w14:textId="77777777" w:rsidR="009649DC" w:rsidRPr="0029687F" w:rsidRDefault="009649DC" w:rsidP="009649DC">
      <w:pPr>
        <w:rPr>
          <w:rFonts w:ascii="Tahoma" w:hAnsi="Tahoma" w:cs="Tahoma"/>
          <w:b/>
          <w:bCs/>
          <w:szCs w:val="22"/>
          <w:lang w:val="el-GR"/>
        </w:rPr>
      </w:pPr>
      <w:r w:rsidRPr="0029687F">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155D473"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ΤΗΣ ΣΥΜΒΑΣΗΣ </w:t>
      </w:r>
    </w:p>
    <w:p w14:paraId="24C3F8F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3" w:name="_Ref496607306"/>
      <w:bookmarkStart w:id="154" w:name="_Toc46821467"/>
      <w:r w:rsidRPr="0029687F">
        <w:rPr>
          <w:rFonts w:ascii="Tahoma" w:hAnsi="Tahoma" w:cs="Tahoma"/>
          <w:sz w:val="22"/>
          <w:lang w:val="el-GR"/>
        </w:rPr>
        <w:t>Τρόπος πληρωμής</w:t>
      </w:r>
      <w:bookmarkEnd w:id="153"/>
      <w:bookmarkEnd w:id="154"/>
    </w:p>
    <w:p w14:paraId="0D324C76" w14:textId="77777777" w:rsidR="002C064B" w:rsidRPr="002C064B" w:rsidRDefault="002C064B" w:rsidP="002C064B">
      <w:pPr>
        <w:tabs>
          <w:tab w:val="left" w:pos="0"/>
        </w:tabs>
        <w:rPr>
          <w:rFonts w:ascii="Tahoma" w:hAnsi="Tahoma" w:cs="Tahoma"/>
          <w:szCs w:val="22"/>
          <w:lang w:val="el-GR"/>
        </w:rPr>
      </w:pPr>
      <w:r w:rsidRPr="002C064B">
        <w:rPr>
          <w:rFonts w:ascii="Tahoma" w:hAnsi="Tahoma" w:cs="Tahoma"/>
          <w:szCs w:val="22"/>
          <w:lang w:val="el-GR"/>
        </w:rPr>
        <w:t xml:space="preserve">5.1.1.Η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5DABF799" w14:textId="4651661F" w:rsidR="002C064B" w:rsidRPr="002C064B" w:rsidRDefault="002C064B" w:rsidP="002C064B">
      <w:pPr>
        <w:tabs>
          <w:tab w:val="left" w:pos="0"/>
        </w:tabs>
        <w:rPr>
          <w:rFonts w:ascii="Tahoma" w:hAnsi="Tahoma" w:cs="Tahoma"/>
          <w:szCs w:val="22"/>
          <w:lang w:val="el-GR"/>
        </w:rPr>
      </w:pPr>
      <w:r w:rsidRPr="002C064B">
        <w:rPr>
          <w:rFonts w:ascii="Tahoma" w:hAnsi="Tahoma" w:cs="Tahoma"/>
          <w:szCs w:val="22"/>
          <w:lang w:val="el-GR"/>
        </w:rPr>
        <w:t>Στην περίπτωση που δεν έχει επιλεγεί με σαφήνεια ένας από τους κάτωθι τρόπους πληρωμής, θεωρείται ότι ο υποψ</w:t>
      </w:r>
      <w:r w:rsidR="00414883">
        <w:rPr>
          <w:rFonts w:ascii="Tahoma" w:hAnsi="Tahoma" w:cs="Tahoma"/>
          <w:szCs w:val="22"/>
          <w:lang w:val="el-GR"/>
        </w:rPr>
        <w:t>ήφιος Ανάδοχος αποδέχεται τον δεύτερο</w:t>
      </w:r>
      <w:r w:rsidRPr="002C064B">
        <w:rPr>
          <w:rFonts w:ascii="Tahoma" w:hAnsi="Tahoma" w:cs="Tahoma"/>
          <w:szCs w:val="22"/>
          <w:lang w:val="el-GR"/>
        </w:rPr>
        <w:t xml:space="preserve"> τρόπο πληρωμής.</w:t>
      </w:r>
    </w:p>
    <w:p w14:paraId="29469348" w14:textId="77777777" w:rsidR="002C064B" w:rsidRDefault="002C064B" w:rsidP="002C064B">
      <w:pPr>
        <w:tabs>
          <w:tab w:val="left" w:pos="426"/>
        </w:tabs>
        <w:ind w:left="426" w:hanging="426"/>
        <w:rPr>
          <w:rFonts w:ascii="Tahoma" w:hAnsi="Tahoma" w:cs="Tahoma"/>
          <w:b/>
          <w:szCs w:val="22"/>
          <w:lang w:val="el-GR"/>
        </w:rPr>
      </w:pPr>
      <w:r w:rsidRPr="002C064B">
        <w:rPr>
          <w:rFonts w:ascii="Tahoma" w:hAnsi="Tahoma" w:cs="Tahoma"/>
          <w:b/>
          <w:szCs w:val="22"/>
          <w:lang w:val="el-GR"/>
        </w:rPr>
        <w:t>Τρόποι Πληρωμής:</w:t>
      </w:r>
    </w:p>
    <w:p w14:paraId="138CFDD0" w14:textId="77777777" w:rsidR="002C064B" w:rsidRDefault="002C064B" w:rsidP="00B8545D">
      <w:pPr>
        <w:tabs>
          <w:tab w:val="left" w:pos="426"/>
        </w:tabs>
        <w:ind w:left="426" w:hanging="426"/>
        <w:rPr>
          <w:rFonts w:ascii="Tahoma" w:hAnsi="Tahoma" w:cs="Tahoma"/>
          <w:b/>
          <w:szCs w:val="22"/>
          <w:lang w:val="el-GR"/>
        </w:rPr>
      </w:pPr>
    </w:p>
    <w:p w14:paraId="22F1C112" w14:textId="128141B0" w:rsidR="008338F0" w:rsidRPr="0029687F" w:rsidRDefault="00996C3E" w:rsidP="00B8545D">
      <w:pPr>
        <w:tabs>
          <w:tab w:val="left" w:pos="426"/>
        </w:tabs>
        <w:ind w:left="426" w:hanging="426"/>
        <w:rPr>
          <w:rFonts w:ascii="Tahoma" w:hAnsi="Tahoma" w:cs="Tahoma"/>
          <w:b/>
          <w:szCs w:val="22"/>
          <w:lang w:val="el-GR"/>
        </w:rPr>
      </w:pPr>
      <w:r w:rsidRPr="0029687F">
        <w:rPr>
          <w:rFonts w:ascii="Tahoma" w:hAnsi="Tahoma" w:cs="Tahoma"/>
          <w:b/>
          <w:szCs w:val="22"/>
          <w:lang w:val="el-GR"/>
        </w:rPr>
        <w:t>1</w:t>
      </w:r>
      <w:r w:rsidR="003355E7" w:rsidRPr="0029687F">
        <w:rPr>
          <w:rFonts w:ascii="Tahoma" w:hAnsi="Tahoma" w:cs="Tahoma"/>
          <w:b/>
          <w:szCs w:val="22"/>
          <w:lang w:val="el-GR"/>
        </w:rPr>
        <w:t>)</w:t>
      </w:r>
      <w:r w:rsidR="00C54C91" w:rsidRPr="0029687F">
        <w:rPr>
          <w:rFonts w:ascii="Tahoma" w:hAnsi="Tahoma" w:cs="Tahoma"/>
          <w:szCs w:val="22"/>
          <w:lang w:val="el-GR"/>
        </w:rPr>
        <w:tab/>
      </w:r>
      <w:r w:rsidR="003355E7" w:rsidRPr="0029687F">
        <w:rPr>
          <w:rFonts w:ascii="Tahoma" w:hAnsi="Tahoma" w:cs="Tahoma"/>
          <w:szCs w:val="22"/>
          <w:lang w:val="el-GR"/>
        </w:rPr>
        <w:t xml:space="preserve">Το </w:t>
      </w:r>
      <w:r w:rsidR="003355E7" w:rsidRPr="0029687F">
        <w:rPr>
          <w:rFonts w:ascii="Tahoma" w:hAnsi="Tahoma" w:cs="Tahoma"/>
          <w:b/>
          <w:szCs w:val="22"/>
          <w:lang w:val="el-GR"/>
        </w:rPr>
        <w:t>100%</w:t>
      </w:r>
      <w:r w:rsidR="003355E7" w:rsidRPr="0029687F">
        <w:rPr>
          <w:rFonts w:ascii="Tahoma" w:hAnsi="Tahoma" w:cs="Tahoma"/>
          <w:szCs w:val="22"/>
          <w:lang w:val="el-GR"/>
        </w:rPr>
        <w:t xml:space="preserve"> της συμβατικής αξίας μετά την οριστική παραλαβή των υπηρεσιών</w:t>
      </w:r>
      <w:r w:rsidR="00414883">
        <w:rPr>
          <w:rFonts w:ascii="Tahoma" w:hAnsi="Tahoma" w:cs="Tahoma"/>
          <w:szCs w:val="22"/>
          <w:lang w:val="el-GR"/>
        </w:rPr>
        <w:t xml:space="preserve"> του Έργου.</w:t>
      </w:r>
    </w:p>
    <w:p w14:paraId="2ED1BA53" w14:textId="1F3F6616" w:rsidR="00996C3E" w:rsidRPr="0029687F" w:rsidRDefault="00156CE3" w:rsidP="0017151F">
      <w:pPr>
        <w:tabs>
          <w:tab w:val="left" w:pos="426"/>
        </w:tabs>
        <w:ind w:left="426" w:hanging="426"/>
        <w:rPr>
          <w:rFonts w:ascii="Tahoma" w:hAnsi="Tahoma" w:cs="Tahoma"/>
          <w:szCs w:val="22"/>
          <w:lang w:val="el-GR"/>
        </w:rPr>
      </w:pPr>
      <w:r>
        <w:rPr>
          <w:rFonts w:ascii="Tahoma" w:hAnsi="Tahoma" w:cs="Tahoma"/>
          <w:b/>
          <w:bCs/>
          <w:szCs w:val="22"/>
          <w:lang w:val="el-GR"/>
        </w:rPr>
        <w:t>2</w:t>
      </w:r>
      <w:r w:rsidR="0017151F" w:rsidRPr="0017151F">
        <w:rPr>
          <w:rFonts w:ascii="Tahoma" w:hAnsi="Tahoma" w:cs="Tahoma"/>
          <w:b/>
          <w:bCs/>
          <w:szCs w:val="22"/>
          <w:lang w:val="el-GR"/>
        </w:rPr>
        <w:t>)</w:t>
      </w:r>
      <w:r w:rsidR="00996C3E" w:rsidRPr="0029687F">
        <w:rPr>
          <w:rFonts w:ascii="Tahoma" w:hAnsi="Tahoma" w:cs="Tahoma"/>
          <w:szCs w:val="22"/>
          <w:lang w:val="el-GR"/>
        </w:rPr>
        <w:t xml:space="preserve">α) Χορήγηση έντοκης προκαταβολής </w:t>
      </w:r>
      <w:r w:rsidR="002C50EB" w:rsidRPr="0029687F">
        <w:rPr>
          <w:rFonts w:ascii="Tahoma" w:hAnsi="Tahoma" w:cs="Tahoma"/>
          <w:szCs w:val="22"/>
          <w:lang w:val="el-GR"/>
        </w:rPr>
        <w:t>ποσοστού</w:t>
      </w:r>
      <w:r w:rsidR="006B030A">
        <w:rPr>
          <w:rFonts w:ascii="Tahoma" w:hAnsi="Tahoma" w:cs="Tahoma"/>
          <w:szCs w:val="22"/>
          <w:lang w:val="el-GR"/>
        </w:rPr>
        <w:t xml:space="preserve"> </w:t>
      </w:r>
      <w:r w:rsidR="002C50EB" w:rsidRPr="0029687F">
        <w:rPr>
          <w:rFonts w:ascii="Tahoma" w:hAnsi="Tahoma" w:cs="Tahoma"/>
          <w:szCs w:val="22"/>
          <w:lang w:val="el-GR"/>
        </w:rPr>
        <w:t>(</w:t>
      </w:r>
      <w:r w:rsidR="00A4497A" w:rsidRPr="008045AF">
        <w:rPr>
          <w:rFonts w:ascii="Tahoma" w:hAnsi="Tahoma" w:cs="Tahoma"/>
          <w:b/>
          <w:szCs w:val="22"/>
          <w:lang w:val="el-GR"/>
        </w:rPr>
        <w:t>30</w:t>
      </w:r>
      <w:r w:rsidR="002C50EB" w:rsidRPr="0029687F">
        <w:rPr>
          <w:rFonts w:ascii="Tahoma" w:hAnsi="Tahoma" w:cs="Tahoma"/>
          <w:b/>
          <w:szCs w:val="22"/>
          <w:lang w:val="el-GR"/>
        </w:rPr>
        <w:t>%</w:t>
      </w:r>
      <w:r w:rsidR="002C50EB" w:rsidRPr="0029687F">
        <w:rPr>
          <w:rFonts w:ascii="Tahoma" w:hAnsi="Tahoma" w:cs="Tahoma"/>
          <w:szCs w:val="22"/>
          <w:lang w:val="el-GR"/>
        </w:rPr>
        <w:t>) της συμβατικής αξίας χωρίς Φ.Π.Α., με την κατάθεση</w:t>
      </w:r>
      <w:r w:rsidR="00735263">
        <w:rPr>
          <w:rFonts w:ascii="Tahoma" w:hAnsi="Tahoma" w:cs="Tahoma"/>
          <w:szCs w:val="22"/>
          <w:lang w:val="el-GR"/>
        </w:rPr>
        <w:t xml:space="preserve"> </w:t>
      </w:r>
      <w:r w:rsidR="002C50EB" w:rsidRPr="0029687F">
        <w:rPr>
          <w:rFonts w:ascii="Tahoma" w:hAnsi="Tahoma"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προκαταβολής,σύμφωνα με τα οριζόμενα στο άρθρο 72§1 περ. δ του ν. 4412/2016</w:t>
      </w:r>
      <w:r w:rsidR="002C064B">
        <w:rPr>
          <w:rFonts w:ascii="Tahoma" w:hAnsi="Tahoma" w:cs="Tahoma"/>
          <w:szCs w:val="22"/>
          <w:lang w:val="el-GR"/>
        </w:rPr>
        <w:t xml:space="preserve"> όπως ισχύει</w:t>
      </w:r>
      <w:r w:rsidR="002C50EB" w:rsidRPr="0029687F">
        <w:rPr>
          <w:rFonts w:ascii="Tahoma" w:hAnsi="Tahoma" w:cs="Tahoma"/>
          <w:szCs w:val="22"/>
          <w:lang w:val="el-GR"/>
        </w:rPr>
        <w:t xml:space="preserve"> και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496542746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4.1</w:t>
      </w:r>
      <w:r w:rsidR="00CC06EB">
        <w:fldChar w:fldCharType="end"/>
      </w:r>
      <w:r w:rsidR="002C50EB" w:rsidRPr="0029687F">
        <w:rPr>
          <w:rFonts w:ascii="Tahoma" w:hAnsi="Tahoma"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οποίοθα παραμένει σταθερό μέχρι την εξάντληση του ποσού της χορηγηθείσας προκαταβολής.</w:t>
      </w:r>
    </w:p>
    <w:p w14:paraId="3EE5D147" w14:textId="7C546FCE" w:rsidR="00EE40A0" w:rsidRDefault="00996C3E" w:rsidP="00B8545D">
      <w:pPr>
        <w:spacing w:before="120"/>
        <w:ind w:left="432" w:hanging="6"/>
        <w:rPr>
          <w:rFonts w:ascii="Tahoma" w:hAnsi="Tahoma" w:cs="Tahoma"/>
          <w:szCs w:val="22"/>
          <w:lang w:val="el-GR"/>
        </w:rPr>
      </w:pPr>
      <w:r w:rsidRPr="0029687F">
        <w:rPr>
          <w:rFonts w:ascii="Tahoma" w:hAnsi="Tahoma" w:cs="Tahoma"/>
          <w:szCs w:val="22"/>
          <w:lang w:val="el-GR"/>
        </w:rPr>
        <w:t>β)</w:t>
      </w:r>
      <w:r w:rsidRPr="0029687F">
        <w:rPr>
          <w:rFonts w:ascii="Tahoma" w:hAnsi="Tahoma" w:cs="Tahoma"/>
          <w:szCs w:val="22"/>
          <w:lang w:val="el-GR"/>
        </w:rPr>
        <w:tab/>
        <w:t xml:space="preserve">Καταβολή </w:t>
      </w:r>
      <w:r w:rsidR="002C50EB" w:rsidRPr="0029687F">
        <w:rPr>
          <w:rFonts w:ascii="Tahoma" w:hAnsi="Tahoma" w:cs="Tahoma"/>
          <w:szCs w:val="22"/>
          <w:lang w:val="el-GR"/>
        </w:rPr>
        <w:t xml:space="preserve">ποσοστού </w:t>
      </w:r>
      <w:r w:rsidR="00CE4763">
        <w:rPr>
          <w:rFonts w:ascii="Tahoma" w:hAnsi="Tahoma" w:cs="Tahoma"/>
          <w:szCs w:val="22"/>
          <w:lang w:val="el-GR"/>
        </w:rPr>
        <w:t xml:space="preserve">δέκα </w:t>
      </w:r>
      <w:r w:rsidR="00047E5E">
        <w:rPr>
          <w:rFonts w:ascii="Tahoma" w:hAnsi="Tahoma" w:cs="Tahoma"/>
          <w:szCs w:val="22"/>
          <w:lang w:val="el-GR"/>
        </w:rPr>
        <w:t>τοις εκατό</w:t>
      </w:r>
      <w:r w:rsidR="002C50EB" w:rsidRPr="0029687F">
        <w:rPr>
          <w:rFonts w:ascii="Tahoma" w:hAnsi="Tahoma" w:cs="Tahoma"/>
          <w:szCs w:val="22"/>
          <w:lang w:val="el-GR"/>
        </w:rPr>
        <w:t xml:space="preserve"> (</w:t>
      </w:r>
      <w:r w:rsidR="00CE4763">
        <w:rPr>
          <w:rFonts w:ascii="Tahoma" w:hAnsi="Tahoma" w:cs="Tahoma"/>
          <w:szCs w:val="22"/>
          <w:lang w:val="el-GR"/>
        </w:rPr>
        <w:t>1</w:t>
      </w:r>
      <w:r w:rsidR="000E7B1A">
        <w:rPr>
          <w:rFonts w:ascii="Tahoma" w:hAnsi="Tahoma" w:cs="Tahoma"/>
          <w:szCs w:val="22"/>
          <w:lang w:val="el-GR"/>
        </w:rPr>
        <w:t xml:space="preserve">0 </w:t>
      </w:r>
      <w:r w:rsidR="00047E5E">
        <w:rPr>
          <w:rFonts w:ascii="Tahoma" w:hAnsi="Tahoma" w:cs="Tahoma"/>
          <w:szCs w:val="22"/>
          <w:lang w:val="el-GR"/>
        </w:rPr>
        <w:t>%</w:t>
      </w:r>
      <w:r w:rsidR="002C50EB" w:rsidRPr="0029687F">
        <w:rPr>
          <w:rFonts w:ascii="Tahoma" w:hAnsi="Tahoma" w:cs="Tahoma"/>
          <w:szCs w:val="22"/>
          <w:lang w:val="el-GR"/>
        </w:rPr>
        <w:t xml:space="preserve">) </w:t>
      </w:r>
      <w:r w:rsidRPr="0029687F">
        <w:rPr>
          <w:rFonts w:ascii="Tahoma" w:hAnsi="Tahoma" w:cs="Tahoma"/>
          <w:szCs w:val="22"/>
          <w:lang w:val="el-GR"/>
        </w:rPr>
        <w:t xml:space="preserve">του συμβατικού τιμήματος, μετά την </w:t>
      </w:r>
      <w:r w:rsidR="00E03D9F" w:rsidRPr="0029687F">
        <w:rPr>
          <w:rFonts w:ascii="Tahoma" w:hAnsi="Tahoma" w:cs="Tahoma"/>
          <w:szCs w:val="22"/>
          <w:lang w:val="el-GR"/>
        </w:rPr>
        <w:t>παραλαβή</w:t>
      </w:r>
      <w:r w:rsidR="00735263">
        <w:rPr>
          <w:rFonts w:ascii="Tahoma" w:hAnsi="Tahoma" w:cs="Tahoma"/>
          <w:szCs w:val="22"/>
          <w:lang w:val="el-GR"/>
        </w:rPr>
        <w:t xml:space="preserve"> </w:t>
      </w:r>
      <w:r w:rsidR="00724B49">
        <w:rPr>
          <w:rFonts w:ascii="Tahoma" w:hAnsi="Tahoma" w:cs="Tahoma"/>
          <w:szCs w:val="22"/>
          <w:lang w:val="el-GR"/>
        </w:rPr>
        <w:t xml:space="preserve">του συνόλου των Παραδοτέων της </w:t>
      </w:r>
      <w:r w:rsidR="00047E5E">
        <w:rPr>
          <w:rFonts w:ascii="Tahoma" w:hAnsi="Tahoma" w:cs="Tahoma"/>
          <w:szCs w:val="22"/>
          <w:lang w:val="el-GR"/>
        </w:rPr>
        <w:t>Φάσης Φ</w:t>
      </w:r>
      <w:r w:rsidR="000E7B1A">
        <w:rPr>
          <w:rFonts w:ascii="Tahoma" w:hAnsi="Tahoma" w:cs="Tahoma"/>
          <w:szCs w:val="22"/>
          <w:lang w:val="el-GR"/>
        </w:rPr>
        <w:t>1</w:t>
      </w:r>
      <w:r w:rsidR="006B030A">
        <w:rPr>
          <w:rFonts w:ascii="Tahoma" w:hAnsi="Tahoma" w:cs="Tahoma"/>
          <w:szCs w:val="22"/>
          <w:lang w:val="el-GR"/>
        </w:rPr>
        <w:t xml:space="preserve"> </w:t>
      </w:r>
      <w:r w:rsidR="000E7B1A">
        <w:rPr>
          <w:rFonts w:ascii="Tahoma" w:hAnsi="Tahoma" w:cs="Tahoma"/>
          <w:szCs w:val="22"/>
          <w:lang w:val="el-GR"/>
        </w:rPr>
        <w:t>Μελέτη Εφαρμογής – Ανάλυση Ψηφιακών Υπηρεσιών Εφαρμογών</w:t>
      </w:r>
      <w:r w:rsidR="006B030A">
        <w:rPr>
          <w:rFonts w:ascii="Tahoma" w:hAnsi="Tahoma" w:cs="Tahoma"/>
          <w:szCs w:val="22"/>
          <w:lang w:val="el-GR"/>
        </w:rPr>
        <w:t xml:space="preserve"> </w:t>
      </w:r>
      <w:r w:rsidR="00E03D9F" w:rsidRPr="0029687F">
        <w:rPr>
          <w:rFonts w:ascii="Tahoma" w:hAnsi="Tahoma" w:cs="Tahoma"/>
          <w:szCs w:val="22"/>
          <w:lang w:val="el-GR"/>
        </w:rPr>
        <w:t xml:space="preserve">και </w:t>
      </w:r>
      <w:r w:rsidR="005F219A" w:rsidRPr="0029687F">
        <w:rPr>
          <w:rFonts w:ascii="Tahoma" w:hAnsi="Tahoma" w:cs="Tahoma"/>
          <w:szCs w:val="22"/>
          <w:lang w:val="el-GR"/>
        </w:rPr>
        <w:t>αφού αφαιρεθεί : (</w:t>
      </w:r>
      <w:r w:rsidR="005F219A" w:rsidRPr="0029687F">
        <w:rPr>
          <w:rFonts w:ascii="Tahoma" w:hAnsi="Tahoma" w:cs="Tahoma"/>
          <w:szCs w:val="22"/>
          <w:lang w:val="en-US"/>
        </w:rPr>
        <w:t>i</w:t>
      </w:r>
      <w:r w:rsidR="005F219A" w:rsidRPr="0029687F">
        <w:rPr>
          <w:rFonts w:ascii="Tahoma" w:hAnsi="Tahoma" w:cs="Tahoma"/>
          <w:szCs w:val="22"/>
          <w:lang w:val="el-GR"/>
        </w:rPr>
        <w:t>)</w:t>
      </w:r>
      <w:r w:rsidR="00EE40A0" w:rsidRPr="0029687F">
        <w:rPr>
          <w:rFonts w:ascii="Tahoma" w:hAnsi="Tahoma" w:cs="Tahoma"/>
          <w:szCs w:val="22"/>
          <w:lang w:val="el-GR"/>
        </w:rPr>
        <w:t xml:space="preserve">ποσοστό της χορηγηθείσας προκαταβολής ίσο προς το </w:t>
      </w:r>
      <w:r w:rsidR="005F219A" w:rsidRPr="0029687F">
        <w:rPr>
          <w:rFonts w:ascii="Tahoma" w:hAnsi="Tahoma" w:cs="Tahoma"/>
          <w:szCs w:val="22"/>
          <w:lang w:val="el-GR"/>
        </w:rPr>
        <w:t xml:space="preserve">ανωτέρω ποσοστό της πληρωμής </w:t>
      </w:r>
      <w:r w:rsidR="00EE40A0" w:rsidRPr="0029687F">
        <w:rPr>
          <w:rFonts w:ascii="Tahoma" w:hAnsi="Tahoma" w:cs="Tahoma"/>
          <w:szCs w:val="22"/>
          <w:lang w:val="el-GR"/>
        </w:rPr>
        <w:t xml:space="preserve">που καταβάλλεται (αναλογική απόσβεση προκαταβολής), και </w:t>
      </w:r>
      <w:r w:rsidR="005F219A" w:rsidRPr="0029687F">
        <w:rPr>
          <w:rFonts w:ascii="Tahoma" w:hAnsi="Tahoma" w:cs="Tahoma"/>
          <w:szCs w:val="22"/>
          <w:lang w:val="el-GR" w:eastAsia="el-GR"/>
        </w:rPr>
        <w:t>(</w:t>
      </w:r>
      <w:r w:rsidR="005F219A" w:rsidRPr="0029687F">
        <w:rPr>
          <w:rFonts w:ascii="Tahoma" w:hAnsi="Tahoma" w:cs="Tahoma"/>
          <w:szCs w:val="22"/>
          <w:lang w:val="en-US" w:eastAsia="el-GR"/>
        </w:rPr>
        <w:t>ii</w:t>
      </w:r>
      <w:r w:rsidR="00EE40A0" w:rsidRPr="0029687F">
        <w:rPr>
          <w:rFonts w:ascii="Tahoma" w:hAnsi="Tahoma" w:cs="Tahoma"/>
          <w:szCs w:val="22"/>
          <w:lang w:val="el-GR" w:eastAsia="el-GR"/>
        </w:rPr>
        <w:t xml:space="preserve">) </w:t>
      </w:r>
      <w:r w:rsidR="00EE40A0" w:rsidRPr="0029687F">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29687F">
        <w:rPr>
          <w:rFonts w:ascii="Tahoma" w:hAnsi="Tahoma" w:cs="Tahoma"/>
          <w:szCs w:val="22"/>
          <w:lang w:val="el-GR"/>
        </w:rPr>
        <w:t>παραλαβή</w:t>
      </w:r>
      <w:r w:rsidR="00EE40A0" w:rsidRPr="0029687F">
        <w:rPr>
          <w:rFonts w:ascii="Tahoma" w:hAnsi="Tahoma" w:cs="Tahoma"/>
          <w:szCs w:val="22"/>
          <w:lang w:val="el-GR"/>
        </w:rPr>
        <w:t xml:space="preserve">. </w:t>
      </w:r>
    </w:p>
    <w:p w14:paraId="3D80975A" w14:textId="5815FE24" w:rsidR="000E7B1A" w:rsidRPr="0029687F" w:rsidRDefault="000E7B1A" w:rsidP="000E7B1A">
      <w:pPr>
        <w:spacing w:before="120"/>
        <w:ind w:left="432" w:hanging="6"/>
        <w:rPr>
          <w:rFonts w:ascii="Tahoma" w:hAnsi="Tahoma" w:cs="Tahoma"/>
          <w:szCs w:val="22"/>
          <w:lang w:val="el-GR"/>
        </w:rPr>
      </w:pPr>
      <w:r>
        <w:rPr>
          <w:rFonts w:ascii="Tahoma" w:hAnsi="Tahoma" w:cs="Tahoma"/>
          <w:szCs w:val="22"/>
          <w:lang w:val="el-GR"/>
        </w:rPr>
        <w:t xml:space="preserve">γ) </w:t>
      </w:r>
      <w:r w:rsidRPr="0029687F">
        <w:rPr>
          <w:rFonts w:ascii="Tahoma" w:hAnsi="Tahoma" w:cs="Tahoma"/>
          <w:szCs w:val="22"/>
          <w:lang w:val="el-GR"/>
        </w:rPr>
        <w:t xml:space="preserve">Καταβολή ποσοστού </w:t>
      </w:r>
      <w:r>
        <w:rPr>
          <w:rFonts w:ascii="Tahoma" w:hAnsi="Tahoma" w:cs="Tahoma"/>
          <w:szCs w:val="22"/>
          <w:lang w:val="el-GR"/>
        </w:rPr>
        <w:t>εξήντα τοις εκατό</w:t>
      </w:r>
      <w:r w:rsidRPr="0029687F">
        <w:rPr>
          <w:rFonts w:ascii="Tahoma" w:hAnsi="Tahoma" w:cs="Tahoma"/>
          <w:szCs w:val="22"/>
          <w:lang w:val="el-GR"/>
        </w:rPr>
        <w:t xml:space="preserve"> (</w:t>
      </w:r>
      <w:r>
        <w:rPr>
          <w:rFonts w:ascii="Tahoma" w:hAnsi="Tahoma" w:cs="Tahoma"/>
          <w:szCs w:val="22"/>
          <w:lang w:val="el-GR"/>
        </w:rPr>
        <w:t>60%</w:t>
      </w:r>
      <w:r w:rsidRPr="0029687F">
        <w:rPr>
          <w:rFonts w:ascii="Tahoma" w:hAnsi="Tahoma" w:cs="Tahoma"/>
          <w:szCs w:val="22"/>
          <w:lang w:val="el-GR"/>
        </w:rPr>
        <w:t>) του συμβατικού τιμήματος, μετά την παραλαβή</w:t>
      </w:r>
      <w:r w:rsidR="00735263">
        <w:rPr>
          <w:rFonts w:ascii="Tahoma" w:hAnsi="Tahoma" w:cs="Tahoma"/>
          <w:szCs w:val="22"/>
          <w:lang w:val="el-GR"/>
        </w:rPr>
        <w:t xml:space="preserve"> </w:t>
      </w:r>
      <w:r>
        <w:rPr>
          <w:rFonts w:ascii="Tahoma" w:hAnsi="Tahoma" w:cs="Tahoma"/>
          <w:szCs w:val="22"/>
          <w:lang w:val="el-GR"/>
        </w:rPr>
        <w:t xml:space="preserve">του συνόλου των Παραδοτέων της Φάσης Φ3 Εκπαίδευση Χρηστών – Διαχειριστών: </w:t>
      </w:r>
      <w:r w:rsidRPr="0029687F">
        <w:rPr>
          <w:rFonts w:ascii="Tahoma" w:hAnsi="Tahoma" w:cs="Tahoma"/>
          <w:szCs w:val="22"/>
          <w:lang w:val="el-GR"/>
        </w:rPr>
        <w:t>(</w:t>
      </w:r>
      <w:r w:rsidRPr="0029687F">
        <w:rPr>
          <w:rFonts w:ascii="Tahoma" w:hAnsi="Tahoma" w:cs="Tahoma"/>
          <w:szCs w:val="22"/>
          <w:lang w:val="en-US"/>
        </w:rPr>
        <w:t>i</w:t>
      </w:r>
      <w:r w:rsidRPr="0029687F">
        <w:rPr>
          <w:rFonts w:ascii="Tahoma" w:hAnsi="Tahoma" w:cs="Tahoma"/>
          <w:szCs w:val="22"/>
          <w:lang w:val="el-GR"/>
        </w:rPr>
        <w:t xml:space="preserve">)ποσοστό της χορηγηθείσας προκαταβολής ίσο προς το ανωτέρω ποσοστό της πληρωμής που καταβάλλεται (αναλογική απόσβεση προκαταβολής), και </w:t>
      </w:r>
      <w:r w:rsidRPr="0029687F">
        <w:rPr>
          <w:rFonts w:ascii="Tahoma" w:hAnsi="Tahoma" w:cs="Tahoma"/>
          <w:szCs w:val="22"/>
          <w:lang w:val="el-GR" w:eastAsia="el-GR"/>
        </w:rPr>
        <w:t>(</w:t>
      </w:r>
      <w:r w:rsidRPr="0029687F">
        <w:rPr>
          <w:rFonts w:ascii="Tahoma" w:hAnsi="Tahoma" w:cs="Tahoma"/>
          <w:szCs w:val="22"/>
          <w:lang w:val="en-US" w:eastAsia="el-GR"/>
        </w:rPr>
        <w:t>ii</w:t>
      </w:r>
      <w:r w:rsidRPr="0029687F">
        <w:rPr>
          <w:rFonts w:ascii="Tahoma" w:hAnsi="Tahoma" w:cs="Tahoma"/>
          <w:szCs w:val="22"/>
          <w:lang w:val="el-GR" w:eastAsia="el-GR"/>
        </w:rPr>
        <w:t xml:space="preserve">) </w:t>
      </w:r>
      <w:r w:rsidRPr="0029687F">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119A6371" w14:textId="7FE95817" w:rsidR="006458F8" w:rsidRPr="00C41B28" w:rsidRDefault="000E7B1A" w:rsidP="00B8545D">
      <w:pPr>
        <w:spacing w:before="120"/>
        <w:ind w:left="432" w:hanging="6"/>
        <w:rPr>
          <w:rFonts w:ascii="Tahoma" w:hAnsi="Tahoma" w:cs="Tahoma"/>
          <w:szCs w:val="22"/>
          <w:lang w:val="el-GR"/>
        </w:rPr>
      </w:pPr>
      <w:r>
        <w:rPr>
          <w:rFonts w:ascii="Tahoma" w:hAnsi="Tahoma" w:cs="Tahoma"/>
          <w:szCs w:val="22"/>
          <w:lang w:val="el-GR"/>
        </w:rPr>
        <w:t>δ</w:t>
      </w:r>
      <w:r w:rsidR="0068732F" w:rsidRPr="00C41B28">
        <w:rPr>
          <w:rFonts w:ascii="Tahoma" w:hAnsi="Tahoma" w:cs="Tahoma"/>
          <w:szCs w:val="22"/>
          <w:lang w:val="el-GR"/>
        </w:rPr>
        <w:t>)</w:t>
      </w:r>
      <w:r w:rsidR="0068732F" w:rsidRPr="00C41B28">
        <w:rPr>
          <w:rFonts w:ascii="Tahoma" w:hAnsi="Tahoma" w:cs="Tahoma"/>
          <w:szCs w:val="22"/>
          <w:lang w:val="el-GR"/>
        </w:rPr>
        <w:tab/>
        <w:t>Καταβολή του υπόλοιπου του συμβατικού τιμήματος</w:t>
      </w:r>
      <w:r w:rsidR="00CE4763">
        <w:rPr>
          <w:rFonts w:ascii="Tahoma" w:hAnsi="Tahoma" w:cs="Tahoma"/>
          <w:szCs w:val="22"/>
          <w:lang w:val="el-GR"/>
        </w:rPr>
        <w:t xml:space="preserve"> (30%)</w:t>
      </w:r>
      <w:r w:rsidR="0068732F" w:rsidRPr="00C41B28">
        <w:rPr>
          <w:rFonts w:ascii="Tahoma" w:hAnsi="Tahoma" w:cs="Tahoma"/>
          <w:szCs w:val="22"/>
          <w:lang w:val="el-GR"/>
        </w:rPr>
        <w:t>,</w:t>
      </w:r>
      <w:r w:rsidR="00BD2189" w:rsidRPr="00C41B28">
        <w:rPr>
          <w:rFonts w:ascii="Tahoma" w:hAnsi="Tahoma" w:cs="Tahoma"/>
          <w:szCs w:val="22"/>
          <w:lang w:val="el-GR"/>
        </w:rPr>
        <w:t xml:space="preserve"> απολογιστικά ανά τρίμηνο</w:t>
      </w:r>
      <w:r w:rsidR="00724B49">
        <w:rPr>
          <w:rFonts w:ascii="Tahoma" w:hAnsi="Tahoma" w:cs="Tahoma"/>
          <w:szCs w:val="22"/>
          <w:lang w:val="el-GR"/>
        </w:rPr>
        <w:t xml:space="preserve"> με την Παραλαβή  των Παραδοτέων </w:t>
      </w:r>
      <w:r w:rsidR="00724B49" w:rsidRPr="00724B49">
        <w:rPr>
          <w:rFonts w:ascii="Tahoma" w:hAnsi="Tahoma" w:cs="Tahoma"/>
          <w:szCs w:val="22"/>
          <w:lang w:val="el-GR"/>
        </w:rPr>
        <w:t>Τριμηνιαία αναφορά τήρησης των όρων του SLA</w:t>
      </w:r>
      <w:r w:rsidR="00724B49">
        <w:rPr>
          <w:rFonts w:ascii="Tahoma" w:hAnsi="Tahoma" w:cs="Tahoma"/>
          <w:szCs w:val="22"/>
          <w:lang w:val="el-GR"/>
        </w:rPr>
        <w:t xml:space="preserve"> (Π8 /Φ4Φάσης 4, Π7 / Φ5</w:t>
      </w:r>
      <w:r w:rsidR="0068732F" w:rsidRPr="00C41B28">
        <w:rPr>
          <w:rFonts w:ascii="Tahoma" w:hAnsi="Tahoma" w:cs="Tahoma"/>
          <w:szCs w:val="22"/>
          <w:lang w:val="el-GR"/>
        </w:rPr>
        <w:t xml:space="preserve">, αφού </w:t>
      </w:r>
      <w:r w:rsidR="00032A9F" w:rsidRPr="00C41B28">
        <w:rPr>
          <w:rFonts w:ascii="Tahoma" w:hAnsi="Tahoma" w:cs="Tahoma"/>
          <w:szCs w:val="22"/>
          <w:lang w:val="el-GR"/>
        </w:rPr>
        <w:t>αφαιρεθεί : (</w:t>
      </w:r>
      <w:r w:rsidR="00032A9F" w:rsidRPr="00C41B28">
        <w:rPr>
          <w:rFonts w:ascii="Tahoma" w:hAnsi="Tahoma" w:cs="Tahoma"/>
          <w:szCs w:val="22"/>
          <w:lang w:val="en-US"/>
        </w:rPr>
        <w:t>i</w:t>
      </w:r>
      <w:r w:rsidR="00032A9F" w:rsidRPr="00C41B28">
        <w:rPr>
          <w:rFonts w:ascii="Tahoma" w:hAnsi="Tahoma" w:cs="Tahoma"/>
          <w:szCs w:val="22"/>
          <w:lang w:val="el-GR"/>
        </w:rPr>
        <w:t xml:space="preserve">) </w:t>
      </w:r>
      <w:r w:rsidR="006458F8" w:rsidRPr="00C41B28">
        <w:rPr>
          <w:rFonts w:ascii="Tahoma" w:hAnsi="Tahoma" w:cs="Tahoma"/>
          <w:szCs w:val="22"/>
          <w:lang w:val="el-GR"/>
        </w:rPr>
        <w:t>το υπόλοιπο</w:t>
      </w:r>
      <w:r w:rsidR="00032A9F" w:rsidRPr="00C41B28">
        <w:rPr>
          <w:rFonts w:ascii="Tahoma" w:hAnsi="Tahoma" w:cs="Tahoma"/>
          <w:szCs w:val="22"/>
          <w:lang w:val="el-GR"/>
        </w:rPr>
        <w:t xml:space="preserve"> ποσοστό της χορηγηθείσας προκαταβολής (αναλογική απόσβεση προκαταβολής), και </w:t>
      </w:r>
      <w:r w:rsidR="00032A9F" w:rsidRPr="00C41B28">
        <w:rPr>
          <w:rFonts w:ascii="Tahoma" w:hAnsi="Tahoma" w:cs="Tahoma"/>
          <w:szCs w:val="22"/>
          <w:lang w:val="el-GR" w:eastAsia="el-GR"/>
        </w:rPr>
        <w:t>(</w:t>
      </w:r>
      <w:r w:rsidR="00032A9F" w:rsidRPr="00C41B28">
        <w:rPr>
          <w:rFonts w:ascii="Tahoma" w:hAnsi="Tahoma" w:cs="Tahoma"/>
          <w:szCs w:val="22"/>
          <w:lang w:val="en-US" w:eastAsia="el-GR"/>
        </w:rPr>
        <w:t>ii</w:t>
      </w:r>
      <w:r w:rsidR="00032A9F" w:rsidRPr="00C41B28">
        <w:rPr>
          <w:rFonts w:ascii="Tahoma" w:hAnsi="Tahoma" w:cs="Tahoma"/>
          <w:szCs w:val="22"/>
          <w:lang w:val="el-GR" w:eastAsia="el-GR"/>
        </w:rPr>
        <w:t>)</w:t>
      </w:r>
      <w:r w:rsidR="009E1766">
        <w:rPr>
          <w:rFonts w:ascii="Tahoma" w:hAnsi="Tahoma" w:cs="Tahoma"/>
          <w:szCs w:val="22"/>
          <w:lang w:val="el-GR" w:eastAsia="el-GR"/>
        </w:rPr>
        <w:t xml:space="preserve"> </w:t>
      </w:r>
      <w:r w:rsidR="006458F8" w:rsidRPr="00C41B28">
        <w:rPr>
          <w:rFonts w:ascii="Tahoma" w:hAnsi="Tahoma" w:cs="Tahoma"/>
          <w:szCs w:val="22"/>
          <w:lang w:val="el-GR"/>
        </w:rPr>
        <w:t>τόκος επί της απομειωμένης από την προηγούμενη πληρωμή</w:t>
      </w:r>
      <w:r w:rsidR="009E1766">
        <w:rPr>
          <w:rFonts w:ascii="Tahoma" w:hAnsi="Tahoma" w:cs="Tahoma"/>
          <w:szCs w:val="22"/>
          <w:lang w:val="el-GR"/>
        </w:rPr>
        <w:t xml:space="preserve"> </w:t>
      </w:r>
      <w:r w:rsidR="00485A0C" w:rsidRPr="00C41B28">
        <w:rPr>
          <w:rFonts w:ascii="Tahoma" w:hAnsi="Tahoma" w:cs="Tahoma"/>
          <w:szCs w:val="22"/>
          <w:lang w:val="el-GR"/>
        </w:rPr>
        <w:t xml:space="preserve">(3γ) </w:t>
      </w:r>
      <w:r w:rsidR="006458F8" w:rsidRPr="00C41B28">
        <w:rPr>
          <w:rFonts w:ascii="Tahoma" w:hAnsi="Tahoma"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C41B28">
        <w:rPr>
          <w:rFonts w:ascii="Tahoma" w:hAnsi="Tahoma" w:cs="Tahoma"/>
          <w:szCs w:val="22"/>
        </w:rPr>
        <w:t> </w:t>
      </w:r>
      <w:r w:rsidR="006458F8" w:rsidRPr="00C41B28">
        <w:rPr>
          <w:rFonts w:ascii="Tahoma" w:hAnsi="Tahoma" w:cs="Tahoma"/>
          <w:szCs w:val="22"/>
          <w:lang w:val="el-GR"/>
        </w:rPr>
        <w:t xml:space="preserve">μέχρι </w:t>
      </w:r>
      <w:r w:rsidR="00A14793" w:rsidRPr="00C41B28">
        <w:rPr>
          <w:rFonts w:ascii="Tahoma" w:hAnsi="Tahoma" w:cs="Tahoma"/>
          <w:szCs w:val="22"/>
          <w:lang w:val="el-GR"/>
        </w:rPr>
        <w:t>την τμηματική παραλαβή της εκάστοτε τριμηνιαίας αναφοράς (παραδοτέα Π8 Φάσης Φ4 και Π7 Φάσης Φ5)</w:t>
      </w:r>
      <w:r w:rsidR="009E1766">
        <w:rPr>
          <w:rFonts w:ascii="Tahoma" w:hAnsi="Tahoma" w:cs="Tahoma"/>
          <w:szCs w:val="22"/>
          <w:lang w:val="el-GR"/>
        </w:rPr>
        <w:t xml:space="preserve"> </w:t>
      </w:r>
      <w:r w:rsidR="00BD2189" w:rsidRPr="00C41B28">
        <w:rPr>
          <w:rFonts w:ascii="Tahoma" w:hAnsi="Tahoma" w:cs="Tahoma"/>
          <w:szCs w:val="22"/>
          <w:lang w:val="el-GR"/>
        </w:rPr>
        <w:t xml:space="preserve">αφού πρώτα υπολογιστούν τυχόν ρήτρες που έχουν προκύψει από την εφαρμογή της Συμφωνίας Επιπέδου Παρεχομένων Υπηρεσιών (SLA). </w:t>
      </w:r>
    </w:p>
    <w:p w14:paraId="6AE5A6F0" w14:textId="77777777" w:rsidR="0068732F" w:rsidRPr="0029687F" w:rsidRDefault="0068732F" w:rsidP="0068732F">
      <w:pPr>
        <w:tabs>
          <w:tab w:val="left" w:pos="426"/>
        </w:tabs>
        <w:ind w:left="426" w:hanging="426"/>
        <w:rPr>
          <w:rFonts w:ascii="Tahoma" w:hAnsi="Tahoma" w:cs="Tahoma"/>
          <w:szCs w:val="22"/>
          <w:lang w:val="el-GR"/>
        </w:rPr>
      </w:pPr>
      <w:r w:rsidRPr="0029687F">
        <w:rPr>
          <w:rFonts w:ascii="Tahoma" w:hAnsi="Tahoma" w:cs="Tahoma"/>
          <w:szCs w:val="22"/>
          <w:lang w:val="el-GR"/>
        </w:rPr>
        <w:t xml:space="preserve">Επισημαίνεται ότι η παραπάνω προκαταβολή δύναται να χορηγηθεί και τμηματικά. </w:t>
      </w:r>
    </w:p>
    <w:p w14:paraId="07422A92" w14:textId="77777777" w:rsidR="008338F0" w:rsidRPr="0029687F" w:rsidRDefault="003355E7">
      <w:pPr>
        <w:rPr>
          <w:rFonts w:ascii="Tahoma" w:hAnsi="Tahoma" w:cs="Tahoma"/>
          <w:szCs w:val="22"/>
          <w:lang w:val="el-GR"/>
        </w:rPr>
      </w:pPr>
      <w:r w:rsidRPr="0029687F">
        <w:rPr>
          <w:rFonts w:ascii="Tahoma" w:hAnsi="Tahoma" w:cs="Tahoma"/>
          <w:szCs w:val="22"/>
          <w:lang w:val="el-GR"/>
        </w:rPr>
        <w:lastRenderedPageBreak/>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w:t>
      </w:r>
      <w:r w:rsidR="002C064B">
        <w:rPr>
          <w:rFonts w:ascii="Tahoma" w:hAnsi="Tahoma" w:cs="Tahoma"/>
          <w:szCs w:val="22"/>
          <w:lang w:val="el-GR"/>
        </w:rPr>
        <w:t xml:space="preserve"> όπως ισχύει</w:t>
      </w:r>
      <w:r w:rsidRPr="0029687F">
        <w:rPr>
          <w:rFonts w:ascii="Tahoma" w:hAnsi="Tahoma" w:cs="Tahoma"/>
          <w:szCs w:val="22"/>
          <w:lang w:val="el-GR"/>
        </w:rPr>
        <w:t>, καθώς και κάθε άλλου δικαιολογητικού που τυχόν ήθελε ζητηθεί από τις αρμόδιες υπηρεσίες που διενεργούν τον έλεγχο και την πληρωμή.</w:t>
      </w:r>
    </w:p>
    <w:p w14:paraId="1067CD60"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5.1.2. Toν Ανάδοχο βαρύνουν </w:t>
      </w:r>
      <w:r w:rsidRPr="0029687F">
        <w:rPr>
          <w:rFonts w:ascii="Tahoma" w:hAnsi="Tahoma"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29687F">
        <w:rPr>
          <w:rFonts w:ascii="Tahoma" w:hAnsi="Tahoma" w:cs="Tahoma"/>
          <w:szCs w:val="22"/>
          <w:lang w:val="el-GR"/>
        </w:rPr>
        <w:t xml:space="preserve">ακόλουθες κρατήσεις: </w:t>
      </w:r>
    </w:p>
    <w:p w14:paraId="793EA766" w14:textId="77777777" w:rsidR="008338F0" w:rsidRPr="0029687F" w:rsidRDefault="003355E7">
      <w:pPr>
        <w:rPr>
          <w:rFonts w:ascii="Tahoma" w:hAnsi="Tahoma" w:cs="Tahoma"/>
          <w:szCs w:val="22"/>
          <w:lang w:val="el-GR"/>
        </w:rPr>
      </w:pPr>
      <w:r w:rsidRPr="0029687F">
        <w:rPr>
          <w:rFonts w:ascii="Tahoma" w:hAnsi="Tahoma" w:cs="Tahoma"/>
          <w:szCs w:val="22"/>
          <w:lang w:val="el-GR"/>
        </w:rPr>
        <w:t>α) Κράτηση 0,0</w:t>
      </w:r>
      <w:r w:rsidR="008045AF">
        <w:rPr>
          <w:rFonts w:ascii="Tahoma" w:hAnsi="Tahoma" w:cs="Tahoma"/>
          <w:szCs w:val="22"/>
          <w:lang w:val="el-GR"/>
        </w:rPr>
        <w:t>7</w:t>
      </w:r>
      <w:r w:rsidRPr="0029687F">
        <w:rPr>
          <w:rFonts w:ascii="Tahoma" w:hAnsi="Tahoma"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73A8F7DA" w14:textId="77777777" w:rsidR="008338F0" w:rsidRPr="0029687F" w:rsidRDefault="003355E7">
      <w:pPr>
        <w:rPr>
          <w:rFonts w:ascii="Tahoma" w:hAnsi="Tahoma" w:cs="Tahoma"/>
          <w:szCs w:val="22"/>
          <w:lang w:val="el-GR"/>
        </w:rPr>
      </w:pPr>
      <w:r w:rsidRPr="0029687F">
        <w:rPr>
          <w:rFonts w:ascii="Tahoma" w:hAnsi="Tahoma"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sidR="002C064B">
        <w:rPr>
          <w:rFonts w:ascii="Tahoma" w:hAnsi="Tahoma" w:cs="Tahoma"/>
          <w:szCs w:val="22"/>
          <w:lang w:val="el-GR"/>
        </w:rPr>
        <w:t xml:space="preserve"> όπως ισχύει</w:t>
      </w:r>
    </w:p>
    <w:p w14:paraId="34395384" w14:textId="77777777" w:rsidR="005A74FF" w:rsidRPr="0029687F" w:rsidRDefault="005A74FF" w:rsidP="005A74FF">
      <w:pPr>
        <w:rPr>
          <w:rFonts w:ascii="Tahoma" w:hAnsi="Tahoma" w:cs="Tahoma"/>
          <w:szCs w:val="22"/>
          <w:lang w:val="el-GR"/>
        </w:rPr>
      </w:pPr>
      <w:r w:rsidRPr="0029687F">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r w:rsidR="002C064B">
        <w:rPr>
          <w:rFonts w:ascii="Tahoma" w:hAnsi="Tahoma" w:cs="Tahoma"/>
          <w:szCs w:val="22"/>
          <w:lang w:val="el-GR"/>
        </w:rPr>
        <w:t xml:space="preserve"> όπως ισχύει</w:t>
      </w:r>
      <w:r w:rsidRPr="0029687F">
        <w:rPr>
          <w:rFonts w:ascii="Tahoma" w:hAnsi="Tahoma" w:cs="Tahoma"/>
          <w:szCs w:val="22"/>
          <w:lang w:val="el-GR"/>
        </w:rPr>
        <w:t>).</w:t>
      </w:r>
    </w:p>
    <w:p w14:paraId="1645C965" w14:textId="33E5540B" w:rsidR="008338F0" w:rsidRDefault="003355E7">
      <w:pPr>
        <w:rPr>
          <w:rFonts w:ascii="Tahoma" w:hAnsi="Tahoma" w:cs="Tahoma"/>
          <w:szCs w:val="22"/>
          <w:lang w:val="el-GR"/>
        </w:rPr>
      </w:pPr>
      <w:r w:rsidRPr="0029687F">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7FD5F4EC" w14:textId="1458DEB5" w:rsidR="00D55368" w:rsidRDefault="00D55368">
      <w:pPr>
        <w:rPr>
          <w:rFonts w:ascii="Tahoma" w:hAnsi="Tahoma" w:cs="Tahoma"/>
          <w:szCs w:val="22"/>
          <w:lang w:val="el-GR"/>
        </w:rPr>
      </w:pPr>
      <w:r w:rsidRPr="00D55368">
        <w:rPr>
          <w:rFonts w:ascii="Tahoma" w:hAnsi="Tahoma" w:cs="Tahoma"/>
          <w:szCs w:val="22"/>
          <w:lang w:val="el-GR"/>
        </w:rPr>
        <w:t xml:space="preserve">Με κάθε πληρωμή θα γίνεται η προβλεπόμενη από την κείμενη νομοθεσία παρακράτηση φόρου εισοδήματος αξίας </w:t>
      </w:r>
      <w:r>
        <w:rPr>
          <w:rFonts w:ascii="Tahoma" w:hAnsi="Tahoma" w:cs="Tahoma"/>
          <w:szCs w:val="22"/>
          <w:lang w:val="el-GR"/>
        </w:rPr>
        <w:t>8 % επί του καθαρού ποσού.</w:t>
      </w:r>
    </w:p>
    <w:p w14:paraId="0E4BE463" w14:textId="77777777" w:rsidR="008338F0" w:rsidRPr="0029687F" w:rsidRDefault="00331981"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5" w:name="_Ref496607484"/>
      <w:bookmarkStart w:id="156" w:name="_Toc46821468"/>
      <w:r w:rsidRPr="0029687F">
        <w:rPr>
          <w:rFonts w:ascii="Tahoma" w:hAnsi="Tahoma" w:cs="Tahoma"/>
          <w:sz w:val="22"/>
          <w:lang w:val="el-GR"/>
        </w:rPr>
        <w:t>Κήρυξη οικονομικού φορέα έ</w:t>
      </w:r>
      <w:r w:rsidR="003355E7" w:rsidRPr="0029687F">
        <w:rPr>
          <w:rFonts w:ascii="Tahoma" w:hAnsi="Tahoma" w:cs="Tahoma"/>
          <w:sz w:val="22"/>
          <w:lang w:val="el-GR"/>
        </w:rPr>
        <w:t>κπτ</w:t>
      </w:r>
      <w:r w:rsidRPr="0029687F">
        <w:rPr>
          <w:rFonts w:ascii="Tahoma" w:hAnsi="Tahoma" w:cs="Tahoma"/>
          <w:sz w:val="22"/>
          <w:lang w:val="el-GR"/>
        </w:rPr>
        <w:t>ω</w:t>
      </w:r>
      <w:r w:rsidR="003355E7" w:rsidRPr="0029687F">
        <w:rPr>
          <w:rFonts w:ascii="Tahoma" w:hAnsi="Tahoma" w:cs="Tahoma"/>
          <w:sz w:val="22"/>
          <w:lang w:val="el-GR"/>
        </w:rPr>
        <w:t>του - Κυρώσεις</w:t>
      </w:r>
      <w:bookmarkEnd w:id="155"/>
      <w:bookmarkEnd w:id="156"/>
    </w:p>
    <w:p w14:paraId="10856264" w14:textId="77777777" w:rsidR="008338F0" w:rsidRPr="0029687F" w:rsidRDefault="003355E7">
      <w:pPr>
        <w:suppressAutoHyphens w:val="0"/>
        <w:autoSpaceDE w:val="0"/>
        <w:rPr>
          <w:rFonts w:ascii="Tahoma" w:eastAsia="SimSun" w:hAnsi="Tahoma" w:cs="Tahoma"/>
          <w:szCs w:val="22"/>
          <w:lang w:val="el-GR"/>
        </w:rPr>
      </w:pPr>
      <w:r w:rsidRPr="0029687F">
        <w:rPr>
          <w:rFonts w:ascii="Tahoma" w:eastAsia="SimSun" w:hAnsi="Tahoma"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681C412F" w14:textId="77777777" w:rsidR="008338F0" w:rsidRPr="0029687F" w:rsidRDefault="003355E7">
      <w:pPr>
        <w:suppressAutoHyphens w:val="0"/>
        <w:autoSpaceDE w:val="0"/>
        <w:rPr>
          <w:rFonts w:ascii="Tahoma" w:eastAsia="SimSun" w:hAnsi="Tahoma" w:cs="Tahoma"/>
          <w:szCs w:val="22"/>
          <w:lang w:val="el-GR"/>
        </w:rPr>
      </w:pPr>
      <w:r w:rsidRPr="0029687F">
        <w:rPr>
          <w:rFonts w:ascii="Tahoma" w:eastAsia="SimSun" w:hAnsi="Tahoma"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1EFDA462"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03980432"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α) ολική κατάπτωση της εγγύησης καλής εκτέλεσης της σύμβασης,</w:t>
      </w:r>
    </w:p>
    <w:p w14:paraId="79E5954D" w14:textId="77777777" w:rsidR="008338F0" w:rsidRPr="0029687F" w:rsidRDefault="003355E7">
      <w:pPr>
        <w:suppressAutoHyphens w:val="0"/>
        <w:autoSpaceDE w:val="0"/>
        <w:rPr>
          <w:rFonts w:ascii="Tahoma" w:eastAsia="SimSun" w:hAnsi="Tahoma" w:cs="Tahoma"/>
          <w:spacing w:val="5"/>
          <w:szCs w:val="22"/>
          <w:lang w:val="el-GR"/>
        </w:rPr>
      </w:pPr>
      <w:r w:rsidRPr="0029687F">
        <w:rPr>
          <w:rFonts w:ascii="Tahoma" w:eastAsia="SimSun" w:hAnsi="Tahoma"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7665D8">
        <w:rPr>
          <w:rFonts w:ascii="Tahoma" w:eastAsia="SimSun" w:hAnsi="Tahoma" w:cs="Tahoma"/>
          <w:szCs w:val="22"/>
          <w:lang w:val="el-GR"/>
        </w:rPr>
        <w:t>.</w:t>
      </w:r>
    </w:p>
    <w:p w14:paraId="779DB271"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 xml:space="preserve">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w:t>
      </w:r>
      <w:r w:rsidRPr="0029687F">
        <w:rPr>
          <w:rFonts w:ascii="Tahoma" w:eastAsia="SimSun" w:hAnsi="Tahoma" w:cs="Tahoma"/>
          <w:szCs w:val="22"/>
          <w:lang w:val="el-GR"/>
        </w:rPr>
        <w:lastRenderedPageBreak/>
        <w:t>επιβάλλονται εις βάρος του ποινικές ρήτρες, με αιτιολογημένη απόφαση της αναθέτουσας αρχής.</w:t>
      </w:r>
    </w:p>
    <w:p w14:paraId="77D38279" w14:textId="77777777" w:rsidR="008338F0" w:rsidRPr="0029687F" w:rsidRDefault="003355E7">
      <w:pPr>
        <w:suppressAutoHyphens w:val="0"/>
        <w:autoSpaceDE w:val="0"/>
        <w:spacing w:after="0"/>
        <w:jc w:val="left"/>
        <w:rPr>
          <w:rFonts w:ascii="Tahoma" w:eastAsia="SimSun" w:hAnsi="Tahoma" w:cs="Tahoma"/>
          <w:szCs w:val="22"/>
          <w:lang w:val="el-GR"/>
        </w:rPr>
      </w:pPr>
      <w:r w:rsidRPr="0029687F">
        <w:rPr>
          <w:rFonts w:ascii="Tahoma" w:eastAsia="SimSun" w:hAnsi="Tahoma" w:cs="Tahoma"/>
          <w:szCs w:val="22"/>
          <w:lang w:val="el-GR"/>
        </w:rPr>
        <w:t>Οι ποινικές ρήτρες υπολογίζονται ως εξής:</w:t>
      </w:r>
    </w:p>
    <w:p w14:paraId="08414BAE"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C00FF18"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D470DFD"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F08DB0" w14:textId="77777777" w:rsidR="008338F0" w:rsidRPr="0029687F" w:rsidRDefault="003355E7">
      <w:pPr>
        <w:suppressAutoHyphens w:val="0"/>
        <w:autoSpaceDE w:val="0"/>
        <w:spacing w:after="0"/>
        <w:jc w:val="left"/>
        <w:rPr>
          <w:rFonts w:ascii="Tahoma" w:eastAsia="SimSun" w:hAnsi="Tahoma" w:cs="Tahoma"/>
          <w:szCs w:val="22"/>
          <w:lang w:val="el-GR"/>
        </w:rPr>
      </w:pPr>
      <w:r w:rsidRPr="0029687F">
        <w:rPr>
          <w:rFonts w:ascii="Tahoma" w:eastAsia="SimSun" w:hAnsi="Tahoma" w:cs="Tahoma"/>
          <w:szCs w:val="22"/>
          <w:lang w:val="el-GR"/>
        </w:rPr>
        <w:t>Το ποσό των ποινικών ρητρών αφαιρείται/συμψηφίζεται από/με την αμοιβή του αναδόχου.</w:t>
      </w:r>
    </w:p>
    <w:p w14:paraId="6C784631" w14:textId="77777777" w:rsidR="008338F0" w:rsidRPr="0029687F" w:rsidRDefault="003355E7">
      <w:pPr>
        <w:suppressAutoHyphens w:val="0"/>
        <w:autoSpaceDE w:val="0"/>
        <w:spacing w:after="0"/>
        <w:rPr>
          <w:rFonts w:ascii="Tahoma" w:hAnsi="Tahoma" w:cs="Tahoma"/>
          <w:szCs w:val="22"/>
          <w:lang w:val="el-GR"/>
        </w:rPr>
      </w:pPr>
      <w:r w:rsidRPr="0029687F">
        <w:rPr>
          <w:rFonts w:ascii="Tahoma" w:eastAsia="SimSun" w:hAnsi="Tahoma" w:cs="Tahoma"/>
          <w:szCs w:val="22"/>
          <w:lang w:val="el-GR"/>
        </w:rPr>
        <w:t>Η επιβολή ποινικών ρητρών δεν στερεί από την αναθέτουσα αρχή το δικαίωμα να κηρύξει τον ανάδοχο έκπτωτο.</w:t>
      </w:r>
    </w:p>
    <w:p w14:paraId="5D29BAEA"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7" w:name="_Toc46821469"/>
      <w:r w:rsidRPr="0029687F">
        <w:rPr>
          <w:rFonts w:ascii="Tahoma" w:hAnsi="Tahoma" w:cs="Tahoma"/>
          <w:sz w:val="22"/>
          <w:lang w:val="el-GR"/>
        </w:rPr>
        <w:t>Διοικητικές προσφυγές κατά τη διαδικασία εκτέλεσης</w:t>
      </w:r>
      <w:bookmarkEnd w:id="157"/>
    </w:p>
    <w:p w14:paraId="791AF8D8" w14:textId="77777777" w:rsidR="006D51D9" w:rsidRPr="006D51D9" w:rsidRDefault="006D51D9" w:rsidP="006D51D9">
      <w:pPr>
        <w:rPr>
          <w:rFonts w:ascii="Tahoma" w:hAnsi="Tahoma" w:cs="Tahoma"/>
          <w:szCs w:val="22"/>
          <w:lang w:val="el-GR"/>
        </w:rPr>
      </w:pPr>
      <w:r w:rsidRPr="006D51D9">
        <w:rPr>
          <w:rFonts w:ascii="Tahoma" w:hAnsi="Tahoma" w:cs="Tahoma"/>
          <w:szCs w:val="22"/>
          <w:lang w:val="el-GR"/>
        </w:rPr>
        <w:t>Ο ανάδοχος μπορεί κατά των αποφάσεων που επιβάλλουν σε βάρος του κυρώσεις, δυνάμει των όρωντων παραγράφων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οριστικοποιηθείνα υποβάλει προσφυγή για λόγους νομιμότητας και ουσίας ενώπιον της αναθέτουσας αρχής ή του φορέα που εκτελεί-διοικεί τη σύμβαση, μέσα σε ανατρεπτική προθεσμία τριάντα (30) ημερών από την ημερομηνία που έλαβε γνώση της σχετικής απόφασης. Επί της προσφυγής, αποφασίζει το αρμόδιο αποφαινόμενο όργανο, ύστερα από γνωμοδότηση του προβλεπόμενου στις περιπτώσεις β’ και δ’ της παρ. 11 του άρθρου 221 οργάνου.</w:t>
      </w:r>
    </w:p>
    <w:p w14:paraId="1AC97746" w14:textId="77777777" w:rsidR="006D51D9" w:rsidRPr="006D51D9" w:rsidRDefault="006D51D9" w:rsidP="006D51D9">
      <w:pPr>
        <w:rPr>
          <w:rFonts w:ascii="Tahoma" w:hAnsi="Tahoma" w:cs="Tahoma"/>
          <w:szCs w:val="22"/>
          <w:lang w:val="el-GR"/>
        </w:rPr>
      </w:pPr>
      <w:r w:rsidRPr="006D51D9">
        <w:rPr>
          <w:rFonts w:ascii="Tahoma" w:hAnsi="Tahoma" w:cs="Tahoma"/>
          <w:szCs w:val="22"/>
          <w:lang w:val="el-GR"/>
        </w:rPr>
        <w:t>Η εν λόγω απόφαση δεν επιδέχεται προσβολή με άλλη οποιασδήποτε φύσεως διοικητική προσφυγή.</w:t>
      </w:r>
    </w:p>
    <w:p w14:paraId="3DF17532" w14:textId="5A65B072" w:rsidR="006D51D9" w:rsidRPr="006D51D9" w:rsidRDefault="006D51D9" w:rsidP="00831FDC">
      <w:pPr>
        <w:pStyle w:val="2"/>
        <w:numPr>
          <w:ilvl w:val="1"/>
          <w:numId w:val="10"/>
        </w:numPr>
        <w:rPr>
          <w:rFonts w:ascii="Tahoma" w:hAnsi="Tahoma" w:cs="Tahoma"/>
          <w:lang w:val="el-GR"/>
        </w:rPr>
      </w:pPr>
      <w:r w:rsidRPr="006D51D9">
        <w:rPr>
          <w:rFonts w:ascii="Tahoma" w:hAnsi="Tahoma" w:cs="Tahoma"/>
          <w:lang w:val="el-GR"/>
        </w:rPr>
        <w:tab/>
      </w:r>
      <w:bookmarkStart w:id="158" w:name="_Toc46821470"/>
      <w:r w:rsidRPr="006D51D9">
        <w:rPr>
          <w:rFonts w:ascii="Tahoma" w:hAnsi="Tahoma" w:cs="Tahoma"/>
          <w:lang w:val="el-GR"/>
        </w:rPr>
        <w:t>Δικαστική επίλυση διαφορών</w:t>
      </w:r>
      <w:bookmarkEnd w:id="158"/>
    </w:p>
    <w:p w14:paraId="7B786175" w14:textId="77777777" w:rsidR="002C051A" w:rsidRDefault="006D51D9" w:rsidP="006D51D9">
      <w:pPr>
        <w:rPr>
          <w:rFonts w:ascii="Tahoma" w:hAnsi="Tahoma" w:cs="Tahoma"/>
          <w:szCs w:val="22"/>
          <w:lang w:val="el-GR"/>
        </w:rPr>
      </w:pPr>
      <w:r w:rsidRPr="006D51D9">
        <w:rPr>
          <w:rFonts w:ascii="Tahoma" w:hAnsi="Tahoma" w:cs="Tahoma"/>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rsidR="002C051A">
        <w:rPr>
          <w:rFonts w:ascii="Tahoma" w:hAnsi="Tahoma" w:cs="Tahoma"/>
          <w:szCs w:val="22"/>
          <w:lang w:val="el-GR"/>
        </w:rPr>
        <w:t xml:space="preserve"> </w:t>
      </w:r>
    </w:p>
    <w:p w14:paraId="1EF2C970" w14:textId="77777777" w:rsidR="002C051A" w:rsidRDefault="002C051A" w:rsidP="006D51D9">
      <w:pPr>
        <w:rPr>
          <w:rFonts w:ascii="Tahoma" w:hAnsi="Tahoma" w:cs="Tahoma"/>
          <w:szCs w:val="22"/>
          <w:lang w:val="el-GR"/>
        </w:rPr>
      </w:pPr>
    </w:p>
    <w:p w14:paraId="0FA9ED81" w14:textId="0662D4AB" w:rsidR="008338F0" w:rsidRPr="0029687F" w:rsidRDefault="003355E7" w:rsidP="008D5706">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w:t>
      </w:r>
    </w:p>
    <w:p w14:paraId="05092A1C"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9" w:name="_Ref8814844"/>
      <w:bookmarkStart w:id="160" w:name="_Ref8814905"/>
      <w:bookmarkStart w:id="161" w:name="_Toc46821471"/>
      <w:r w:rsidRPr="0029687F">
        <w:rPr>
          <w:rFonts w:ascii="Tahoma" w:hAnsi="Tahoma" w:cs="Tahoma"/>
          <w:sz w:val="22"/>
          <w:lang w:val="el-GR"/>
        </w:rPr>
        <w:t>Παρακολούθηση της σύμβασης</w:t>
      </w:r>
      <w:bookmarkEnd w:id="159"/>
      <w:bookmarkEnd w:id="160"/>
      <w:bookmarkEnd w:id="161"/>
    </w:p>
    <w:p w14:paraId="4BA12925" w14:textId="77777777" w:rsidR="00F86819" w:rsidRPr="00512083" w:rsidRDefault="00A932BD" w:rsidP="00F86819">
      <w:pPr>
        <w:rPr>
          <w:rFonts w:ascii="Tahoma" w:hAnsi="Tahoma" w:cs="Tahoma"/>
          <w:szCs w:val="22"/>
          <w:lang w:val="el-GR"/>
        </w:rPr>
      </w:pPr>
      <w:r w:rsidRPr="0029687F">
        <w:rPr>
          <w:rFonts w:ascii="Tahoma" w:hAnsi="Tahoma" w:cs="Tahoma"/>
          <w:szCs w:val="22"/>
          <w:lang w:val="el-GR"/>
        </w:rPr>
        <w:t xml:space="preserve">6.1.1. </w:t>
      </w:r>
      <w:r w:rsidR="00F86819" w:rsidRPr="00512083">
        <w:rPr>
          <w:rFonts w:ascii="Tahoma" w:hAnsi="Tahoma" w:cs="Tahoma"/>
          <w:szCs w:val="22"/>
          <w:lang w:val="el-GR"/>
        </w:rPr>
        <w:t>Η παρακολούθηση της εκτέλεσης της Σύμβασης και η διοίκηση αυτής θα διενεργείται σύμφωνα με το άρθρο 216 του Ν. 4412/2016</w:t>
      </w:r>
      <w:r w:rsidR="004D4663">
        <w:rPr>
          <w:rFonts w:ascii="Tahoma" w:hAnsi="Tahoma" w:cs="Tahoma"/>
          <w:szCs w:val="22"/>
          <w:lang w:val="el-GR"/>
        </w:rPr>
        <w:t xml:space="preserve"> όπως τροποποιήθηκε και ισχύει</w:t>
      </w:r>
      <w:r w:rsidR="00F86819" w:rsidRPr="00512083">
        <w:rPr>
          <w:rFonts w:ascii="Tahoma" w:hAnsi="Tahoma" w:cs="Tahoma"/>
          <w:szCs w:val="22"/>
          <w:lang w:val="el-GR"/>
        </w:rPr>
        <w:t>.</w:t>
      </w:r>
    </w:p>
    <w:p w14:paraId="2C2FEC14" w14:textId="77777777" w:rsidR="009664BD" w:rsidRDefault="009664BD" w:rsidP="009664BD">
      <w:pPr>
        <w:rPr>
          <w:rFonts w:ascii="Tahoma" w:hAnsi="Tahoma" w:cs="Tahoma"/>
          <w:lang w:val="el-GR"/>
        </w:rPr>
      </w:pPr>
      <w:r w:rsidRPr="009664BD">
        <w:rPr>
          <w:rFonts w:ascii="Tahoma" w:hAnsi="Tahoma" w:cs="Tahoma"/>
          <w:lang w:val="el-GR"/>
        </w:rPr>
        <w:t>Ειδικότερα η παρακολούθηση της εκτέλεσης της σύμβασης και η διοίκηση αυτής θα διενεργείται από ειδική επιτροπή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D3628E6" w14:textId="1AD44589" w:rsidR="009664BD" w:rsidRDefault="009664BD" w:rsidP="009664BD">
      <w:pPr>
        <w:rPr>
          <w:rFonts w:ascii="Tahoma" w:hAnsi="Tahoma" w:cs="Tahoma"/>
          <w:lang w:val="el-GR"/>
        </w:rPr>
      </w:pPr>
      <w:r w:rsidRPr="009664BD">
        <w:rPr>
          <w:rFonts w:ascii="Tahoma" w:hAnsi="Tahoma" w:cs="Tahoma"/>
          <w:lang w:val="el-GR"/>
        </w:rPr>
        <w:t>Ο ανάδοχος υποχρεούται κατ’ ελάχιστον ένα</w:t>
      </w:r>
      <w:r>
        <w:rPr>
          <w:rFonts w:ascii="Tahoma" w:hAnsi="Tahoma" w:cs="Tahoma"/>
          <w:lang w:val="el-GR"/>
        </w:rPr>
        <w:t xml:space="preserve"> </w:t>
      </w:r>
      <w:r w:rsidRPr="009664BD">
        <w:rPr>
          <w:rFonts w:ascii="Tahoma" w:hAnsi="Tahoma" w:cs="Tahoma"/>
          <w:lang w:val="el-GR"/>
        </w:rPr>
        <w:t>(1) μήνα και είκοσι (20) ημέρες πριν την ημερομηνία παράδοσης των προβλεπόμενων παραδοτέων κάθε φάσης, να ενημερώ</w:t>
      </w:r>
      <w:r>
        <w:rPr>
          <w:rFonts w:ascii="Tahoma" w:hAnsi="Tahoma" w:cs="Tahoma"/>
          <w:lang w:val="el-GR"/>
        </w:rPr>
        <w:t>ν</w:t>
      </w:r>
      <w:r w:rsidRPr="009664BD">
        <w:rPr>
          <w:rFonts w:ascii="Tahoma" w:hAnsi="Tahoma" w:cs="Tahoma"/>
          <w:lang w:val="el-GR"/>
        </w:rPr>
        <w:t>ει την υπηρεσία παρακολούθησης</w:t>
      </w:r>
      <w:r>
        <w:rPr>
          <w:rFonts w:ascii="Tahoma" w:hAnsi="Tahoma" w:cs="Tahoma"/>
          <w:lang w:val="el-GR"/>
        </w:rPr>
        <w:t xml:space="preserve"> ή την αρμόδια επιτροπή</w:t>
      </w:r>
      <w:r w:rsidRPr="009664BD">
        <w:rPr>
          <w:rFonts w:ascii="Tahoma" w:hAnsi="Tahoma" w:cs="Tahoma"/>
          <w:lang w:val="el-GR"/>
        </w:rPr>
        <w:t xml:space="preserve"> για τη ολοκλήρωση των συμβατικών υποχρεώσεών του, να θέ</w:t>
      </w:r>
      <w:r>
        <w:rPr>
          <w:rFonts w:ascii="Tahoma" w:hAnsi="Tahoma" w:cs="Tahoma"/>
          <w:lang w:val="el-GR"/>
        </w:rPr>
        <w:t>τ</w:t>
      </w:r>
      <w:r w:rsidRPr="009664BD">
        <w:rPr>
          <w:rFonts w:ascii="Tahoma" w:hAnsi="Tahoma" w:cs="Tahoma"/>
          <w:lang w:val="el-GR"/>
        </w:rPr>
        <w:t>ει σε διάθεση της το προβλεπόμενο συμβατικό υλικό και να συνεργάζεται με τα αρμόδια στελέχη της υπηρεσίας,  προκειμένου η υπηρεσία να πιστοποιήσει την εκτέλεση του αντικειμένου της σύμβασης καθώς και την συμμόρφωση του αναδόχου με τους όρους της εκάστοτε φάσης</w:t>
      </w:r>
    </w:p>
    <w:p w14:paraId="21FC8206" w14:textId="3A15A431" w:rsidR="00A932BD" w:rsidRPr="004D4663" w:rsidRDefault="00A932BD" w:rsidP="004D4663">
      <w:pPr>
        <w:rPr>
          <w:rFonts w:ascii="Tahoma" w:hAnsi="Tahoma" w:cs="Tahoma"/>
          <w:szCs w:val="22"/>
          <w:lang w:val="el-GR"/>
        </w:rPr>
      </w:pPr>
    </w:p>
    <w:p w14:paraId="6F14F5E5"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62" w:name="_Toc46821472"/>
      <w:r w:rsidRPr="0029687F">
        <w:rPr>
          <w:rFonts w:ascii="Tahoma" w:hAnsi="Tahoma" w:cs="Tahoma"/>
          <w:sz w:val="22"/>
          <w:lang w:val="el-GR"/>
        </w:rPr>
        <w:t>Διάρκεια σύμβασης</w:t>
      </w:r>
      <w:bookmarkEnd w:id="162"/>
    </w:p>
    <w:p w14:paraId="122A561B" w14:textId="19FFB215" w:rsidR="008702D8" w:rsidRPr="0029687F" w:rsidRDefault="003355E7" w:rsidP="00B8545D">
      <w:pPr>
        <w:rPr>
          <w:rFonts w:ascii="Tahoma" w:hAnsi="Tahoma" w:cs="Tahoma"/>
          <w:szCs w:val="22"/>
          <w:lang w:val="el-GR"/>
        </w:rPr>
      </w:pPr>
      <w:r w:rsidRPr="0029687F">
        <w:rPr>
          <w:rFonts w:ascii="Tahoma" w:hAnsi="Tahoma" w:cs="Tahoma"/>
          <w:szCs w:val="22"/>
          <w:lang w:val="el-GR"/>
        </w:rPr>
        <w:t xml:space="preserve">6.2.1. </w:t>
      </w:r>
      <w:r w:rsidR="008702D8" w:rsidRPr="003A6AAB">
        <w:rPr>
          <w:rFonts w:ascii="Tahoma" w:hAnsi="Tahoma" w:cs="Tahoma"/>
          <w:szCs w:val="22"/>
          <w:lang w:val="el-GR"/>
        </w:rPr>
        <w:t>Η συνολική διάρκεια της σύμβασης ορίζεται σε</w:t>
      </w:r>
      <w:r w:rsidR="007F0D36">
        <w:rPr>
          <w:rFonts w:ascii="Tahoma" w:hAnsi="Tahoma" w:cs="Tahoma"/>
          <w:szCs w:val="22"/>
          <w:lang w:val="el-GR"/>
        </w:rPr>
        <w:t xml:space="preserve"> </w:t>
      </w:r>
      <w:r w:rsidR="00A51D34" w:rsidRPr="007F0D36">
        <w:rPr>
          <w:rFonts w:ascii="Tahoma" w:hAnsi="Tahoma" w:cs="Tahoma"/>
          <w:szCs w:val="22"/>
          <w:lang w:val="el-GR"/>
        </w:rPr>
        <w:t>τριάντα τρεις</w:t>
      </w:r>
      <w:r w:rsidR="00870B12" w:rsidRPr="007F0D36">
        <w:rPr>
          <w:rFonts w:ascii="Tahoma" w:hAnsi="Tahoma" w:cs="Tahoma"/>
          <w:szCs w:val="22"/>
          <w:lang w:val="el-GR"/>
        </w:rPr>
        <w:t xml:space="preserve"> (</w:t>
      </w:r>
      <w:r w:rsidR="00A51D34" w:rsidRPr="007F0D36">
        <w:rPr>
          <w:rFonts w:ascii="Tahoma" w:hAnsi="Tahoma" w:cs="Tahoma"/>
          <w:szCs w:val="22"/>
          <w:lang w:val="el-GR"/>
        </w:rPr>
        <w:t>33</w:t>
      </w:r>
      <w:r w:rsidR="00870B12" w:rsidRPr="007F0D36">
        <w:rPr>
          <w:rFonts w:ascii="Tahoma" w:hAnsi="Tahoma" w:cs="Tahoma"/>
          <w:szCs w:val="22"/>
          <w:lang w:val="el-GR"/>
        </w:rPr>
        <w:t>)</w:t>
      </w:r>
      <w:r w:rsidR="008702D8" w:rsidRPr="007F0D36">
        <w:rPr>
          <w:rFonts w:ascii="Tahoma" w:hAnsi="Tahoma" w:cs="Tahoma"/>
          <w:szCs w:val="22"/>
          <w:lang w:val="el-GR"/>
        </w:rPr>
        <w:t xml:space="preserve"> μήνες</w:t>
      </w:r>
      <w:r w:rsidR="007F0D36">
        <w:rPr>
          <w:rFonts w:ascii="Tahoma" w:hAnsi="Tahoma" w:cs="Tahoma"/>
          <w:szCs w:val="22"/>
          <w:lang w:val="el-GR"/>
        </w:rPr>
        <w:t xml:space="preserve"> </w:t>
      </w:r>
      <w:r w:rsidR="0029613C" w:rsidRPr="0029687F">
        <w:rPr>
          <w:rFonts w:ascii="Tahoma" w:hAnsi="Tahoma" w:cs="Tahoma"/>
          <w:szCs w:val="22"/>
          <w:lang w:val="el-GR"/>
        </w:rPr>
        <w:t xml:space="preserve">και </w:t>
      </w:r>
      <w:r w:rsidR="008702D8" w:rsidRPr="0029687F">
        <w:rPr>
          <w:rFonts w:ascii="Tahoma" w:hAnsi="Tahoma" w:cs="Tahoma"/>
          <w:szCs w:val="22"/>
          <w:lang w:val="el-GR"/>
        </w:rPr>
        <w:t>νοείται το χρονι</w:t>
      </w:r>
      <w:r w:rsidR="008702D8" w:rsidRPr="0029687F">
        <w:rPr>
          <w:rFonts w:ascii="Tahoma" w:hAnsi="Tahoma" w:cs="Tahoma"/>
          <w:szCs w:val="22"/>
          <w:lang w:val="el-GR"/>
        </w:rPr>
        <w:softHyphen/>
        <w:t xml:space="preserve">κό διάστημα από την ημερομηνία υπογραφής της σύμβασηςέως την υποβολή του τελευταίου παραδοτέου σύμφωνα με το αναλυτικό χρονοδιάγραμμα </w:t>
      </w:r>
      <w:r w:rsidR="00C90A04" w:rsidRPr="0029687F">
        <w:rPr>
          <w:rFonts w:ascii="Tahoma" w:hAnsi="Tahoma" w:cs="Tahoma"/>
          <w:szCs w:val="22"/>
          <w:lang w:val="el-GR"/>
        </w:rPr>
        <w:t xml:space="preserve">που περιλαμβάνεται στο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496625830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ΠΑΡΑΡΤΗΜΑ Ι – Αναλυτική Περιγραφή Φυσικού και Οικονομικού Αντικειμένου της Σύμβασης</w:t>
      </w:r>
      <w:r w:rsidR="00CC06EB">
        <w:fldChar w:fldCharType="end"/>
      </w:r>
      <w:r w:rsidR="00673490" w:rsidRPr="0029687F">
        <w:rPr>
          <w:rFonts w:ascii="Tahoma" w:hAnsi="Tahoma" w:cs="Tahoma"/>
          <w:szCs w:val="22"/>
          <w:lang w:val="el-GR"/>
        </w:rPr>
        <w:t xml:space="preserve"> της παρούσας. </w:t>
      </w:r>
    </w:p>
    <w:p w14:paraId="7D360812" w14:textId="482FB4BD" w:rsidR="008338F0" w:rsidRPr="0029687F" w:rsidRDefault="003355E7">
      <w:pPr>
        <w:rPr>
          <w:rFonts w:ascii="Tahoma" w:hAnsi="Tahoma" w:cs="Tahoma"/>
          <w:szCs w:val="22"/>
          <w:lang w:val="el-GR"/>
        </w:rPr>
      </w:pPr>
      <w:r w:rsidRPr="0029687F">
        <w:rPr>
          <w:rFonts w:ascii="Tahoma" w:hAnsi="Tahoma" w:cs="Tahoma"/>
          <w:szCs w:val="22"/>
          <w:lang w:val="el-GR"/>
        </w:rPr>
        <w:t xml:space="preserve">6.2.2. </w:t>
      </w:r>
      <w:r w:rsidR="003D2AD7" w:rsidRPr="003D2AD7">
        <w:rPr>
          <w:rFonts w:ascii="Tahoma" w:hAnsi="Tahoma" w:cs="Tahoma"/>
          <w:lang w:val="el-GR"/>
        </w:rPr>
        <w:t xml:space="preserve">Η διάρκεια της σύμβασης μπορεί να παρατείνεται μετά από αιτιολογημένη απόφαση της αναθέτουσας αρχής και ύστερα από εισήγηση της υπηρεσίας ή της ειδικής επιτροπής που τυχόν ορισθεί από την Αναθέτουσα Αρχή και διοικεί τη σύμβαση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w:t>
      </w:r>
      <w:r w:rsidR="003D2AD7" w:rsidRPr="003D2AD7">
        <w:rPr>
          <w:rFonts w:ascii="Tahoma" w:hAnsi="Tahoma" w:cs="Tahoma"/>
          <w:bCs/>
          <w:lang w:val="el-GR"/>
        </w:rPr>
        <w:t>όπως ισχύει</w:t>
      </w:r>
      <w:r w:rsidR="003D2AD7" w:rsidRPr="003D2AD7">
        <w:rPr>
          <w:rFonts w:ascii="Tahoma" w:hAnsi="Tahoma" w:cs="Tahoma"/>
          <w:lang w:val="el-GR"/>
        </w:rPr>
        <w:t xml:space="preserve"> και 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496607484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cs/>
          <w:lang w:val="el-GR"/>
        </w:rPr>
        <w:t>‎</w:t>
      </w:r>
      <w:r w:rsidR="005F72D6">
        <w:rPr>
          <w:lang w:val="el-GR"/>
        </w:rPr>
        <w:t>5.2</w:t>
      </w:r>
      <w:r w:rsidR="00CC06EB">
        <w:fldChar w:fldCharType="end"/>
      </w:r>
      <w:r w:rsidR="003D2AD7" w:rsidRPr="003D2AD7">
        <w:rPr>
          <w:rFonts w:ascii="Tahoma" w:hAnsi="Tahoma" w:cs="Tahoma"/>
          <w:lang w:val="el-GR"/>
        </w:rPr>
        <w:t xml:space="preserve"> της παρούσας.</w:t>
      </w:r>
    </w:p>
    <w:p w14:paraId="1CE09892"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63" w:name="_Ref517273106"/>
      <w:bookmarkStart w:id="164" w:name="_Toc46821473"/>
      <w:r w:rsidRPr="0029687F">
        <w:rPr>
          <w:rFonts w:ascii="Tahoma" w:hAnsi="Tahoma" w:cs="Tahoma"/>
          <w:sz w:val="22"/>
          <w:lang w:val="el-GR"/>
        </w:rPr>
        <w:t>Παραλαβή του αντικειμένου της σύμβασης</w:t>
      </w:r>
      <w:bookmarkEnd w:id="163"/>
      <w:bookmarkEnd w:id="164"/>
    </w:p>
    <w:p w14:paraId="31F97E3E"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6.3.1 Η παραλαβή των παρεχόμενων υπηρεσιών ή/και παραδοτέων γίνεται από αρμόδια Επιτροπή Παραλαβής που συγκροτείται από την Αναθέτουσα Αρχή, σύμφωνα με την παράγραφο 11 εδάφιο δ’ του άρθρου 221 του ν. 4412/2016 όπως τροποποιήθηκε και ισχύει και σύμφωνα με τα κατωτέρω αναλυτικώς αναφερόμενα.</w:t>
      </w:r>
    </w:p>
    <w:p w14:paraId="1002A19E"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6.3.2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w:t>
      </w:r>
      <w:r w:rsidRPr="00534111">
        <w:rPr>
          <w:rFonts w:ascii="Tahoma" w:hAnsi="Tahoma" w:cs="Tahoma"/>
          <w:szCs w:val="22"/>
          <w:lang w:val="el-GR"/>
        </w:rPr>
        <w:lastRenderedPageBreak/>
        <w:t xml:space="preserve">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FFEDD80"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6.3.3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7F844CB1"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6.3.4 Για την εφαρμογή της προηγούμενης παραγράφου ορίζονται τα ακόλουθα: </w:t>
      </w:r>
    </w:p>
    <w:p w14:paraId="117F104C"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52A0FFF6"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05885DBB"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6.3.5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F49E098" w14:textId="0AAAA52B" w:rsidR="0038599D" w:rsidRPr="0038599D" w:rsidRDefault="00534111" w:rsidP="00534111">
      <w:pPr>
        <w:rPr>
          <w:rFonts w:ascii="Tahoma" w:hAnsi="Tahoma" w:cs="Tahoma"/>
          <w:szCs w:val="22"/>
          <w:lang w:val="el-GR"/>
        </w:rPr>
      </w:pPr>
      <w:r w:rsidRPr="00534111">
        <w:rPr>
          <w:rFonts w:ascii="Tahoma" w:hAnsi="Tahoma" w:cs="Tahoma"/>
          <w:szCs w:val="22"/>
          <w:lang w:val="el-GR"/>
        </w:rPr>
        <w:t>6.3.6.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03A12F8" w14:textId="30BCA13B" w:rsidR="0038599D" w:rsidRPr="0038599D" w:rsidRDefault="0038599D" w:rsidP="00534111">
      <w:pPr>
        <w:rPr>
          <w:rFonts w:ascii="Tahoma" w:hAnsi="Tahoma" w:cs="Tahoma"/>
          <w:szCs w:val="22"/>
          <w:lang w:val="el-GR"/>
        </w:rPr>
      </w:pPr>
      <w:r w:rsidRPr="0038599D">
        <w:rPr>
          <w:rFonts w:ascii="Tahoma" w:hAnsi="Tahoma" w:cs="Tahoma"/>
          <w:szCs w:val="22"/>
          <w:lang w:val="el-GR"/>
        </w:rPr>
        <w:t>Ως μέλη της Επιτροπής Παραλαβής δύναται να συμμετέχουν και να ορίζονται υπάλληλοι στους οποίους έχουν ανατεθεί καθήκοντα παρακολούθησης όπως αν</w:t>
      </w:r>
      <w:r>
        <w:rPr>
          <w:rFonts w:ascii="Tahoma" w:hAnsi="Tahoma" w:cs="Tahoma"/>
          <w:szCs w:val="22"/>
          <w:lang w:val="el-GR"/>
        </w:rPr>
        <w:t>α</w:t>
      </w:r>
      <w:r w:rsidRPr="0038599D">
        <w:rPr>
          <w:rFonts w:ascii="Tahoma" w:hAnsi="Tahoma" w:cs="Tahoma"/>
          <w:szCs w:val="22"/>
          <w:lang w:val="el-GR"/>
        </w:rPr>
        <w:t xml:space="preserve">φέρεται στην παρ. </w:t>
      </w:r>
      <w:r w:rsidR="00375781">
        <w:rPr>
          <w:rFonts w:ascii="Tahoma" w:hAnsi="Tahoma" w:cs="Tahoma"/>
          <w:szCs w:val="22"/>
          <w:lang w:val="el-GR"/>
        </w:rPr>
        <w:fldChar w:fldCharType="begin"/>
      </w:r>
      <w:r w:rsidR="00325B04">
        <w:rPr>
          <w:rFonts w:ascii="Tahoma" w:hAnsi="Tahoma" w:cs="Tahoma"/>
          <w:szCs w:val="22"/>
          <w:lang w:val="el-GR"/>
        </w:rPr>
        <w:instrText xml:space="preserve"> REF _Ref8814844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6.1</w:t>
      </w:r>
      <w:r w:rsidR="00375781">
        <w:rPr>
          <w:rFonts w:ascii="Tahoma" w:hAnsi="Tahoma" w:cs="Tahoma"/>
          <w:szCs w:val="22"/>
          <w:lang w:val="el-GR"/>
        </w:rPr>
        <w:fldChar w:fldCharType="end"/>
      </w:r>
      <w:r w:rsidR="00156CE3">
        <w:rPr>
          <w:rFonts w:ascii="Tahoma" w:hAnsi="Tahoma" w:cs="Tahoma"/>
          <w:szCs w:val="22"/>
          <w:lang w:val="el-GR"/>
        </w:rPr>
        <w:t xml:space="preserve"> </w:t>
      </w:r>
      <w:r w:rsidR="00375781">
        <w:rPr>
          <w:rFonts w:ascii="Tahoma" w:hAnsi="Tahoma" w:cs="Tahoma"/>
          <w:szCs w:val="22"/>
          <w:lang w:val="el-GR"/>
        </w:rPr>
        <w:fldChar w:fldCharType="begin"/>
      </w:r>
      <w:r w:rsidR="00325B04">
        <w:rPr>
          <w:rFonts w:ascii="Tahoma" w:hAnsi="Tahoma" w:cs="Tahoma"/>
          <w:szCs w:val="22"/>
          <w:lang w:val="el-GR"/>
        </w:rPr>
        <w:instrText xml:space="preserve"> REF _Ref8814905 \h </w:instrText>
      </w:r>
      <w:r w:rsidR="00375781">
        <w:rPr>
          <w:rFonts w:ascii="Tahoma" w:hAnsi="Tahoma" w:cs="Tahoma"/>
          <w:szCs w:val="22"/>
          <w:lang w:val="el-GR"/>
        </w:rPr>
      </w:r>
      <w:r w:rsidR="00375781">
        <w:rPr>
          <w:rFonts w:ascii="Tahoma" w:hAnsi="Tahoma" w:cs="Tahoma"/>
          <w:szCs w:val="22"/>
          <w:lang w:val="el-GR"/>
        </w:rPr>
        <w:fldChar w:fldCharType="separate"/>
      </w:r>
      <w:r w:rsidR="005F72D6" w:rsidRPr="0029687F">
        <w:rPr>
          <w:rFonts w:ascii="Tahoma" w:hAnsi="Tahoma" w:cs="Tahoma"/>
          <w:lang w:val="el-GR"/>
        </w:rPr>
        <w:t>Παρακολούθηση της σύμβασης</w:t>
      </w:r>
      <w:r w:rsidR="00375781">
        <w:rPr>
          <w:rFonts w:ascii="Tahoma" w:hAnsi="Tahoma" w:cs="Tahoma"/>
          <w:szCs w:val="22"/>
          <w:lang w:val="el-GR"/>
        </w:rPr>
        <w:fldChar w:fldCharType="end"/>
      </w:r>
      <w:r w:rsidRPr="0038599D">
        <w:rPr>
          <w:rFonts w:ascii="Tahoma" w:hAnsi="Tahoma" w:cs="Tahoma"/>
          <w:szCs w:val="22"/>
          <w:lang w:val="el-GR"/>
        </w:rPr>
        <w:t xml:space="preserve"> της παρούσας. </w:t>
      </w:r>
    </w:p>
    <w:p w14:paraId="4EF66F5D" w14:textId="291357F1" w:rsidR="00711851" w:rsidRPr="00711851" w:rsidRDefault="00711851" w:rsidP="00534111">
      <w:pPr>
        <w:rPr>
          <w:rFonts w:ascii="Tahoma" w:hAnsi="Tahoma" w:cs="Tahoma"/>
          <w:lang w:val="el-GR"/>
        </w:rPr>
      </w:pPr>
      <w:r w:rsidRPr="00711851">
        <w:rPr>
          <w:rFonts w:ascii="Tahoma" w:hAnsi="Tahoma" w:cs="Tahoma"/>
          <w:lang w:val="el-GR"/>
        </w:rPr>
        <w:t>Η παράδοση του Έργου από τον ανάδοχο γίνεται υποχρεωτικά εντός των προθεσμιών του χρονοδιαγράμματος της παρούσας, όπως θα εξειδικευθεί με την προσφορά του αναδόχου και θα αναφερθεί στη Σύμβαση.</w:t>
      </w:r>
    </w:p>
    <w:p w14:paraId="5F1B1043" w14:textId="66219071" w:rsidR="00711851" w:rsidRPr="00711851" w:rsidRDefault="00711851" w:rsidP="00534111">
      <w:pPr>
        <w:rPr>
          <w:rFonts w:ascii="Tahoma" w:hAnsi="Tahoma" w:cs="Tahoma"/>
          <w:lang w:val="el-GR"/>
        </w:rPr>
      </w:pPr>
      <w:r w:rsidRPr="00711851">
        <w:rPr>
          <w:rFonts w:ascii="Tahoma" w:hAnsi="Tahoma" w:cs="Tahoma"/>
          <w:lang w:val="el-GR"/>
        </w:rPr>
        <w:t>Διαδικασία Παραλαβής :</w:t>
      </w:r>
    </w:p>
    <w:p w14:paraId="2C4BBB86" w14:textId="30AF1B5D" w:rsidR="00711851" w:rsidRPr="00711851" w:rsidRDefault="00711851" w:rsidP="00534111">
      <w:pPr>
        <w:rPr>
          <w:rFonts w:ascii="Tahoma" w:hAnsi="Tahoma" w:cs="Tahoma"/>
          <w:lang w:val="el-GR"/>
        </w:rPr>
      </w:pPr>
      <w:r w:rsidRPr="00711851">
        <w:rPr>
          <w:rFonts w:ascii="Tahoma" w:hAnsi="Tahoma" w:cs="Tahoma"/>
          <w:lang w:val="el-GR"/>
        </w:rPr>
        <w:t>Η ΕΠΕ:</w:t>
      </w:r>
    </w:p>
    <w:p w14:paraId="7065CDB5" w14:textId="1B872005" w:rsidR="00711851" w:rsidRPr="00711851" w:rsidRDefault="00711851" w:rsidP="00534111">
      <w:pPr>
        <w:rPr>
          <w:rFonts w:ascii="Tahoma" w:hAnsi="Tahoma" w:cs="Tahoma"/>
          <w:lang w:val="el-GR"/>
        </w:rPr>
      </w:pPr>
      <w:r w:rsidRPr="00711851">
        <w:rPr>
          <w:rFonts w:ascii="Tahoma" w:hAnsi="Tahoma" w:cs="Tahoma"/>
          <w:lang w:val="el-GR"/>
        </w:rPr>
        <w:t xml:space="preserve">α) Αν κρίνει, ότι το παραδοτέο ανταποκρίνεται πλήρως στους όρους της σύμβασης, συντάσσει πρωτόκολλο παραλαβής του παραδοτέου, το αργότερο μέσα σε τριάντα (30) ημέρες από την υποβολή του. Σε περίπτωση άπρακτης παρόδου της προθεσμίας αυτής θεωρείται ότι η παραλαβή έχει συντελεσθεί αυτοδίκαια και εφαρμόζεται το άρθρο 219 παρ. 6 του ν. 4412/2016 </w:t>
      </w:r>
      <w:r w:rsidRPr="00711851">
        <w:rPr>
          <w:rFonts w:ascii="Tahoma" w:hAnsi="Tahoma" w:cs="Tahoma"/>
          <w:bCs/>
          <w:lang w:val="el-GR"/>
        </w:rPr>
        <w:t>όπως ισχύει</w:t>
      </w:r>
      <w:r w:rsidRPr="00711851">
        <w:rPr>
          <w:rFonts w:ascii="Tahoma" w:hAnsi="Tahoma" w:cs="Tahoma"/>
          <w:lang w:val="el-GR"/>
        </w:rPr>
        <w:t xml:space="preserve">.  </w:t>
      </w:r>
    </w:p>
    <w:p w14:paraId="0C918448" w14:textId="0A8637B2" w:rsidR="00711851" w:rsidRPr="00711851" w:rsidRDefault="00711851" w:rsidP="00534111">
      <w:pPr>
        <w:rPr>
          <w:rFonts w:ascii="Tahoma" w:hAnsi="Tahoma" w:cs="Tahoma"/>
          <w:lang w:val="el-GR"/>
        </w:rPr>
      </w:pPr>
      <w:r w:rsidRPr="00711851">
        <w:rPr>
          <w:rFonts w:ascii="Tahoma" w:hAnsi="Tahoma" w:cs="Tahoma"/>
          <w:lang w:val="el-GR"/>
        </w:rPr>
        <w:lastRenderedPageBreak/>
        <w:t>β) Αν κρίνει, ότι το παραδοτέο δεν ανταποκρίνεται πλήρως στους όρους της σύμβασης, συντάσσει πρωτόκολλο προσωρινής παραλαβής, στο οποίο αναφέρει τις διαπιστωθείσες παρεκκλίσεις και γνωμοδοτεί, αν αυτές επηρεάζουν την καταλληλότητα του παραδοτέου και συνεπώς αν μπορεί να καλύψει τις ανάγκες της σύμβασης. Σε καταφατική περίπτωση με το ίδιο πρωτόκολλο η ΕΠΕ εισηγείται την επιβολή έκπτωσης επί της συμβατικής τιμής, ανάλογης με τις διαπιστωθείσες παρεκκλίσεις, διαφορετικά εισηγείται την απόρριψη και, αν το κρίνει σκόπιμο, την αντικατάσταση του παραδοτέου. Το πρωτόκολλο αυτό υποβάλλεται από την ΕΠΕ στην αναθέτουσα αρχή η οποία αποφασίζει επί της παραλαβής και της εκπτώσεως επί της συμβατικής τιμής. Αν η αναθέτουσα αρχή αποφασίσει την παραλαβή του παραδοτέου με παρεκκλίσεις η ΕΠΕ συντάσσει πρωτόκολλο οριστικής παραλαβής με βάση την απόφαση της αναθέτουσας αρχής.</w:t>
      </w:r>
    </w:p>
    <w:p w14:paraId="458C6472" w14:textId="352BD3C6" w:rsidR="00711851" w:rsidRPr="00711851" w:rsidRDefault="00711851" w:rsidP="00534111">
      <w:pPr>
        <w:rPr>
          <w:rFonts w:ascii="Tahoma" w:hAnsi="Tahoma" w:cs="Tahoma"/>
          <w:lang w:val="el-GR"/>
        </w:rPr>
      </w:pPr>
      <w:r w:rsidRPr="00711851">
        <w:rPr>
          <w:rFonts w:ascii="Tahoma" w:hAnsi="Tahoma" w:cs="Tahoma"/>
          <w:lang w:val="el-GR"/>
        </w:rPr>
        <w:t>Το πρωτόκολλο οριστικής παραλαβής εγκρίνεται από το αρμόδιο αποφαινόμενο όργανο (ΔΣ) με απόφασή του, η οποία κοινοποιείται υποχρεωτικά και στον ανάδοχο. Αν παρέλθει χρονικό διάστημα μεγαλύτερο των 30 ημερών από την ημερομηνία υποβολής του και δεν ληφθεί σχετική απόφαση για την έγκριση ή την απόρριψή του, θεωρείται ότι η παραλαβή έχει συντελεσθεί αυτοδίκαια.</w:t>
      </w:r>
    </w:p>
    <w:p w14:paraId="35F63C49" w14:textId="7E02EE1E" w:rsidR="00711851" w:rsidRPr="00711851" w:rsidRDefault="00711851" w:rsidP="00534111">
      <w:pPr>
        <w:rPr>
          <w:rFonts w:ascii="Tahoma" w:hAnsi="Tahoma" w:cs="Tahoma"/>
          <w:lang w:val="el-GR"/>
        </w:rPr>
      </w:pPr>
      <w:r w:rsidRPr="00711851">
        <w:rPr>
          <w:rFonts w:ascii="Tahoma" w:hAnsi="Tahoma" w:cs="Tahoma"/>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σύμφωνα με την παράγραφο 6 του άρθρου 218 του ν. 4412/2016 </w:t>
      </w:r>
      <w:r w:rsidRPr="00711851">
        <w:rPr>
          <w:rFonts w:ascii="Tahoma" w:hAnsi="Tahoma" w:cs="Tahoma"/>
          <w:bCs/>
          <w:lang w:val="el-GR"/>
        </w:rPr>
        <w:t>όπως ισχύει</w:t>
      </w:r>
      <w:r w:rsidRPr="00711851">
        <w:rPr>
          <w:rFonts w:ascii="Tahoma" w:hAnsi="Tahoma" w:cs="Tahoma"/>
          <w:lang w:val="el-GR"/>
        </w:rPr>
        <w:t xml:space="preserve">. Οι εγγυητικές επιστολές προκαταβολής και καλής εκτέλεσης δεν επιστρέφονται πριν την ολοκλήρωση όλων των προβλεπόμενων ελέγχων και τη σύνταξη των σχετικών πρωτοκόλλων. </w:t>
      </w:r>
    </w:p>
    <w:p w14:paraId="42739250" w14:textId="35B31355" w:rsidR="005B4566" w:rsidRPr="00711851" w:rsidRDefault="00711851" w:rsidP="00534111">
      <w:pPr>
        <w:rPr>
          <w:rFonts w:ascii="Tahoma" w:hAnsi="Tahoma" w:cs="Tahoma"/>
          <w:szCs w:val="22"/>
          <w:lang w:val="el-GR"/>
        </w:rPr>
      </w:pPr>
      <w:r w:rsidRPr="00711851">
        <w:rPr>
          <w:rFonts w:ascii="Tahoma" w:hAnsi="Tahoma" w:cs="Tahoma"/>
          <w:lang w:val="el-GR"/>
        </w:rPr>
        <w:t>Κατά τη διαδικασία παραλαβής που διενεργείται ο ως άνω έλεγχος, μπορεί δε να καλείται να παραστεί και ο ανάδοχος.</w:t>
      </w:r>
    </w:p>
    <w:p w14:paraId="3BA5C304" w14:textId="769FF64F" w:rsidR="00087D34" w:rsidRPr="00087D34" w:rsidRDefault="00087D34" w:rsidP="00087D34">
      <w:pPr>
        <w:pStyle w:val="2"/>
        <w:numPr>
          <w:ilvl w:val="1"/>
          <w:numId w:val="10"/>
        </w:numPr>
        <w:rPr>
          <w:rFonts w:ascii="Tahoma" w:hAnsi="Tahoma" w:cs="Tahoma"/>
          <w:sz w:val="22"/>
          <w:lang w:val="el-GR"/>
        </w:rPr>
      </w:pPr>
      <w:bookmarkStart w:id="165" w:name="_Toc40458219"/>
      <w:bookmarkStart w:id="166" w:name="_Toc46821474"/>
      <w:r w:rsidRPr="009C49D0">
        <w:rPr>
          <w:rFonts w:ascii="Tahoma" w:hAnsi="Tahoma" w:cs="Tahoma"/>
          <w:sz w:val="22"/>
          <w:lang w:val="el-GR"/>
        </w:rPr>
        <w:t>Καταγγελία της σύμβασης- Υποκατάσταση αναδόχου</w:t>
      </w:r>
      <w:bookmarkEnd w:id="165"/>
      <w:bookmarkEnd w:id="166"/>
      <w:r w:rsidRPr="009C49D0">
        <w:rPr>
          <w:rFonts w:ascii="Tahoma" w:hAnsi="Tahoma" w:cs="Tahoma"/>
          <w:sz w:val="22"/>
          <w:lang w:val="el-GR"/>
        </w:rPr>
        <w:t xml:space="preserve"> </w:t>
      </w:r>
    </w:p>
    <w:p w14:paraId="613752FB" w14:textId="77777777" w:rsidR="00087D34" w:rsidRPr="00087D34" w:rsidRDefault="00087D34" w:rsidP="00087D34">
      <w:pPr>
        <w:rPr>
          <w:rFonts w:ascii="Tahoma" w:hAnsi="Tahoma" w:cs="Tahoma"/>
          <w:szCs w:val="22"/>
          <w:lang w:val="el-GR"/>
        </w:rPr>
      </w:pPr>
      <w:r w:rsidRPr="00087D34">
        <w:rPr>
          <w:rFonts w:ascii="Tahoma" w:hAnsi="Tahoma"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227761EB" w14:textId="77777777" w:rsidR="00087D34" w:rsidRPr="00087D34" w:rsidRDefault="00087D34" w:rsidP="00087D34">
      <w:pPr>
        <w:rPr>
          <w:rFonts w:ascii="Tahoma" w:hAnsi="Tahoma" w:cs="Tahoma"/>
          <w:szCs w:val="22"/>
          <w:lang w:val="el-GR"/>
        </w:rPr>
      </w:pPr>
      <w:r w:rsidRPr="00087D34">
        <w:rPr>
          <w:rFonts w:ascii="Tahoma" w:hAnsi="Tahoma"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77503955" w14:textId="58F43C14" w:rsidR="00087D34" w:rsidRPr="00087D34" w:rsidRDefault="00087D34" w:rsidP="00087D34">
      <w:pPr>
        <w:rPr>
          <w:rFonts w:ascii="Tahoma" w:hAnsi="Tahoma" w:cs="Tahoma"/>
          <w:szCs w:val="22"/>
          <w:lang w:val="el-GR"/>
        </w:rPr>
      </w:pPr>
      <w:r w:rsidRPr="00087D34">
        <w:rPr>
          <w:rFonts w:ascii="Tahoma" w:hAnsi="Tahoma" w:cs="Tahoma"/>
          <w:szCs w:val="22"/>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66C0E013" w14:textId="1E492654"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67" w:name="_Ref496625354"/>
      <w:bookmarkStart w:id="168" w:name="_Toc46821475"/>
      <w:r w:rsidRPr="0029687F">
        <w:rPr>
          <w:rFonts w:ascii="Tahoma" w:hAnsi="Tahoma" w:cs="Tahoma"/>
          <w:sz w:val="22"/>
          <w:lang w:val="el-GR"/>
        </w:rPr>
        <w:t>Απόρριψη παραδοτέων – Αντικατάσταση</w:t>
      </w:r>
      <w:bookmarkEnd w:id="167"/>
      <w:bookmarkEnd w:id="168"/>
    </w:p>
    <w:p w14:paraId="10613104" w14:textId="50B19F8A" w:rsidR="000F6FD9" w:rsidRPr="0029687F" w:rsidRDefault="000F6FD9" w:rsidP="000F6FD9">
      <w:pPr>
        <w:rPr>
          <w:rFonts w:ascii="Tahoma" w:hAnsi="Tahoma" w:cs="Tahoma"/>
          <w:szCs w:val="22"/>
          <w:lang w:val="el-GR"/>
        </w:rPr>
      </w:pPr>
      <w:r w:rsidRPr="0029687F">
        <w:rPr>
          <w:rFonts w:ascii="Tahoma" w:hAnsi="Tahoma" w:cs="Tahoma"/>
          <w:szCs w:val="22"/>
          <w:lang w:val="el-GR"/>
        </w:rPr>
        <w:t>Αν η αναθέτουσα αρχή αποφασίσει την απόρριψη του παραδοτέου,</w:t>
      </w:r>
      <w:r w:rsidRPr="0029687F">
        <w:rPr>
          <w:rFonts w:ascii="Tahoma" w:eastAsia="SimSun" w:hAnsi="Tahoma" w:cs="Tahoma"/>
          <w:szCs w:val="22"/>
          <w:lang w:val="el-GR"/>
        </w:rPr>
        <w:t xml:space="preserve"> με έκπτωση επί της συμβατικής αξίας,</w:t>
      </w:r>
      <w:r w:rsidRPr="0029687F">
        <w:rPr>
          <w:rFonts w:ascii="Tahoma" w:hAnsi="Tahoma" w:cs="Tahoma"/>
          <w:szCs w:val="22"/>
          <w:lang w:val="el-GR"/>
        </w:rPr>
        <w:t xml:space="preserve">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w:t>
      </w:r>
      <w:r w:rsidRPr="0029687F">
        <w:rPr>
          <w:rFonts w:ascii="Tahoma" w:hAnsi="Tahoma" w:cs="Tahoma"/>
          <w:szCs w:val="22"/>
          <w:lang w:val="el-GR"/>
        </w:rPr>
        <w:lastRenderedPageBreak/>
        <w:t>αναφερόμενα στο άρθρο 218 του ν. 4412/2016</w:t>
      </w:r>
      <w:r w:rsidR="002B1FC8">
        <w:rPr>
          <w:rFonts w:ascii="Tahoma" w:hAnsi="Tahoma" w:cs="Tahoma"/>
          <w:szCs w:val="22"/>
          <w:lang w:val="el-GR"/>
        </w:rPr>
        <w:t xml:space="preserve"> όπως ισχύει</w:t>
      </w:r>
      <w:r w:rsidRPr="0029687F">
        <w:rPr>
          <w:rFonts w:ascii="Tahoma" w:hAnsi="Tahoma" w:cs="Tahoma"/>
          <w:szCs w:val="22"/>
          <w:lang w:val="el-GR"/>
        </w:rPr>
        <w:t xml:space="preserve"> και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496607484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5.2</w:t>
      </w:r>
      <w:r w:rsidR="00CC06EB">
        <w:fldChar w:fldCharType="end"/>
      </w:r>
      <w:r w:rsidRPr="0029687F">
        <w:rPr>
          <w:rFonts w:ascii="Tahoma" w:hAnsi="Tahoma" w:cs="Tahoma"/>
          <w:szCs w:val="22"/>
          <w:lang w:val="el-GR"/>
        </w:rPr>
        <w:t xml:space="preserve"> της παρύσας.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 </w:t>
      </w:r>
    </w:p>
    <w:p w14:paraId="7BA22072" w14:textId="77777777" w:rsidR="008338F0" w:rsidRPr="0029687F" w:rsidRDefault="008338F0">
      <w:pPr>
        <w:rPr>
          <w:rFonts w:ascii="Tahoma" w:hAnsi="Tahoma" w:cs="Tahoma"/>
          <w:i/>
          <w:iCs/>
          <w:color w:val="5B9BD5"/>
          <w:spacing w:val="5"/>
          <w:kern w:val="1"/>
          <w:szCs w:val="22"/>
          <w:lang w:val="el-GR"/>
        </w:rPr>
      </w:pPr>
    </w:p>
    <w:p w14:paraId="15C3A5E2" w14:textId="77777777" w:rsidR="008338F0" w:rsidRPr="0029687F" w:rsidRDefault="008338F0">
      <w:pPr>
        <w:rPr>
          <w:rFonts w:ascii="Tahoma" w:hAnsi="Tahoma" w:cs="Tahoma"/>
          <w:i/>
          <w:iCs/>
          <w:color w:val="5B9BD5"/>
          <w:spacing w:val="5"/>
          <w:kern w:val="1"/>
          <w:szCs w:val="22"/>
          <w:lang w:val="el-GR"/>
        </w:rPr>
      </w:pPr>
    </w:p>
    <w:p w14:paraId="0DBF9B4F" w14:textId="77777777" w:rsidR="008338F0" w:rsidRPr="0029687F" w:rsidRDefault="003355E7" w:rsidP="00766AC6">
      <w:pPr>
        <w:pStyle w:val="1"/>
        <w:numPr>
          <w:ilvl w:val="0"/>
          <w:numId w:val="0"/>
        </w:numPr>
        <w:ind w:left="360" w:hanging="360"/>
        <w:rPr>
          <w:rFonts w:ascii="Tahoma" w:hAnsi="Tahoma" w:cs="Tahoma"/>
          <w:sz w:val="22"/>
          <w:szCs w:val="22"/>
          <w:lang w:val="el-GR"/>
        </w:rPr>
      </w:pPr>
      <w:r w:rsidRPr="0029687F">
        <w:rPr>
          <w:rFonts w:ascii="Tahoma" w:hAnsi="Tahoma" w:cs="Tahoma"/>
          <w:sz w:val="22"/>
          <w:szCs w:val="22"/>
          <w:lang w:val="el-GR"/>
        </w:rPr>
        <w:lastRenderedPageBreak/>
        <w:t>ΠΑΡΑΡΤΗΜΑΤΑ</w:t>
      </w:r>
    </w:p>
    <w:p w14:paraId="0AB5CEC3" w14:textId="77777777" w:rsidR="008338F0" w:rsidRPr="0029687F" w:rsidRDefault="003355E7" w:rsidP="005B2CE7">
      <w:pPr>
        <w:pStyle w:val="2"/>
        <w:rPr>
          <w:rFonts w:ascii="Tahoma" w:hAnsi="Tahoma" w:cs="Tahoma"/>
          <w:sz w:val="22"/>
          <w:lang w:val="el-GR"/>
        </w:rPr>
      </w:pPr>
      <w:bookmarkStart w:id="169" w:name="_Ref496625830"/>
      <w:bookmarkStart w:id="170" w:name="_Ref496625399"/>
      <w:bookmarkStart w:id="171" w:name="_Toc46821476"/>
      <w:r w:rsidRPr="0029687F">
        <w:rPr>
          <w:rFonts w:ascii="Tahoma" w:hAnsi="Tahoma" w:cs="Tahoma"/>
          <w:sz w:val="22"/>
          <w:lang w:val="el-GR"/>
        </w:rPr>
        <w:t>ΠΑΡΑΡΤΗΜΑ Ι – Αναλυτική Περιγραφή Φυσικού και Οικονομικού Αντικειμένου της Σύμβασης</w:t>
      </w:r>
      <w:bookmarkEnd w:id="169"/>
      <w:bookmarkEnd w:id="170"/>
      <w:bookmarkEnd w:id="171"/>
    </w:p>
    <w:p w14:paraId="7BC9D6FE" w14:textId="77777777" w:rsidR="008338F0" w:rsidRPr="0029687F" w:rsidRDefault="003355E7" w:rsidP="00111614">
      <w:pPr>
        <w:pStyle w:val="4"/>
        <w:numPr>
          <w:ilvl w:val="0"/>
          <w:numId w:val="15"/>
        </w:numPr>
        <w:rPr>
          <w:rFonts w:ascii="Tahoma" w:eastAsia="SimSun" w:hAnsi="Tahoma" w:cs="Tahoma"/>
          <w:szCs w:val="22"/>
          <w:lang w:val="el-GR"/>
        </w:rPr>
      </w:pPr>
      <w:bookmarkStart w:id="172" w:name="_Toc46821477"/>
      <w:r w:rsidRPr="0029687F">
        <w:rPr>
          <w:rFonts w:ascii="Tahoma" w:hAnsi="Tahoma" w:cs="Tahoma"/>
          <w:szCs w:val="22"/>
          <w:lang w:val="el-GR"/>
        </w:rPr>
        <w:t>ΠΕΡΙΓΡΑΦΗ ΦΥΣΙΚΟΥ ΑΝΤΙΚΕΙΜΕΝΟΥ ΤΗΣ ΣΥΜΒΑΣΗΣ</w:t>
      </w:r>
      <w:bookmarkEnd w:id="172"/>
    </w:p>
    <w:p w14:paraId="0949CB68" w14:textId="77777777" w:rsidR="008338F0" w:rsidRPr="0029687F" w:rsidRDefault="003355E7" w:rsidP="00111614">
      <w:pPr>
        <w:pStyle w:val="4"/>
        <w:numPr>
          <w:ilvl w:val="1"/>
          <w:numId w:val="16"/>
        </w:numPr>
        <w:tabs>
          <w:tab w:val="left" w:pos="1134"/>
        </w:tabs>
        <w:ind w:left="709" w:hanging="283"/>
        <w:rPr>
          <w:rFonts w:ascii="Tahoma" w:eastAsia="SimSun" w:hAnsi="Tahoma" w:cs="Tahoma"/>
          <w:szCs w:val="22"/>
          <w:lang w:val="el-GR"/>
        </w:rPr>
      </w:pPr>
      <w:bookmarkStart w:id="173" w:name="_Ref5373647"/>
      <w:bookmarkStart w:id="174" w:name="_Ref8383775"/>
      <w:bookmarkStart w:id="175" w:name="_Toc46821478"/>
      <w:r w:rsidRPr="0029687F">
        <w:rPr>
          <w:rFonts w:ascii="Tahoma" w:eastAsia="SimSun" w:hAnsi="Tahoma" w:cs="Tahoma"/>
          <w:szCs w:val="22"/>
          <w:lang w:val="el-GR"/>
        </w:rPr>
        <w:t>ΠΕΡΙΒΑΛΛΟΝ ΤΗΣ ΣΥΜΒΑΣΗΣ</w:t>
      </w:r>
      <w:bookmarkEnd w:id="173"/>
      <w:bookmarkEnd w:id="174"/>
      <w:bookmarkEnd w:id="175"/>
    </w:p>
    <w:p w14:paraId="6F0D1571" w14:textId="77777777" w:rsidR="00240AD6" w:rsidRPr="00240AD6" w:rsidRDefault="00240AD6" w:rsidP="00111614">
      <w:pPr>
        <w:pStyle w:val="4"/>
        <w:numPr>
          <w:ilvl w:val="2"/>
          <w:numId w:val="16"/>
        </w:numPr>
        <w:tabs>
          <w:tab w:val="left" w:pos="1134"/>
        </w:tabs>
        <w:rPr>
          <w:rFonts w:ascii="Tahoma" w:eastAsia="SimSun" w:hAnsi="Tahoma" w:cs="Tahoma"/>
          <w:szCs w:val="22"/>
          <w:lang w:val="el-GR"/>
        </w:rPr>
      </w:pPr>
      <w:bookmarkStart w:id="176" w:name="_Toc516836612"/>
      <w:bookmarkStart w:id="177" w:name="_Toc46821479"/>
      <w:r w:rsidRPr="00240AD6">
        <w:rPr>
          <w:rFonts w:ascii="Tahoma" w:eastAsia="SimSun" w:hAnsi="Tahoma" w:cs="Tahoma"/>
          <w:szCs w:val="22"/>
          <w:lang w:val="el-GR"/>
        </w:rPr>
        <w:t>Εμπλεκόμενοι στην υλοποίηση της Σύμβασης</w:t>
      </w:r>
      <w:bookmarkEnd w:id="176"/>
      <w:bookmarkEnd w:id="177"/>
    </w:p>
    <w:p w14:paraId="63FC86E3" w14:textId="77777777" w:rsidR="00240AD6" w:rsidRPr="00B10935" w:rsidRDefault="00240AD6" w:rsidP="00B10935">
      <w:pPr>
        <w:spacing w:before="120"/>
        <w:rPr>
          <w:rFonts w:ascii="Tahoma" w:eastAsia="SimSun" w:hAnsi="Tahoma" w:cs="Tahoma"/>
          <w:szCs w:val="22"/>
          <w:lang w:val="el-GR"/>
        </w:rPr>
      </w:pPr>
      <w:r w:rsidRPr="00B10935">
        <w:rPr>
          <w:rFonts w:ascii="Tahoma" w:eastAsia="SimSun" w:hAnsi="Tahoma"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240AD6" w:rsidRPr="00B10935" w14:paraId="6A3FB20B" w14:textId="77777777" w:rsidTr="002C17B7">
        <w:tc>
          <w:tcPr>
            <w:tcW w:w="3397" w:type="dxa"/>
          </w:tcPr>
          <w:p w14:paraId="69CF8F99"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Φορέας Διαχείρισης του ΕΠ ΜΔΤ</w:t>
            </w:r>
          </w:p>
        </w:tc>
        <w:tc>
          <w:tcPr>
            <w:tcW w:w="2530" w:type="dxa"/>
            <w:vAlign w:val="center"/>
          </w:tcPr>
          <w:p w14:paraId="5AC4D851"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ΕΥΔ ΜΔΤ</w:t>
            </w:r>
          </w:p>
        </w:tc>
        <w:tc>
          <w:tcPr>
            <w:tcW w:w="3928" w:type="dxa"/>
            <w:vAlign w:val="center"/>
          </w:tcPr>
          <w:p w14:paraId="4CAB7F4E" w14:textId="5378DB96" w:rsidR="00240AD6" w:rsidRPr="00B10935" w:rsidRDefault="005F72D6" w:rsidP="002C17B7">
            <w:pPr>
              <w:widowControl w:val="0"/>
              <w:suppressAutoHyphens w:val="0"/>
              <w:spacing w:after="0"/>
              <w:rPr>
                <w:rFonts w:ascii="Tahoma" w:hAnsi="Tahoma" w:cs="Tahoma"/>
                <w:szCs w:val="22"/>
                <w:lang w:val="el-GR" w:eastAsia="en-US"/>
              </w:rPr>
            </w:pPr>
            <w:hyperlink r:id="rId23" w:history="1">
              <w:r w:rsidR="00240AD6" w:rsidRPr="00B10935">
                <w:rPr>
                  <w:rStyle w:val="-"/>
                  <w:rFonts w:ascii="Tahoma" w:hAnsi="Tahoma" w:cs="Tahoma"/>
                  <w:szCs w:val="22"/>
                  <w:lang w:val="el-GR" w:eastAsia="en-US"/>
                </w:rPr>
                <w:t>http://www.</w:t>
              </w:r>
              <w:r w:rsidR="00240AD6" w:rsidRPr="00B10935">
                <w:rPr>
                  <w:rStyle w:val="-"/>
                  <w:rFonts w:ascii="Tahoma" w:hAnsi="Tahoma" w:cs="Tahoma"/>
                  <w:szCs w:val="22"/>
                  <w:lang w:val="en-US" w:eastAsia="en-US"/>
                </w:rPr>
                <w:t>epdm.gr</w:t>
              </w:r>
            </w:hyperlink>
          </w:p>
        </w:tc>
      </w:tr>
      <w:tr w:rsidR="00240AD6" w:rsidRPr="00B10935" w14:paraId="1FF47A6C" w14:textId="77777777" w:rsidTr="002C17B7">
        <w:tc>
          <w:tcPr>
            <w:tcW w:w="3397" w:type="dxa"/>
            <w:vAlign w:val="center"/>
          </w:tcPr>
          <w:p w14:paraId="289E409D"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Φορέας Υλοποίησης</w:t>
            </w:r>
          </w:p>
        </w:tc>
        <w:tc>
          <w:tcPr>
            <w:tcW w:w="2530" w:type="dxa"/>
            <w:vAlign w:val="center"/>
          </w:tcPr>
          <w:p w14:paraId="5A21A119"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ΚτΠ Α.Ε. </w:t>
            </w:r>
          </w:p>
        </w:tc>
        <w:tc>
          <w:tcPr>
            <w:tcW w:w="3928" w:type="dxa"/>
            <w:vAlign w:val="center"/>
          </w:tcPr>
          <w:p w14:paraId="572E22A8" w14:textId="11624BB0"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CC06EB">
              <w:fldChar w:fldCharType="begin"/>
            </w:r>
            <w:r w:rsidR="00CC06EB">
              <w:instrText xml:space="preserve"> REF _Ref496534713 \r \h  \* MERGEFORMAT </w:instrText>
            </w:r>
            <w:r w:rsidR="00CC06EB">
              <w:fldChar w:fldCharType="separate"/>
            </w:r>
            <w:r w:rsidR="005F72D6" w:rsidRPr="005F72D6">
              <w:rPr>
                <w:rFonts w:ascii="Tahoma" w:hAnsi="Tahoma" w:cs="Tahoma"/>
                <w:szCs w:val="22"/>
                <w:cs/>
                <w:lang w:val="el-GR" w:eastAsia="en-US"/>
              </w:rPr>
              <w:t>‎</w:t>
            </w:r>
            <w:r w:rsidR="005F72D6">
              <w:t>1.1.1.1</w:t>
            </w:r>
            <w:r w:rsidR="00CC06EB">
              <w:fldChar w:fldCharType="end"/>
            </w:r>
          </w:p>
        </w:tc>
      </w:tr>
      <w:tr w:rsidR="00240AD6" w:rsidRPr="00AD7B30" w14:paraId="51700A0C" w14:textId="77777777" w:rsidTr="002C17B7">
        <w:tc>
          <w:tcPr>
            <w:tcW w:w="3397" w:type="dxa"/>
            <w:vAlign w:val="center"/>
          </w:tcPr>
          <w:p w14:paraId="01095096" w14:textId="77777777" w:rsidR="00240AD6" w:rsidRPr="00D00D9F" w:rsidRDefault="00240AD6" w:rsidP="002C17B7">
            <w:pPr>
              <w:widowControl w:val="0"/>
              <w:suppressAutoHyphens w:val="0"/>
              <w:spacing w:after="0"/>
              <w:rPr>
                <w:rFonts w:ascii="Tahoma" w:hAnsi="Tahoma" w:cs="Tahoma"/>
                <w:color w:val="FF0000"/>
                <w:szCs w:val="22"/>
                <w:lang w:val="el-GR" w:eastAsia="en-US"/>
              </w:rPr>
            </w:pPr>
            <w:r w:rsidRPr="00AD7B30">
              <w:rPr>
                <w:rFonts w:ascii="Tahoma" w:hAnsi="Tahoma" w:cs="Tahoma"/>
                <w:szCs w:val="22"/>
                <w:lang w:val="el-GR" w:eastAsia="en-US"/>
              </w:rPr>
              <w:t>Φορέας Χρηματοδότησης</w:t>
            </w:r>
          </w:p>
        </w:tc>
        <w:tc>
          <w:tcPr>
            <w:tcW w:w="2530" w:type="dxa"/>
            <w:vAlign w:val="center"/>
          </w:tcPr>
          <w:p w14:paraId="5D654BAE" w14:textId="77777777" w:rsidR="00240AD6" w:rsidRPr="00AD7B30" w:rsidRDefault="00240AD6" w:rsidP="002C17B7">
            <w:pPr>
              <w:widowControl w:val="0"/>
              <w:suppressAutoHyphens w:val="0"/>
              <w:spacing w:after="0"/>
              <w:rPr>
                <w:rFonts w:ascii="Tahoma" w:hAnsi="Tahoma" w:cs="Tahoma"/>
                <w:szCs w:val="22"/>
                <w:lang w:val="el-GR" w:eastAsia="en-US"/>
              </w:rPr>
            </w:pPr>
            <w:r w:rsidRPr="00AD7B30">
              <w:rPr>
                <w:rFonts w:ascii="Tahoma" w:hAnsi="Tahoma" w:cs="Tahoma"/>
                <w:szCs w:val="22"/>
                <w:lang w:val="el-GR" w:eastAsia="en-US"/>
              </w:rPr>
              <w:t xml:space="preserve">Υπουργείο </w:t>
            </w:r>
            <w:r w:rsidR="00AD7B30" w:rsidRPr="00AD7B30">
              <w:rPr>
                <w:rFonts w:ascii="Tahoma" w:hAnsi="Tahoma" w:cs="Tahoma"/>
                <w:szCs w:val="22"/>
                <w:lang w:val="el-GR" w:eastAsia="en-US"/>
              </w:rPr>
              <w:t>Ψηφιακής Διακυβέρνησης</w:t>
            </w:r>
          </w:p>
        </w:tc>
        <w:tc>
          <w:tcPr>
            <w:tcW w:w="3928" w:type="dxa"/>
            <w:vAlign w:val="center"/>
          </w:tcPr>
          <w:p w14:paraId="12152D1A" w14:textId="759D70C9"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CC06EB">
              <w:fldChar w:fldCharType="begin"/>
            </w:r>
            <w:r w:rsidR="00CC06EB">
              <w:instrText xml:space="preserve"> REF _Ref515615040 \r \h  \* MERGEFORMAT </w:instrText>
            </w:r>
            <w:r w:rsidR="00CC06EB">
              <w:fldChar w:fldCharType="separate"/>
            </w:r>
            <w:r w:rsidR="005F72D6" w:rsidRPr="005F72D6">
              <w:rPr>
                <w:rFonts w:ascii="Tahoma" w:hAnsi="Tahoma" w:cs="Tahoma"/>
                <w:szCs w:val="22"/>
                <w:cs/>
                <w:lang w:val="el-GR" w:eastAsia="en-US"/>
              </w:rPr>
              <w:t>‎</w:t>
            </w:r>
            <w:r w:rsidR="005F72D6">
              <w:t>0</w:t>
            </w:r>
            <w:r w:rsidR="00CC06EB">
              <w:fldChar w:fldCharType="end"/>
            </w:r>
          </w:p>
        </w:tc>
      </w:tr>
      <w:tr w:rsidR="00240AD6" w:rsidRPr="003361B2" w14:paraId="62B06470" w14:textId="77777777" w:rsidTr="002C17B7">
        <w:tc>
          <w:tcPr>
            <w:tcW w:w="3397" w:type="dxa"/>
            <w:vAlign w:val="center"/>
          </w:tcPr>
          <w:p w14:paraId="523E52C3"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Κύριος του Έργου</w:t>
            </w:r>
          </w:p>
        </w:tc>
        <w:tc>
          <w:tcPr>
            <w:tcW w:w="2530" w:type="dxa"/>
            <w:vAlign w:val="center"/>
          </w:tcPr>
          <w:p w14:paraId="3BF9EBF7"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Υπουργείο </w:t>
            </w:r>
            <w:r w:rsidR="00D00D9F">
              <w:rPr>
                <w:rFonts w:ascii="Tahoma" w:hAnsi="Tahoma" w:cs="Tahoma"/>
                <w:szCs w:val="22"/>
                <w:lang w:val="el-GR" w:eastAsia="en-US"/>
              </w:rPr>
              <w:t>Εσωτερικών</w:t>
            </w:r>
          </w:p>
        </w:tc>
        <w:tc>
          <w:tcPr>
            <w:tcW w:w="3928" w:type="dxa"/>
            <w:vAlign w:val="center"/>
          </w:tcPr>
          <w:p w14:paraId="50DDA930" w14:textId="0087B5EC" w:rsidR="00240AD6" w:rsidRPr="00B6202F"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515615040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eastAsia="en-US"/>
              </w:rPr>
              <w:t>‎</w:t>
            </w:r>
            <w:r w:rsidR="005F72D6">
              <w:rPr>
                <w:lang w:val="el-GR"/>
              </w:rPr>
              <w:t>0</w:t>
            </w:r>
            <w:r w:rsidR="00CC06EB">
              <w:fldChar w:fldCharType="end"/>
            </w:r>
          </w:p>
        </w:tc>
      </w:tr>
      <w:tr w:rsidR="00240AD6" w:rsidRPr="00B6202F" w14:paraId="754CBF97" w14:textId="77777777" w:rsidTr="002C17B7">
        <w:tc>
          <w:tcPr>
            <w:tcW w:w="3397" w:type="dxa"/>
            <w:vAlign w:val="center"/>
          </w:tcPr>
          <w:p w14:paraId="2409F9E6"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Φορέας Λειτουργίας του Έργου</w:t>
            </w:r>
          </w:p>
        </w:tc>
        <w:tc>
          <w:tcPr>
            <w:tcW w:w="2530" w:type="dxa"/>
            <w:vAlign w:val="center"/>
          </w:tcPr>
          <w:p w14:paraId="2DC4C4E6"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Υπουργείο </w:t>
            </w:r>
            <w:r w:rsidR="00D00D9F">
              <w:rPr>
                <w:rFonts w:ascii="Tahoma" w:hAnsi="Tahoma" w:cs="Tahoma"/>
                <w:szCs w:val="22"/>
                <w:lang w:val="el-GR" w:eastAsia="en-US"/>
              </w:rPr>
              <w:t>Εσωτερικών</w:t>
            </w:r>
          </w:p>
        </w:tc>
        <w:tc>
          <w:tcPr>
            <w:tcW w:w="3928" w:type="dxa"/>
            <w:vAlign w:val="center"/>
          </w:tcPr>
          <w:p w14:paraId="6CA79D5C" w14:textId="464D3BA0" w:rsidR="00240AD6" w:rsidRPr="00B6202F"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515615040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eastAsia="en-US"/>
              </w:rPr>
              <w:t>‎</w:t>
            </w:r>
            <w:r w:rsidR="005F72D6">
              <w:rPr>
                <w:lang w:val="el-GR"/>
              </w:rPr>
              <w:t>0</w:t>
            </w:r>
            <w:r w:rsidR="00CC06EB">
              <w:fldChar w:fldCharType="end"/>
            </w:r>
          </w:p>
        </w:tc>
      </w:tr>
      <w:tr w:rsidR="00240AD6" w:rsidRPr="00B10935" w:rsidDel="00DF55C4" w14:paraId="4EC7ADB1" w14:textId="77777777" w:rsidTr="002C17B7">
        <w:tc>
          <w:tcPr>
            <w:tcW w:w="3397" w:type="dxa"/>
            <w:vAlign w:val="center"/>
          </w:tcPr>
          <w:p w14:paraId="1C5EF6B9" w14:textId="77777777" w:rsidR="00240AD6" w:rsidRPr="00B10935" w:rsidDel="00DF55C4"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Όργανα &amp; Επιτροπές Παρακολούθησης, Διακυβέρνησης και Ελέγχου του Έργου</w:t>
            </w:r>
          </w:p>
        </w:tc>
        <w:tc>
          <w:tcPr>
            <w:tcW w:w="2530" w:type="dxa"/>
            <w:vAlign w:val="center"/>
          </w:tcPr>
          <w:p w14:paraId="022BDC38" w14:textId="77777777" w:rsidR="00240AD6" w:rsidRPr="00B10935" w:rsidDel="00DF55C4"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w:t>
            </w:r>
          </w:p>
        </w:tc>
        <w:tc>
          <w:tcPr>
            <w:tcW w:w="3928" w:type="dxa"/>
            <w:vAlign w:val="center"/>
          </w:tcPr>
          <w:p w14:paraId="67AC0EFB" w14:textId="28FA67B8" w:rsidR="00240AD6" w:rsidRPr="00B10935" w:rsidDel="00DF55C4" w:rsidRDefault="00240AD6" w:rsidP="002C17B7">
            <w:pPr>
              <w:widowControl w:val="0"/>
              <w:suppressAutoHyphens w:val="0"/>
              <w:spacing w:after="0"/>
              <w:rPr>
                <w:rFonts w:ascii="Tahoma" w:hAnsi="Tahoma" w:cs="Tahoma"/>
                <w:szCs w:val="22"/>
                <w:lang w:eastAsia="en-US"/>
              </w:rPr>
            </w:pPr>
            <w:r w:rsidRPr="00B10935">
              <w:rPr>
                <w:rFonts w:ascii="Tahoma" w:hAnsi="Tahoma" w:cs="Tahoma"/>
                <w:szCs w:val="22"/>
                <w:lang w:val="el-GR" w:eastAsia="en-US"/>
              </w:rPr>
              <w:t>Βλ</w:t>
            </w:r>
            <w:r w:rsidRPr="00B10935">
              <w:rPr>
                <w:rFonts w:ascii="Tahoma" w:hAnsi="Tahoma" w:cs="Tahoma"/>
                <w:szCs w:val="22"/>
                <w:lang w:eastAsia="en-US"/>
              </w:rPr>
              <w:t xml:space="preserve">. </w:t>
            </w:r>
            <w:r w:rsidRPr="00B10935">
              <w:rPr>
                <w:rFonts w:ascii="Tahoma" w:hAnsi="Tahoma" w:cs="Tahoma"/>
                <w:szCs w:val="22"/>
                <w:lang w:val="el-GR" w:eastAsia="en-US"/>
              </w:rPr>
              <w:t>παρ</w:t>
            </w:r>
            <w:r w:rsidRPr="00B10935">
              <w:rPr>
                <w:rFonts w:ascii="Tahoma" w:hAnsi="Tahoma" w:cs="Tahoma"/>
                <w:szCs w:val="22"/>
                <w:lang w:eastAsia="en-US"/>
              </w:rPr>
              <w:t xml:space="preserve">. </w:t>
            </w:r>
            <w:r w:rsidR="00CC06EB">
              <w:fldChar w:fldCharType="begin"/>
            </w:r>
            <w:r w:rsidR="00CC06EB">
              <w:instrText xml:space="preserve"> REF _Ref496534867 \r \h  \* MERGEFORMAT </w:instrText>
            </w:r>
            <w:r w:rsidR="00CC06EB">
              <w:fldChar w:fldCharType="separate"/>
            </w:r>
            <w:r w:rsidR="005F72D6" w:rsidRPr="005F72D6">
              <w:rPr>
                <w:rFonts w:ascii="Tahoma" w:hAnsi="Tahoma" w:cs="Tahoma"/>
                <w:szCs w:val="22"/>
                <w:cs/>
                <w:lang w:eastAsia="en-US"/>
              </w:rPr>
              <w:t>‎</w:t>
            </w:r>
            <w:r w:rsidR="005F72D6">
              <w:t>1.1.1.4</w:t>
            </w:r>
            <w:r w:rsidR="00CC06EB">
              <w:fldChar w:fldCharType="end"/>
            </w:r>
          </w:p>
        </w:tc>
      </w:tr>
    </w:tbl>
    <w:p w14:paraId="5D5F4F78" w14:textId="77777777" w:rsidR="00C21E7B" w:rsidRDefault="00C21E7B" w:rsidP="00111614">
      <w:pPr>
        <w:pStyle w:val="4"/>
        <w:numPr>
          <w:ilvl w:val="3"/>
          <w:numId w:val="16"/>
        </w:numPr>
        <w:tabs>
          <w:tab w:val="left" w:pos="1134"/>
        </w:tabs>
        <w:rPr>
          <w:rFonts w:ascii="Tahoma" w:eastAsia="SimSun" w:hAnsi="Tahoma" w:cs="Tahoma"/>
          <w:szCs w:val="22"/>
          <w:lang w:val="el-GR"/>
        </w:rPr>
      </w:pPr>
      <w:bookmarkStart w:id="178" w:name="_Ref496534713"/>
      <w:bookmarkStart w:id="179" w:name="_Toc516836613"/>
      <w:bookmarkStart w:id="180" w:name="_Toc46821480"/>
      <w:r w:rsidRPr="00C21E7B">
        <w:rPr>
          <w:rFonts w:ascii="Tahoma" w:eastAsia="SimSun" w:hAnsi="Tahoma" w:cs="Tahoma"/>
          <w:szCs w:val="22"/>
          <w:lang w:val="el-GR"/>
        </w:rPr>
        <w:t>Φορέας Υλοποίησης – Αναθέτουσα Αρχή</w:t>
      </w:r>
      <w:bookmarkEnd w:id="178"/>
      <w:bookmarkEnd w:id="179"/>
      <w:bookmarkEnd w:id="180"/>
    </w:p>
    <w:p w14:paraId="3C8EB5C1"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9DF7C16"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Βασικός σκοπός της Εταιρείας, όπως ορίζεται στην τελευταία τροποποίηση του καταστατικού αυτής (ΦΕΚ 343/Β/07-02-2020), είναι:</w:t>
      </w:r>
    </w:p>
    <w:p w14:paraId="1DA84311"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B21AC4E"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5DC10F7"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5683AB65"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lastRenderedPageBreak/>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4532F77"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6509FAD"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E0A9992"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27B25B32"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00614909"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F3B96C4"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8B645C0" w14:textId="77777777" w:rsidR="006F5F3E" w:rsidRDefault="001B7DEA" w:rsidP="006F5F3E">
      <w:pPr>
        <w:rPr>
          <w:rFonts w:ascii="Tahoma" w:hAnsi="Tahoma" w:cs="Tahoma"/>
          <w:color w:val="000000" w:themeColor="text1"/>
          <w:szCs w:val="22"/>
          <w:lang w:val="el-GR"/>
        </w:rPr>
      </w:pPr>
      <w:r w:rsidRPr="006F5F3E">
        <w:rPr>
          <w:rFonts w:ascii="Tahoma" w:hAnsi="Tahoma" w:cs="Tahoma"/>
          <w:color w:val="000000" w:themeColor="text1"/>
          <w:szCs w:val="22"/>
          <w:lang w:val="el-GR"/>
        </w:rPr>
        <w:t>ια)</w:t>
      </w:r>
      <w:r w:rsidRPr="006F5F3E">
        <w:rPr>
          <w:lang w:val="el-GR"/>
        </w:rPr>
        <w:t xml:space="preserve"> </w:t>
      </w:r>
      <w:r w:rsidRPr="006F5F3E">
        <w:rPr>
          <w:rFonts w:ascii="Tahoma" w:hAnsi="Tahoma" w:cs="Tahoma"/>
          <w:color w:val="000000" w:themeColor="text1"/>
          <w:szCs w:val="22"/>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bookmarkStart w:id="181" w:name="_Ref515615040"/>
      <w:bookmarkStart w:id="182" w:name="_Toc516836614"/>
    </w:p>
    <w:p w14:paraId="1CDCB2A9" w14:textId="29FB4C99" w:rsidR="00864BDB" w:rsidRPr="006F5F3E" w:rsidRDefault="00864BDB" w:rsidP="006F5F3E">
      <w:pPr>
        <w:pStyle w:val="4"/>
        <w:numPr>
          <w:ilvl w:val="3"/>
          <w:numId w:val="16"/>
        </w:numPr>
        <w:tabs>
          <w:tab w:val="left" w:pos="1134"/>
        </w:tabs>
        <w:rPr>
          <w:rFonts w:ascii="Tahoma" w:hAnsi="Tahoma" w:cs="Tahoma"/>
          <w:color w:val="000000" w:themeColor="text1"/>
          <w:szCs w:val="22"/>
          <w:lang w:val="el-GR"/>
        </w:rPr>
      </w:pPr>
      <w:bookmarkStart w:id="183" w:name="_Toc46821481"/>
      <w:r w:rsidRPr="006F5F3E">
        <w:rPr>
          <w:rFonts w:ascii="Tahoma" w:hAnsi="Tahoma" w:cs="Tahoma"/>
          <w:color w:val="000000" w:themeColor="text1"/>
          <w:szCs w:val="22"/>
          <w:lang w:val="el-GR"/>
        </w:rPr>
        <w:t>Φορέας Χρηματοδότησης – Κύριος του Έργου - Φορέας Λειτουργίας του Έργου</w:t>
      </w:r>
      <w:bookmarkEnd w:id="181"/>
      <w:bookmarkEnd w:id="182"/>
      <w:bookmarkEnd w:id="183"/>
    </w:p>
    <w:p w14:paraId="59BEBD9B" w14:textId="77777777" w:rsidR="000B3A71" w:rsidRPr="000B3A71" w:rsidRDefault="000B3A71" w:rsidP="000B3A71">
      <w:pPr>
        <w:shd w:val="clear" w:color="auto" w:fill="FFFFFF"/>
        <w:suppressAutoHyphens w:val="0"/>
        <w:spacing w:after="150"/>
        <w:ind w:left="426"/>
        <w:rPr>
          <w:rFonts w:ascii="Tahoma" w:hAnsi="Tahoma" w:cs="Tahoma"/>
          <w:color w:val="000000" w:themeColor="text1"/>
          <w:szCs w:val="22"/>
          <w:lang w:val="el-GR"/>
        </w:rPr>
      </w:pPr>
      <w:r w:rsidRPr="000B3A71">
        <w:rPr>
          <w:rFonts w:ascii="Tahoma" w:hAnsi="Tahoma" w:cs="Tahoma"/>
          <w:color w:val="000000" w:themeColor="text1"/>
          <w:szCs w:val="22"/>
          <w:lang w:val="el-GR"/>
        </w:rPr>
        <w:t>Φορέας Χρηματοδότησης είναι το Υπουργείο Ψηφιακής Διακυβέρνησης.</w:t>
      </w:r>
    </w:p>
    <w:p w14:paraId="166C6408" w14:textId="77777777" w:rsidR="006F5F3E" w:rsidRDefault="000B3A71" w:rsidP="006F5F3E">
      <w:pPr>
        <w:pStyle w:val="4"/>
        <w:numPr>
          <w:ilvl w:val="3"/>
          <w:numId w:val="16"/>
        </w:numPr>
        <w:tabs>
          <w:tab w:val="left" w:pos="1134"/>
        </w:tabs>
        <w:rPr>
          <w:rFonts w:ascii="Tahoma" w:hAnsi="Tahoma" w:cs="Tahoma"/>
          <w:color w:val="000000" w:themeColor="text1"/>
          <w:szCs w:val="22"/>
          <w:lang w:val="el-GR"/>
        </w:rPr>
      </w:pPr>
      <w:bookmarkStart w:id="184" w:name="_Toc46821482"/>
      <w:r w:rsidRPr="000B3A71">
        <w:rPr>
          <w:rFonts w:ascii="Tahoma" w:hAnsi="Tahoma" w:cs="Tahoma"/>
          <w:color w:val="000000" w:themeColor="text1"/>
          <w:szCs w:val="22"/>
          <w:lang w:val="el-GR"/>
        </w:rPr>
        <w:t>Φορέας Λειτουργίας και Κύριος του Έργου</w:t>
      </w:r>
      <w:bookmarkEnd w:id="184"/>
      <w:r w:rsidRPr="000B3A71">
        <w:rPr>
          <w:rFonts w:ascii="Tahoma" w:hAnsi="Tahoma" w:cs="Tahoma"/>
          <w:color w:val="000000" w:themeColor="text1"/>
          <w:szCs w:val="22"/>
          <w:lang w:val="el-GR"/>
        </w:rPr>
        <w:t xml:space="preserve"> </w:t>
      </w:r>
    </w:p>
    <w:p w14:paraId="057CD6B4" w14:textId="0AC58441" w:rsidR="000B3A71" w:rsidRPr="006F5F3E" w:rsidRDefault="006F5F3E" w:rsidP="006F5F3E">
      <w:pPr>
        <w:rPr>
          <w:rFonts w:ascii="Tahoma" w:hAnsi="Tahoma" w:cs="Tahoma"/>
          <w:lang w:val="el-GR"/>
        </w:rPr>
      </w:pPr>
      <w:r>
        <w:rPr>
          <w:rFonts w:ascii="Tahoma" w:hAnsi="Tahoma" w:cs="Tahoma"/>
          <w:lang w:val="el-GR"/>
        </w:rPr>
        <w:t xml:space="preserve">Φορέας Λειτουργίας και Κύριος του Έργου </w:t>
      </w:r>
      <w:r w:rsidR="000B3A71" w:rsidRPr="006F5F3E">
        <w:rPr>
          <w:rFonts w:ascii="Tahoma" w:hAnsi="Tahoma" w:cs="Tahoma"/>
          <w:lang w:val="el-GR"/>
        </w:rPr>
        <w:t>είναι το Υπουργείο Εσωτερικών το οποίο έχει αρμοδιότητα σε:</w:t>
      </w:r>
    </w:p>
    <w:p w14:paraId="21456061" w14:textId="77777777" w:rsidR="000B3A71" w:rsidRPr="000B3A71" w:rsidRDefault="000B3A71" w:rsidP="000B3A71">
      <w:pPr>
        <w:shd w:val="clear" w:color="auto" w:fill="FFFFFF"/>
        <w:suppressAutoHyphens w:val="0"/>
        <w:spacing w:after="150"/>
        <w:ind w:left="426"/>
        <w:rPr>
          <w:rFonts w:ascii="Tahoma" w:hAnsi="Tahoma" w:cs="Tahoma"/>
          <w:color w:val="000000" w:themeColor="text1"/>
          <w:szCs w:val="22"/>
          <w:lang w:val="el-GR"/>
        </w:rPr>
      </w:pPr>
      <w:r w:rsidRPr="000B3A71">
        <w:rPr>
          <w:rFonts w:ascii="Tahoma" w:hAnsi="Tahoma" w:cs="Tahoma"/>
          <w:color w:val="000000" w:themeColor="text1"/>
          <w:szCs w:val="22"/>
          <w:lang w:val="el-GR"/>
        </w:rPr>
        <w:t>•</w:t>
      </w:r>
      <w:r w:rsidRPr="000B3A71">
        <w:rPr>
          <w:rFonts w:ascii="Tahoma" w:hAnsi="Tahoma" w:cs="Tahoma"/>
          <w:color w:val="000000" w:themeColor="text1"/>
          <w:szCs w:val="22"/>
          <w:lang w:val="el-GR"/>
        </w:rPr>
        <w:tab/>
        <w:t>Θέματα οργάνωσης, λειτουργίας και προσωπικού του δημόσιου τομέα. Επιτελικός συντονισμός των φορέων δημόσιου τομέα σε θέματα όπως ο εκσυγχρονισμός της οργανωτικής δομής και λειτουργίας, η γενική προγραμματική πολιτική στέγασης υπηρεσιών, το μισθολογικό καθεστώς (σε συναρμοδιότητα με το Υπουργείο Οικονομικών), ευθύνη για το σύστημα των Συλλογικών Διαπραγματεύσεων. Ανάπτυξη της πληροφορικής στο δημόσιο τομέα.</w:t>
      </w:r>
    </w:p>
    <w:p w14:paraId="7D8F2A6C" w14:textId="77777777" w:rsidR="00864BDB" w:rsidRPr="00864BDB" w:rsidRDefault="000B3A71" w:rsidP="000B3A71">
      <w:pPr>
        <w:shd w:val="clear" w:color="auto" w:fill="FFFFFF"/>
        <w:suppressAutoHyphens w:val="0"/>
        <w:spacing w:after="150"/>
        <w:ind w:left="426"/>
        <w:rPr>
          <w:rFonts w:ascii="Tahoma" w:hAnsi="Tahoma" w:cs="Tahoma"/>
          <w:color w:val="000000" w:themeColor="text1"/>
          <w:szCs w:val="22"/>
          <w:lang w:val="el-GR"/>
        </w:rPr>
      </w:pPr>
      <w:r w:rsidRPr="000B3A71">
        <w:rPr>
          <w:rFonts w:ascii="Tahoma" w:hAnsi="Tahoma" w:cs="Tahoma"/>
          <w:color w:val="000000" w:themeColor="text1"/>
          <w:szCs w:val="22"/>
          <w:lang w:val="el-GR"/>
        </w:rPr>
        <w:lastRenderedPageBreak/>
        <w:t>•</w:t>
      </w:r>
      <w:r w:rsidRPr="000B3A71">
        <w:rPr>
          <w:rFonts w:ascii="Tahoma" w:hAnsi="Tahoma" w:cs="Tahoma"/>
          <w:color w:val="000000" w:themeColor="text1"/>
          <w:szCs w:val="22"/>
          <w:lang w:val="el-GR"/>
        </w:rPr>
        <w:tab/>
        <w:t>Διαμόρφωση θεσμικού πλαισίου, εποπτεία και κατευθυντήριες οδηγίες για τη δομή και λειτουργία όλων των Δημόσιων Υπηρεσιών οι οποίες έχουν ως αποστολή την εξυπηρέτηση των πολιτών.</w:t>
      </w:r>
    </w:p>
    <w:p w14:paraId="785B727C" w14:textId="77777777" w:rsidR="00240AD6" w:rsidRDefault="005337F0" w:rsidP="00111614">
      <w:pPr>
        <w:pStyle w:val="4"/>
        <w:numPr>
          <w:ilvl w:val="3"/>
          <w:numId w:val="16"/>
        </w:numPr>
        <w:tabs>
          <w:tab w:val="left" w:pos="1134"/>
        </w:tabs>
        <w:rPr>
          <w:rFonts w:ascii="Tahoma" w:eastAsia="SimSun" w:hAnsi="Tahoma" w:cs="Tahoma"/>
          <w:szCs w:val="22"/>
          <w:lang w:val="el-GR"/>
        </w:rPr>
      </w:pPr>
      <w:bookmarkStart w:id="185" w:name="_Ref496534867"/>
      <w:bookmarkStart w:id="186" w:name="_Toc516836615"/>
      <w:bookmarkStart w:id="187" w:name="_Toc46821483"/>
      <w:r w:rsidRPr="005337F0">
        <w:rPr>
          <w:rFonts w:ascii="Tahoma" w:eastAsia="SimSun" w:hAnsi="Tahoma" w:cs="Tahoma"/>
          <w:szCs w:val="22"/>
          <w:lang w:val="el-GR"/>
        </w:rPr>
        <w:t>Όργανα &amp; Επιτροπές Παρακολούθησης, Διακυβέρνησης και Ελέγχου του Έργου</w:t>
      </w:r>
      <w:bookmarkEnd w:id="185"/>
      <w:bookmarkEnd w:id="186"/>
      <w:bookmarkEnd w:id="187"/>
    </w:p>
    <w:p w14:paraId="6743E59F" w14:textId="77777777" w:rsidR="005337F0" w:rsidRPr="005337F0" w:rsidRDefault="005337F0" w:rsidP="00111614">
      <w:pPr>
        <w:pStyle w:val="aff"/>
        <w:numPr>
          <w:ilvl w:val="0"/>
          <w:numId w:val="8"/>
        </w:numPr>
        <w:rPr>
          <w:rFonts w:ascii="Tahoma" w:hAnsi="Tahoma" w:cs="Tahoma"/>
          <w:b/>
          <w:lang w:val="el-GR"/>
        </w:rPr>
      </w:pPr>
      <w:r w:rsidRPr="005337F0">
        <w:rPr>
          <w:rFonts w:ascii="Tahoma" w:hAnsi="Tahoma" w:cs="Tahoma"/>
          <w:b/>
          <w:lang w:val="el-GR"/>
        </w:rPr>
        <w:t xml:space="preserve">Επιτροπή Εποπτείας Προγραμματικής Συμφωνίας (ΕΕΠΣ) </w:t>
      </w:r>
    </w:p>
    <w:p w14:paraId="32CCF83A" w14:textId="77777777" w:rsidR="005337F0" w:rsidRPr="005337F0" w:rsidRDefault="005337F0" w:rsidP="005337F0">
      <w:pPr>
        <w:rPr>
          <w:rFonts w:ascii="Tahoma" w:hAnsi="Tahoma" w:cs="Tahoma"/>
          <w:color w:val="000000" w:themeColor="text1"/>
          <w:szCs w:val="22"/>
          <w:lang w:val="el-GR"/>
        </w:rPr>
      </w:pPr>
      <w:r w:rsidRPr="005337F0">
        <w:rPr>
          <w:rFonts w:ascii="Tahoma" w:hAnsi="Tahoma" w:cs="Tahoma"/>
          <w:color w:val="000000" w:themeColor="text1"/>
          <w:szCs w:val="22"/>
          <w:lang w:val="el-GR"/>
        </w:rPr>
        <w:t>Ο Κύριος του Έργου και η ΚτΠ Α.Ε. έχουν συνάψει «Προγραμματική Συμφωνία». Στη συμφωνία αυτή περιγράφεται το αντικείμενο, το πλαίσιο συνεργασίας, καθώς και οι κύριες φάσεις υλοποίησης του έργου. Στην «Προγραμματική Συμφωνία» προβλέπεται η λειτουργία της Επιτροπής Εποπτείας της Προγραμματικής Συμφωνίας (ΕΕΠΣ) η οποία απαρτίζεται από στελέχη του Κυρίου του Έργου και της ΚτΠ Α.Ε. και αποτελεί τη στρατηγική επιτροπή διοίκησης του Έργου.</w:t>
      </w:r>
    </w:p>
    <w:p w14:paraId="7C5B9F62" w14:textId="77777777" w:rsidR="005337F0" w:rsidRPr="005337F0" w:rsidRDefault="005337F0" w:rsidP="00111614">
      <w:pPr>
        <w:pStyle w:val="aff"/>
        <w:numPr>
          <w:ilvl w:val="0"/>
          <w:numId w:val="8"/>
        </w:numPr>
        <w:rPr>
          <w:rFonts w:ascii="Tahoma" w:hAnsi="Tahoma" w:cs="Tahoma"/>
          <w:b/>
          <w:lang w:val="el-GR"/>
        </w:rPr>
      </w:pPr>
      <w:r w:rsidRPr="005337F0">
        <w:rPr>
          <w:rFonts w:ascii="Tahoma" w:hAnsi="Tahoma" w:cs="Tahoma"/>
          <w:b/>
          <w:lang w:val="el-GR"/>
        </w:rPr>
        <w:t>Θεματικές Ομάδες Εργασίας</w:t>
      </w:r>
    </w:p>
    <w:p w14:paraId="61FE7C65" w14:textId="77777777" w:rsidR="005337F0" w:rsidRPr="005337F0" w:rsidRDefault="005337F0" w:rsidP="005337F0">
      <w:pPr>
        <w:rPr>
          <w:rFonts w:ascii="Tahoma" w:hAnsi="Tahoma" w:cs="Tahoma"/>
          <w:lang w:val="el-GR"/>
        </w:rPr>
      </w:pPr>
      <w:r w:rsidRPr="005337F0">
        <w:rPr>
          <w:rFonts w:ascii="Tahoma" w:hAnsi="Tahoma" w:cs="Tahoma"/>
          <w:lang w:val="el-GR"/>
        </w:rPr>
        <w:t xml:space="preserve">Η προετοιμασία και παρακολούθηση της υλοποίησης του Έργου </w:t>
      </w:r>
      <w:r w:rsidRPr="006F4EEE">
        <w:rPr>
          <w:rFonts w:ascii="Tahoma" w:hAnsi="Tahoma" w:cs="Tahoma"/>
          <w:color w:val="000000" w:themeColor="text1"/>
          <w:lang w:val="el-GR"/>
        </w:rPr>
        <w:t xml:space="preserve">δύναται να </w:t>
      </w:r>
      <w:r w:rsidRPr="005337F0">
        <w:rPr>
          <w:rFonts w:ascii="Tahoma" w:hAnsi="Tahoma" w:cs="Tahoma"/>
          <w:lang w:val="el-GR"/>
        </w:rPr>
        <w:t>υποστηρίζεται από τη λειτουργία Θεματικών Ομάδων Εργασίας, οι οποίες στελεχώνονται από τον Κύριο του Έργου και την ΚτΠ Α.Ε.. Ο συντονισμός των Θεματικών Ομάδων Εργασίας γίνεται από Υπεύθυνο Έργου ο οποίος ορίζεται από την ΚτΠ Α.Ε..</w:t>
      </w:r>
    </w:p>
    <w:p w14:paraId="7AF70A07" w14:textId="77777777" w:rsidR="00FB6875" w:rsidRPr="00FB6875" w:rsidRDefault="00FB6875" w:rsidP="00111614">
      <w:pPr>
        <w:pStyle w:val="aff"/>
        <w:numPr>
          <w:ilvl w:val="0"/>
          <w:numId w:val="8"/>
        </w:numPr>
        <w:rPr>
          <w:rFonts w:ascii="Tahoma" w:hAnsi="Tahoma" w:cs="Tahoma"/>
          <w:b/>
          <w:lang w:val="el-GR"/>
        </w:rPr>
      </w:pPr>
      <w:r w:rsidRPr="00FB6875">
        <w:rPr>
          <w:rFonts w:ascii="Tahoma" w:hAnsi="Tahoma" w:cs="Tahoma"/>
          <w:b/>
          <w:lang w:val="el-GR"/>
        </w:rPr>
        <w:t>Επιτροπή Παραλαβής Έργου (ΕΠΕ)</w:t>
      </w:r>
    </w:p>
    <w:p w14:paraId="7248987D" w14:textId="3FB5E733" w:rsidR="005337F0" w:rsidRPr="005337F0" w:rsidRDefault="00FB6875" w:rsidP="00FB6875">
      <w:pPr>
        <w:rPr>
          <w:rFonts w:ascii="Tahoma" w:hAnsi="Tahoma" w:cs="Tahoma"/>
          <w:lang w:val="el-GR"/>
        </w:rPr>
      </w:pPr>
      <w:r w:rsidRPr="00FB6875">
        <w:rPr>
          <w:rFonts w:ascii="Tahoma" w:hAnsi="Tahoma" w:cs="Tahoma"/>
          <w:lang w:val="el-GR"/>
        </w:rPr>
        <w:t xml:space="preserve">Για τις ανάγκες υλοποίησης του Έργου της παρούσας Διακήρυξης και σύμφωνα με το άρθρο 221 του Ν. 4412/2016 όπως ισχύει, ορίζεται «Επιτροπή Παραλαβής Έργου» (ΕΠΕ), αρμοδιότητα της οποίας αποτελεί η Παραλαβή του Έργου, η αξιολόγηση και παραλαβή των παραδοτέων σύμφωνα με την παρ. </w:t>
      </w:r>
      <w:r w:rsidR="00375781">
        <w:rPr>
          <w:rFonts w:ascii="Tahoma" w:hAnsi="Tahoma" w:cs="Tahoma"/>
          <w:lang w:val="el-GR"/>
        </w:rPr>
        <w:fldChar w:fldCharType="begin"/>
      </w:r>
      <w:r>
        <w:rPr>
          <w:rFonts w:ascii="Tahoma" w:hAnsi="Tahoma" w:cs="Tahoma"/>
          <w:lang w:val="el-GR"/>
        </w:rPr>
        <w:instrText xml:space="preserve"> REF _Ref517273106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6.3</w:t>
      </w:r>
      <w:r w:rsidR="00375781">
        <w:rPr>
          <w:rFonts w:ascii="Tahoma" w:hAnsi="Tahoma" w:cs="Tahoma"/>
          <w:lang w:val="el-GR"/>
        </w:rPr>
        <w:fldChar w:fldCharType="end"/>
      </w:r>
      <w:r w:rsidR="00156CE3">
        <w:rPr>
          <w:rFonts w:ascii="Tahoma" w:hAnsi="Tahoma" w:cs="Tahoma"/>
          <w:lang w:val="el-GR"/>
        </w:rPr>
        <w:t xml:space="preserve"> </w:t>
      </w:r>
      <w:r w:rsidR="00375781">
        <w:rPr>
          <w:rFonts w:ascii="Tahoma" w:hAnsi="Tahoma" w:cs="Tahoma"/>
          <w:lang w:val="el-GR"/>
        </w:rPr>
        <w:fldChar w:fldCharType="begin"/>
      </w:r>
      <w:r>
        <w:rPr>
          <w:rFonts w:ascii="Tahoma" w:hAnsi="Tahoma" w:cs="Tahoma"/>
          <w:lang w:val="el-GR"/>
        </w:rPr>
        <w:instrText xml:space="preserve"> REF _Ref517273106 \h </w:instrText>
      </w:r>
      <w:r w:rsidR="00375781">
        <w:rPr>
          <w:rFonts w:ascii="Tahoma" w:hAnsi="Tahoma" w:cs="Tahoma"/>
          <w:lang w:val="el-GR"/>
        </w:rPr>
      </w:r>
      <w:r w:rsidR="00375781">
        <w:rPr>
          <w:rFonts w:ascii="Tahoma" w:hAnsi="Tahoma" w:cs="Tahoma"/>
          <w:lang w:val="el-GR"/>
        </w:rPr>
        <w:fldChar w:fldCharType="separate"/>
      </w:r>
      <w:r w:rsidR="005F72D6" w:rsidRPr="0029687F">
        <w:rPr>
          <w:rFonts w:ascii="Tahoma" w:hAnsi="Tahoma" w:cs="Tahoma"/>
          <w:lang w:val="el-GR"/>
        </w:rPr>
        <w:t>Παραλαβή του αντικειμένου της σύμβασης</w:t>
      </w:r>
      <w:r w:rsidR="00375781">
        <w:rPr>
          <w:rFonts w:ascii="Tahoma" w:hAnsi="Tahoma" w:cs="Tahoma"/>
          <w:lang w:val="el-GR"/>
        </w:rPr>
        <w:fldChar w:fldCharType="end"/>
      </w:r>
      <w:r w:rsidRPr="00FB6875">
        <w:rPr>
          <w:rFonts w:ascii="Tahoma" w:hAnsi="Tahoma" w:cs="Tahoma"/>
          <w:lang w:val="el-GR"/>
        </w:rPr>
        <w:t>.</w:t>
      </w:r>
    </w:p>
    <w:p w14:paraId="660EED9E" w14:textId="77777777" w:rsidR="005337F0" w:rsidRPr="005337F0" w:rsidRDefault="005337F0" w:rsidP="00111614">
      <w:pPr>
        <w:pStyle w:val="aff"/>
        <w:numPr>
          <w:ilvl w:val="0"/>
          <w:numId w:val="8"/>
        </w:numPr>
        <w:rPr>
          <w:rFonts w:ascii="Tahoma" w:hAnsi="Tahoma" w:cs="Tahoma"/>
          <w:b/>
          <w:lang w:val="el-GR"/>
        </w:rPr>
      </w:pPr>
      <w:r w:rsidRPr="005337F0">
        <w:rPr>
          <w:rFonts w:ascii="Tahoma" w:hAnsi="Tahoma" w:cs="Tahoma"/>
          <w:b/>
          <w:lang w:val="el-GR"/>
        </w:rPr>
        <w:t>Επιθεωρητές Έργου</w:t>
      </w:r>
    </w:p>
    <w:p w14:paraId="65BEAA20" w14:textId="77777777" w:rsidR="005337F0" w:rsidRPr="005337F0" w:rsidRDefault="005337F0" w:rsidP="005337F0">
      <w:pPr>
        <w:rPr>
          <w:rFonts w:ascii="Tahoma" w:hAnsi="Tahoma" w:cs="Tahoma"/>
          <w:lang w:val="el-GR"/>
        </w:rPr>
      </w:pPr>
      <w:r w:rsidRPr="005337F0">
        <w:rPr>
          <w:rFonts w:ascii="Tahoma" w:hAnsi="Tahoma" w:cs="Tahoma"/>
          <w:lang w:val="el-GR"/>
        </w:rPr>
        <w:t>Στο πλαίσιο υλοποίησης του Έργου, η ΚτΠ Α.Ε. δύναται να αναθέσει σε στελέχη της ή σε τρίτο, ανεξάρτητο όργανο, τη διενέργεια επιθεωρήσεων του υλοποιούμενου Έργου (project audits)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οποιoδήποτε χρονικό σημείο εξέλιξης του Έργου, τακτικά ή έκτακτα, από την ΚτΠ Α.Ε. ή και από εποπτεύοντες ή ελεγκτικούς φορείς που ελέγχουν ή επιθεωρούν την Εταιρεία ή έργα της.</w:t>
      </w:r>
    </w:p>
    <w:p w14:paraId="5E9184C2" w14:textId="77777777" w:rsidR="005337F0" w:rsidRDefault="005337F0" w:rsidP="005337F0">
      <w:pPr>
        <w:rPr>
          <w:rFonts w:ascii="Tahoma" w:hAnsi="Tahoma" w:cs="Tahoma"/>
          <w:lang w:val="el-GR"/>
        </w:rPr>
      </w:pPr>
      <w:r w:rsidRPr="005337F0">
        <w:rPr>
          <w:rFonts w:ascii="Tahoma" w:hAnsi="Tahoma" w:cs="Tahoma"/>
          <w:lang w:val="el-GR"/>
        </w:rPr>
        <w:t>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ΚτΠ Α.Ε..</w:t>
      </w:r>
    </w:p>
    <w:p w14:paraId="0F9EFF57" w14:textId="77777777" w:rsidR="00544612" w:rsidRPr="005337F0" w:rsidRDefault="00544612" w:rsidP="00111614">
      <w:pPr>
        <w:pStyle w:val="4"/>
        <w:numPr>
          <w:ilvl w:val="2"/>
          <w:numId w:val="16"/>
        </w:numPr>
        <w:tabs>
          <w:tab w:val="left" w:pos="1134"/>
        </w:tabs>
        <w:rPr>
          <w:rFonts w:ascii="Tahoma" w:hAnsi="Tahoma" w:cs="Tahoma"/>
          <w:lang w:val="el-GR"/>
        </w:rPr>
      </w:pPr>
      <w:bookmarkStart w:id="188" w:name="_Toc46821484"/>
      <w:r w:rsidRPr="00544612">
        <w:rPr>
          <w:rFonts w:ascii="Tahoma" w:eastAsia="SimSun" w:hAnsi="Tahoma" w:cs="Tahoma"/>
          <w:szCs w:val="22"/>
          <w:lang w:val="el-GR"/>
        </w:rPr>
        <w:t>Υφιστάμενη Κατάσταση</w:t>
      </w:r>
      <w:bookmarkEnd w:id="188"/>
    </w:p>
    <w:p w14:paraId="61B65F8E" w14:textId="3214D0B2" w:rsidR="008338F0" w:rsidRPr="0029687F" w:rsidRDefault="003355E7" w:rsidP="00111614">
      <w:pPr>
        <w:pStyle w:val="4"/>
        <w:numPr>
          <w:ilvl w:val="3"/>
          <w:numId w:val="16"/>
        </w:numPr>
        <w:tabs>
          <w:tab w:val="left" w:pos="1134"/>
        </w:tabs>
        <w:rPr>
          <w:rFonts w:ascii="Tahoma" w:eastAsia="SimSun" w:hAnsi="Tahoma" w:cs="Tahoma"/>
          <w:szCs w:val="22"/>
          <w:lang w:val="el-GR"/>
        </w:rPr>
      </w:pPr>
      <w:bookmarkStart w:id="189" w:name="_Toc46821485"/>
      <w:r w:rsidRPr="0029687F">
        <w:rPr>
          <w:rFonts w:ascii="Tahoma" w:eastAsia="SimSun" w:hAnsi="Tahoma" w:cs="Tahoma"/>
          <w:szCs w:val="22"/>
          <w:lang w:val="el-GR"/>
        </w:rPr>
        <w:t>Συνοπτική Περιγραφή των υπηρεσιών και της λειτουργίας τ</w:t>
      </w:r>
      <w:r w:rsidR="00544612">
        <w:rPr>
          <w:rFonts w:ascii="Tahoma" w:eastAsia="SimSun" w:hAnsi="Tahoma" w:cs="Tahoma"/>
          <w:szCs w:val="22"/>
          <w:lang w:val="el-GR"/>
        </w:rPr>
        <w:t>ου</w:t>
      </w:r>
      <w:r w:rsidR="00D40ACB" w:rsidRPr="00D40ACB">
        <w:rPr>
          <w:rFonts w:ascii="Tahoma" w:eastAsia="SimSun" w:hAnsi="Tahoma" w:cs="Tahoma"/>
          <w:szCs w:val="22"/>
          <w:lang w:val="el-GR"/>
        </w:rPr>
        <w:t xml:space="preserve"> </w:t>
      </w:r>
      <w:r w:rsidR="00544612">
        <w:rPr>
          <w:rFonts w:ascii="Tahoma" w:eastAsia="SimSun" w:hAnsi="Tahoma" w:cs="Tahoma"/>
          <w:szCs w:val="22"/>
          <w:lang w:val="el-GR"/>
        </w:rPr>
        <w:t>Φορέα Λειτουργίας</w:t>
      </w:r>
      <w:bookmarkEnd w:id="189"/>
    </w:p>
    <w:p w14:paraId="2C7CB835" w14:textId="77777777" w:rsidR="00E845F3" w:rsidRPr="00D82360" w:rsidRDefault="00E845F3" w:rsidP="00750939">
      <w:pPr>
        <w:pStyle w:val="Web"/>
        <w:numPr>
          <w:ilvl w:val="0"/>
          <w:numId w:val="126"/>
        </w:numPr>
        <w:spacing w:before="0" w:beforeAutospacing="0" w:after="0" w:afterAutospacing="0"/>
        <w:jc w:val="both"/>
        <w:textAlignment w:val="baseline"/>
        <w:rPr>
          <w:rStyle w:val="a7"/>
          <w:rFonts w:ascii="Tahoma" w:hAnsi="Tahoma" w:cs="Tahoma"/>
          <w:b w:val="0"/>
          <w:bCs w:val="0"/>
          <w:color w:val="000000"/>
          <w:sz w:val="22"/>
          <w:szCs w:val="22"/>
          <w:u w:val="single"/>
          <w:lang w:val="en-GB" w:eastAsia="zh-CN"/>
        </w:rPr>
      </w:pPr>
      <w:r w:rsidRPr="00D82360">
        <w:rPr>
          <w:rStyle w:val="a7"/>
          <w:rFonts w:ascii="Tahoma" w:hAnsi="Tahoma" w:cs="Tahoma"/>
          <w:color w:val="000000"/>
          <w:sz w:val="22"/>
          <w:szCs w:val="22"/>
          <w:u w:val="single"/>
          <w:bdr w:val="none" w:sz="0" w:space="0" w:color="auto" w:frame="1"/>
        </w:rPr>
        <w:t xml:space="preserve">Αποστολή του Υπουργείου </w:t>
      </w:r>
      <w:r w:rsidR="002D2C9D">
        <w:rPr>
          <w:rStyle w:val="a7"/>
          <w:rFonts w:ascii="Tahoma" w:hAnsi="Tahoma" w:cs="Tahoma"/>
          <w:color w:val="000000"/>
          <w:sz w:val="22"/>
          <w:szCs w:val="22"/>
          <w:u w:val="single"/>
          <w:bdr w:val="none" w:sz="0" w:space="0" w:color="auto" w:frame="1"/>
        </w:rPr>
        <w:t>Εσωτερικών</w:t>
      </w:r>
    </w:p>
    <w:p w14:paraId="47B39921" w14:textId="77777777" w:rsidR="00D82360" w:rsidRPr="00D82360" w:rsidRDefault="00D82360" w:rsidP="00D82360">
      <w:pPr>
        <w:pStyle w:val="Web"/>
        <w:spacing w:before="0" w:beforeAutospacing="0" w:after="0" w:afterAutospacing="0"/>
        <w:ind w:left="1080"/>
        <w:jc w:val="both"/>
        <w:textAlignment w:val="baseline"/>
        <w:rPr>
          <w:rFonts w:ascii="Tahoma" w:hAnsi="Tahoma" w:cs="Tahoma"/>
          <w:color w:val="000000"/>
          <w:sz w:val="22"/>
          <w:szCs w:val="22"/>
          <w:u w:val="single"/>
        </w:rPr>
      </w:pPr>
    </w:p>
    <w:p w14:paraId="50065297" w14:textId="77777777" w:rsidR="00E845F3" w:rsidRPr="00D82360" w:rsidRDefault="001E63A9" w:rsidP="00E845F3">
      <w:pPr>
        <w:pStyle w:val="Web"/>
        <w:spacing w:before="0" w:beforeAutospacing="0" w:after="0" w:afterAutospacing="0"/>
        <w:jc w:val="both"/>
        <w:textAlignment w:val="baseline"/>
        <w:rPr>
          <w:rFonts w:ascii="Tahoma" w:hAnsi="Tahoma" w:cs="Tahoma"/>
          <w:color w:val="000000"/>
          <w:sz w:val="22"/>
          <w:szCs w:val="22"/>
        </w:rPr>
      </w:pPr>
      <w:r>
        <w:rPr>
          <w:rFonts w:ascii="Tahoma" w:hAnsi="Tahoma" w:cs="Tahoma"/>
          <w:color w:val="000000"/>
          <w:sz w:val="22"/>
          <w:szCs w:val="22"/>
        </w:rPr>
        <w:t>Μέρος της α</w:t>
      </w:r>
      <w:r w:rsidR="00E845F3" w:rsidRPr="00D82360">
        <w:rPr>
          <w:rFonts w:ascii="Tahoma" w:hAnsi="Tahoma" w:cs="Tahoma"/>
          <w:color w:val="000000"/>
          <w:sz w:val="22"/>
          <w:szCs w:val="22"/>
        </w:rPr>
        <w:t>ποστολή</w:t>
      </w:r>
      <w:r>
        <w:rPr>
          <w:rFonts w:ascii="Tahoma" w:hAnsi="Tahoma" w:cs="Tahoma"/>
          <w:color w:val="000000"/>
          <w:sz w:val="22"/>
          <w:szCs w:val="22"/>
        </w:rPr>
        <w:t>ς</w:t>
      </w:r>
      <w:r w:rsidR="00E845F3" w:rsidRPr="00D82360">
        <w:rPr>
          <w:rFonts w:ascii="Tahoma" w:hAnsi="Tahoma" w:cs="Tahoma"/>
          <w:color w:val="000000"/>
          <w:sz w:val="22"/>
          <w:szCs w:val="22"/>
        </w:rPr>
        <w:t xml:space="preserve"> του Υπουργείου </w:t>
      </w:r>
      <w:r w:rsidR="002D2C9D">
        <w:rPr>
          <w:rFonts w:ascii="Tahoma" w:hAnsi="Tahoma" w:cs="Tahoma"/>
          <w:color w:val="000000"/>
          <w:sz w:val="22"/>
          <w:szCs w:val="22"/>
        </w:rPr>
        <w:t>Εσωτερικών</w:t>
      </w:r>
      <w:r w:rsidR="00E845F3" w:rsidRPr="00D82360">
        <w:rPr>
          <w:rFonts w:ascii="Tahoma" w:hAnsi="Tahoma" w:cs="Tahoma"/>
          <w:color w:val="000000"/>
          <w:sz w:val="22"/>
          <w:szCs w:val="22"/>
        </w:rPr>
        <w:t xml:space="preserve"> είναι η διαρκής αναβάθμιση του προσωπικού, της οργάνωσης και λειτουργίας της Δημόσιας Διοίκησης, μέσα από το σχεδιασμό την υλοποίηση μεταρρυθμιστικών πολιτικών αξιοποιώντας τις δυνατότητες που παρέχουν οι Τεχνολογίες Πληροφορικής και Επικοινωνιών. Για την επίτευξη της αποστολής, το Υπουργείο, έχοντας επιτελικό και συντονιστικό, προς τους φορείς του Δημοσίου, ρόλο προωθεί:</w:t>
      </w:r>
    </w:p>
    <w:p w14:paraId="1D9B4F43"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lastRenderedPageBreak/>
        <w:t>α) την αξιολόγηση και τον εκσυγχρονισμό των δομών και των αρμοδιοτήτων της Δημόσιας Διοίκησης με στόχο τη βέλτιστη λειτουργία της, την άρση των δυσλειτουργιών και των επικαλύψεων και την ενίσχυση της συνεργασίας μεταξύ των υπηρεσιών της,</w:t>
      </w:r>
    </w:p>
    <w:p w14:paraId="6A3C8019"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β) τη συνεχή βελτίωση των διοικητικών διαδικασιών μέσα από τον ψηφιακό μετασχηματισμό τους με χρήση Τεχνολογιών Πληροφορικής και Επικοινωνιών, με στόχο την προσαρμογή και αναβάθμιση των παρεχόμενων υπηρεσιών του Δημοσίου στις εξελισσόμενες απαιτήσεις των πολιτών, της κοινωνίας και της οικονομίας,</w:t>
      </w:r>
    </w:p>
    <w:p w14:paraId="2E0B3937"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γ) την αποτελεσματική διαχείριση και ενδυνάμωση του ανθρώπινου δυναμικού, με στόχο την αύξηση της αποδοτικότητας και την ενίσχυση του επαγγελματισμού στη Δημόσια Διοίκηση.</w:t>
      </w:r>
    </w:p>
    <w:p w14:paraId="7F9ECFAA" w14:textId="77777777" w:rsidR="00E845F3"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 </w:t>
      </w:r>
    </w:p>
    <w:p w14:paraId="0A91A10D" w14:textId="266166E1" w:rsidR="001E63A9" w:rsidRPr="00156CE3" w:rsidRDefault="001E63A9" w:rsidP="001E63A9">
      <w:pPr>
        <w:pStyle w:val="Web"/>
        <w:spacing w:before="0" w:beforeAutospacing="0" w:after="0" w:afterAutospacing="0"/>
        <w:jc w:val="both"/>
        <w:textAlignment w:val="baseline"/>
        <w:rPr>
          <w:rFonts w:ascii="Tahoma" w:hAnsi="Tahoma" w:cs="Tahoma"/>
          <w:color w:val="000000"/>
          <w:sz w:val="22"/>
          <w:szCs w:val="22"/>
        </w:rPr>
      </w:pPr>
      <w:r w:rsidRPr="00156CE3">
        <w:rPr>
          <w:rFonts w:ascii="Tahoma" w:hAnsi="Tahoma" w:cs="Tahoma"/>
          <w:color w:val="000000"/>
          <w:sz w:val="22"/>
          <w:szCs w:val="22"/>
        </w:rPr>
        <w:t xml:space="preserve">Στο Υπουργείο Εσωτερικών έχει συσταθεί η </w:t>
      </w:r>
      <w:r w:rsidR="00B81757" w:rsidRPr="00156CE3">
        <w:rPr>
          <w:rFonts w:ascii="Tahoma" w:hAnsi="Tahoma" w:cs="Tahoma"/>
          <w:color w:val="000000"/>
          <w:sz w:val="22"/>
          <w:szCs w:val="22"/>
        </w:rPr>
        <w:t>Γενική Γραμματεία Ανθρώπινου Δυναμικού Δημοσίου Τομέα</w:t>
      </w:r>
      <w:r w:rsidR="00074FF5" w:rsidRPr="00156CE3">
        <w:rPr>
          <w:rFonts w:ascii="Tahoma" w:hAnsi="Tahoma" w:cs="Tahoma"/>
          <w:color w:val="000000"/>
          <w:sz w:val="22"/>
          <w:szCs w:val="22"/>
        </w:rPr>
        <w:t xml:space="preserve"> (</w:t>
      </w:r>
      <w:r w:rsidR="00074FF5" w:rsidRPr="00156CE3">
        <w:rPr>
          <w:rFonts w:ascii="Tahoma" w:eastAsia="Times New Roman" w:hAnsi="Tahoma" w:cs="Tahoma"/>
          <w:sz w:val="22"/>
          <w:szCs w:val="22"/>
        </w:rPr>
        <w:t>Π.Δ. 84/2019, Α΄123, «Σύσταση και κατάργηση Γενικών Γραμματειών και Ειδικών Γραμματειών/Ενιαίων Διοικητικών Τομέων Υπουργείων»), στην οποία υπάγονται η Γενική Διεύθυνση Ανθρώπινου Δυναμικού Δημοσίου Τομέα και η Διεύθυνση Προσωπικού Τοπικής Αυτοδιοίκησης</w:t>
      </w:r>
      <w:r w:rsidRPr="00156CE3">
        <w:rPr>
          <w:rFonts w:ascii="Tahoma" w:hAnsi="Tahoma" w:cs="Tahoma"/>
          <w:color w:val="000000"/>
          <w:sz w:val="22"/>
          <w:szCs w:val="22"/>
        </w:rPr>
        <w:t>.</w:t>
      </w:r>
      <w:r w:rsidR="005D3F2F" w:rsidRPr="00156CE3">
        <w:rPr>
          <w:rFonts w:ascii="Tahoma" w:hAnsi="Tahoma" w:cs="Tahoma"/>
          <w:color w:val="000000"/>
          <w:sz w:val="22"/>
          <w:szCs w:val="22"/>
        </w:rPr>
        <w:t xml:space="preserve"> Με το άρθρο 75 παρ.3 του Ν.4675/2020 μεταφέρθηκε στη Γενική Γραμματεία και η Γενική Διεύθυνση Δημοσίων Οργανώσεων. </w:t>
      </w:r>
    </w:p>
    <w:p w14:paraId="0FDC1F9B" w14:textId="77777777" w:rsidR="00E845F3" w:rsidRDefault="00E845F3" w:rsidP="00E845F3">
      <w:pPr>
        <w:pStyle w:val="Web"/>
        <w:spacing w:before="0" w:beforeAutospacing="0" w:after="0" w:afterAutospacing="0"/>
        <w:jc w:val="both"/>
        <w:textAlignment w:val="baseline"/>
        <w:rPr>
          <w:rFonts w:asciiTheme="minorHAnsi" w:hAnsiTheme="minorHAnsi" w:cstheme="minorHAnsi"/>
          <w:color w:val="000000"/>
          <w:sz w:val="22"/>
          <w:szCs w:val="22"/>
        </w:rPr>
      </w:pPr>
    </w:p>
    <w:p w14:paraId="0AB53369" w14:textId="07133CB2" w:rsidR="00E845F3" w:rsidRDefault="00BD6656" w:rsidP="009C11E1">
      <w:pPr>
        <w:pStyle w:val="Web"/>
        <w:spacing w:before="0" w:beforeAutospacing="0" w:after="0" w:afterAutospacing="0"/>
        <w:jc w:val="both"/>
        <w:textAlignment w:val="baseline"/>
        <w:rPr>
          <w:rStyle w:val="a7"/>
          <w:rFonts w:ascii="Tahoma" w:hAnsi="Tahoma" w:cs="Tahoma"/>
          <w:color w:val="000000"/>
          <w:sz w:val="22"/>
          <w:szCs w:val="22"/>
          <w:u w:val="single"/>
          <w:bdr w:val="none" w:sz="0" w:space="0" w:color="auto" w:frame="1"/>
        </w:rPr>
      </w:pPr>
      <w:r w:rsidRPr="00BD6656">
        <w:rPr>
          <w:rStyle w:val="a7"/>
          <w:rFonts w:ascii="Tahoma" w:hAnsi="Tahoma" w:cs="Tahoma"/>
          <w:color w:val="000000"/>
          <w:sz w:val="22"/>
          <w:szCs w:val="22"/>
          <w:bdr w:val="none" w:sz="0" w:space="0" w:color="auto" w:frame="1"/>
        </w:rPr>
        <w:t>1.1</w:t>
      </w:r>
      <w:r w:rsidRPr="00BD6656">
        <w:rPr>
          <w:rStyle w:val="a7"/>
          <w:rFonts w:ascii="Tahoma" w:hAnsi="Tahoma" w:cs="Tahoma"/>
          <w:color w:val="000000"/>
          <w:sz w:val="22"/>
          <w:szCs w:val="22"/>
          <w:bdr w:val="none" w:sz="0" w:space="0" w:color="auto" w:frame="1"/>
        </w:rPr>
        <w:tab/>
      </w:r>
      <w:r w:rsidR="00E845F3" w:rsidRPr="00D82360">
        <w:rPr>
          <w:rStyle w:val="a7"/>
          <w:rFonts w:ascii="Tahoma" w:hAnsi="Tahoma" w:cs="Tahoma"/>
          <w:color w:val="000000"/>
          <w:sz w:val="22"/>
          <w:szCs w:val="22"/>
          <w:u w:val="single"/>
          <w:bdr w:val="none" w:sz="0" w:space="0" w:color="auto" w:frame="1"/>
        </w:rPr>
        <w:t>Σκοπός – Διάρθρωση</w:t>
      </w:r>
      <w:r w:rsidR="00BF6E24">
        <w:rPr>
          <w:rStyle w:val="a7"/>
          <w:rFonts w:ascii="Tahoma" w:hAnsi="Tahoma" w:cs="Tahoma"/>
          <w:color w:val="000000"/>
          <w:sz w:val="22"/>
          <w:szCs w:val="22"/>
          <w:u w:val="single"/>
          <w:bdr w:val="none" w:sz="0" w:space="0" w:color="auto" w:frame="1"/>
        </w:rPr>
        <w:t xml:space="preserve"> της </w:t>
      </w:r>
      <w:r w:rsidR="00E845F3" w:rsidRPr="00D82360">
        <w:rPr>
          <w:rStyle w:val="a7"/>
          <w:rFonts w:ascii="Tahoma" w:hAnsi="Tahoma" w:cs="Tahoma"/>
          <w:color w:val="000000"/>
          <w:sz w:val="22"/>
          <w:szCs w:val="22"/>
          <w:u w:val="single"/>
          <w:bdr w:val="none" w:sz="0" w:space="0" w:color="auto" w:frame="1"/>
        </w:rPr>
        <w:t xml:space="preserve">Γενικής </w:t>
      </w:r>
      <w:r w:rsidR="00C11697" w:rsidRPr="00C11697">
        <w:rPr>
          <w:rStyle w:val="a7"/>
          <w:rFonts w:ascii="Tahoma" w:hAnsi="Tahoma" w:cs="Tahoma"/>
          <w:color w:val="000000"/>
          <w:sz w:val="22"/>
          <w:szCs w:val="22"/>
          <w:u w:val="single"/>
          <w:bdr w:val="none" w:sz="0" w:space="0" w:color="auto" w:frame="1"/>
        </w:rPr>
        <w:t>Γραμματείας Ανθρώπινου Δυναμικού Δημοσίου Τομέα</w:t>
      </w:r>
    </w:p>
    <w:p w14:paraId="6481FC2A" w14:textId="77777777" w:rsidR="00BD6656" w:rsidRPr="00D82360" w:rsidRDefault="00BD6656" w:rsidP="009C11E1">
      <w:pPr>
        <w:pStyle w:val="Web"/>
        <w:spacing w:before="0" w:beforeAutospacing="0" w:after="0" w:afterAutospacing="0"/>
        <w:jc w:val="both"/>
        <w:textAlignment w:val="baseline"/>
        <w:rPr>
          <w:rStyle w:val="a7"/>
          <w:rFonts w:ascii="Tahoma" w:hAnsi="Tahoma" w:cs="Tahoma"/>
          <w:color w:val="000000"/>
          <w:sz w:val="22"/>
          <w:szCs w:val="22"/>
          <w:u w:val="single"/>
          <w:bdr w:val="none" w:sz="0" w:space="0" w:color="auto" w:frame="1"/>
        </w:rPr>
      </w:pPr>
    </w:p>
    <w:p w14:paraId="69B3B9DC" w14:textId="7F8C7B4E"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 xml:space="preserve">1. Στρατηγικός σκοπός της Γενικής </w:t>
      </w:r>
      <w:r w:rsidR="00DD1992">
        <w:rPr>
          <w:rFonts w:ascii="Tahoma" w:hAnsi="Tahoma" w:cs="Tahoma"/>
          <w:color w:val="000000"/>
          <w:sz w:val="22"/>
          <w:szCs w:val="22"/>
        </w:rPr>
        <w:t>Γραμματείας</w:t>
      </w:r>
      <w:r w:rsidR="000A2732">
        <w:rPr>
          <w:rFonts w:ascii="Tahoma" w:hAnsi="Tahoma" w:cs="Tahoma"/>
          <w:color w:val="000000"/>
          <w:sz w:val="22"/>
          <w:szCs w:val="22"/>
        </w:rPr>
        <w:t xml:space="preserve"> </w:t>
      </w:r>
      <w:r w:rsidRPr="00D82360">
        <w:rPr>
          <w:rFonts w:ascii="Tahoma" w:hAnsi="Tahoma" w:cs="Tahoma"/>
          <w:color w:val="000000"/>
          <w:sz w:val="22"/>
          <w:szCs w:val="22"/>
        </w:rPr>
        <w:t xml:space="preserve">Ανθρώπινου Δυναμικού Δημόσιου Τομέα είναι η ευθύνη για το σχεδιασμό και την παρακολούθηση της εφαρμογής της πολιτικής για τη διαχείριση, βελτίωση των δεξιοτήτων και αξιοποίηση του ανθρώπινου δυναμικού του δημόσιου τομέα, , καθώς και για την εκπροσώπηση της χώρας στα αρμόδια όργανα της Ευρωπαϊκής Ένωσης και των διεθνών φορέων σε θέματα αρμοδιότητας της Γενικής </w:t>
      </w:r>
      <w:r w:rsidR="00DD1992">
        <w:rPr>
          <w:rFonts w:ascii="Tahoma" w:hAnsi="Tahoma" w:cs="Tahoma"/>
          <w:color w:val="000000"/>
          <w:sz w:val="22"/>
          <w:szCs w:val="22"/>
        </w:rPr>
        <w:t>Γραμματείας</w:t>
      </w:r>
      <w:r w:rsidRPr="00D82360">
        <w:rPr>
          <w:rFonts w:ascii="Tahoma" w:hAnsi="Tahoma" w:cs="Tahoma"/>
          <w:color w:val="000000"/>
          <w:sz w:val="22"/>
          <w:szCs w:val="22"/>
        </w:rPr>
        <w:t>. Ιδίως επικεντρώνεται στους εξής τομείς:</w:t>
      </w:r>
    </w:p>
    <w:p w14:paraId="2EEE2EA0"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α) Σχεδιασμός και διαχείριση του προγραμματισμού των αναγκών σε ανθρώπινο δυναμικό του δημόσιου τομέα.</w:t>
      </w:r>
    </w:p>
    <w:p w14:paraId="027F73B7"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β) Βέλτιστη αξιοποίηση του ανθρώπινου δυναμικού και διαρκής ενίσχυση της αποδοτικότητας των δημόσιων υπαλλήλων.</w:t>
      </w:r>
    </w:p>
    <w:p w14:paraId="6E86E0CF"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γ) Σχεδιασμός και διαχείριση του νομοθετικού πλαι</w:t>
      </w:r>
      <w:r w:rsidRPr="00D82360">
        <w:rPr>
          <w:rFonts w:ascii="Tahoma" w:hAnsi="Tahoma" w:cs="Tahoma"/>
          <w:color w:val="000000"/>
          <w:sz w:val="22"/>
          <w:szCs w:val="22"/>
        </w:rPr>
        <w:softHyphen/>
        <w:t>σίου υπηρεσιακής κατάστασης του ανθρώπινου δυναμικού στο δημόσιο τομέα βάσει πρότυπων διαδικασιών.</w:t>
      </w:r>
    </w:p>
    <w:p w14:paraId="476B6148"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δ) Ανάπτυξη και διαχείριση του συστήματος περιγραμμάτων θέσεων εργασίας των φορέων της δημόσιου τομέα</w:t>
      </w:r>
    </w:p>
    <w:p w14:paraId="7D7FF047"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ε) Σχεδιασμός και συντονισμός του πλαισίου κινητικότητας του ανθρώπινου δυναμικού στο δημόσιο τομέα.</w:t>
      </w:r>
    </w:p>
    <w:p w14:paraId="3031CDED"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στ) Μέριμνα για την υλοποίηση δράσεων και εκπροσώπηση της χώρας σε ευρωπαϊκό και διεθνές επίπεδο για θέματα ανθρώπινου δυναμικού.</w:t>
      </w:r>
    </w:p>
    <w:p w14:paraId="01B5D9F0" w14:textId="4B636D79"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 xml:space="preserve">2. Η Γενική </w:t>
      </w:r>
      <w:r w:rsidR="00DD1992">
        <w:rPr>
          <w:rFonts w:ascii="Tahoma" w:hAnsi="Tahoma" w:cs="Tahoma"/>
          <w:color w:val="000000"/>
          <w:sz w:val="22"/>
          <w:szCs w:val="22"/>
        </w:rPr>
        <w:t>Γραμματεία</w:t>
      </w:r>
      <w:r w:rsidR="000A2732">
        <w:rPr>
          <w:rFonts w:ascii="Tahoma" w:hAnsi="Tahoma" w:cs="Tahoma"/>
          <w:color w:val="000000"/>
          <w:sz w:val="22"/>
          <w:szCs w:val="22"/>
        </w:rPr>
        <w:t xml:space="preserve"> </w:t>
      </w:r>
      <w:r w:rsidRPr="00D82360">
        <w:rPr>
          <w:rFonts w:ascii="Tahoma" w:hAnsi="Tahoma" w:cs="Tahoma"/>
          <w:color w:val="000000"/>
          <w:sz w:val="22"/>
          <w:szCs w:val="22"/>
        </w:rPr>
        <w:t xml:space="preserve">Ανθρώπινου Δυναμικού Δημόσιου Τομέα συγκροτείται από </w:t>
      </w:r>
      <w:r w:rsidR="00DD1992">
        <w:rPr>
          <w:rFonts w:ascii="Tahoma" w:hAnsi="Tahoma" w:cs="Tahoma"/>
          <w:color w:val="000000"/>
          <w:sz w:val="22"/>
          <w:szCs w:val="22"/>
        </w:rPr>
        <w:t xml:space="preserve">την Γενική Διεύθυνση </w:t>
      </w:r>
      <w:r w:rsidR="00DD1992" w:rsidRPr="00D82360">
        <w:rPr>
          <w:rFonts w:ascii="Tahoma" w:hAnsi="Tahoma" w:cs="Tahoma"/>
          <w:color w:val="000000"/>
          <w:sz w:val="22"/>
          <w:szCs w:val="22"/>
        </w:rPr>
        <w:t>Ανθρώπινου Δυναμικού Δημόσιου Τομέα</w:t>
      </w:r>
      <w:r w:rsidR="008B4231">
        <w:rPr>
          <w:rFonts w:ascii="Tahoma" w:hAnsi="Tahoma" w:cs="Tahoma"/>
          <w:color w:val="000000"/>
          <w:sz w:val="22"/>
          <w:szCs w:val="22"/>
        </w:rPr>
        <w:t>, τη Γενική Διεύθυνση Δημοσίων Οργανώσεων</w:t>
      </w:r>
      <w:r w:rsidR="00DD1992" w:rsidRPr="00D82360">
        <w:rPr>
          <w:rFonts w:ascii="Tahoma" w:hAnsi="Tahoma" w:cs="Tahoma"/>
          <w:color w:val="000000"/>
          <w:sz w:val="22"/>
          <w:szCs w:val="22"/>
        </w:rPr>
        <w:t xml:space="preserve"> </w:t>
      </w:r>
      <w:r w:rsidR="00DD1992">
        <w:rPr>
          <w:rFonts w:ascii="Tahoma" w:hAnsi="Tahoma" w:cs="Tahoma"/>
          <w:color w:val="000000"/>
          <w:sz w:val="22"/>
          <w:szCs w:val="22"/>
        </w:rPr>
        <w:t xml:space="preserve">και τη Διεύθυνση Προσωπικού Τοπικής Αυτοδιοίκησης. Η Γενική Διεύθυνση </w:t>
      </w:r>
      <w:r w:rsidR="00DD1992" w:rsidRPr="00D82360">
        <w:rPr>
          <w:rFonts w:ascii="Tahoma" w:hAnsi="Tahoma" w:cs="Tahoma"/>
          <w:color w:val="000000"/>
          <w:sz w:val="22"/>
          <w:szCs w:val="22"/>
        </w:rPr>
        <w:t xml:space="preserve">Ανθρώπινου Δυναμικού Δημόσιου Τομέα </w:t>
      </w:r>
      <w:r w:rsidR="00DD1992">
        <w:rPr>
          <w:rFonts w:ascii="Tahoma" w:hAnsi="Tahoma" w:cs="Tahoma"/>
          <w:color w:val="000000"/>
          <w:sz w:val="22"/>
          <w:szCs w:val="22"/>
        </w:rPr>
        <w:t xml:space="preserve">συγκροτείται από </w:t>
      </w:r>
      <w:r w:rsidRPr="00D82360">
        <w:rPr>
          <w:rFonts w:ascii="Tahoma" w:hAnsi="Tahoma" w:cs="Tahoma"/>
          <w:color w:val="000000"/>
          <w:sz w:val="22"/>
          <w:szCs w:val="22"/>
        </w:rPr>
        <w:t>τις ακόλουθες τρεις (3) Διευθύνσεις:</w:t>
      </w:r>
    </w:p>
    <w:p w14:paraId="387681B0"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α) Διεύθυνση Προγραμματισμού και Ανάπτυξης Ανθρώπινου Δυναμικού.</w:t>
      </w:r>
    </w:p>
    <w:p w14:paraId="355A0AF1" w14:textId="77777777" w:rsidR="00E845F3" w:rsidRPr="00D82360"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β) Διεύθυνση Διαχείρισης Ανθρώπινου Δυναμικού.</w:t>
      </w:r>
    </w:p>
    <w:p w14:paraId="5A628D66" w14:textId="77777777" w:rsidR="00E845F3" w:rsidRPr="000A2732" w:rsidRDefault="00E845F3" w:rsidP="00E845F3">
      <w:pPr>
        <w:pStyle w:val="Web"/>
        <w:spacing w:before="0" w:beforeAutospacing="0" w:after="0" w:afterAutospacing="0"/>
        <w:jc w:val="both"/>
        <w:textAlignment w:val="baseline"/>
        <w:rPr>
          <w:rFonts w:ascii="Tahoma" w:hAnsi="Tahoma" w:cs="Tahoma"/>
          <w:color w:val="000000"/>
          <w:sz w:val="22"/>
          <w:szCs w:val="22"/>
        </w:rPr>
      </w:pPr>
      <w:r w:rsidRPr="00D82360">
        <w:rPr>
          <w:rFonts w:ascii="Tahoma" w:hAnsi="Tahoma" w:cs="Tahoma"/>
          <w:color w:val="000000"/>
          <w:sz w:val="22"/>
          <w:szCs w:val="22"/>
        </w:rPr>
        <w:t>γ) Διεύθυνση Αξιολόγησης και Παρακολούθησης Διαδικασιών Επιλογής και Πειθαρχικών Θεμάτων.</w:t>
      </w:r>
    </w:p>
    <w:p w14:paraId="11D777B2" w14:textId="5D04329B" w:rsidR="00E845F3" w:rsidRPr="000A2732" w:rsidRDefault="00ED01D9" w:rsidP="00E845F3">
      <w:pPr>
        <w:pStyle w:val="Web"/>
        <w:spacing w:before="0" w:beforeAutospacing="0" w:after="0" w:afterAutospacing="0"/>
        <w:jc w:val="both"/>
        <w:textAlignment w:val="baseline"/>
        <w:rPr>
          <w:rFonts w:ascii="Tahoma" w:hAnsi="Tahoma" w:cs="Tahoma"/>
          <w:color w:val="000000"/>
          <w:sz w:val="22"/>
          <w:szCs w:val="22"/>
        </w:rPr>
      </w:pPr>
      <w:r w:rsidRPr="000A2732">
        <w:rPr>
          <w:rFonts w:ascii="Tahoma" w:hAnsi="Tahoma" w:cs="Tahoma"/>
          <w:color w:val="000000"/>
          <w:sz w:val="22"/>
          <w:szCs w:val="22"/>
        </w:rPr>
        <w:t>Η Γενική Διεύθυνση Δημοσίων Οργανώσεων συγκροτείται από τις ακόλουθες δύο (2) Διευθύνσεις:</w:t>
      </w:r>
    </w:p>
    <w:p w14:paraId="6B2B4DCB" w14:textId="77777777" w:rsidR="00ED01D9" w:rsidRPr="000A2732" w:rsidRDefault="00ED01D9" w:rsidP="00E845F3">
      <w:pPr>
        <w:pStyle w:val="Web"/>
        <w:spacing w:before="0" w:beforeAutospacing="0" w:after="0" w:afterAutospacing="0"/>
        <w:jc w:val="both"/>
        <w:textAlignment w:val="baseline"/>
        <w:rPr>
          <w:rFonts w:ascii="Tahoma" w:hAnsi="Tahoma" w:cs="Tahoma"/>
          <w:color w:val="000000"/>
          <w:sz w:val="22"/>
          <w:szCs w:val="22"/>
        </w:rPr>
      </w:pPr>
      <w:r w:rsidRPr="000A2732">
        <w:rPr>
          <w:rFonts w:ascii="Tahoma" w:hAnsi="Tahoma" w:cs="Tahoma"/>
          <w:color w:val="000000"/>
          <w:sz w:val="22"/>
          <w:szCs w:val="22"/>
        </w:rPr>
        <w:t>α) Διεύθυνση Δομών, Διαδικασιών και Αρχείων.</w:t>
      </w:r>
    </w:p>
    <w:p w14:paraId="1348702D" w14:textId="4E0AEA1C" w:rsidR="00ED01D9" w:rsidRDefault="00ED01D9" w:rsidP="00E845F3">
      <w:pPr>
        <w:pStyle w:val="Web"/>
        <w:spacing w:before="0" w:beforeAutospacing="0" w:after="0" w:afterAutospacing="0"/>
        <w:jc w:val="both"/>
        <w:textAlignment w:val="baseline"/>
        <w:rPr>
          <w:rFonts w:ascii="Tahoma" w:hAnsi="Tahoma" w:cs="Tahoma"/>
          <w:color w:val="000000"/>
          <w:sz w:val="22"/>
          <w:szCs w:val="22"/>
        </w:rPr>
      </w:pPr>
      <w:r w:rsidRPr="000A2732">
        <w:rPr>
          <w:rFonts w:ascii="Tahoma" w:hAnsi="Tahoma" w:cs="Tahoma"/>
          <w:color w:val="000000"/>
          <w:sz w:val="22"/>
          <w:szCs w:val="22"/>
        </w:rPr>
        <w:t xml:space="preserve">β) Διεύθυνση Στρατηγικού Σχεδιασμού και Καινοτομίας.  </w:t>
      </w:r>
    </w:p>
    <w:p w14:paraId="13C41296" w14:textId="77777777" w:rsidR="009126AF" w:rsidRPr="000A2732" w:rsidRDefault="009126AF" w:rsidP="00E845F3">
      <w:pPr>
        <w:pStyle w:val="Web"/>
        <w:spacing w:before="0" w:beforeAutospacing="0" w:after="0" w:afterAutospacing="0"/>
        <w:jc w:val="both"/>
        <w:textAlignment w:val="baseline"/>
        <w:rPr>
          <w:rFonts w:ascii="Tahoma" w:hAnsi="Tahoma" w:cs="Tahoma"/>
          <w:color w:val="000000"/>
          <w:sz w:val="22"/>
          <w:szCs w:val="22"/>
        </w:rPr>
      </w:pPr>
    </w:p>
    <w:p w14:paraId="1217A1E3" w14:textId="77777777" w:rsidR="00E845F3" w:rsidRPr="00577ADA" w:rsidRDefault="00BD6656" w:rsidP="009C11E1">
      <w:pPr>
        <w:pStyle w:val="Web"/>
        <w:spacing w:before="0" w:beforeAutospacing="0" w:after="0" w:afterAutospacing="0"/>
        <w:jc w:val="both"/>
        <w:textAlignment w:val="baseline"/>
        <w:rPr>
          <w:rStyle w:val="a7"/>
          <w:rFonts w:ascii="Tahoma" w:hAnsi="Tahoma" w:cs="Tahoma"/>
          <w:color w:val="000000"/>
          <w:sz w:val="22"/>
          <w:szCs w:val="22"/>
          <w:u w:val="single"/>
          <w:bdr w:val="none" w:sz="0" w:space="0" w:color="auto" w:frame="1"/>
        </w:rPr>
      </w:pPr>
      <w:r w:rsidRPr="00BD6656">
        <w:rPr>
          <w:rStyle w:val="a7"/>
          <w:rFonts w:ascii="Tahoma" w:hAnsi="Tahoma" w:cs="Tahoma"/>
          <w:color w:val="000000"/>
          <w:sz w:val="22"/>
          <w:szCs w:val="22"/>
          <w:bdr w:val="none" w:sz="0" w:space="0" w:color="auto" w:frame="1"/>
        </w:rPr>
        <w:lastRenderedPageBreak/>
        <w:t>1.2</w:t>
      </w:r>
      <w:r w:rsidRPr="00BD6656">
        <w:rPr>
          <w:rStyle w:val="a7"/>
          <w:rFonts w:ascii="Tahoma" w:hAnsi="Tahoma" w:cs="Tahoma"/>
          <w:color w:val="000000"/>
          <w:sz w:val="22"/>
          <w:szCs w:val="22"/>
          <w:bdr w:val="none" w:sz="0" w:space="0" w:color="auto" w:frame="1"/>
        </w:rPr>
        <w:tab/>
      </w:r>
      <w:r w:rsidR="00E845F3" w:rsidRPr="00577ADA">
        <w:rPr>
          <w:rStyle w:val="a7"/>
          <w:rFonts w:ascii="Tahoma" w:hAnsi="Tahoma" w:cs="Tahoma"/>
          <w:color w:val="000000"/>
          <w:sz w:val="22"/>
          <w:szCs w:val="22"/>
          <w:u w:val="single"/>
          <w:bdr w:val="none" w:sz="0" w:space="0" w:color="auto" w:frame="1"/>
        </w:rPr>
        <w:t>Διαχείριση Έργων στο Υπουργείο</w:t>
      </w:r>
    </w:p>
    <w:p w14:paraId="2FAA3A1D" w14:textId="77777777" w:rsidR="00E845F3" w:rsidRPr="002617A9" w:rsidRDefault="00E845F3" w:rsidP="00111FC0">
      <w:pPr>
        <w:pStyle w:val="aff"/>
        <w:numPr>
          <w:ilvl w:val="0"/>
          <w:numId w:val="24"/>
        </w:numPr>
        <w:suppressAutoHyphens w:val="0"/>
        <w:spacing w:after="200"/>
        <w:rPr>
          <w:rFonts w:ascii="Tahoma" w:hAnsi="Tahoma" w:cs="Tahoma"/>
          <w:lang w:val="el-GR"/>
        </w:rPr>
      </w:pPr>
      <w:r w:rsidRPr="002617A9">
        <w:rPr>
          <w:rFonts w:ascii="Tahoma" w:hAnsi="Tahoma" w:cs="Tahoma"/>
          <w:u w:val="single"/>
          <w:lang w:val="el-GR"/>
        </w:rPr>
        <w:t>Τεχνική Υπηρεσία</w:t>
      </w:r>
      <w:r w:rsidRPr="002617A9">
        <w:rPr>
          <w:rFonts w:ascii="Tahoma" w:hAnsi="Tahoma" w:cs="Tahoma"/>
          <w:lang w:val="el-GR"/>
        </w:rPr>
        <w:t xml:space="preserve">: Το τμήμα </w:t>
      </w:r>
      <w:r w:rsidRPr="002617A9">
        <w:rPr>
          <w:rFonts w:ascii="Tahoma" w:hAnsi="Tahoma" w:cs="Tahoma"/>
          <w:b/>
          <w:lang w:val="el-GR"/>
        </w:rPr>
        <w:t>Υποστήριξης Χρηστών και Πληροφοριακών Υποδομών</w:t>
      </w:r>
      <w:r w:rsidR="00C66AEF">
        <w:rPr>
          <w:rFonts w:ascii="Tahoma" w:hAnsi="Tahoma" w:cs="Tahoma"/>
          <w:lang w:val="el-GR"/>
        </w:rPr>
        <w:t>της διεύθυνσης</w:t>
      </w:r>
      <w:r w:rsidRPr="002617A9">
        <w:rPr>
          <w:rFonts w:ascii="Tahoma" w:hAnsi="Tahoma" w:cs="Tahoma"/>
          <w:lang w:val="el-GR"/>
        </w:rPr>
        <w:t xml:space="preserve"> Προμηθειών, Υποδομών και Διαχείρισης Υλικού του </w:t>
      </w:r>
      <w:r w:rsidR="00513603">
        <w:rPr>
          <w:rFonts w:ascii="Tahoma" w:hAnsi="Tahoma" w:cs="Tahoma"/>
          <w:lang w:val="el-GR"/>
        </w:rPr>
        <w:t>Υπουργείου Εσωτερικών</w:t>
      </w:r>
      <w:r w:rsidR="00C66AEF">
        <w:rPr>
          <w:rFonts w:ascii="Tahoma" w:hAnsi="Tahoma" w:cs="Tahoma"/>
          <w:lang w:val="el-GR"/>
        </w:rPr>
        <w:t xml:space="preserve"> (τέως ΥΠΔΑ)</w:t>
      </w:r>
      <w:r w:rsidRPr="002617A9">
        <w:rPr>
          <w:rFonts w:ascii="Tahoma" w:hAnsi="Tahoma" w:cs="Tahoma"/>
          <w:lang w:val="el-GR"/>
        </w:rPr>
        <w:t>, με στελέχη κατάλληλης επιστημονικής και τεχνικής κατάρτισης, παρέχει ως κύρια αρμοδιότητα υπηρεσίες τεχνικής υποστήριξης.</w:t>
      </w:r>
    </w:p>
    <w:p w14:paraId="30842A4D" w14:textId="77777777" w:rsidR="00E845F3" w:rsidRPr="00513603" w:rsidRDefault="00E845F3" w:rsidP="00111FC0">
      <w:pPr>
        <w:pStyle w:val="aff"/>
        <w:numPr>
          <w:ilvl w:val="0"/>
          <w:numId w:val="24"/>
        </w:numPr>
        <w:suppressAutoHyphens w:val="0"/>
        <w:spacing w:after="200"/>
        <w:rPr>
          <w:rFonts w:ascii="Tahoma" w:hAnsi="Tahoma" w:cs="Tahoma"/>
          <w:lang w:val="el-GR"/>
        </w:rPr>
      </w:pPr>
      <w:r w:rsidRPr="002617A9">
        <w:rPr>
          <w:rFonts w:ascii="Tahoma" w:hAnsi="Tahoma" w:cs="Tahoma"/>
          <w:u w:val="single"/>
          <w:lang w:val="el-GR"/>
        </w:rPr>
        <w:t>Οικονομική Υπηρεσία</w:t>
      </w:r>
      <w:r w:rsidRPr="002617A9">
        <w:rPr>
          <w:rFonts w:ascii="Tahoma" w:hAnsi="Tahoma" w:cs="Tahoma"/>
          <w:lang w:val="el-GR"/>
        </w:rPr>
        <w:t xml:space="preserve">: Η </w:t>
      </w:r>
      <w:r w:rsidRPr="002617A9">
        <w:rPr>
          <w:rFonts w:ascii="Tahoma" w:hAnsi="Tahoma" w:cs="Tahoma"/>
          <w:b/>
          <w:lang w:val="el-GR"/>
        </w:rPr>
        <w:t xml:space="preserve">Διεύθυνση Προϋπολογισμού και Δημοσιονομικών Αναφορών </w:t>
      </w:r>
      <w:r w:rsidRPr="002617A9">
        <w:rPr>
          <w:rFonts w:ascii="Tahoma" w:hAnsi="Tahoma" w:cs="Tahoma"/>
          <w:lang w:val="el-GR"/>
        </w:rPr>
        <w:t xml:space="preserve">του </w:t>
      </w:r>
      <w:r w:rsidR="00513603">
        <w:rPr>
          <w:rFonts w:ascii="Tahoma" w:hAnsi="Tahoma" w:cs="Tahoma"/>
          <w:lang w:val="el-GR"/>
        </w:rPr>
        <w:t>Υπουργείου Εσωτερικών</w:t>
      </w:r>
      <w:r w:rsidR="00F658A4">
        <w:rPr>
          <w:rFonts w:ascii="Tahoma" w:hAnsi="Tahoma" w:cs="Tahoma"/>
          <w:lang w:val="el-GR"/>
        </w:rPr>
        <w:t xml:space="preserve"> (τέως ΥΠΔΑ)</w:t>
      </w:r>
      <w:r w:rsidRPr="002617A9">
        <w:rPr>
          <w:rFonts w:ascii="Tahoma" w:hAnsi="Tahoma" w:cs="Tahoma"/>
          <w:lang w:val="el-GR"/>
        </w:rPr>
        <w:t xml:space="preserve"> στελεχώνεται από συνολικά 22 άτομα, εκ των οποίων 15 στελέχη Πανεπιστημιακής εκπαίδευσης (ΠΕ), 2 στελέχη Τεχνολογικής εκπαίδευσης (ΤΕ) και 5 στελέχη Δευτεροβάθμιας εκπαίδευσης (ΔΕ). </w:t>
      </w:r>
      <w:r w:rsidRPr="00513603">
        <w:rPr>
          <w:rFonts w:ascii="Tahoma" w:hAnsi="Tahoma" w:cs="Tahoma"/>
          <w:lang w:val="el-GR"/>
        </w:rPr>
        <w:t>Η διεύθυνση είναι υπεύθυνη για την υλοποίηση πληρωμών.</w:t>
      </w:r>
    </w:p>
    <w:p w14:paraId="5957958D" w14:textId="77777777" w:rsidR="00E845F3" w:rsidRPr="002617A9" w:rsidRDefault="00E845F3" w:rsidP="00111FC0">
      <w:pPr>
        <w:pStyle w:val="aff"/>
        <w:numPr>
          <w:ilvl w:val="0"/>
          <w:numId w:val="24"/>
        </w:numPr>
        <w:suppressAutoHyphens w:val="0"/>
        <w:spacing w:after="200"/>
        <w:rPr>
          <w:rFonts w:ascii="Tahoma" w:hAnsi="Tahoma" w:cs="Tahoma"/>
          <w:lang w:val="el-GR"/>
        </w:rPr>
      </w:pPr>
      <w:r w:rsidRPr="002617A9">
        <w:rPr>
          <w:rFonts w:ascii="Tahoma" w:hAnsi="Tahoma" w:cs="Tahoma"/>
          <w:u w:val="single"/>
          <w:lang w:val="el-GR"/>
        </w:rPr>
        <w:t>Νομική Υπηρεσία</w:t>
      </w:r>
      <w:r w:rsidRPr="002617A9">
        <w:rPr>
          <w:rFonts w:ascii="Tahoma" w:hAnsi="Tahoma" w:cs="Tahoma"/>
          <w:lang w:val="el-GR"/>
        </w:rPr>
        <w:t xml:space="preserve">: </w:t>
      </w:r>
      <w:r w:rsidRPr="002617A9">
        <w:rPr>
          <w:rFonts w:ascii="Tahoma" w:hAnsi="Tahoma" w:cs="Tahoma"/>
          <w:b/>
          <w:lang w:val="el-GR"/>
        </w:rPr>
        <w:t>Το Γραφείο Νομικού Συμβούλου</w:t>
      </w:r>
      <w:r w:rsidRPr="002617A9">
        <w:rPr>
          <w:rFonts w:ascii="Tahoma" w:hAnsi="Tahoma" w:cs="Tahoma"/>
          <w:lang w:val="el-GR"/>
        </w:rPr>
        <w:t xml:space="preserve"> ΝΣΚ του </w:t>
      </w:r>
      <w:r w:rsidR="00513603">
        <w:rPr>
          <w:rFonts w:ascii="Tahoma" w:hAnsi="Tahoma" w:cs="Tahoma"/>
          <w:lang w:val="el-GR"/>
        </w:rPr>
        <w:t>Υπουργείου Εσωτερικών</w:t>
      </w:r>
      <w:r w:rsidR="00F658A4">
        <w:rPr>
          <w:rFonts w:ascii="Tahoma" w:hAnsi="Tahoma" w:cs="Tahoma"/>
          <w:lang w:val="el-GR"/>
        </w:rPr>
        <w:t xml:space="preserve"> (τέως ΥΠΔΑ)</w:t>
      </w:r>
      <w:r w:rsidRPr="002617A9">
        <w:rPr>
          <w:rFonts w:ascii="Tahoma" w:hAnsi="Tahoma" w:cs="Tahoma"/>
          <w:lang w:val="el-GR"/>
        </w:rPr>
        <w:t xml:space="preserve"> στελεχώνεται από 1 ΝομικόΣύμβουλο,2 Παρέδρους, 2 Δικαστικούς Αντιπροσώπους, 1 Διοικητικό Υπάλληλο ΤΕ, 1 στέλεχος ΔΕ και 1 ΥΕ. Είναι υπεύθυνο για την παροχή νομικής γνώμης, τη διασφάλιση των σύννομων διαδικασιών κατά την υλοποίηση ενός έργου και τη διασφάλιση της συμμόρφωσης των αποτελεσμάτων/παραδοτέων έργου με την κείμενη (ευρωπαϊκή ή/και εθνική) νομοθεσία.</w:t>
      </w:r>
    </w:p>
    <w:p w14:paraId="10112A4D" w14:textId="5500C14B" w:rsidR="00E845F3" w:rsidRPr="00526CBA" w:rsidRDefault="00E845F3" w:rsidP="00111FC0">
      <w:pPr>
        <w:pStyle w:val="aff"/>
        <w:numPr>
          <w:ilvl w:val="0"/>
          <w:numId w:val="24"/>
        </w:numPr>
        <w:suppressAutoHyphens w:val="0"/>
        <w:spacing w:after="200"/>
        <w:rPr>
          <w:rFonts w:ascii="Tahoma" w:hAnsi="Tahoma" w:cs="Tahoma"/>
          <w:lang w:val="el-GR"/>
        </w:rPr>
      </w:pPr>
      <w:r w:rsidRPr="00526CBA">
        <w:rPr>
          <w:rFonts w:ascii="Tahoma" w:hAnsi="Tahoma" w:cs="Tahoma"/>
          <w:u w:val="single"/>
          <w:lang w:val="el-GR"/>
        </w:rPr>
        <w:t>Τμήμα Οικονομικής Διαχείρισης Προγραμμάτων</w:t>
      </w:r>
      <w:r w:rsidR="00ED01D9">
        <w:rPr>
          <w:rFonts w:ascii="Tahoma" w:hAnsi="Tahoma" w:cs="Tahoma"/>
          <w:u w:val="single"/>
          <w:lang w:val="el-GR"/>
        </w:rPr>
        <w:t xml:space="preserve"> </w:t>
      </w:r>
      <w:r w:rsidR="00526CBA" w:rsidRPr="00526CBA">
        <w:rPr>
          <w:rFonts w:ascii="Tahoma" w:hAnsi="Tahoma" w:cs="Tahoma"/>
          <w:lang w:val="el-GR"/>
        </w:rPr>
        <w:t>του Υπουργείου Εσωτερικών (τέως ΥΠΔΑ)</w:t>
      </w:r>
      <w:r w:rsidRPr="00526CBA">
        <w:rPr>
          <w:rFonts w:ascii="Tahoma" w:hAnsi="Tahoma" w:cs="Tahoma"/>
          <w:lang w:val="el-GR"/>
        </w:rPr>
        <w:t>, που στελεχώνεται από 4 στελέχη ΠΕ και 1 ΤΕ. Έχει ως κύρια αρμοδιότητα την υποστήριξη της οικονομικής διαχείρισης έργων, της εκτέλεσης διαγωνιστικών διαδικασιών, καθώς και την προετοιμασία πληρωμών.</w:t>
      </w:r>
    </w:p>
    <w:p w14:paraId="7D908AE9" w14:textId="06302768" w:rsidR="00212746" w:rsidRPr="0085666C" w:rsidRDefault="00212746" w:rsidP="00111614">
      <w:pPr>
        <w:pStyle w:val="4"/>
        <w:numPr>
          <w:ilvl w:val="3"/>
          <w:numId w:val="16"/>
        </w:numPr>
        <w:tabs>
          <w:tab w:val="left" w:pos="1134"/>
        </w:tabs>
        <w:rPr>
          <w:rFonts w:ascii="Tahoma" w:eastAsia="SimSun" w:hAnsi="Tahoma" w:cs="Tahoma"/>
          <w:bCs w:val="0"/>
          <w:lang w:val="el-GR"/>
        </w:rPr>
      </w:pPr>
      <w:bookmarkStart w:id="190" w:name="_Toc46821486"/>
      <w:r w:rsidRPr="0085666C">
        <w:rPr>
          <w:rFonts w:ascii="Tahoma" w:eastAsia="SimSun" w:hAnsi="Tahoma" w:cs="Tahoma"/>
          <w:bCs w:val="0"/>
          <w:lang w:val="el-GR"/>
        </w:rPr>
        <w:t xml:space="preserve">Μητρώο Ανθρώπινου Δυναμικού Ελληνικού Δημοσίου ( </w:t>
      </w:r>
      <w:hyperlink r:id="rId24" w:history="1">
        <w:r w:rsidRPr="0085666C">
          <w:rPr>
            <w:rFonts w:ascii="Tahoma" w:eastAsia="SimSun" w:hAnsi="Tahoma" w:cs="Tahoma"/>
            <w:bCs w:val="0"/>
            <w:lang w:val="el-GR"/>
          </w:rPr>
          <w:t>http://apografi.gov.gr</w:t>
        </w:r>
      </w:hyperlink>
      <w:r w:rsidRPr="0085666C">
        <w:rPr>
          <w:rFonts w:ascii="Tahoma" w:eastAsia="SimSun" w:hAnsi="Tahoma" w:cs="Tahoma"/>
          <w:bCs w:val="0"/>
          <w:lang w:val="el-GR"/>
        </w:rPr>
        <w:t xml:space="preserve"> – </w:t>
      </w:r>
      <w:hyperlink r:id="rId25" w:history="1">
        <w:r w:rsidRPr="0085666C">
          <w:rPr>
            <w:rFonts w:ascii="Tahoma" w:eastAsia="SimSun" w:hAnsi="Tahoma" w:cs="Tahoma"/>
            <w:bCs w:val="0"/>
            <w:lang w:val="el-GR"/>
          </w:rPr>
          <w:t>https://hr.apografi.gov.gr</w:t>
        </w:r>
      </w:hyperlink>
      <w:r w:rsidRPr="0085666C">
        <w:rPr>
          <w:rFonts w:ascii="Tahoma" w:eastAsia="SimSun" w:hAnsi="Tahoma" w:cs="Tahoma"/>
          <w:bCs w:val="0"/>
          <w:lang w:val="el-GR"/>
        </w:rPr>
        <w:t>)</w:t>
      </w:r>
      <w:bookmarkEnd w:id="190"/>
    </w:p>
    <w:p w14:paraId="2D2DFCAA" w14:textId="77777777" w:rsidR="009873D2" w:rsidRDefault="009873D2" w:rsidP="00D81735">
      <w:pPr>
        <w:pStyle w:val="Web"/>
        <w:spacing w:before="0" w:beforeAutospacing="0" w:after="0" w:afterAutospacing="0"/>
        <w:jc w:val="both"/>
        <w:textAlignment w:val="baseline"/>
        <w:rPr>
          <w:rFonts w:ascii="Tahoma" w:hAnsi="Tahoma" w:cs="Tahoma"/>
          <w:b/>
          <w:bCs/>
          <w:color w:val="000000"/>
          <w:sz w:val="22"/>
          <w:szCs w:val="22"/>
        </w:rPr>
      </w:pPr>
    </w:p>
    <w:p w14:paraId="2B328DBF"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color w:val="000000"/>
          <w:sz w:val="22"/>
          <w:szCs w:val="22"/>
        </w:rPr>
      </w:pPr>
      <w:r w:rsidRPr="00896E33">
        <w:rPr>
          <w:rFonts w:ascii="Tahoma" w:eastAsia="Times New Roman" w:hAnsi="Tahoma" w:cs="Tahoma"/>
          <w:color w:val="000000"/>
          <w:sz w:val="22"/>
          <w:szCs w:val="22"/>
        </w:rPr>
        <w:t>Το Μητρώο Ανθρώπινου Δυναμικού του Ελληνικού Δημοσίου (Απογραφή) είναι μια on-line βάση δεδομένων του προσωπικού που υπηρετεί με οποιαδήποτε σχέση εργασίας ή έργου στις δημόσιες υπηρεσίες, στα Ν.Π.Δ.Δ., στους Ο.Τ.Α. α’ και β’ βαθμού, καθώς και στα Νομικά Πρόσωπα Ιδιωτικού δικαίου του δημόσιου τομέα. Η Διεύθυνση Προσωπικού κάθε φορέα έχει μόνιμη πρόσβαση στην εφαρμογή μέσω internet προκειμένου  να ενημερώνει τα στοιχεία των υπαλλήλων της. Οι Διευθύνσεις Προσωπικού οφείλουν να ενημερώνουν το Μητρώο για κάθε πρόσληψη ή αποχώρηση υπαλλήλου. Επίσης, οφείλουν να ενημερώνουν το Μητρώο και για κάθε μεταβολή σε οποιοδήποτε από τα στοιχεία των υπαλλήλων.  Επίσης, το σύστημα εξυπηρετεί σημαντικές οριζόντιες λειτουργίες της Δημόσιας Διοίκησης, όπως τα Ψηφιακά Οργανογράμματα και Περιγράμματα Θέσεων, η Διαχείρισης του Ενιαίου Συστήματος Κινητικότητας, η Αξιολόγηση των Δημοσίων Υπαλλήλων και ο Προγραμματισμός Προσλήψεων.</w:t>
      </w:r>
    </w:p>
    <w:p w14:paraId="1A69A079" w14:textId="77777777" w:rsidR="004412F8" w:rsidRDefault="004412F8" w:rsidP="004412F8">
      <w:pPr>
        <w:suppressAutoHyphens w:val="0"/>
        <w:autoSpaceDE w:val="0"/>
        <w:spacing w:after="60"/>
        <w:rPr>
          <w:rFonts w:ascii="Tahoma" w:hAnsi="Tahoma" w:cs="Tahoma"/>
          <w:szCs w:val="22"/>
          <w:lang w:val="el-GR" w:eastAsia="el-GR"/>
        </w:rPr>
      </w:pPr>
    </w:p>
    <w:p w14:paraId="613E082A" w14:textId="77777777" w:rsidR="004412F8" w:rsidRDefault="004412F8"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r w:rsidRPr="007E0775">
        <w:rPr>
          <w:rFonts w:ascii="Tahoma" w:hAnsi="Tahoma" w:cs="Tahoma"/>
          <w:b/>
          <w:bCs/>
          <w:color w:val="000000"/>
          <w:sz w:val="22"/>
          <w:szCs w:val="22"/>
        </w:rPr>
        <w:t>Λειτουργική Περιγραφή</w:t>
      </w:r>
    </w:p>
    <w:p w14:paraId="23CC14AB" w14:textId="77777777" w:rsidR="004412F8" w:rsidRPr="00896E33" w:rsidRDefault="004412F8" w:rsidP="004412F8">
      <w:pPr>
        <w:pStyle w:val="Web"/>
        <w:spacing w:before="0" w:beforeAutospacing="0" w:after="0" w:afterAutospacing="0"/>
        <w:jc w:val="both"/>
        <w:textAlignment w:val="baseline"/>
        <w:rPr>
          <w:rFonts w:ascii="Tahoma" w:hAnsi="Tahoma" w:cs="Tahoma"/>
          <w:b/>
          <w:bCs/>
          <w:color w:val="000000"/>
          <w:sz w:val="22"/>
          <w:szCs w:val="22"/>
        </w:rPr>
      </w:pPr>
    </w:p>
    <w:p w14:paraId="645F83CD" w14:textId="77777777" w:rsidR="00896E33" w:rsidRPr="00896E33" w:rsidRDefault="00896E33" w:rsidP="00750939">
      <w:pPr>
        <w:pStyle w:val="Web"/>
        <w:numPr>
          <w:ilvl w:val="0"/>
          <w:numId w:val="227"/>
        </w:numPr>
        <w:spacing w:before="0" w:beforeAutospacing="0" w:after="0" w:afterAutospacing="0"/>
        <w:jc w:val="both"/>
        <w:textAlignment w:val="baseline"/>
        <w:rPr>
          <w:rFonts w:ascii="Tahoma" w:hAnsi="Tahoma" w:cs="Tahoma"/>
          <w:b/>
          <w:sz w:val="22"/>
          <w:szCs w:val="22"/>
          <w:lang w:val="en-US"/>
        </w:rPr>
      </w:pPr>
      <w:r w:rsidRPr="00896E33">
        <w:rPr>
          <w:rFonts w:ascii="Tahoma" w:eastAsia="Times New Roman" w:hAnsi="Tahoma" w:cs="Tahoma"/>
          <w:b/>
          <w:sz w:val="22"/>
          <w:szCs w:val="22"/>
          <w:lang w:val="en-US"/>
        </w:rPr>
        <w:t>Λειτουργικές Ενότητες</w:t>
      </w:r>
    </w:p>
    <w:p w14:paraId="3F50393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color w:val="000000"/>
          <w:sz w:val="22"/>
          <w:szCs w:val="22"/>
        </w:rPr>
      </w:pPr>
      <w:r w:rsidRPr="00896E33">
        <w:rPr>
          <w:rFonts w:ascii="Tahoma" w:eastAsia="Times New Roman" w:hAnsi="Tahoma" w:cs="Tahoma"/>
          <w:color w:val="000000"/>
          <w:sz w:val="22"/>
          <w:szCs w:val="22"/>
        </w:rPr>
        <w:t>Οι λειτουργικές ενότητες από τις οποίες αποτελείται το σύστημα παρατίθενται στην παρακάτω λίστα:</w:t>
      </w:r>
    </w:p>
    <w:p w14:paraId="03AF1852"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Διαχείριση Προσωπικού</w:t>
      </w:r>
    </w:p>
    <w:p w14:paraId="6F44BD81"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Προσλήψεις</w:t>
      </w:r>
    </w:p>
    <w:p w14:paraId="3B26F526"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Μελλοντικές Διαγραφές</w:t>
      </w:r>
    </w:p>
    <w:p w14:paraId="6097933C"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Εγκριτικές Αποφάσεις</w:t>
      </w:r>
    </w:p>
    <w:p w14:paraId="31F85C3C"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Αιτήσεις Διευθυντή Προσωπικού</w:t>
      </w:r>
    </w:p>
    <w:p w14:paraId="1FF731CE"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Έλεγχος Κωδικού Πρόσληψης</w:t>
      </w:r>
    </w:p>
    <w:p w14:paraId="693E74AA"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Μηνύματα</w:t>
      </w:r>
    </w:p>
    <w:p w14:paraId="1C0E8CE1"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Ιστορικό Ενεργειών</w:t>
      </w:r>
    </w:p>
    <w:p w14:paraId="753F5586"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Διαχείριση</w:t>
      </w:r>
    </w:p>
    <w:p w14:paraId="19C0E1F4"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Στατιστικά / Αναφορές</w:t>
      </w:r>
    </w:p>
    <w:p w14:paraId="17A91340"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lastRenderedPageBreak/>
        <w:t>Διαχείριση Οργανογραμμάτων</w:t>
      </w:r>
    </w:p>
    <w:p w14:paraId="4C544E46"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Διαχείριση Περιγραμμάτων</w:t>
      </w:r>
      <w:r w:rsidRPr="00896E33">
        <w:rPr>
          <w:rFonts w:ascii="Tahoma" w:hAnsi="Tahoma" w:cs="Tahoma"/>
          <w:sz w:val="22"/>
          <w:szCs w:val="22"/>
        </w:rPr>
        <w:t xml:space="preserve"> Θέσεων</w:t>
      </w:r>
    </w:p>
    <w:p w14:paraId="594BACF8"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Διαχείριση Κινητικότητας</w:t>
      </w:r>
    </w:p>
    <w:p w14:paraId="47378241"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lang w:val="en-US"/>
        </w:rPr>
        <w:t>Διαχείριση Αξιολόγησης</w:t>
      </w:r>
      <w:r w:rsidRPr="00896E33">
        <w:rPr>
          <w:rFonts w:ascii="Tahoma" w:hAnsi="Tahoma" w:cs="Tahoma"/>
          <w:sz w:val="22"/>
          <w:szCs w:val="22"/>
        </w:rPr>
        <w:t xml:space="preserve"> </w:t>
      </w:r>
      <w:r w:rsidRPr="00896E33">
        <w:rPr>
          <w:rFonts w:ascii="Tahoma" w:hAnsi="Tahoma" w:cs="Tahoma"/>
          <w:sz w:val="22"/>
          <w:szCs w:val="22"/>
          <w:lang w:val="en-US"/>
        </w:rPr>
        <w:t>Δημοσίων Υπαλλήλων</w:t>
      </w:r>
    </w:p>
    <w:p w14:paraId="378CE17D"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896E33">
        <w:rPr>
          <w:rFonts w:ascii="Tahoma" w:hAnsi="Tahoma" w:cs="Tahoma"/>
          <w:sz w:val="22"/>
          <w:szCs w:val="22"/>
        </w:rPr>
        <w:t>Προγραμματισμός Προσλήψεων</w:t>
      </w:r>
    </w:p>
    <w:p w14:paraId="32B34523"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896E33">
        <w:rPr>
          <w:rFonts w:ascii="Tahoma" w:hAnsi="Tahoma" w:cs="Tahoma"/>
          <w:sz w:val="22"/>
          <w:szCs w:val="22"/>
        </w:rPr>
        <w:t>Διάθεση στοιχείων οργανογραμμάτων και υπαλλήλων σε τρίτα συστήματα (</w:t>
      </w:r>
      <w:r w:rsidRPr="00896E33">
        <w:rPr>
          <w:rFonts w:ascii="Tahoma" w:hAnsi="Tahoma" w:cs="Tahoma"/>
          <w:sz w:val="22"/>
          <w:szCs w:val="22"/>
          <w:lang w:val="en-US"/>
        </w:rPr>
        <w:t>Rest</w:t>
      </w:r>
      <w:r w:rsidRPr="00896E33">
        <w:rPr>
          <w:rFonts w:ascii="Tahoma" w:hAnsi="Tahoma" w:cs="Tahoma"/>
          <w:sz w:val="22"/>
          <w:szCs w:val="22"/>
        </w:rPr>
        <w:t xml:space="preserve"> </w:t>
      </w:r>
      <w:r w:rsidRPr="00896E33">
        <w:rPr>
          <w:rFonts w:ascii="Tahoma" w:hAnsi="Tahoma" w:cs="Tahoma"/>
          <w:sz w:val="22"/>
          <w:szCs w:val="22"/>
          <w:lang w:val="en-US"/>
        </w:rPr>
        <w:t>API</w:t>
      </w:r>
      <w:r w:rsidRPr="00896E33">
        <w:rPr>
          <w:rFonts w:ascii="Tahoma" w:hAnsi="Tahoma" w:cs="Tahoma"/>
          <w:sz w:val="22"/>
          <w:szCs w:val="22"/>
        </w:rPr>
        <w:t>)</w:t>
      </w:r>
    </w:p>
    <w:p w14:paraId="2270298E" w14:textId="77777777" w:rsidR="00896E33" w:rsidRPr="0062234E"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rPr>
      </w:pPr>
      <w:r w:rsidRPr="0062234E">
        <w:rPr>
          <w:rFonts w:ascii="Tahoma" w:eastAsia="Times New Roman" w:hAnsi="Tahoma" w:cs="Tahoma"/>
          <w:b/>
          <w:sz w:val="22"/>
          <w:szCs w:val="22"/>
        </w:rPr>
        <w:t>Τι πληροφορία έχει η εφαρμογή για κάθε μισθοδοτούμενο</w:t>
      </w:r>
    </w:p>
    <w:p w14:paraId="43F6FE4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Για τους μισθοδοτούμενους που εργάζονται στις δημόσιες υπηρεσίες, στα Ν.Π.Δ.Δ., Ν.Π.Ι.Δ., στους Ο.Τ.Α. α’ και β’ βαθμού τηρούνται τα παρακάτω στοιχεία:</w:t>
      </w:r>
    </w:p>
    <w:p w14:paraId="7585035D"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 xml:space="preserve">Προσωπικά Στοιχεία (Όνομα, Επώνυμο, ΑΦΜ, ΑΜΚΑ, ΑΔΤ, Όνομα και Επώνυμο Πατέρα και Μητέρας, Φύλο, Ημερομηνία Γέννησης, Οικογενειακή Κατάσταση, Αριθμό Παιδιών, Διεύθυνση Κατοικίας, Προσωπικά στοιχεία επικοινωνίας), </w:t>
      </w:r>
    </w:p>
    <w:p w14:paraId="0ADEFB61"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Στοιχεία Υπηρεσιακής Κατάστασης (Φορέας Οργανικής Θέσης, Φορέας Απασχόλησης, Είδος εργασιακής σχέσης, Κατηγορία εκπαίδευσης, Κλάδος, Ειδικότητα, Βαθμός, Θέση Ευθύνης, Ημερομηνία πρόσληψης στο Φορέα, Διεύθυνση Εργασίας, Στοιχεία Επικοινωνίας, Δεύτερη θέση απασχόλησης κ.α.)</w:t>
      </w:r>
    </w:p>
    <w:p w14:paraId="275E5DA1"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355517">
        <w:rPr>
          <w:rFonts w:ascii="Tahoma" w:hAnsi="Tahoma" w:cs="Tahoma"/>
          <w:sz w:val="22"/>
          <w:szCs w:val="22"/>
        </w:rPr>
        <w:t xml:space="preserve">Τυπικά Προσόντα (Πτυχία, Γλώσσες) και </w:t>
      </w:r>
    </w:p>
    <w:p w14:paraId="6A3AB577" w14:textId="77777777" w:rsidR="00896E33" w:rsidRPr="00896E33"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Ποιος διαχειρίζεται τα στοιχεία</w:t>
      </w:r>
    </w:p>
    <w:p w14:paraId="6950771C"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Η Διεύθυνση Προσωπικού κάθε φορέα και μόνο αυτή, έχει πρόσβαση στα στοιχεία των υπαλλήλων της. Οι Διευθυντές Προσωπικού πιστοποιούνται μέσω ηλεκτρονικής και έντυπης αίτησης και αποκτούν έτσι πρόσβαση στα στοιχεία των υπαλλήλων τους.</w:t>
      </w:r>
    </w:p>
    <w:p w14:paraId="4EF6680E" w14:textId="77777777" w:rsidR="00896E33" w:rsidRPr="00896E33"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Πως ενημερώνονται τα στοιχεία</w:t>
      </w:r>
    </w:p>
    <w:p w14:paraId="5E02B6BA"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Διευθύνσεις Προσωπικού οφείλουν να ενημερώνουν το Μητρώο για κάθε πρόσληψη ή αποχώρηση υπαλλήλου. Επίσης, οφείλουν να ενημερώνουν το Μητρώο και για κάθε αλλαγή σε οποιοδήποτε από τα στοιχεία των υπαλλήλων.</w:t>
      </w:r>
    </w:p>
    <w:p w14:paraId="2928EF03" w14:textId="77777777" w:rsidR="00896E33" w:rsidRPr="0062234E"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rPr>
      </w:pPr>
      <w:bookmarkStart w:id="191" w:name="_Toc470085564"/>
      <w:r w:rsidRPr="0062234E">
        <w:rPr>
          <w:rFonts w:ascii="Tahoma" w:eastAsia="Times New Roman" w:hAnsi="Tahoma" w:cs="Tahoma"/>
          <w:b/>
          <w:sz w:val="22"/>
          <w:szCs w:val="22"/>
        </w:rPr>
        <w:t>Διάθεση στοιχείων στην Ενιαία Αρχή Πληρωμών (ΕΑΠ)</w:t>
      </w:r>
      <w:bookmarkEnd w:id="191"/>
    </w:p>
    <w:p w14:paraId="22662015"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Η επικοινωνία γίνεται μέσω Όψεων Βάσης Δεδομένων (</w:t>
      </w:r>
      <w:r w:rsidRPr="00896E33">
        <w:rPr>
          <w:rFonts w:ascii="Tahoma" w:eastAsia="Times New Roman" w:hAnsi="Tahoma" w:cs="Tahoma"/>
          <w:sz w:val="22"/>
          <w:szCs w:val="22"/>
          <w:lang w:val="en-US"/>
        </w:rPr>
        <w:t>Database</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Views</w:t>
      </w:r>
      <w:r w:rsidRPr="00896E33">
        <w:rPr>
          <w:rFonts w:ascii="Tahoma" w:eastAsia="Times New Roman" w:hAnsi="Tahoma" w:cs="Tahoma"/>
          <w:sz w:val="22"/>
          <w:szCs w:val="22"/>
        </w:rPr>
        <w:t>), με τα συστήματα της ΕΑΠ να αντλούν απευθείας στοιχεία από τη βάση του Μητρώου.</w:t>
      </w:r>
    </w:p>
    <w:p w14:paraId="42E97EE0" w14:textId="77777777" w:rsidR="00896E33" w:rsidRPr="0062234E"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rPr>
      </w:pPr>
      <w:bookmarkStart w:id="192" w:name="_Toc470085565"/>
      <w:bookmarkStart w:id="193" w:name="OLE_LINK4"/>
      <w:bookmarkStart w:id="194" w:name="OLE_LINK3"/>
      <w:r w:rsidRPr="0062234E">
        <w:rPr>
          <w:rFonts w:ascii="Tahoma" w:eastAsia="Times New Roman" w:hAnsi="Tahoma" w:cs="Tahoma"/>
          <w:b/>
          <w:sz w:val="22"/>
          <w:szCs w:val="22"/>
        </w:rPr>
        <w:t>Διάθεση στοιχείων υπαλλήλων σε Τρίτα Συστήματα</w:t>
      </w:r>
      <w:bookmarkEnd w:id="192"/>
    </w:p>
    <w:bookmarkEnd w:id="193"/>
    <w:bookmarkEnd w:id="194"/>
    <w:p w14:paraId="12B5288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Στο σύστημα έχουν υλοποιηθεί </w:t>
      </w:r>
      <w:r w:rsidRPr="00896E33">
        <w:rPr>
          <w:rFonts w:ascii="Tahoma" w:eastAsia="Times New Roman" w:hAnsi="Tahoma" w:cs="Tahoma"/>
          <w:sz w:val="22"/>
          <w:szCs w:val="22"/>
          <w:lang w:val="en-US"/>
        </w:rPr>
        <w:t>web</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services</w:t>
      </w:r>
      <w:r w:rsidRPr="00896E33">
        <w:rPr>
          <w:rFonts w:ascii="Tahoma" w:eastAsia="Times New Roman" w:hAnsi="Tahoma" w:cs="Tahoma"/>
          <w:sz w:val="22"/>
          <w:szCs w:val="22"/>
        </w:rPr>
        <w:t xml:space="preserve"> (υπηρεσίες διαδικτύου) για τη διάθεση στοιχείων υπαλλήλων σε τρίτα συστήματα. Έτσι το σύστημα της Απογραφής θα αποτελέσει το σημείο αναφοράς για στοιχεία υπαλλήλων σε όλα τα συστήματα του δημοσίου – και όχι μόνο –  διευκολύνοντας το διαμοιρασμό πληροφορίας. Συγκεκριμένα έχουν υλοποιηθεί </w:t>
      </w:r>
      <w:r w:rsidRPr="00896E33">
        <w:rPr>
          <w:rFonts w:ascii="Tahoma" w:eastAsia="Times New Roman" w:hAnsi="Tahoma" w:cs="Tahoma"/>
          <w:sz w:val="22"/>
          <w:szCs w:val="22"/>
          <w:lang w:val="en-US"/>
        </w:rPr>
        <w:t>web</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services</w:t>
      </w:r>
      <w:r w:rsidRPr="00896E33">
        <w:rPr>
          <w:rFonts w:ascii="Tahoma" w:eastAsia="Times New Roman" w:hAnsi="Tahoma" w:cs="Tahoma"/>
          <w:sz w:val="22"/>
          <w:szCs w:val="22"/>
        </w:rPr>
        <w:t xml:space="preserve"> που με βάση το ΑΦΜ, επιστρέφουν στοιχεία του φακέλου του υπαλλήλου. </w:t>
      </w:r>
    </w:p>
    <w:p w14:paraId="4AE06BA7" w14:textId="77777777" w:rsidR="00896E33" w:rsidRPr="0035551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195" w:name="_Toc470085567"/>
      <w:r w:rsidRPr="00355517">
        <w:rPr>
          <w:rFonts w:ascii="Tahoma" w:eastAsia="Times New Roman" w:hAnsi="Tahoma" w:cs="Tahoma"/>
          <w:b/>
          <w:sz w:val="22"/>
          <w:szCs w:val="22"/>
          <w:lang w:val="en-US"/>
        </w:rPr>
        <w:t>Υποσύστημα Κινητικότητας</w:t>
      </w:r>
      <w:bookmarkEnd w:id="195"/>
    </w:p>
    <w:p w14:paraId="1E8ED0BE"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Στην εφαρμογή της Απογραφής έχουν ήδη πρόσβαση όλοι οι υπάλληλοι των φορέων του δημοσίου καθώς και των ΝΠΙΔ. Επιπλέον, ειδικά για τις ανάγκες της κινητικότητας έχουν δημιουργηθεί δύο νέοι ρόλοι: η Κεντρική Υπηρεσία Κινητικότητας (υπάλληλοι του υπουργείου Εσωτερικών) και οι Υπηρεσίες Κινητικότητας των υπουργείων (υπάλληλοι του φορέα). Οι δύο νέοι ρόλοι έχουν ενταχθεί στο υφιστάμενο σύστημα διαχείρισης ρόλων και δικαιωμάτων. Η απόδοση/αφαίρεση του ρόλου «Κεντρική Υπηρεσία Κινητικότητας» γίνεται από τους Διαχειριστές Συστήματος. Η απόδοση/αφαίρεση του ρόλου «Υπηρεσία Κινητικότητας» γίνεται από τους Διευθυντές Προσωπικού.</w:t>
      </w:r>
    </w:p>
    <w:p w14:paraId="67EAD227"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Έναρξη Κύκλου Κινητικότητας</w:t>
      </w:r>
    </w:p>
    <w:p w14:paraId="368D06CC" w14:textId="326868D9"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Στις αρχές κάθε κύκλου κινητικότητας (το νομοθετικό πλαίσιο προβλέπει </w:t>
      </w:r>
      <w:r w:rsidR="00831FDC">
        <w:rPr>
          <w:rFonts w:ascii="Tahoma" w:eastAsia="Times New Roman" w:hAnsi="Tahoma" w:cs="Tahoma"/>
          <w:sz w:val="22"/>
          <w:szCs w:val="22"/>
        </w:rPr>
        <w:t>δύο</w:t>
      </w:r>
      <w:r w:rsidR="00831FDC" w:rsidRPr="00896E33">
        <w:rPr>
          <w:rFonts w:ascii="Tahoma" w:eastAsia="Times New Roman" w:hAnsi="Tahoma" w:cs="Tahoma"/>
          <w:sz w:val="22"/>
          <w:szCs w:val="22"/>
        </w:rPr>
        <w:t xml:space="preserve"> </w:t>
      </w:r>
      <w:r w:rsidRPr="00896E33">
        <w:rPr>
          <w:rFonts w:ascii="Tahoma" w:eastAsia="Times New Roman" w:hAnsi="Tahoma" w:cs="Tahoma"/>
          <w:sz w:val="22"/>
          <w:szCs w:val="22"/>
        </w:rPr>
        <w:t>ανά έτος αλλά το σύστημα μπορεί να υποστηρίξει οποιαδήποτε συχνότητα) η Κεντρική Υπηρεσία Κινητικότητας εκκινεί τη διαδικασία κινητικότητας "ανοίγοντας" το σύστημα στις Υπηρεσίες Κινητικότητας. Οι επιμέρους Υπηρεσίες Κινητικότητας δημιουργούν στο σύστημα αιτήματα για κάλυψη κενών θέσεων. Κάθε αίτημα προσδιορίζει:</w:t>
      </w:r>
    </w:p>
    <w:p w14:paraId="5B4A97C6"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Το φορέα που αφορά</w:t>
      </w:r>
    </w:p>
    <w:p w14:paraId="57AD74B3"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Τον τύπο της μετακίνησης (μετάταξη ή απόσπαση)</w:t>
      </w:r>
    </w:p>
    <w:p w14:paraId="3462D4D7"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Τις εργασιακές σχέσεις που αφορά</w:t>
      </w:r>
    </w:p>
    <w:p w14:paraId="4E8BFF77"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lastRenderedPageBreak/>
        <w:t>Τις θέσεις που περιέχει (Κατηγορία Εκπαίδευσης, Κλάδο/Ειδικότητα, Περιγραφή, τόπο υπηρέτησης)</w:t>
      </w:r>
    </w:p>
    <w:p w14:paraId="6BD45D62"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Τα τυπικά προσόντα που απαιτούνται για την κάλυψη της θέσης καθώς και τα κριτήρια αξιολόγησης (π.χ. μεταπτυχιακό συγκεκριμένης κατεύθυνσης)</w:t>
      </w:r>
    </w:p>
    <w:p w14:paraId="4D0F5AAF"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Τα δικαιολογητικά που απαιτούνται για την ολοκλήρωση της μετακίνησης</w:t>
      </w:r>
    </w:p>
    <w:p w14:paraId="6116BC92"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Λοιπές χρήσιμες πληροφορίες</w:t>
      </w:r>
    </w:p>
    <w:p w14:paraId="404D1471"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Έγκριση Αιτημάτων Πλήρωσης Θέσεων</w:t>
      </w:r>
    </w:p>
    <w:p w14:paraId="68160000"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Μετά τη σύνταξη της αίτησης, αυτή υποβάλλεται ηλεκτρονικά μέσω του συστήματος στην Κεντρική Υπηρεσία Κινητικότητας για έγκριση και περαιτέρω επεξεργασία. Η Κεντρική Υπηρεσία Κινητικότητας εκτελεί τις απαραίτητες παρεμβάσεις στο αίτημα και τελικά εγκρίνει ή απορρίπτει τα αιτήματα κινητικότητας.</w:t>
      </w:r>
    </w:p>
    <w:p w14:paraId="2F0AEEBF"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Δημοσίευση Προκηρύξεων</w:t>
      </w:r>
    </w:p>
    <w:p w14:paraId="5175DAB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Όταν ολοκληρωθεί η επεξεργασία των αιτημάτων για το σύνολο των φορέων για τον τρέχοντα κύκλο, τα εγκεκριμένα αιτήματα κινητικότητας μετατρέπονται σε "προκηρύξεις θέσεων" και δημοσιοποιούνται μέσω της εφαρμογής της Απογραφής στο σύνολο του προσωπικού του δημοσίου. Κάθε δημόσιος υπάλληλος δηλαδή, μπαίνοντας στην εφαρμογή της απογραφής, μπορεί να δει όλες τις ενεργές προκηρύξεις θέσεων αναλυτικά, καθώς και να εντοπίσει αυτές που τον ενδιαφέρουν εκτελώντας αναζήτηση στις προκηρύξεις βάσει των επιθυμητών κριτηρίων.</w:t>
      </w:r>
    </w:p>
    <w:p w14:paraId="3153B92E"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Υποβολή Αιτήσεων</w:t>
      </w:r>
    </w:p>
    <w:p w14:paraId="73F3DD5E"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 Επιπλέον κάθε υπάλληλος μπορεί να υποβάλλει ηλεκτρονική αίτηση για τις θέσεις που τον ενδιαφέρουν συμπληρώνοντας κατάλληλα διαμορφωμένη φόρμα στην εφαρμογή.  Κατά την ηλεκτρονική αίτηση ο υπάλληλος συμπληρώνει πληροφορίες για την ικανοποίηση των τυπικών προσόντων / κριτηρίων της προκήρυξης και λοιπές παρατηρήσεις. Σε περίπτωση που μέρος των τυπικών προσόντων αφορά στοιχεία που τηρούνται στο μητρώο υπαλλήλων αυτά συμπληρώνονται με βάση τις ισχύουσες τιμές στο μητρώο κατά την ημερομηνία υποβολής της αίτησης.</w:t>
      </w:r>
    </w:p>
    <w:p w14:paraId="6D80602C"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Αξιολόγηση Αιτήσεων</w:t>
      </w:r>
    </w:p>
    <w:p w14:paraId="70F6701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b/>
          <w:sz w:val="22"/>
          <w:szCs w:val="22"/>
        </w:rPr>
        <w:t xml:space="preserve"> </w:t>
      </w:r>
      <w:r w:rsidRPr="00896E33">
        <w:rPr>
          <w:rFonts w:ascii="Tahoma" w:eastAsia="Times New Roman" w:hAnsi="Tahoma" w:cs="Tahoma"/>
          <w:sz w:val="22"/>
          <w:szCs w:val="22"/>
        </w:rPr>
        <w:t xml:space="preserve">Μετά την πάροδο της προθεσμίας υποβολής αιτήσεων, αυτές γίνονται διαθέσιμες στις υπηρεσίες κινητικότητας (κεντρική και φορέων). Οι Υπηρεσίες Κινητικότητας των φορέων εκτελούν την διαδικασία αξιολόγησης των αιτούμενων. Έχουν πρόσβαση στα στοιχεία των αιτούμενων που είναι καταχωρημένα στην εφαρμογή της Απογραφής. </w:t>
      </w:r>
    </w:p>
    <w:p w14:paraId="3937292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Μετά το πέρας της διαδικασίας καταχωρούν στο σύστημα τα αρχικά αποτελέσματα της αξιολόγησης, δηλαδή τους αιτούμενους που επιλέγονται και τους επιλαχόντες. </w:t>
      </w:r>
    </w:p>
    <w:p w14:paraId="14328E51"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Οριστικοποίηση Μετακινήσεων προς Υλοποίηση</w:t>
      </w:r>
    </w:p>
    <w:p w14:paraId="728A8866"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Στη συνέχεια οι Υπηρεσίες Κινητικότητας υποδοχής σημαίνουν τις μετακινήσεις προς υλοποίηση, με βάση τα στοιχεία της προηγούμενης φάσης. Η διαδικασία αυτή οριστικοποιείται κεντρικά από την Κεντρική Υπηρεσία Κινητικότητας, η οποία με αυτό τον τρόπο κλείνει τον κύκλο κινητικότητας.</w:t>
      </w:r>
    </w:p>
    <w:p w14:paraId="479F9C21"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Παρακολούθηση Υλοποίησης Μετακινήσεων</w:t>
      </w:r>
    </w:p>
    <w:p w14:paraId="51356731"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b/>
          <w:sz w:val="22"/>
          <w:szCs w:val="22"/>
        </w:rPr>
        <w:t xml:space="preserve"> </w:t>
      </w:r>
      <w:r w:rsidRPr="00896E33">
        <w:rPr>
          <w:rFonts w:ascii="Tahoma" w:eastAsia="Times New Roman" w:hAnsi="Tahoma" w:cs="Tahoma"/>
          <w:sz w:val="22"/>
          <w:szCs w:val="22"/>
        </w:rPr>
        <w:t>Τέλος, κατά την πραγματική καταχώρηση των μετακινήσεων στο σύστημα, οι χρήστες καλούνται να συνδέσουν τις μετακινήσεις με τις αιτήσεις που σημάνθηκαν ως «προς υλοποίηση» στη φάση «Οριστικοποίησης Μετακινήσεων προς Υλοποίηση».</w:t>
      </w:r>
    </w:p>
    <w:p w14:paraId="08C4AE67"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Κεντρική Παρακολούθηση της Διαδικασίας</w:t>
      </w:r>
    </w:p>
    <w:p w14:paraId="7C635299"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b/>
          <w:sz w:val="22"/>
          <w:szCs w:val="22"/>
        </w:rPr>
        <w:t xml:space="preserve"> </w:t>
      </w:r>
      <w:r w:rsidRPr="00896E33">
        <w:rPr>
          <w:rFonts w:ascii="Tahoma" w:eastAsia="Times New Roman" w:hAnsi="Tahoma" w:cs="Tahoma"/>
          <w:sz w:val="22"/>
          <w:szCs w:val="22"/>
        </w:rPr>
        <w:t>Η ένταξη της διαδικασίας κινητικότητας στην εφαρμογή της Απογραφής επιτρέπει την κεντρική της παρακολούθηση από την Κεντρική Υπηρεσία Κινητικότητας και κατ’ επέκταση το Υπουργείο. Επιπλέον διασφαλίζει την ύπαρξη ενιαίων και διαφανών προθεσμιών για όλα τα στάδια της διαδικασίας.</w:t>
      </w:r>
    </w:p>
    <w:p w14:paraId="0964A5BB"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 xml:space="preserve">Στατιστική Παρακολούθηση: </w:t>
      </w:r>
    </w:p>
    <w:p w14:paraId="7536AB01"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Είναι δυνατή η στατιστική παρακολούθηση της διαδικασίας σε όλα τα στάδιά της. Αναλυτικότερα υπάρχει στατιστική πληροφόρηση για:</w:t>
      </w:r>
    </w:p>
    <w:p w14:paraId="4D4B4EC8"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lastRenderedPageBreak/>
        <w:t>Ποιοτικά χαρακτηριστικά των αιτούμενων από τους φορείς θέσεων (Κατηγορία Εκπαίδευσης, Κλάδος, Κατηγορία Φορέα, κτλ)</w:t>
      </w:r>
    </w:p>
    <w:p w14:paraId="5D1A2D97"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Τον αριθμό των αιτούμενων θέσεων σε αντιπαραβολή με τα πραγματικά κενά</w:t>
      </w:r>
    </w:p>
    <w:p w14:paraId="5053D904"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Ποιοτικά χαρακτηριστικά των τελικά προκηρυσσόμενων θέσεων (Κατηγορία Εκπαίδευσης, Κλάδος, Κατηγορία Φορέα, κτλ)</w:t>
      </w:r>
    </w:p>
    <w:p w14:paraId="3BB93C28"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eastAsia="Times New Roman" w:hAnsi="Tahoma" w:cs="Tahoma"/>
          <w:sz w:val="22"/>
          <w:szCs w:val="22"/>
        </w:rPr>
      </w:pPr>
      <w:r w:rsidRPr="0062234E">
        <w:rPr>
          <w:rFonts w:ascii="Tahoma" w:hAnsi="Tahoma" w:cs="Tahoma"/>
          <w:sz w:val="22"/>
          <w:szCs w:val="22"/>
        </w:rPr>
        <w:t>Τον αριθμό των τελικά προκηρυσσόμενων θέσεων σε αντιπαραβολή με τα πραγματικά</w:t>
      </w:r>
      <w:r w:rsidRPr="00896E33">
        <w:rPr>
          <w:rFonts w:ascii="Tahoma" w:eastAsia="Times New Roman" w:hAnsi="Tahoma" w:cs="Tahoma"/>
          <w:sz w:val="22"/>
          <w:szCs w:val="22"/>
        </w:rPr>
        <w:t xml:space="preserve"> κενά ή/και τις αιτήσεις</w:t>
      </w:r>
    </w:p>
    <w:p w14:paraId="4C458BDE"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Τις αιτήσεις των υπαλλήλων,</w:t>
      </w:r>
    </w:p>
    <w:p w14:paraId="2313AC7A"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Τις προς υλοποίηση μετακινήσεις</w:t>
      </w:r>
    </w:p>
    <w:p w14:paraId="44CC7C38" w14:textId="77777777" w:rsidR="00896E33" w:rsidRPr="00355517"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355517">
        <w:rPr>
          <w:rFonts w:ascii="Tahoma" w:hAnsi="Tahoma" w:cs="Tahoma"/>
          <w:sz w:val="22"/>
          <w:szCs w:val="22"/>
          <w:lang w:val="en-US"/>
        </w:rPr>
        <w:t>Την πραγματική υλοποίηση των μετακινήσεων</w:t>
      </w:r>
    </w:p>
    <w:p w14:paraId="73C63726" w14:textId="77777777" w:rsidR="00896E33" w:rsidRPr="0035551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196" w:name="_Toc470085568"/>
      <w:r w:rsidRPr="00355517">
        <w:rPr>
          <w:rFonts w:ascii="Tahoma" w:eastAsia="Times New Roman" w:hAnsi="Tahoma" w:cs="Tahoma"/>
          <w:b/>
          <w:sz w:val="22"/>
          <w:szCs w:val="22"/>
          <w:lang w:val="en-US"/>
        </w:rPr>
        <w:t>Υποσύστημα Οργανογραμμάτων Φορέων Δημόσιας Διοίκησης</w:t>
      </w:r>
      <w:bookmarkEnd w:id="196"/>
    </w:p>
    <w:p w14:paraId="163E9F99"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Το σύστημα της Απογραφής έχει επεκταθεί με το υποσύστημα Οργανογραμμάτων Φορέων της Δημόσιας Διοίκησης, του οποίου ο στόχος είναι η διαχείριση και η διάθεση των οργανογραμμάτων των φορέων και τελικά η δημιουργία του Ψηφιακού Οργανογράμματος της Δημόσιας Διοίκησης και Τοπικής Αυτοδιοίκησης όπως προβλέπεται από το άρθρο 16 του ν.4440/2016.</w:t>
      </w:r>
    </w:p>
    <w:p w14:paraId="7B7D6E8B"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Συγκεκριμένα:</w:t>
      </w:r>
    </w:p>
    <w:p w14:paraId="1606D305"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Οι Διευθύνσεις Προσωπικού που είναι οι αρμόδιες μονάδες για θέματα οργανισμού είναι ήδη πιστοποιημένοι χρήστες του συστήματος, είναι υπεύθυνες για την αρχική καταχώρηση αλλά και τη συνεχή ενημέρωση του οργανογράμματος του φορέα τους</w:t>
      </w:r>
    </w:p>
    <w:p w14:paraId="1EDA187F"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Το υποσύστημα διαθέτει επιλεγμένα στοιχεία με ελεγχόμενο τρόπο, τόσο σε χρήστες/υπαλλήλους του δημοσίου, όσο και ιδιώτες, οργανισμούς ή τρίτα συστήματα.</w:t>
      </w:r>
    </w:p>
    <w:p w14:paraId="2FEA8406"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Μοντελοποίηση Οργανογραμμάτων</w:t>
      </w:r>
    </w:p>
    <w:p w14:paraId="52D7A36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Σε ότι αφορά τη μοντελοποίηση και τη διαχείριση των στοιχείων των οργανισμών του Δημοσίου και των ΝΠΙΔ, το σύστημα έχει βασιστεί στο </w:t>
      </w:r>
      <w:r w:rsidRPr="00896E33">
        <w:rPr>
          <w:rFonts w:ascii="Tahoma" w:eastAsia="Times New Roman" w:hAnsi="Tahoma" w:cs="Tahoma"/>
          <w:sz w:val="22"/>
          <w:szCs w:val="22"/>
          <w:lang w:val="en-US"/>
        </w:rPr>
        <w:t>Core</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Public</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Organization</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Vocabulary</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CPOV</w:t>
      </w:r>
      <w:r w:rsidRPr="00896E33">
        <w:rPr>
          <w:rFonts w:ascii="Tahoma" w:eastAsia="Times New Roman" w:hAnsi="Tahoma" w:cs="Tahoma"/>
          <w:sz w:val="22"/>
          <w:szCs w:val="22"/>
        </w:rPr>
        <w:t xml:space="preserve">). Το </w:t>
      </w:r>
      <w:r w:rsidRPr="00896E33">
        <w:rPr>
          <w:rFonts w:ascii="Tahoma" w:eastAsia="Times New Roman" w:hAnsi="Tahoma" w:cs="Tahoma"/>
          <w:sz w:val="22"/>
          <w:szCs w:val="22"/>
          <w:lang w:val="en-US"/>
        </w:rPr>
        <w:t>CPOV</w:t>
      </w:r>
      <w:r w:rsidRPr="00896E33">
        <w:rPr>
          <w:rFonts w:ascii="Tahoma" w:eastAsia="Times New Roman" w:hAnsi="Tahoma" w:cs="Tahoma"/>
          <w:sz w:val="22"/>
          <w:szCs w:val="22"/>
        </w:rPr>
        <w:t xml:space="preserve"> είναι ένα σύγχρονο και επεκτάσιμο πρότυπο μοντελοποίησης οργανισμών που έχει αναπτυχθεί από την ΕΕ με στόχο την δημιουργία μιας κοινής αλλά προσαρμόσιμης αναπαράστασης των στοιχείων των φορέων. </w:t>
      </w:r>
    </w:p>
    <w:p w14:paraId="35A3D233"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Η βάση δεδομένων του συστήματος της Απογραφής έχει επεκταθεί με τρόπο ώστε να αποθηκεύει την πληροφορία των οργανογραμμάτων με βάση το </w:t>
      </w:r>
      <w:r w:rsidRPr="00896E33">
        <w:rPr>
          <w:rFonts w:ascii="Tahoma" w:eastAsia="Times New Roman" w:hAnsi="Tahoma" w:cs="Tahoma"/>
          <w:sz w:val="22"/>
          <w:szCs w:val="22"/>
          <w:lang w:val="en-US"/>
        </w:rPr>
        <w:t>CPOV</w:t>
      </w:r>
      <w:r w:rsidRPr="00896E33">
        <w:rPr>
          <w:rFonts w:ascii="Tahoma" w:eastAsia="Times New Roman" w:hAnsi="Tahoma" w:cs="Tahoma"/>
          <w:sz w:val="22"/>
          <w:szCs w:val="22"/>
        </w:rPr>
        <w:t>.</w:t>
      </w:r>
    </w:p>
    <w:p w14:paraId="68C3C212"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Κωδικοποίηση Φορέων – Μοναδικό Αναγνωριστικό</w:t>
      </w:r>
    </w:p>
    <w:p w14:paraId="38F91AAF"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Σε κάθε φορέα έχει αποδοθεί ένα μοναδικό αναγνωριστικό (κωδικός) ο οποίος εφεξής θα χρησιμεύει ως το μοναδικό αναγνωριστικό του φορέα και θα μπορεί να χρησιμοποιείται σε ανταλλαγή δεδομένων μεταξύ συστημάτων για την ταυτοποίηση των φορέων. </w:t>
      </w:r>
    </w:p>
    <w:p w14:paraId="478185DD"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Διαχείριση Οργανογραμμάτων</w:t>
      </w:r>
    </w:p>
    <w:p w14:paraId="4EF9446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Για την ενημέρωση των οργανογραμμάτων έχει χρησιμοποιηθεί το κατανεμημένο μοντέλο που υλοποιεί σήμερα η Απογραφή ως προς την ενημέρωση των στοιχείων υπαλλήλων. Σε κάθε φορέα και/ή Διεύθυνση Προσωπικού  υπάρχουν εξουσιοδοτημένοι χρήστες αρμόδιοι για την ενημέρωση του οργανογράμματος του φορέα. Για το σκοπό αυτό έχει δημιουργηθεί νέος ρόλος «Διαχειριστής Οργανογράμματος» που έχει αποδοθεί στους Διευθυντές Προσωπικού και σε άλλους εξουσιοδοτημένους χρήστες.</w:t>
      </w:r>
    </w:p>
    <w:p w14:paraId="4BC20A72" w14:textId="229522CE"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Η όλη διαδικασία επιβλέπεται από προσωπικό του</w:t>
      </w:r>
      <w:r w:rsidR="00831FDC">
        <w:rPr>
          <w:rFonts w:ascii="Tahoma" w:eastAsia="Times New Roman" w:hAnsi="Tahoma" w:cs="Tahoma"/>
          <w:sz w:val="22"/>
          <w:szCs w:val="22"/>
        </w:rPr>
        <w:t xml:space="preserve"> ΥΠΕΣ (πρώην</w:t>
      </w:r>
      <w:r w:rsidRPr="00896E33">
        <w:rPr>
          <w:rFonts w:ascii="Tahoma" w:eastAsia="Times New Roman" w:hAnsi="Tahoma" w:cs="Tahoma"/>
          <w:sz w:val="22"/>
          <w:szCs w:val="22"/>
        </w:rPr>
        <w:t xml:space="preserve"> ΥΠΔΑ</w:t>
      </w:r>
      <w:r w:rsidR="00831FDC">
        <w:rPr>
          <w:rFonts w:ascii="Tahoma" w:eastAsia="Times New Roman" w:hAnsi="Tahoma" w:cs="Tahoma"/>
          <w:sz w:val="22"/>
          <w:szCs w:val="22"/>
        </w:rPr>
        <w:t>),</w:t>
      </w:r>
      <w:r w:rsidRPr="00896E33">
        <w:rPr>
          <w:rFonts w:ascii="Tahoma" w:eastAsia="Times New Roman" w:hAnsi="Tahoma" w:cs="Tahoma"/>
          <w:sz w:val="22"/>
          <w:szCs w:val="22"/>
        </w:rPr>
        <w:t xml:space="preserve"> το οποίο έχει το νέο ρόλο που έχει δημιουργηθεί «Κεντρικός Διαχειριστής Οργανογράμματος». Οι χρήστες αυτοί επιβλέπουν και συντονίζουν τους φορείς ως προς την ενημέρωση των στοιχείων αρμοδιότητάς τους. Επίσης ενημερώνουν τους παραμετρικούς πίνακες (π.χ. βλ. παρακάτω λίστα κατηγοριών) ώστε να περιέχουν τις κατάλληλες τιμές για το χαρακτηρισμό των στοιχείων από τους χρήστες.</w:t>
      </w:r>
    </w:p>
    <w:p w14:paraId="6E1787E2" w14:textId="2D54419B"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δύο νέοι ρόλοι έχουν ενταχθ</w:t>
      </w:r>
      <w:r w:rsidR="00130606">
        <w:rPr>
          <w:rFonts w:ascii="Tahoma" w:eastAsia="Times New Roman" w:hAnsi="Tahoma" w:cs="Tahoma"/>
          <w:sz w:val="22"/>
          <w:szCs w:val="22"/>
        </w:rPr>
        <w:t>εί</w:t>
      </w:r>
      <w:r w:rsidRPr="00896E33">
        <w:rPr>
          <w:rFonts w:ascii="Tahoma" w:eastAsia="Times New Roman" w:hAnsi="Tahoma" w:cs="Tahoma"/>
          <w:sz w:val="22"/>
          <w:szCs w:val="22"/>
        </w:rPr>
        <w:t xml:space="preserve"> στο υφιστάμενο σύστημα διαχείρισης ρόλων και δικαιωμάτων. Η απόδοση/αφαίρεση του ρόλου «Κεντρικός Διαχειριστής Οργανογράμματος» γίνεται από τους Διαχειριστές Συστήματος. Η απόδοση/αφαίρεση του ρόλου «Διαχειριστής Οργανογράμματος» γίνεται από τους Διευθυντές Προσωπικού.</w:t>
      </w:r>
    </w:p>
    <w:p w14:paraId="17C4EC74" w14:textId="45AE56B1" w:rsidR="00896E33" w:rsidRPr="00AB4E45"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Επί της ουσίας οι Κεντρικοί Διαχειριστές Οργανογραμμάτων διαχειρίζονται το οργανόγραμμα του δημοσίου μέχρι το επίπεδο των φορέων, ενώ οι Διαχειριστές Οργανογραμμάτων </w:t>
      </w:r>
      <w:r w:rsidRPr="00896E33">
        <w:rPr>
          <w:rFonts w:ascii="Tahoma" w:eastAsia="Times New Roman" w:hAnsi="Tahoma" w:cs="Tahoma"/>
          <w:sz w:val="22"/>
          <w:szCs w:val="22"/>
        </w:rPr>
        <w:lastRenderedPageBreak/>
        <w:t>διαχειρίζονται το οργανόγραμμα από το επίπεδο του φορέα τους και κάτω.</w:t>
      </w:r>
      <w:r w:rsidR="008D2A98">
        <w:rPr>
          <w:rFonts w:ascii="Tahoma" w:eastAsia="Times New Roman" w:hAnsi="Tahoma" w:cs="Tahoma"/>
          <w:sz w:val="22"/>
          <w:szCs w:val="22"/>
        </w:rPr>
        <w:t xml:space="preserve"> Οι διαχειριστές οργανογραμμάτων είναι δυνητικά το σύνολο των διαχειριστών (9131) των Διευθύνσεων Διοικητικού των Φορέων.</w:t>
      </w:r>
    </w:p>
    <w:p w14:paraId="78AFE1A6"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παραπάνω εργασίες έχουν ενσωματωθεί σε νέο υποσύστημα «Διαχείρισης Οργανογραμμάτων» το οποίο έχει  υλοποιηθεί στο σύστημα της Απογραφής. Οι λειτουργίες που παρέχει το υποσύστημα είναι:</w:t>
      </w:r>
    </w:p>
    <w:p w14:paraId="0E709066"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Δημιουργία και Κατάργηση Φορέα</w:t>
      </w:r>
    </w:p>
    <w:p w14:paraId="0F604C89"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Μετονομασία Φορέα</w:t>
      </w:r>
    </w:p>
    <w:p w14:paraId="7C64CF13"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Συγχώνευση Φορέων</w:t>
      </w:r>
    </w:p>
    <w:p w14:paraId="42690BA8"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Διάσπαση Φορέα</w:t>
      </w:r>
    </w:p>
    <w:p w14:paraId="52F0FA55"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Ενημέρωση στοιχείων Φορέα</w:t>
      </w:r>
    </w:p>
    <w:p w14:paraId="01C0619B"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Δημιουργία και Κατάργηση Μονάδας</w:t>
      </w:r>
    </w:p>
    <w:p w14:paraId="4C6D18CD"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Μετονομασία Μονάδας</w:t>
      </w:r>
    </w:p>
    <w:p w14:paraId="105D51BC"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Συγχώνευση Μονάδων</w:t>
      </w:r>
    </w:p>
    <w:p w14:paraId="67155AEF"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Διάσπαση Μονάδων</w:t>
      </w:r>
    </w:p>
    <w:p w14:paraId="394E6129"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Ενημέρωση στοιχείων Μονάδας</w:t>
      </w:r>
    </w:p>
    <w:p w14:paraId="0EF22FAC"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Τα στοιχεία που τηρούνται τόσο για τους φορείς όσο και για τις μονάδες ενδεικτικά είναι (αναλυτικά καθορίζονται στο </w:t>
      </w:r>
      <w:r w:rsidRPr="00896E33">
        <w:rPr>
          <w:rFonts w:ascii="Tahoma" w:eastAsia="Times New Roman" w:hAnsi="Tahoma" w:cs="Tahoma"/>
          <w:sz w:val="22"/>
          <w:szCs w:val="22"/>
          <w:lang w:val="en-US"/>
        </w:rPr>
        <w:t>CPOV</w:t>
      </w:r>
      <w:r w:rsidRPr="00896E33">
        <w:rPr>
          <w:rFonts w:ascii="Tahoma" w:eastAsia="Times New Roman" w:hAnsi="Tahoma" w:cs="Tahoma"/>
          <w:sz w:val="22"/>
          <w:szCs w:val="22"/>
        </w:rPr>
        <w:t>):</w:t>
      </w:r>
    </w:p>
    <w:p w14:paraId="7C1BA1C9"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Κωδικός</w:t>
      </w:r>
    </w:p>
    <w:p w14:paraId="4B1AA716"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Τύπος / Επίπεδο (π.χ. Υπουργείο, Γενική Γραμματεία, Γενική Διεύθυνση, Διεύθυνση, Τμήμα, Γραφείο κτλ)</w:t>
      </w:r>
    </w:p>
    <w:p w14:paraId="5888D5A0"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Επίσημη ονομασία</w:t>
      </w:r>
    </w:p>
    <w:p w14:paraId="147844C7"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Εναλλακτικές (ανεπίσημες) ονομασίες</w:t>
      </w:r>
    </w:p>
    <w:p w14:paraId="64F33E1D"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 xml:space="preserve">Αναγνωριστικό </w:t>
      </w:r>
    </w:p>
    <w:p w14:paraId="62A2C4BC"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Περιγραφή</w:t>
      </w:r>
    </w:p>
    <w:p w14:paraId="19625736"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Σκοπός</w:t>
      </w:r>
    </w:p>
    <w:p w14:paraId="6CB87035"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Κατηγοριοποίηση (βλέπε παρακάτω)</w:t>
      </w:r>
    </w:p>
    <w:p w14:paraId="7AB586EE"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Ιστοσελίδα</w:t>
      </w:r>
    </w:p>
    <w:p w14:paraId="21064509"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Λογότυπο</w:t>
      </w:r>
    </w:p>
    <w:p w14:paraId="08932564"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Στοιχεία Επικοινωνίας</w:t>
      </w:r>
    </w:p>
    <w:p w14:paraId="100E2CDF"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Διεύθυνση</w:t>
      </w:r>
    </w:p>
    <w:p w14:paraId="0ADC1BB1"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Γεωγραφική Αρμοδιότητα</w:t>
      </w:r>
    </w:p>
    <w:p w14:paraId="391EFD03"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Προϊστάμενος Φορέας ή Μονάδα</w:t>
      </w:r>
    </w:p>
    <w:p w14:paraId="74DD4044"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Επίσης σε περίπτωση μιας μεταβολής (ίδρυση, κατάργηση, ενημέρωση) τηρείται ιστορικό του είδους της μεταβολής, της ημερομηνίας και της σχετικής νομοθεσίας.</w:t>
      </w:r>
    </w:p>
    <w:p w14:paraId="66F76B49"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Ιστορικότητα</w:t>
      </w:r>
    </w:p>
    <w:p w14:paraId="3CDBAFA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Η τήρηση της ιστορικότητας, δηλαδή της εικόνας ενός ή περισσότερων οργανισμών σε μια χρονική στιγμή στο παρελθόν καλύπτεται από το </w:t>
      </w:r>
      <w:r w:rsidRPr="00896E33">
        <w:rPr>
          <w:rFonts w:ascii="Tahoma" w:eastAsia="Times New Roman" w:hAnsi="Tahoma" w:cs="Tahoma"/>
          <w:sz w:val="22"/>
          <w:szCs w:val="22"/>
          <w:lang w:val="en-US"/>
        </w:rPr>
        <w:t>CPOV</w:t>
      </w:r>
      <w:r w:rsidRPr="00896E33">
        <w:rPr>
          <w:rFonts w:ascii="Tahoma" w:eastAsia="Times New Roman" w:hAnsi="Tahoma" w:cs="Tahoma"/>
          <w:sz w:val="22"/>
          <w:szCs w:val="22"/>
        </w:rPr>
        <w:t>. Το σύστημα τηρεί την ιστορικότητα των οργανογραμμάτων και επιτρέπει την ανάκτησή τους για οποιαδήποτε χρονική στιγμή.</w:t>
      </w:r>
    </w:p>
    <w:p w14:paraId="52EE753B"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lang w:val="en-US"/>
        </w:rPr>
      </w:pPr>
      <w:r w:rsidRPr="00896E33">
        <w:rPr>
          <w:rFonts w:ascii="Tahoma" w:eastAsia="Times New Roman" w:hAnsi="Tahoma" w:cs="Tahoma"/>
          <w:b/>
          <w:sz w:val="22"/>
          <w:szCs w:val="22"/>
          <w:lang w:val="en-US"/>
        </w:rPr>
        <w:t>Πλοήγηση σε Οργανογράμματα</w:t>
      </w:r>
    </w:p>
    <w:p w14:paraId="211430ED"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Μέσω νέου υποσυστήματος Πλοήγησης στα Οργανογράμματα, το σύστημα προσφέρει τη δυνατότητα εκτέλεσης αναζητήσεων στα στοιχεία Οργανογραμμάτων ή/και πλοήγησης στα Οργανογράμματα προκειμένου π.χ. να εντοπίσει τις μονάδες που τον ενδιαφέρουν.</w:t>
      </w:r>
    </w:p>
    <w:p w14:paraId="1EA5BB6F" w14:textId="77777777" w:rsidR="00896E33" w:rsidRPr="0062234E"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rPr>
      </w:pPr>
      <w:r w:rsidRPr="0062234E">
        <w:rPr>
          <w:rFonts w:ascii="Tahoma" w:eastAsia="Times New Roman" w:hAnsi="Tahoma" w:cs="Tahoma"/>
          <w:b/>
          <w:sz w:val="22"/>
          <w:szCs w:val="22"/>
        </w:rPr>
        <w:t>Διάθεση στοιχείων Οργανογραμμάτων σε Τρίτα Συστήματα</w:t>
      </w:r>
    </w:p>
    <w:p w14:paraId="571441CD"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Στο σύστημα της απογραφής έχουν υλοποιηθεί </w:t>
      </w:r>
      <w:r w:rsidRPr="00896E33">
        <w:rPr>
          <w:rFonts w:ascii="Tahoma" w:eastAsia="Times New Roman" w:hAnsi="Tahoma" w:cs="Tahoma"/>
          <w:sz w:val="22"/>
          <w:szCs w:val="22"/>
          <w:lang w:val="en-US"/>
        </w:rPr>
        <w:t>web</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services</w:t>
      </w:r>
      <w:r w:rsidRPr="00896E33">
        <w:rPr>
          <w:rFonts w:ascii="Tahoma" w:eastAsia="Times New Roman" w:hAnsi="Tahoma" w:cs="Tahoma"/>
          <w:sz w:val="22"/>
          <w:szCs w:val="22"/>
        </w:rPr>
        <w:t xml:space="preserve"> (υπηρεσίες διαδικτύου) για τη διάθεση στοιχείων οργανογραμμάτων σε τρίτα συστήματα (π.χ. Διαύγεια).</w:t>
      </w:r>
    </w:p>
    <w:p w14:paraId="3F2D4351"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Τα </w:t>
      </w:r>
      <w:r w:rsidRPr="00896E33">
        <w:rPr>
          <w:rFonts w:ascii="Tahoma" w:eastAsia="Times New Roman" w:hAnsi="Tahoma" w:cs="Tahoma"/>
          <w:sz w:val="22"/>
          <w:szCs w:val="22"/>
          <w:lang w:val="en-US"/>
        </w:rPr>
        <w:t>web</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services</w:t>
      </w:r>
      <w:r w:rsidRPr="00896E33">
        <w:rPr>
          <w:rFonts w:ascii="Tahoma" w:eastAsia="Times New Roman" w:hAnsi="Tahoma" w:cs="Tahoma"/>
          <w:sz w:val="22"/>
          <w:szCs w:val="22"/>
        </w:rPr>
        <w:t xml:space="preserve"> επιτρέπουν κατ’ ελάχιστο:</w:t>
      </w:r>
    </w:p>
    <w:p w14:paraId="467C5F34"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Τη διάθεση των στοιχείων φορέων</w:t>
      </w:r>
    </w:p>
    <w:p w14:paraId="2C5D337F"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Τη διάθεση του οργανογράμματος ενός φορέα</w:t>
      </w:r>
    </w:p>
    <w:p w14:paraId="0E8D4E4E" w14:textId="77777777" w:rsidR="00896E33" w:rsidRPr="00896E33" w:rsidRDefault="00896E33" w:rsidP="00750939">
      <w:pPr>
        <w:pStyle w:val="Web"/>
        <w:numPr>
          <w:ilvl w:val="0"/>
          <w:numId w:val="228"/>
        </w:numPr>
        <w:spacing w:before="0" w:beforeAutospacing="0" w:after="0" w:afterAutospacing="0"/>
        <w:jc w:val="both"/>
        <w:textAlignment w:val="baseline"/>
        <w:rPr>
          <w:rFonts w:ascii="Tahoma" w:eastAsia="Times New Roman" w:hAnsi="Tahoma" w:cs="Tahoma"/>
          <w:sz w:val="22"/>
          <w:szCs w:val="22"/>
        </w:rPr>
      </w:pPr>
      <w:r w:rsidRPr="0062234E">
        <w:rPr>
          <w:rFonts w:ascii="Tahoma" w:hAnsi="Tahoma" w:cs="Tahoma"/>
          <w:sz w:val="22"/>
          <w:szCs w:val="22"/>
        </w:rPr>
        <w:t>Τη διάθεση φορέων και μονάδων με συγκεκριμένα χαρακτηριστικά (</w:t>
      </w:r>
      <w:r w:rsidRPr="00896E33">
        <w:rPr>
          <w:rFonts w:ascii="Tahoma" w:eastAsia="Times New Roman" w:hAnsi="Tahoma" w:cs="Tahoma"/>
          <w:sz w:val="22"/>
          <w:szCs w:val="22"/>
        </w:rPr>
        <w:t>κατηγοριοποίηση)</w:t>
      </w:r>
    </w:p>
    <w:p w14:paraId="5E01BE88" w14:textId="77777777" w:rsidR="00896E33" w:rsidRPr="0035551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r w:rsidRPr="00355517">
        <w:rPr>
          <w:rFonts w:ascii="Tahoma" w:eastAsia="Times New Roman" w:hAnsi="Tahoma" w:cs="Tahoma"/>
          <w:b/>
          <w:sz w:val="22"/>
          <w:szCs w:val="22"/>
          <w:lang w:val="en-US"/>
        </w:rPr>
        <w:t>Υποσύστημα  Αξιολόγησης</w:t>
      </w:r>
      <w:bookmarkStart w:id="197" w:name="_Toc510693223"/>
    </w:p>
    <w:p w14:paraId="03F74A17" w14:textId="77777777" w:rsidR="00896E33" w:rsidRPr="00BF6E24"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rPr>
      </w:pPr>
      <w:r w:rsidRPr="00896E33">
        <w:rPr>
          <w:rFonts w:ascii="Tahoma" w:eastAsia="Times New Roman" w:hAnsi="Tahoma" w:cs="Tahoma"/>
          <w:b/>
          <w:sz w:val="22"/>
          <w:szCs w:val="22"/>
        </w:rPr>
        <w:t>Αρχικοποίηση Διαδικασίας</w:t>
      </w:r>
      <w:bookmarkEnd w:id="197"/>
    </w:p>
    <w:p w14:paraId="40E2104C"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198" w:name="_Toc510693224"/>
      <w:r w:rsidRPr="00896E33">
        <w:rPr>
          <w:rFonts w:ascii="Tahoma" w:eastAsia="Times New Roman" w:hAnsi="Tahoma" w:cs="Tahoma"/>
          <w:bCs/>
          <w:i/>
          <w:iCs/>
          <w:sz w:val="22"/>
          <w:szCs w:val="22"/>
        </w:rPr>
        <w:lastRenderedPageBreak/>
        <w:t>Ηλεκτρονικά Έντυπα Αξιολόγησης</w:t>
      </w:r>
      <w:bookmarkEnd w:id="198"/>
    </w:p>
    <w:p w14:paraId="3B981970"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Στην εφαρμογή έχουν δημιουργηθεί ηλεκτρονικές φόρμες (οθόνες) οι οποίες έχουν τη μορφή και το περιεχόμενο των εντύπων αξιολόγησης, και οι οποίες χρησιμοποιούνται από όλους τους εμπλεκόμενους για την συμπλήρωση των στοιχείων της αρμοδιότητάς τους. Η εφαρμογή υποστηρίζει όλα τα έντυπα αξιολόγησης (υπαλλήλου, προϊσταμένου). </w:t>
      </w:r>
    </w:p>
    <w:p w14:paraId="5514B1C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199" w:name="_Toc510693225"/>
      <w:r w:rsidRPr="00896E33">
        <w:rPr>
          <w:rFonts w:ascii="Tahoma" w:eastAsia="Times New Roman" w:hAnsi="Tahoma" w:cs="Tahoma"/>
          <w:bCs/>
          <w:i/>
          <w:iCs/>
          <w:sz w:val="22"/>
          <w:szCs w:val="22"/>
        </w:rPr>
        <w:t>Ορισμός Συμμετεχόντων</w:t>
      </w:r>
      <w:bookmarkEnd w:id="199"/>
    </w:p>
    <w:p w14:paraId="15F431AD"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συμμετέχοντες ορίζονται από τις Διευθύνσεις Διοικητικού. Συγκεκριμένα για κάθε αξιολογούμενο κατ’ ελάχιστον ορίζονται οι δύο αξιολογητές και ο τύπος της αξιολόγησης.</w:t>
      </w:r>
    </w:p>
    <w:p w14:paraId="5422774A" w14:textId="77777777" w:rsidR="00896E33" w:rsidRPr="00896E33" w:rsidRDefault="00896E33" w:rsidP="00750939">
      <w:pPr>
        <w:pStyle w:val="Web"/>
        <w:numPr>
          <w:ilvl w:val="1"/>
          <w:numId w:val="227"/>
        </w:numPr>
        <w:spacing w:before="0" w:beforeAutospacing="0" w:after="0" w:afterAutospacing="0"/>
        <w:jc w:val="both"/>
        <w:textAlignment w:val="baseline"/>
        <w:rPr>
          <w:rFonts w:ascii="Tahoma" w:eastAsia="Times New Roman" w:hAnsi="Tahoma" w:cs="Tahoma"/>
          <w:b/>
          <w:sz w:val="22"/>
          <w:szCs w:val="22"/>
        </w:rPr>
      </w:pPr>
      <w:bookmarkStart w:id="200" w:name="_Toc510693226"/>
      <w:r w:rsidRPr="00896E33">
        <w:rPr>
          <w:rFonts w:ascii="Tahoma" w:eastAsia="Times New Roman" w:hAnsi="Tahoma" w:cs="Tahoma"/>
          <w:b/>
          <w:sz w:val="22"/>
          <w:szCs w:val="22"/>
        </w:rPr>
        <w:t>Διενέργεια Διαδικασίας Αξιολόγησης</w:t>
      </w:r>
      <w:bookmarkEnd w:id="200"/>
    </w:p>
    <w:p w14:paraId="494729A0"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201" w:name="_Toc510693227"/>
      <w:r w:rsidRPr="00896E33">
        <w:rPr>
          <w:rFonts w:ascii="Tahoma" w:eastAsia="Times New Roman" w:hAnsi="Tahoma" w:cs="Tahoma"/>
          <w:bCs/>
          <w:i/>
          <w:iCs/>
          <w:sz w:val="22"/>
          <w:szCs w:val="22"/>
        </w:rPr>
        <w:t>Έναρξη Διαδικασίας Αξιολόγησης</w:t>
      </w:r>
      <w:bookmarkEnd w:id="201"/>
    </w:p>
    <w:p w14:paraId="4A14AD80"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Κεντρικοί Διαχειριστές Αξιολόγησης εκκινούν τη διαδικασία αξιολόγησης καθορίζοντας το διάστημα αναφοράς της αξιολόγησης, το διάστημα έναρξης και λήξης της διαδικασίας αλλά και τις προθεσμίες των επιμέρους φάσεων όπως η προθεσμία υποβολής εντύπων από τους αξιολογούμενους, από τον Α΄ αξιολογητή κτλ.</w:t>
      </w:r>
    </w:p>
    <w:p w14:paraId="1650E131"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202" w:name="_Toc510693228"/>
      <w:r w:rsidRPr="00896E33">
        <w:rPr>
          <w:rFonts w:ascii="Tahoma" w:eastAsia="Times New Roman" w:hAnsi="Tahoma" w:cs="Tahoma"/>
          <w:bCs/>
          <w:i/>
          <w:iCs/>
          <w:sz w:val="22"/>
          <w:szCs w:val="22"/>
        </w:rPr>
        <w:t>Υποβολή Έκθεσης Αξιολόγησης από Αξιολογούμενο</w:t>
      </w:r>
      <w:bookmarkEnd w:id="202"/>
    </w:p>
    <w:p w14:paraId="37DBD889"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Μετά την έναρξη της διαδικασίας αξιολόγησης, κάθε υπάλληλος (ή προϊστάμενος), εισέρχεται στο σύστημα και υποβάλλει ηλεκτρονικά την έκθεση αξιολόγησης, συμπληρώνοντας μέσω του συστήματος, την πρώτη σελίδα της έκθεσης αξιολόγησης.</w:t>
      </w:r>
    </w:p>
    <w:p w14:paraId="080EE168"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Με την υποβολή της έκθεσης αξιολόγησης ο αξιολογούμενος μπορεί να εκτυπώσει αποδεικτικό υποβολής.</w:t>
      </w:r>
    </w:p>
    <w:p w14:paraId="3DE9F9E5"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203" w:name="_Toc510693229"/>
      <w:r w:rsidRPr="00896E33">
        <w:rPr>
          <w:rFonts w:ascii="Tahoma" w:eastAsia="Times New Roman" w:hAnsi="Tahoma" w:cs="Tahoma"/>
          <w:bCs/>
          <w:i/>
          <w:iCs/>
          <w:sz w:val="22"/>
          <w:szCs w:val="22"/>
        </w:rPr>
        <w:t>Υποβολή Έκθεσης Αξιολόγησης από Α΄ Αξιολογητή</w:t>
      </w:r>
      <w:bookmarkEnd w:id="203"/>
    </w:p>
    <w:p w14:paraId="542498FC"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Μετά την υποβολή της έκθεσης από τον αξιολογούμενο αυτή δρομολογείται αυτόματα στον α΄ αξιολογητή, ο οποίος, εντός της προθεσμίας που έχει οριστεί, οφείλει να συμπληρώσει ηλεκτρονικά την αξιολόγησή του, συμπεριλαμβανομένου και του σκέλους που αφορά την συμβουλευτική συνέντευξη.</w:t>
      </w:r>
    </w:p>
    <w:p w14:paraId="1B0DF0BD"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Επιπλέον, οι αξιολογητές μπορούν να υποβάλλουν εκθέσεις αξιολόγησης για υπαλλήλους οι οποίοι στο προηγούμενο στάδιο δεν υπέβαλλαν έκθεση.</w:t>
      </w:r>
    </w:p>
    <w:p w14:paraId="00D93970"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204" w:name="_Toc510693230"/>
      <w:r w:rsidRPr="00896E33">
        <w:rPr>
          <w:rFonts w:ascii="Tahoma" w:eastAsia="Times New Roman" w:hAnsi="Tahoma" w:cs="Tahoma"/>
          <w:bCs/>
          <w:i/>
          <w:iCs/>
          <w:sz w:val="22"/>
          <w:szCs w:val="22"/>
        </w:rPr>
        <w:t>Υποβολή Έκθεσης Αξιολόγησης από Β΄ Αξιολογητή</w:t>
      </w:r>
      <w:bookmarkEnd w:id="204"/>
    </w:p>
    <w:p w14:paraId="287D28B3"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Μετά την υποβολή της έκθεσης από τον α΄ αξιολογητή αυτή δρομολογείται αυτόματα στον β΄ αξιολογητή, ο οποίος, εντός της προθεσμίας που έχει οριστεί, οφείλει να συμπληρώσει ηλεκτρονικά την αξιολόγησή του.</w:t>
      </w:r>
    </w:p>
    <w:p w14:paraId="648F188B"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Επιπλέον, στο β΄ αξιολογητή δρομολογούνται αυτόματα οι εκθέσεις για τις οποίες ο α΄ αξιολογητής παρέλειψε να υποβάλλει την αξιολόγησή του.</w:t>
      </w:r>
    </w:p>
    <w:p w14:paraId="60AD76B5"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Τέλος, οι αξιολογητές μπορούν να υποβάλλουν εκθέσεις αξιολόγησης για υπαλλήλους για τους οποίους δεν έχει υποβληθεί έκθεσης αξιολόγησης ούτε από τους ίδιους ούτε από τον α΄ αξιολογητή.</w:t>
      </w:r>
    </w:p>
    <w:p w14:paraId="79AFD69E"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bCs/>
          <w:i/>
          <w:iCs/>
          <w:sz w:val="22"/>
          <w:szCs w:val="22"/>
        </w:rPr>
      </w:pPr>
      <w:bookmarkStart w:id="205" w:name="_Toc510693231"/>
      <w:r w:rsidRPr="00896E33">
        <w:rPr>
          <w:rFonts w:ascii="Tahoma" w:eastAsia="Times New Roman" w:hAnsi="Tahoma" w:cs="Tahoma"/>
          <w:bCs/>
          <w:i/>
          <w:iCs/>
          <w:sz w:val="22"/>
          <w:szCs w:val="22"/>
        </w:rPr>
        <w:t>Υποβοηθητικές Λειτουργίες</w:t>
      </w:r>
      <w:bookmarkEnd w:id="205"/>
    </w:p>
    <w:p w14:paraId="69C9559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Η εφαρμογή έχει εξειδικευμένη οθόνη μέσω της οποίας κάθε χρήστης μπορεί να ενημερωθεί για τις εκκρεμότητές του αναφορικά με τη διαδικασίας αξιολόγησης. Ενδεικτικά μέσω αυτής της οθόνης οι αξιολογούμενοι πληροφορούνται:</w:t>
      </w:r>
    </w:p>
    <w:p w14:paraId="6BE4AAB6" w14:textId="77777777" w:rsidR="00896E33" w:rsidRPr="00896E33" w:rsidRDefault="00896E33" w:rsidP="00750939">
      <w:pPr>
        <w:pStyle w:val="Web"/>
        <w:numPr>
          <w:ilvl w:val="0"/>
          <w:numId w:val="223"/>
        </w:numPr>
        <w:spacing w:before="0" w:beforeAutospacing="0" w:after="0" w:afterAutospacing="0"/>
        <w:ind w:left="0" w:firstLine="0"/>
        <w:jc w:val="both"/>
        <w:textAlignment w:val="baseline"/>
        <w:rPr>
          <w:rFonts w:ascii="Tahoma" w:eastAsia="Times New Roman" w:hAnsi="Tahoma" w:cs="Tahoma"/>
          <w:sz w:val="22"/>
          <w:szCs w:val="22"/>
        </w:rPr>
      </w:pPr>
      <w:r w:rsidRPr="00896E33">
        <w:rPr>
          <w:rFonts w:ascii="Tahoma" w:eastAsia="Times New Roman" w:hAnsi="Tahoma" w:cs="Tahoma"/>
          <w:sz w:val="22"/>
          <w:szCs w:val="22"/>
        </w:rPr>
        <w:t>Για το κατά πόσο έχουν υποβάλλει την έκθεση αξιολόγησης</w:t>
      </w:r>
    </w:p>
    <w:p w14:paraId="3E75FECE" w14:textId="77777777" w:rsidR="00896E33" w:rsidRPr="00896E33" w:rsidRDefault="00896E33" w:rsidP="00750939">
      <w:pPr>
        <w:pStyle w:val="Web"/>
        <w:numPr>
          <w:ilvl w:val="0"/>
          <w:numId w:val="223"/>
        </w:numPr>
        <w:spacing w:before="0" w:beforeAutospacing="0" w:after="0" w:afterAutospacing="0"/>
        <w:ind w:left="0" w:firstLine="0"/>
        <w:jc w:val="both"/>
        <w:textAlignment w:val="baseline"/>
        <w:rPr>
          <w:rFonts w:ascii="Tahoma" w:eastAsia="Times New Roman" w:hAnsi="Tahoma" w:cs="Tahoma"/>
          <w:sz w:val="22"/>
          <w:szCs w:val="22"/>
        </w:rPr>
      </w:pPr>
      <w:r w:rsidRPr="00896E33">
        <w:rPr>
          <w:rFonts w:ascii="Tahoma" w:eastAsia="Times New Roman" w:hAnsi="Tahoma" w:cs="Tahoma"/>
          <w:sz w:val="22"/>
          <w:szCs w:val="22"/>
        </w:rPr>
        <w:t>Όταν τους γνωστοποιείται η έκθεση αξιολόγησης</w:t>
      </w:r>
    </w:p>
    <w:p w14:paraId="4FBCF3E2"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αξιολογητές πληροφορούνται:</w:t>
      </w:r>
    </w:p>
    <w:p w14:paraId="1EE51725" w14:textId="77777777" w:rsidR="00896E33" w:rsidRPr="00896E33" w:rsidRDefault="00896E33" w:rsidP="00750939">
      <w:pPr>
        <w:pStyle w:val="Web"/>
        <w:numPr>
          <w:ilvl w:val="0"/>
          <w:numId w:val="223"/>
        </w:numPr>
        <w:spacing w:before="0" w:beforeAutospacing="0" w:after="0" w:afterAutospacing="0"/>
        <w:ind w:left="0" w:firstLine="0"/>
        <w:jc w:val="both"/>
        <w:textAlignment w:val="baseline"/>
        <w:rPr>
          <w:rFonts w:ascii="Tahoma" w:eastAsia="Times New Roman" w:hAnsi="Tahoma" w:cs="Tahoma"/>
          <w:sz w:val="22"/>
          <w:szCs w:val="22"/>
        </w:rPr>
      </w:pPr>
      <w:r w:rsidRPr="00896E33">
        <w:rPr>
          <w:rFonts w:ascii="Tahoma" w:eastAsia="Times New Roman" w:hAnsi="Tahoma" w:cs="Tahoma"/>
          <w:sz w:val="22"/>
          <w:szCs w:val="22"/>
        </w:rPr>
        <w:t>Για εκθέσεις για τις οποίες οφείλουν να καταχωρήσουν τη βαθμολογία τους</w:t>
      </w:r>
    </w:p>
    <w:p w14:paraId="55B5AB73" w14:textId="77777777" w:rsidR="00896E33" w:rsidRPr="0035551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206" w:name="_Toc494268504"/>
      <w:bookmarkStart w:id="207" w:name="_Toc493103347"/>
      <w:bookmarkStart w:id="208" w:name="_Ref492025034"/>
      <w:r w:rsidRPr="00355517">
        <w:rPr>
          <w:rFonts w:ascii="Tahoma" w:eastAsia="Times New Roman" w:hAnsi="Tahoma" w:cs="Tahoma"/>
          <w:b/>
          <w:sz w:val="22"/>
          <w:szCs w:val="22"/>
          <w:lang w:val="en-US"/>
        </w:rPr>
        <w:t>Διάθεση Στοιχείων σε Τρίτα Συστήματα</w:t>
      </w:r>
      <w:bookmarkEnd w:id="206"/>
      <w:bookmarkEnd w:id="207"/>
      <w:bookmarkEnd w:id="208"/>
    </w:p>
    <w:p w14:paraId="357F3FC8"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Η διάθεση στοιχείων σε τρίτα συστήματα συνίσταται στη διάθεση υπηρεσιών διαδικτύου (</w:t>
      </w:r>
      <w:r w:rsidRPr="00896E33">
        <w:rPr>
          <w:rFonts w:ascii="Tahoma" w:eastAsia="Times New Roman" w:hAnsi="Tahoma" w:cs="Tahoma"/>
          <w:sz w:val="22"/>
          <w:szCs w:val="22"/>
          <w:lang w:val="en-US"/>
        </w:rPr>
        <w:t>REST</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Services</w:t>
      </w:r>
      <w:r w:rsidRPr="00896E33">
        <w:rPr>
          <w:rFonts w:ascii="Tahoma" w:eastAsia="Times New Roman" w:hAnsi="Tahoma" w:cs="Tahoma"/>
          <w:sz w:val="22"/>
          <w:szCs w:val="22"/>
        </w:rPr>
        <w:t>) οι οποίες επιστρέφουν επιλεγμένα στοιχεία του συστήματος. Σε ότι αφορά τη διάθεση στοιχείων διακρίνονται δύο περιπτώσεις:</w:t>
      </w:r>
    </w:p>
    <w:p w14:paraId="6DBEAFCC" w14:textId="77777777" w:rsidR="00896E33" w:rsidRPr="00896E33" w:rsidRDefault="00896E33" w:rsidP="00750939">
      <w:pPr>
        <w:pStyle w:val="Web"/>
        <w:numPr>
          <w:ilvl w:val="0"/>
          <w:numId w:val="224"/>
        </w:numPr>
        <w:spacing w:before="0" w:beforeAutospacing="0" w:after="0" w:afterAutospacing="0"/>
        <w:ind w:left="0" w:firstLine="0"/>
        <w:jc w:val="both"/>
        <w:textAlignment w:val="baseline"/>
        <w:rPr>
          <w:rFonts w:ascii="Tahoma" w:eastAsia="Times New Roman" w:hAnsi="Tahoma" w:cs="Tahoma"/>
          <w:sz w:val="22"/>
          <w:szCs w:val="22"/>
        </w:rPr>
      </w:pPr>
      <w:r w:rsidRPr="00896E33">
        <w:rPr>
          <w:rFonts w:ascii="Tahoma" w:hAnsi="Tahoma" w:cs="Tahoma"/>
          <w:sz w:val="22"/>
          <w:szCs w:val="22"/>
        </w:rPr>
        <w:t>Η διάθεση στοιχείων σε τρίτα συστήματα μέσω ελεγχόμενης πρόσβασης που αφορά τη διάθεση στοιχείων που τηρούνται στο σύστημα και τα οποία μπορούν να διατίθενται σε τρίτα συστήματα και φορείς μόνο κατόπιν εξουσιοδότησης και με ελεγχόμενο τρόπο</w:t>
      </w:r>
    </w:p>
    <w:p w14:paraId="476B24A3" w14:textId="77777777" w:rsidR="00896E33" w:rsidRPr="00896E33" w:rsidRDefault="00896E33" w:rsidP="00750939">
      <w:pPr>
        <w:pStyle w:val="Web"/>
        <w:numPr>
          <w:ilvl w:val="0"/>
          <w:numId w:val="224"/>
        </w:numPr>
        <w:spacing w:before="0" w:beforeAutospacing="0" w:after="0" w:afterAutospacing="0"/>
        <w:ind w:left="0" w:firstLine="0"/>
        <w:jc w:val="both"/>
        <w:textAlignment w:val="baseline"/>
        <w:rPr>
          <w:rFonts w:ascii="Tahoma" w:hAnsi="Tahoma" w:cs="Tahoma"/>
          <w:sz w:val="22"/>
          <w:szCs w:val="22"/>
        </w:rPr>
      </w:pPr>
      <w:r w:rsidRPr="00896E33">
        <w:rPr>
          <w:rFonts w:ascii="Tahoma" w:hAnsi="Tahoma" w:cs="Tahoma"/>
          <w:sz w:val="22"/>
          <w:szCs w:val="22"/>
        </w:rPr>
        <w:lastRenderedPageBreak/>
        <w:t>Η διάθεση ανοιχτών δεδομένων (</w:t>
      </w:r>
      <w:r w:rsidRPr="00896E33">
        <w:rPr>
          <w:rFonts w:ascii="Tahoma" w:hAnsi="Tahoma" w:cs="Tahoma"/>
          <w:sz w:val="22"/>
          <w:szCs w:val="22"/>
          <w:lang w:val="en-US"/>
        </w:rPr>
        <w:t>Open</w:t>
      </w:r>
      <w:r w:rsidRPr="00896E33">
        <w:rPr>
          <w:rFonts w:ascii="Tahoma" w:hAnsi="Tahoma" w:cs="Tahoma"/>
          <w:sz w:val="22"/>
          <w:szCs w:val="22"/>
        </w:rPr>
        <w:t xml:space="preserve"> </w:t>
      </w:r>
      <w:r w:rsidRPr="00896E33">
        <w:rPr>
          <w:rFonts w:ascii="Tahoma" w:hAnsi="Tahoma" w:cs="Tahoma"/>
          <w:sz w:val="22"/>
          <w:szCs w:val="22"/>
          <w:lang w:val="en-US"/>
        </w:rPr>
        <w:t>Data</w:t>
      </w:r>
      <w:r w:rsidRPr="00896E33">
        <w:rPr>
          <w:rFonts w:ascii="Tahoma" w:hAnsi="Tahoma" w:cs="Tahoma"/>
          <w:sz w:val="22"/>
          <w:szCs w:val="22"/>
        </w:rPr>
        <w:t xml:space="preserve"> </w:t>
      </w:r>
      <w:r w:rsidRPr="00896E33">
        <w:rPr>
          <w:rFonts w:ascii="Tahoma" w:hAnsi="Tahoma" w:cs="Tahoma"/>
          <w:sz w:val="22"/>
          <w:szCs w:val="22"/>
          <w:lang w:val="en-US"/>
        </w:rPr>
        <w:t>Api</w:t>
      </w:r>
      <w:r w:rsidRPr="00896E33">
        <w:rPr>
          <w:rFonts w:ascii="Tahoma" w:hAnsi="Tahoma" w:cs="Tahoma"/>
          <w:sz w:val="22"/>
          <w:szCs w:val="22"/>
        </w:rPr>
        <w:t>) που αφορά στη δημόσια διάθεση στοιχείων τα οποία μπορούν να ανακτώνται ανώνυμα από τρίτα συστήματα</w:t>
      </w:r>
    </w:p>
    <w:p w14:paraId="7469610C" w14:textId="77777777" w:rsidR="00896E33" w:rsidRPr="00896E33" w:rsidRDefault="00896E33" w:rsidP="00896E33">
      <w:pPr>
        <w:pStyle w:val="Web"/>
        <w:spacing w:before="0" w:beforeAutospacing="0" w:after="0" w:afterAutospacing="0"/>
        <w:jc w:val="both"/>
        <w:textAlignment w:val="baseline"/>
        <w:rPr>
          <w:rFonts w:ascii="Tahoma" w:hAnsi="Tahoma" w:cs="Tahoma"/>
          <w:sz w:val="22"/>
          <w:szCs w:val="22"/>
        </w:rPr>
      </w:pPr>
      <w:r w:rsidRPr="00896E33">
        <w:rPr>
          <w:rFonts w:ascii="Tahoma" w:eastAsia="Times New Roman" w:hAnsi="Tahoma" w:cs="Tahoma"/>
          <w:sz w:val="22"/>
          <w:szCs w:val="22"/>
        </w:rPr>
        <w:t>Στην πρώτη περίπτωση εμπίπτουν τα στοιχεία υπαλλήλων και άλλα στοιχεία που τηρούνται στο σύστημα και τα οποία δεν είναι δυνατό να διατίθενται δημόσια αλλά μόνο κατά περίπτωση και κατόπιν εξουσιοδότησης. Στη δεύτερη περίπτωση εμπίπτουν τα στοιχείων φορέων και οργανογραμμάτων.</w:t>
      </w:r>
    </w:p>
    <w:p w14:paraId="09BCEF6A"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 μηχανισμός διάθεσης στοιχείων έχει σχεδιαστεί να βασίζεται σε ένα κοινό πρότυπο και αρχιτεκτονική. Παράλληλα είναι επεκτάσιμος ώστε μελλοντικά να μπορεί να συμπεριλάβει και νέα στοιχεία και για τις δύο περιπτώσεις.</w:t>
      </w:r>
    </w:p>
    <w:p w14:paraId="30397845" w14:textId="77777777" w:rsidR="00896E33" w:rsidRPr="0035551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209" w:name="_Toc494268505"/>
      <w:bookmarkStart w:id="210" w:name="_Toc493103348"/>
      <w:r w:rsidRPr="00355517">
        <w:rPr>
          <w:rFonts w:ascii="Tahoma" w:eastAsia="Times New Roman" w:hAnsi="Tahoma" w:cs="Tahoma"/>
          <w:b/>
          <w:sz w:val="22"/>
          <w:szCs w:val="22"/>
          <w:lang w:val="en-US"/>
        </w:rPr>
        <w:t>Rest API</w:t>
      </w:r>
      <w:bookmarkEnd w:id="209"/>
      <w:bookmarkEnd w:id="210"/>
    </w:p>
    <w:p w14:paraId="27C7C2D7"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Οι υπηρεσίες διατίθενται μέσω </w:t>
      </w:r>
      <w:r w:rsidRPr="00896E33">
        <w:rPr>
          <w:rFonts w:ascii="Tahoma" w:eastAsia="Times New Roman" w:hAnsi="Tahoma" w:cs="Tahoma"/>
          <w:sz w:val="22"/>
          <w:szCs w:val="22"/>
          <w:lang w:val="en-US"/>
        </w:rPr>
        <w:t>REST</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API</w:t>
      </w:r>
      <w:r w:rsidRPr="00896E33">
        <w:rPr>
          <w:rFonts w:ascii="Tahoma" w:eastAsia="Times New Roman" w:hAnsi="Tahoma" w:cs="Tahoma"/>
          <w:sz w:val="22"/>
          <w:szCs w:val="22"/>
        </w:rPr>
        <w:t xml:space="preserve"> και ακολουθούν το πρότυπο </w:t>
      </w:r>
      <w:r w:rsidRPr="00896E33">
        <w:rPr>
          <w:rFonts w:ascii="Tahoma" w:eastAsia="Times New Roman" w:hAnsi="Tahoma" w:cs="Tahoma"/>
          <w:sz w:val="22"/>
          <w:szCs w:val="22"/>
          <w:lang w:val="en-US"/>
        </w:rPr>
        <w:t>REST</w:t>
      </w:r>
      <w:r w:rsidRPr="00896E33">
        <w:rPr>
          <w:rFonts w:ascii="Tahoma" w:eastAsia="Times New Roman" w:hAnsi="Tahoma" w:cs="Tahoma"/>
          <w:sz w:val="22"/>
          <w:szCs w:val="22"/>
        </w:rPr>
        <w:t xml:space="preserve">. Αυτό σημαίνει ότι η διάθεση στοιχείων για συγκεκριμένες οντότητες γίνεται σε </w:t>
      </w:r>
      <w:r w:rsidRPr="00896E33">
        <w:rPr>
          <w:rFonts w:ascii="Tahoma" w:eastAsia="Times New Roman" w:hAnsi="Tahoma" w:cs="Tahoma"/>
          <w:sz w:val="22"/>
          <w:szCs w:val="22"/>
          <w:lang w:val="en-US"/>
        </w:rPr>
        <w:t>restful</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endpoints</w:t>
      </w:r>
      <w:r w:rsidRPr="00896E33">
        <w:rPr>
          <w:rFonts w:ascii="Tahoma" w:eastAsia="Times New Roman" w:hAnsi="Tahoma" w:cs="Tahoma"/>
          <w:sz w:val="22"/>
          <w:szCs w:val="22"/>
        </w:rPr>
        <w:t xml:space="preserve"> με κλήσεις με </w:t>
      </w:r>
      <w:r w:rsidRPr="00896E33">
        <w:rPr>
          <w:rFonts w:ascii="Tahoma" w:eastAsia="Times New Roman" w:hAnsi="Tahoma" w:cs="Tahoma"/>
          <w:sz w:val="22"/>
          <w:szCs w:val="22"/>
          <w:lang w:val="en-US"/>
        </w:rPr>
        <w:t>GET</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http</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method</w:t>
      </w:r>
      <w:r w:rsidRPr="00896E33">
        <w:rPr>
          <w:rFonts w:ascii="Tahoma" w:eastAsia="Times New Roman" w:hAnsi="Tahoma" w:cs="Tahoma"/>
          <w:sz w:val="22"/>
          <w:szCs w:val="22"/>
        </w:rPr>
        <w:t xml:space="preserve">. Η </w:t>
      </w:r>
      <w:r w:rsidRPr="00896E33">
        <w:rPr>
          <w:rFonts w:ascii="Tahoma" w:eastAsia="Times New Roman" w:hAnsi="Tahoma" w:cs="Tahoma"/>
          <w:sz w:val="22"/>
          <w:szCs w:val="22"/>
          <w:lang w:val="en-US"/>
        </w:rPr>
        <w:t>http</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method</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POST</w:t>
      </w:r>
      <w:r w:rsidRPr="00896E33">
        <w:rPr>
          <w:rFonts w:ascii="Tahoma" w:eastAsia="Times New Roman" w:hAnsi="Tahoma" w:cs="Tahoma"/>
          <w:sz w:val="22"/>
          <w:szCs w:val="22"/>
        </w:rPr>
        <w:t xml:space="preserve"> χρησιμοποιείται για κλήσεις αναζήτησης/ανάκτησης στοιχείων που έχουν σύνθετες παραμέτρους (π.χ. σύνθετα κριτήρια αναζήτησης).</w:t>
      </w:r>
    </w:p>
    <w:p w14:paraId="358A686E"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 xml:space="preserve">Για λόγους ασφάλειας οι υπηρεσίες διατίθενται μόνο μέσω του ασφαλούς πρωτοκόλλου </w:t>
      </w:r>
      <w:r w:rsidRPr="00896E33">
        <w:rPr>
          <w:rFonts w:ascii="Tahoma" w:eastAsia="Times New Roman" w:hAnsi="Tahoma" w:cs="Tahoma"/>
          <w:sz w:val="22"/>
          <w:szCs w:val="22"/>
          <w:lang w:val="en-US"/>
        </w:rPr>
        <w:t>HTTPS</w:t>
      </w:r>
      <w:r w:rsidRPr="00896E33">
        <w:rPr>
          <w:rFonts w:ascii="Tahoma" w:eastAsia="Times New Roman" w:hAnsi="Tahoma" w:cs="Tahoma"/>
          <w:sz w:val="22"/>
          <w:szCs w:val="22"/>
        </w:rPr>
        <w:t>.</w:t>
      </w:r>
    </w:p>
    <w:p w14:paraId="19D511E4" w14:textId="77777777" w:rsidR="00896E33" w:rsidRPr="003945C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211" w:name="_Toc493103349"/>
      <w:r w:rsidRPr="003945C7">
        <w:rPr>
          <w:rFonts w:ascii="Tahoma" w:eastAsia="Times New Roman" w:hAnsi="Tahoma" w:cs="Tahoma"/>
          <w:b/>
          <w:sz w:val="22"/>
          <w:szCs w:val="22"/>
          <w:lang w:val="en-US"/>
        </w:rPr>
        <w:t>Αυθεντικοποίηση</w:t>
      </w:r>
      <w:bookmarkEnd w:id="211"/>
    </w:p>
    <w:p w14:paraId="1E1C07B6"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Οι υπηρεσίες μπορούν να διατίθενται:</w:t>
      </w:r>
    </w:p>
    <w:p w14:paraId="34608737"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Ανώνυμα, χωρίς διαπιστευτήρια</w:t>
      </w:r>
    </w:p>
    <w:p w14:paraId="7630285C"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Μόνο σε εξουσιοτημένους πελάτες (</w:t>
      </w:r>
      <w:r w:rsidRPr="006258ED">
        <w:rPr>
          <w:rFonts w:ascii="Tahoma" w:hAnsi="Tahoma" w:cs="Tahoma"/>
          <w:sz w:val="22"/>
          <w:szCs w:val="22"/>
          <w:lang w:val="en-US"/>
        </w:rPr>
        <w:t>clients</w:t>
      </w:r>
      <w:r w:rsidRPr="0062234E">
        <w:rPr>
          <w:rFonts w:ascii="Tahoma" w:hAnsi="Tahoma" w:cs="Tahoma"/>
          <w:sz w:val="22"/>
          <w:szCs w:val="22"/>
        </w:rPr>
        <w:t xml:space="preserve"> / συστήματα): σε αυτή την περίπτωση η αυθεντικοποίηση των πελατών (</w:t>
      </w:r>
      <w:r w:rsidRPr="006258ED">
        <w:rPr>
          <w:rFonts w:ascii="Tahoma" w:hAnsi="Tahoma" w:cs="Tahoma"/>
          <w:sz w:val="22"/>
          <w:szCs w:val="22"/>
          <w:lang w:val="en-US"/>
        </w:rPr>
        <w:t>clients</w:t>
      </w:r>
      <w:r w:rsidRPr="0062234E">
        <w:rPr>
          <w:rFonts w:ascii="Tahoma" w:hAnsi="Tahoma" w:cs="Tahoma"/>
          <w:sz w:val="22"/>
          <w:szCs w:val="22"/>
        </w:rPr>
        <w:t xml:space="preserve">) θα γίνεται με </w:t>
      </w:r>
      <w:r w:rsidRPr="006258ED">
        <w:rPr>
          <w:rFonts w:ascii="Tahoma" w:hAnsi="Tahoma" w:cs="Tahoma"/>
          <w:sz w:val="22"/>
          <w:szCs w:val="22"/>
          <w:lang w:val="en-US"/>
        </w:rPr>
        <w:t>basic</w:t>
      </w:r>
      <w:r w:rsidRPr="0062234E">
        <w:rPr>
          <w:rFonts w:ascii="Tahoma" w:hAnsi="Tahoma" w:cs="Tahoma"/>
          <w:sz w:val="22"/>
          <w:szCs w:val="22"/>
        </w:rPr>
        <w:t xml:space="preserve"> </w:t>
      </w:r>
      <w:r w:rsidRPr="006258ED">
        <w:rPr>
          <w:rFonts w:ascii="Tahoma" w:hAnsi="Tahoma" w:cs="Tahoma"/>
          <w:sz w:val="22"/>
          <w:szCs w:val="22"/>
          <w:lang w:val="en-US"/>
        </w:rPr>
        <w:t>authentication</w:t>
      </w:r>
      <w:r w:rsidRPr="0062234E">
        <w:rPr>
          <w:rFonts w:ascii="Tahoma" w:hAnsi="Tahoma" w:cs="Tahoma"/>
          <w:sz w:val="22"/>
          <w:szCs w:val="22"/>
        </w:rPr>
        <w:t>. Κάθε πελάτης θα έχει τα δικά του διαπιστευτήρια (</w:t>
      </w:r>
      <w:r w:rsidRPr="00896E33">
        <w:rPr>
          <w:rFonts w:ascii="Tahoma" w:hAnsi="Tahoma" w:cs="Tahoma"/>
          <w:sz w:val="22"/>
          <w:szCs w:val="22"/>
          <w:lang w:val="en-US"/>
        </w:rPr>
        <w:t>username</w:t>
      </w:r>
      <w:r w:rsidRPr="0062234E">
        <w:rPr>
          <w:rFonts w:ascii="Tahoma" w:hAnsi="Tahoma" w:cs="Tahoma"/>
          <w:sz w:val="22"/>
          <w:szCs w:val="22"/>
        </w:rPr>
        <w:t xml:space="preserve"> / </w:t>
      </w:r>
      <w:r w:rsidRPr="00896E33">
        <w:rPr>
          <w:rFonts w:ascii="Tahoma" w:hAnsi="Tahoma" w:cs="Tahoma"/>
          <w:sz w:val="22"/>
          <w:szCs w:val="22"/>
          <w:lang w:val="en-US"/>
        </w:rPr>
        <w:t>password</w:t>
      </w:r>
      <w:r w:rsidRPr="0062234E">
        <w:rPr>
          <w:rFonts w:ascii="Tahoma" w:hAnsi="Tahoma" w:cs="Tahoma"/>
          <w:sz w:val="22"/>
          <w:szCs w:val="22"/>
        </w:rPr>
        <w:t>).</w:t>
      </w:r>
    </w:p>
    <w:p w14:paraId="30895A64" w14:textId="77777777" w:rsidR="00896E33" w:rsidRPr="003945C7" w:rsidRDefault="00896E33" w:rsidP="00750939">
      <w:pPr>
        <w:pStyle w:val="Web"/>
        <w:numPr>
          <w:ilvl w:val="0"/>
          <w:numId w:val="227"/>
        </w:numPr>
        <w:spacing w:before="0" w:beforeAutospacing="0" w:after="0" w:afterAutospacing="0"/>
        <w:jc w:val="both"/>
        <w:textAlignment w:val="baseline"/>
        <w:rPr>
          <w:rFonts w:ascii="Tahoma" w:eastAsia="Times New Roman" w:hAnsi="Tahoma" w:cs="Tahoma"/>
          <w:b/>
          <w:sz w:val="22"/>
          <w:szCs w:val="22"/>
          <w:lang w:val="en-US"/>
        </w:rPr>
      </w:pPr>
      <w:bookmarkStart w:id="212" w:name="_Toc493103350"/>
      <w:r w:rsidRPr="003945C7">
        <w:rPr>
          <w:rFonts w:ascii="Tahoma" w:eastAsia="Times New Roman" w:hAnsi="Tahoma" w:cs="Tahoma"/>
          <w:b/>
          <w:sz w:val="22"/>
          <w:szCs w:val="22"/>
          <w:lang w:val="en-US"/>
        </w:rPr>
        <w:t>Οργάνωση Υπηρεσιών – Api</w:t>
      </w:r>
      <w:bookmarkEnd w:id="212"/>
    </w:p>
    <w:p w14:paraId="205D89AB"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sz w:val="22"/>
          <w:szCs w:val="22"/>
        </w:rPr>
      </w:pPr>
      <w:r w:rsidRPr="00896E33">
        <w:rPr>
          <w:rFonts w:ascii="Tahoma" w:eastAsia="Times New Roman" w:hAnsi="Tahoma" w:cs="Tahoma"/>
          <w:sz w:val="22"/>
          <w:szCs w:val="22"/>
        </w:rPr>
        <w:t>Σε λογικό επίπεδο οι υπηρεσίες οργανώνονται σε θεματικές ενότητες ως εξής:</w:t>
      </w:r>
    </w:p>
    <w:p w14:paraId="3F7728B5" w14:textId="77777777" w:rsidR="00896E33" w:rsidRPr="0062234E"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rPr>
      </w:pPr>
      <w:r w:rsidRPr="0062234E">
        <w:rPr>
          <w:rFonts w:ascii="Tahoma" w:hAnsi="Tahoma" w:cs="Tahoma"/>
          <w:sz w:val="22"/>
          <w:szCs w:val="22"/>
        </w:rPr>
        <w:t>Υπηρεσίες μεταδεδομένων: παρέχουν τις τιμές αναφοράς, τα λεξικά δηλαδή που χρησιμοποιούνται από τις διάφορες οντότητες</w:t>
      </w:r>
    </w:p>
    <w:p w14:paraId="59617B73"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Υπηρεσίες οργανογραμμάτων</w:t>
      </w:r>
    </w:p>
    <w:p w14:paraId="0BC9C080" w14:textId="77777777" w:rsidR="00896E33" w:rsidRPr="006258ED" w:rsidRDefault="00896E33" w:rsidP="00750939">
      <w:pPr>
        <w:pStyle w:val="Web"/>
        <w:numPr>
          <w:ilvl w:val="0"/>
          <w:numId w:val="228"/>
        </w:numPr>
        <w:spacing w:before="0" w:beforeAutospacing="0" w:after="0" w:afterAutospacing="0"/>
        <w:jc w:val="both"/>
        <w:textAlignment w:val="baseline"/>
        <w:rPr>
          <w:rFonts w:ascii="Tahoma" w:hAnsi="Tahoma" w:cs="Tahoma"/>
          <w:sz w:val="22"/>
          <w:szCs w:val="22"/>
          <w:lang w:val="en-US"/>
        </w:rPr>
      </w:pPr>
      <w:r w:rsidRPr="006258ED">
        <w:rPr>
          <w:rFonts w:ascii="Tahoma" w:hAnsi="Tahoma" w:cs="Tahoma"/>
          <w:sz w:val="22"/>
          <w:szCs w:val="22"/>
          <w:lang w:val="en-US"/>
        </w:rPr>
        <w:t>Υπηρεσίες μητρώου</w:t>
      </w:r>
    </w:p>
    <w:p w14:paraId="55EA9A2F" w14:textId="27516AB9" w:rsidR="00896E33" w:rsidRPr="00896E33" w:rsidRDefault="00896E33" w:rsidP="00896E33">
      <w:pPr>
        <w:pStyle w:val="Web"/>
        <w:spacing w:before="0" w:beforeAutospacing="0" w:after="0" w:afterAutospacing="0"/>
        <w:jc w:val="both"/>
        <w:textAlignment w:val="baseline"/>
        <w:rPr>
          <w:rFonts w:ascii="Tahoma" w:hAnsi="Tahoma" w:cs="Tahoma"/>
          <w:sz w:val="22"/>
          <w:szCs w:val="22"/>
        </w:rPr>
      </w:pPr>
      <w:r w:rsidRPr="00896E33">
        <w:rPr>
          <w:rFonts w:ascii="Tahoma" w:eastAsia="Times New Roman" w:hAnsi="Tahoma" w:cs="Tahoma"/>
          <w:sz w:val="22"/>
          <w:szCs w:val="22"/>
        </w:rPr>
        <w:t xml:space="preserve">Οι υπηρεσίες διατίθενται όλες σε ένα κοινό </w:t>
      </w:r>
      <w:r w:rsidRPr="00896E33">
        <w:rPr>
          <w:rFonts w:ascii="Tahoma" w:eastAsia="Times New Roman" w:hAnsi="Tahoma" w:cs="Tahoma"/>
          <w:sz w:val="22"/>
          <w:szCs w:val="22"/>
          <w:lang w:val="en-US"/>
        </w:rPr>
        <w:t>base</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url</w:t>
      </w:r>
      <w:r w:rsidRPr="00896E33">
        <w:rPr>
          <w:rFonts w:ascii="Tahoma" w:eastAsia="Times New Roman" w:hAnsi="Tahoma" w:cs="Tahoma"/>
          <w:sz w:val="22"/>
          <w:szCs w:val="22"/>
        </w:rPr>
        <w:t xml:space="preserve">, π.χ. </w:t>
      </w:r>
      <w:hyperlink r:id="rId26" w:history="1">
        <w:r w:rsidRPr="00896E33">
          <w:rPr>
            <w:rStyle w:val="-"/>
            <w:rFonts w:ascii="Tahoma" w:eastAsia="Times New Roman" w:hAnsi="Tahoma" w:cs="Tahoma"/>
            <w:sz w:val="22"/>
            <w:szCs w:val="22"/>
          </w:rPr>
          <w:t>https://hr.apografi.gov.gr/api</w:t>
        </w:r>
      </w:hyperlink>
      <w:r w:rsidRPr="00896E33">
        <w:rPr>
          <w:rFonts w:ascii="Tahoma" w:eastAsia="Times New Roman" w:hAnsi="Tahoma" w:cs="Tahoma"/>
          <w:sz w:val="22"/>
          <w:szCs w:val="22"/>
        </w:rPr>
        <w:t xml:space="preserve">/. Οι υπηρεσίες κάθε θεματικής ενότητας διατίθενται σε ένα κοινό για την ενότητα </w:t>
      </w:r>
      <w:r w:rsidRPr="00896E33">
        <w:rPr>
          <w:rFonts w:ascii="Tahoma" w:eastAsia="Times New Roman" w:hAnsi="Tahoma" w:cs="Tahoma"/>
          <w:sz w:val="22"/>
          <w:szCs w:val="22"/>
          <w:lang w:val="en-US"/>
        </w:rPr>
        <w:t>url</w:t>
      </w:r>
      <w:r w:rsidRPr="00896E33">
        <w:rPr>
          <w:rFonts w:ascii="Tahoma" w:eastAsia="Times New Roman" w:hAnsi="Tahoma" w:cs="Tahoma"/>
          <w:sz w:val="22"/>
          <w:szCs w:val="22"/>
        </w:rPr>
        <w:t xml:space="preserve">. π.χ. οι υπηρεσίες μεταδεδομένων διατίθενται στο </w:t>
      </w:r>
      <w:r w:rsidRPr="00896E33">
        <w:rPr>
          <w:rFonts w:ascii="Tahoma" w:eastAsia="Times New Roman" w:hAnsi="Tahoma" w:cs="Tahoma"/>
          <w:sz w:val="22"/>
          <w:szCs w:val="22"/>
          <w:lang w:val="en-US"/>
        </w:rPr>
        <w:t>base</w:t>
      </w:r>
      <w:r w:rsidRPr="00896E33">
        <w:rPr>
          <w:rFonts w:ascii="Tahoma" w:eastAsia="Times New Roman" w:hAnsi="Tahoma" w:cs="Tahoma"/>
          <w:sz w:val="22"/>
          <w:szCs w:val="22"/>
        </w:rPr>
        <w:t xml:space="preserve"> </w:t>
      </w:r>
      <w:r w:rsidRPr="00896E33">
        <w:rPr>
          <w:rFonts w:ascii="Tahoma" w:eastAsia="Times New Roman" w:hAnsi="Tahoma" w:cs="Tahoma"/>
          <w:sz w:val="22"/>
          <w:szCs w:val="22"/>
          <w:lang w:val="en-US"/>
        </w:rPr>
        <w:t>url</w:t>
      </w:r>
      <w:r w:rsidRPr="00896E33">
        <w:rPr>
          <w:rFonts w:ascii="Tahoma" w:eastAsia="Times New Roman" w:hAnsi="Tahoma" w:cs="Tahoma"/>
          <w:sz w:val="22"/>
          <w:szCs w:val="22"/>
        </w:rPr>
        <w:t xml:space="preserve"> </w:t>
      </w:r>
      <w:hyperlink r:id="rId27" w:history="1">
        <w:r w:rsidRPr="00896E33">
          <w:rPr>
            <w:rStyle w:val="-"/>
            <w:rFonts w:ascii="Tahoma" w:eastAsia="Times New Roman" w:hAnsi="Tahoma" w:cs="Tahoma"/>
            <w:sz w:val="22"/>
            <w:szCs w:val="22"/>
          </w:rPr>
          <w:t>https://hr.apografi.gov.gr/api/metadata/</w:t>
        </w:r>
      </w:hyperlink>
    </w:p>
    <w:p w14:paraId="25754E15" w14:textId="77777777" w:rsidR="00CB0E90" w:rsidRPr="00BB44A5" w:rsidRDefault="00CB0E90" w:rsidP="00BB44A5">
      <w:pPr>
        <w:pStyle w:val="Web"/>
        <w:spacing w:before="0" w:beforeAutospacing="0" w:after="0" w:afterAutospacing="0"/>
        <w:jc w:val="both"/>
        <w:textAlignment w:val="baseline"/>
        <w:rPr>
          <w:rFonts w:ascii="Tahoma" w:hAnsi="Tahoma" w:cs="Tahoma"/>
          <w:b/>
          <w:bCs/>
          <w:color w:val="000000"/>
          <w:sz w:val="22"/>
          <w:szCs w:val="22"/>
        </w:rPr>
      </w:pPr>
    </w:p>
    <w:p w14:paraId="2041401E" w14:textId="77777777" w:rsidR="007E0775" w:rsidRDefault="00CB0E90"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r w:rsidRPr="00CB0E90">
        <w:rPr>
          <w:rFonts w:ascii="Tahoma" w:hAnsi="Tahoma" w:cs="Tahoma"/>
          <w:b/>
          <w:bCs/>
          <w:color w:val="000000"/>
          <w:sz w:val="22"/>
          <w:szCs w:val="22"/>
        </w:rPr>
        <w:t>Ιστορικά Στοιχεία</w:t>
      </w:r>
    </w:p>
    <w:p w14:paraId="02457321" w14:textId="77777777" w:rsidR="00CB0E90" w:rsidRDefault="00CB0E90" w:rsidP="00CB0E90">
      <w:pPr>
        <w:pStyle w:val="Web"/>
        <w:spacing w:before="0" w:beforeAutospacing="0" w:after="0" w:afterAutospacing="0"/>
        <w:ind w:left="720"/>
        <w:jc w:val="both"/>
        <w:textAlignment w:val="baseline"/>
        <w:rPr>
          <w:rFonts w:ascii="Tahoma" w:hAnsi="Tahoma" w:cs="Tahoma"/>
          <w:b/>
          <w:bCs/>
          <w:color w:val="000000"/>
          <w:sz w:val="22"/>
          <w:szCs w:val="22"/>
        </w:rPr>
      </w:pPr>
    </w:p>
    <w:p w14:paraId="7F325DCD" w14:textId="77777777" w:rsidR="00896E33" w:rsidRPr="00896E33" w:rsidRDefault="00896E33" w:rsidP="00896E33">
      <w:pPr>
        <w:autoSpaceDE w:val="0"/>
        <w:autoSpaceDN w:val="0"/>
        <w:adjustRightInd w:val="0"/>
        <w:spacing w:after="0"/>
        <w:rPr>
          <w:rFonts w:ascii="Tahoma" w:hAnsi="Tahoma" w:cs="Tahoma"/>
          <w:color w:val="000000"/>
          <w:szCs w:val="22"/>
          <w:lang w:val="el-GR" w:eastAsia="el-GR"/>
        </w:rPr>
      </w:pPr>
      <w:r w:rsidRPr="00896E33">
        <w:rPr>
          <w:rFonts w:ascii="Tahoma" w:hAnsi="Tahoma" w:cs="Tahoma"/>
          <w:color w:val="000000"/>
          <w:szCs w:val="22"/>
          <w:lang w:val="el-GR" w:eastAsia="el-GR"/>
        </w:rPr>
        <w:t xml:space="preserve">Η απογραφή του προσωπικού του δημοσίου ξεκίνησε το 2010 με τη διάταξη της παρ. β του δεύτερου άρθρου του Ν. 3845/2010 όπως τροποποιήθηκε με τη διάταξη της παρ. 1 του άρθρου 20 του Ν. 3870/2010, και τις υπ’ αριθμ. 2/37345/0004/04-06-2010 και 2/49931/0004/27-07-2010 Κοινές Υπουργικές Αποφάσεις των Υπουργών Διοικητικής Μεταρρύθμισης &amp; Ηλεκτρονικής Διακυβέρνησης και Οικονομικών. </w:t>
      </w:r>
    </w:p>
    <w:p w14:paraId="4A457F6D" w14:textId="77777777" w:rsidR="00896E33" w:rsidRPr="00896E33" w:rsidRDefault="00896E33" w:rsidP="00896E33">
      <w:pPr>
        <w:autoSpaceDE w:val="0"/>
        <w:autoSpaceDN w:val="0"/>
        <w:adjustRightInd w:val="0"/>
        <w:spacing w:after="0"/>
        <w:rPr>
          <w:rFonts w:ascii="Tahoma" w:hAnsi="Tahoma" w:cs="Tahoma"/>
          <w:color w:val="000000"/>
          <w:szCs w:val="22"/>
          <w:lang w:val="el-GR" w:eastAsia="el-GR"/>
        </w:rPr>
      </w:pPr>
      <w:r w:rsidRPr="00896E33">
        <w:rPr>
          <w:rFonts w:ascii="Tahoma" w:hAnsi="Tahoma" w:cs="Tahoma"/>
          <w:color w:val="000000"/>
          <w:szCs w:val="22"/>
          <w:lang w:val="el-GR" w:eastAsia="el-GR"/>
        </w:rPr>
        <w:t xml:space="preserve">Με την υπ΄αριθμ. ΔΙΔΑΔ/Φ.18.22/1829/οικ.14321/21-6-2010 εγκύκλιο δόθηκαν οδηγίες σε όλους τους υπαλλήλους και απασχολούμενους στο δημόσιο, τα ΝΠΔΔ και τους Ο.Τ.Α α’ και β’ βαθμού για να απογραφούν σε on-line εφαρμογή. Τα στοιχεία που συλλέχθηκαν από αυτή την απογραφή έτυχαν επεξεργασίας και διορθώσεων, αλλά στη συνέχεια κρίθηκε απαραίτητο να ανατεθεί η αρμοδιότητα της επικαιροποίησης και της ενημέρωσής τους στους Διευθυντές Προσωπικού των φορέων. Έτσι, με την υπ’ αριθμ. ΔΙΔΑΔ/Φ.18. 24/ 1940/οικ.26980/24-12-2010 εγκύκλιο δόθηκαν οδηγίες στους Διευθυντές Προσωπικού προκειμένου να αποκτήσουν πρόσβαση στα στοιχεία των υπαλλήλων του φορέα τους και εις το εξής να εισάγουν νέους υπαλλήλους, να διαγράφουν τους αποχωρούντες και να επικαιροποιούν τα στοιχεία των υπηρετούντων υπαλλήλων. </w:t>
      </w:r>
    </w:p>
    <w:p w14:paraId="67365F79"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color w:val="000000"/>
          <w:sz w:val="22"/>
          <w:szCs w:val="22"/>
        </w:rPr>
      </w:pPr>
      <w:r w:rsidRPr="00896E33">
        <w:rPr>
          <w:rFonts w:ascii="Tahoma" w:eastAsia="Times New Roman" w:hAnsi="Tahoma" w:cs="Tahoma"/>
          <w:color w:val="000000"/>
          <w:sz w:val="22"/>
          <w:szCs w:val="22"/>
        </w:rPr>
        <w:t xml:space="preserve">Προκειμένου μάλιστα να εξασφαλιστεί η απογραφή όλων των νεοπροσλαμβανόμενων τακτικών υπαλλήλων αλλά και η διαγραφή των αποχωρούντων τακτικών υπαλλήλων από το Μητρώο, προβλέφθηκε η υποχρέωση των Διευθύνσεων Προσωπικού να περιλαμβάνουν στις </w:t>
      </w:r>
      <w:r w:rsidRPr="00896E33">
        <w:rPr>
          <w:rFonts w:ascii="Tahoma" w:eastAsia="Times New Roman" w:hAnsi="Tahoma" w:cs="Tahoma"/>
          <w:color w:val="000000"/>
          <w:sz w:val="22"/>
          <w:szCs w:val="22"/>
        </w:rPr>
        <w:lastRenderedPageBreak/>
        <w:t>αποφάσεις πρόσληψης ή αποχώρησης που αποστέλλονται στο Εθνικό Τυπογραφείο για δημοσίευση, βεβαιώσεις εισαγωγής ή διαγραφής από το Μητρώο. Το Εθνικό Τυπογραφείο ελέγχει εάν οι εν λόγω βεβαιώσεις περιλαμβάνονται στις περιλήψεις διορισμού ή αποχώρησης και εάν διαπιστώσει ότι δεν αναφέρονται, επιστρέφει τις αποφάσεις αδημοσίευτες. Η εν λόγω υποχρέωση προβλέπεται στις διατάξεις του άρθρου 49 παρ. 9 Ν. 3943/2011 και επεκτείνεται στο δημόσιο (δημόσιες υπηρεσίες, Ν.Π.Δ.Δ. και Ο.Τ.Α. α’ και β’ βαθμού) και στα Ν.Π.Ι.Δ. του δημοσίου.</w:t>
      </w:r>
    </w:p>
    <w:p w14:paraId="2BF98DDC" w14:textId="77777777" w:rsidR="00896E33" w:rsidRPr="00896E33" w:rsidRDefault="00896E33" w:rsidP="00896E33">
      <w:pPr>
        <w:pStyle w:val="Web"/>
        <w:spacing w:before="0" w:beforeAutospacing="0" w:after="0" w:afterAutospacing="0"/>
        <w:jc w:val="both"/>
        <w:textAlignment w:val="baseline"/>
        <w:rPr>
          <w:rFonts w:ascii="Tahoma" w:eastAsia="Times New Roman" w:hAnsi="Tahoma" w:cs="Tahoma"/>
          <w:color w:val="000000"/>
          <w:sz w:val="22"/>
          <w:szCs w:val="22"/>
        </w:rPr>
      </w:pPr>
      <w:r w:rsidRPr="00896E33">
        <w:rPr>
          <w:rFonts w:ascii="Tahoma" w:eastAsia="Times New Roman" w:hAnsi="Tahoma" w:cs="Tahoma"/>
          <w:color w:val="000000"/>
          <w:sz w:val="22"/>
          <w:szCs w:val="22"/>
        </w:rPr>
        <w:t xml:space="preserve">Παράλληλα και σύμφωνα με τις ίδιες ως άνω διατάξεις ξεκίνησε στο Υπουργείο Οικονομικών η λειτουργία της Ενιαίας Αρχής Πληρωμών. Σκοπός της ΕΑΠ είναι η πληρωμή μέσω τραπεζικού λογαριασμού όλων των απογεγραμμένων υπαλλήλων. Η διασταύρωση της βάσης του Μητρώου με τα μισθολογικά στοιχεία των υπαλλήλων που υποβάλλονται στην Ενιαία Αρχή Πληρωμής αποτελεί μνημονική υποχρέωση που προκύπτει από το Ν.4046/2012: «Η Κυβέρνηση εγκαθιδρύει ηλεκτρονικό αυτοματοποιημένο σύστημα το οποίο συνδέει την βάση δεδομένων απογραφής με την Ενιαία Αρχή Πληρωμών (ΕΑΠ) η οποία θα δώσει την δυνατότητα σε μία περισσότερο αποτελεσματική κάλυψη, αξιολόγηση και πληρωμή των υπαλλήλων. Αυτό το σύστημα θα συντονίζεται με τα άλλα Υπουργεία [Δεύτερο Τρίμηνο του 2012].» </w:t>
      </w:r>
    </w:p>
    <w:p w14:paraId="1FC3EFCA" w14:textId="73629C0E" w:rsidR="00896E33" w:rsidRDefault="00896E33" w:rsidP="00896E33">
      <w:pPr>
        <w:pStyle w:val="Web"/>
        <w:spacing w:before="0" w:beforeAutospacing="0" w:after="0" w:afterAutospacing="0"/>
        <w:jc w:val="both"/>
        <w:textAlignment w:val="baseline"/>
        <w:rPr>
          <w:rFonts w:ascii="Tahoma" w:eastAsia="Times New Roman" w:hAnsi="Tahoma" w:cs="Tahoma"/>
          <w:color w:val="000000"/>
          <w:sz w:val="22"/>
          <w:szCs w:val="22"/>
        </w:rPr>
      </w:pPr>
      <w:r w:rsidRPr="00896E33">
        <w:rPr>
          <w:rFonts w:ascii="Tahoma" w:eastAsia="Times New Roman" w:hAnsi="Tahoma" w:cs="Tahoma"/>
          <w:color w:val="000000"/>
          <w:sz w:val="22"/>
          <w:szCs w:val="22"/>
        </w:rPr>
        <w:t>Υλοποιώντας την ανωτέρω υποχρέωση, στην πράξη, αυτό που συμβαίνει είναι ότι, κάθε μήνα οι υπεύθυνοι μισθοδοσίας της κάθε υπηρεσία υποβάλουν στην ΕΑΠ καταστάσεις μισθοδοσίας για να προχωρήσει η καταβολή των αποδοχών. Η ΕΑΠ ελέγχει, σε συνεργασία με την Απογραφή εάν όλοι οι μισθοδοτούμενοι έχουν απογραφεί και εάν διαπιστώσει παρεκκλίσεις ενημερώνει τον οικείο φορέα να απογράψει τους υπαλλήλους, παρέχοντας σχετική προθεσμία, πέραν της οποίας η μισθοδοσία διακόπτεται.</w:t>
      </w:r>
    </w:p>
    <w:p w14:paraId="2909C25E" w14:textId="76725E98" w:rsidR="00060B6D" w:rsidRDefault="00060B6D" w:rsidP="00896E33">
      <w:pPr>
        <w:pStyle w:val="Web"/>
        <w:spacing w:before="0" w:beforeAutospacing="0" w:after="0" w:afterAutospacing="0"/>
        <w:jc w:val="both"/>
        <w:textAlignment w:val="baseline"/>
        <w:rPr>
          <w:rFonts w:ascii="Tahoma" w:eastAsia="Times New Roman" w:hAnsi="Tahoma" w:cs="Tahoma"/>
          <w:color w:val="000000"/>
          <w:sz w:val="22"/>
          <w:szCs w:val="22"/>
        </w:rPr>
      </w:pPr>
    </w:p>
    <w:p w14:paraId="1CA3F43E" w14:textId="58DDAE49" w:rsidR="00060B6D" w:rsidRDefault="00060B6D" w:rsidP="00896E33">
      <w:pPr>
        <w:pStyle w:val="Web"/>
        <w:spacing w:before="0" w:beforeAutospacing="0" w:after="0" w:afterAutospacing="0"/>
        <w:jc w:val="both"/>
        <w:textAlignment w:val="baseline"/>
        <w:rPr>
          <w:rFonts w:ascii="Tahoma" w:eastAsia="Times New Roman" w:hAnsi="Tahoma" w:cs="Tahoma"/>
          <w:color w:val="000000"/>
          <w:sz w:val="22"/>
          <w:szCs w:val="22"/>
        </w:rPr>
      </w:pPr>
    </w:p>
    <w:p w14:paraId="4B741676" w14:textId="67D7D8F7" w:rsidR="00060B6D" w:rsidRDefault="00060B6D"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r w:rsidRPr="00060B6D">
        <w:rPr>
          <w:rFonts w:ascii="Tahoma" w:hAnsi="Tahoma" w:cs="Tahoma"/>
          <w:b/>
          <w:bCs/>
          <w:color w:val="000000"/>
          <w:sz w:val="22"/>
          <w:szCs w:val="22"/>
        </w:rPr>
        <w:t>Δημόσια Διαθέσιμα Στατιστικά</w:t>
      </w:r>
    </w:p>
    <w:p w14:paraId="593D5D2C" w14:textId="7977F520" w:rsidR="00B4730E" w:rsidRPr="00B4730E" w:rsidRDefault="00B4730E" w:rsidP="00B4730E">
      <w:pPr>
        <w:pStyle w:val="Web"/>
        <w:spacing w:before="0" w:beforeAutospacing="0" w:after="0" w:afterAutospacing="0"/>
        <w:jc w:val="both"/>
        <w:textAlignment w:val="baseline"/>
        <w:rPr>
          <w:rFonts w:ascii="Tahoma" w:eastAsia="Times New Roman" w:hAnsi="Tahoma" w:cs="Tahoma"/>
          <w:color w:val="000000"/>
          <w:sz w:val="22"/>
          <w:szCs w:val="22"/>
        </w:rPr>
      </w:pPr>
      <w:r w:rsidRPr="00B4730E">
        <w:rPr>
          <w:rFonts w:ascii="Tahoma" w:eastAsia="Times New Roman" w:hAnsi="Tahoma" w:cs="Tahoma"/>
          <w:color w:val="000000"/>
          <w:sz w:val="22"/>
          <w:szCs w:val="22"/>
        </w:rPr>
        <w:t xml:space="preserve">Στην ιστοσελίδα </w:t>
      </w:r>
      <w:hyperlink r:id="rId28" w:history="1">
        <w:r w:rsidR="00BF6E24" w:rsidRPr="00BF6E24">
          <w:rPr>
            <w:rFonts w:ascii="Tahoma" w:eastAsia="Times New Roman" w:hAnsi="Tahoma" w:cs="Tahoma"/>
            <w:color w:val="000000"/>
            <w:sz w:val="22"/>
            <w:szCs w:val="22"/>
          </w:rPr>
          <w:t>http://interops.ydmed.gov.gr/</w:t>
        </w:r>
      </w:hyperlink>
      <w:r w:rsidR="00BF6E24" w:rsidRPr="00B4730E">
        <w:rPr>
          <w:rFonts w:ascii="Tahoma" w:eastAsia="Times New Roman" w:hAnsi="Tahoma" w:cs="Tahoma"/>
          <w:color w:val="000000"/>
          <w:sz w:val="22"/>
          <w:szCs w:val="22"/>
        </w:rPr>
        <w:t xml:space="preserve"> </w:t>
      </w:r>
      <w:r w:rsidR="00BF6E24" w:rsidRPr="00BF6E24">
        <w:rPr>
          <w:rFonts w:ascii="Tahoma" w:eastAsia="Times New Roman" w:hAnsi="Tahoma" w:cs="Tahoma"/>
          <w:color w:val="000000"/>
          <w:sz w:val="22"/>
          <w:szCs w:val="22"/>
        </w:rPr>
        <w:t>δημοσιεύονται</w:t>
      </w:r>
      <w:r w:rsidR="00BF6E24" w:rsidRPr="00B4730E" w:rsidDel="00BF6E24">
        <w:rPr>
          <w:rFonts w:ascii="Tahoma" w:eastAsia="Times New Roman" w:hAnsi="Tahoma" w:cs="Tahoma"/>
          <w:color w:val="000000"/>
          <w:sz w:val="22"/>
          <w:szCs w:val="22"/>
        </w:rPr>
        <w:t xml:space="preserve"> </w:t>
      </w:r>
      <w:r w:rsidRPr="00B4730E">
        <w:rPr>
          <w:rFonts w:ascii="Tahoma" w:eastAsia="Times New Roman" w:hAnsi="Tahoma" w:cs="Tahoma"/>
          <w:color w:val="000000"/>
          <w:sz w:val="22"/>
          <w:szCs w:val="22"/>
        </w:rPr>
        <w:t>σε μηνιαία βάση στοιχεία που αφορούν το προσωπικό των Φορέων της Δημόσιας Διοίκησης καθώς και τις μεταβολές του.</w:t>
      </w:r>
    </w:p>
    <w:p w14:paraId="5EAB689A" w14:textId="77777777" w:rsidR="00060B6D" w:rsidRPr="00060B6D" w:rsidRDefault="00060B6D" w:rsidP="00060B6D">
      <w:pPr>
        <w:pStyle w:val="Web"/>
        <w:spacing w:before="0" w:beforeAutospacing="0" w:after="0" w:afterAutospacing="0"/>
        <w:jc w:val="both"/>
        <w:textAlignment w:val="baseline"/>
        <w:rPr>
          <w:rFonts w:ascii="Tahoma" w:hAnsi="Tahoma" w:cs="Tahoma"/>
          <w:b/>
          <w:bCs/>
          <w:color w:val="000000"/>
          <w:sz w:val="22"/>
          <w:szCs w:val="22"/>
        </w:rPr>
      </w:pPr>
    </w:p>
    <w:p w14:paraId="00BCE36B" w14:textId="77777777" w:rsidR="007E0775" w:rsidRPr="007E0775" w:rsidRDefault="007E0775" w:rsidP="007E0775">
      <w:pPr>
        <w:pStyle w:val="Web"/>
        <w:spacing w:before="0" w:beforeAutospacing="0" w:after="0" w:afterAutospacing="0"/>
        <w:jc w:val="both"/>
        <w:textAlignment w:val="baseline"/>
        <w:rPr>
          <w:rFonts w:ascii="Tahoma" w:hAnsi="Tahoma" w:cs="Tahoma"/>
          <w:b/>
          <w:bCs/>
          <w:color w:val="000000"/>
          <w:sz w:val="22"/>
          <w:szCs w:val="22"/>
        </w:rPr>
      </w:pPr>
    </w:p>
    <w:p w14:paraId="696D36CB" w14:textId="77777777" w:rsidR="009873D2" w:rsidRDefault="009873D2"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bookmarkStart w:id="213" w:name="_Ref27653868"/>
      <w:r w:rsidRPr="0026637B">
        <w:rPr>
          <w:rFonts w:ascii="Tahoma" w:hAnsi="Tahoma" w:cs="Tahoma"/>
          <w:b/>
          <w:bCs/>
          <w:color w:val="000000"/>
          <w:sz w:val="22"/>
          <w:szCs w:val="22"/>
        </w:rPr>
        <w:t>Θεσμικό και Κανονιστικό Πλαίσιο για την υποστήριξη του Μητρώου Ανθρώπινου Δυναμικού Ελληνικού Δημοσίου</w:t>
      </w:r>
      <w:bookmarkEnd w:id="213"/>
    </w:p>
    <w:p w14:paraId="1DDBE90F" w14:textId="77777777" w:rsidR="00DA06A7" w:rsidRDefault="00DA06A7" w:rsidP="00DA06A7">
      <w:pPr>
        <w:pStyle w:val="Web"/>
        <w:spacing w:before="0" w:beforeAutospacing="0" w:after="0" w:afterAutospacing="0"/>
        <w:jc w:val="both"/>
        <w:textAlignment w:val="baseline"/>
        <w:rPr>
          <w:rFonts w:ascii="Tahoma" w:hAnsi="Tahoma" w:cs="Tahoma"/>
          <w:b/>
          <w:bCs/>
          <w:color w:val="000000"/>
          <w:sz w:val="22"/>
          <w:szCs w:val="22"/>
        </w:rPr>
      </w:pPr>
    </w:p>
    <w:p w14:paraId="1888A531" w14:textId="77777777" w:rsidR="00871615" w:rsidRDefault="00871615" w:rsidP="00DA06A7">
      <w:pPr>
        <w:pStyle w:val="Web"/>
        <w:spacing w:before="0" w:beforeAutospacing="0" w:after="0" w:afterAutospacing="0"/>
        <w:jc w:val="both"/>
        <w:textAlignment w:val="baseline"/>
        <w:rPr>
          <w:rFonts w:ascii="Tahoma" w:hAnsi="Tahoma" w:cs="Tahoma"/>
          <w:b/>
          <w:bCs/>
          <w:color w:val="000000"/>
          <w:sz w:val="22"/>
          <w:szCs w:val="22"/>
          <w:lang w:val="en-US"/>
        </w:rPr>
      </w:pPr>
      <w:r>
        <w:rPr>
          <w:rFonts w:ascii="Tahoma" w:hAnsi="Tahoma" w:cs="Tahoma"/>
          <w:b/>
          <w:bCs/>
          <w:color w:val="000000"/>
          <w:sz w:val="22"/>
          <w:szCs w:val="22"/>
        </w:rPr>
        <w:t>Νόμοι</w:t>
      </w:r>
      <w:r w:rsidR="00DA06A7">
        <w:rPr>
          <w:rFonts w:ascii="Tahoma" w:hAnsi="Tahoma" w:cs="Tahoma"/>
          <w:b/>
          <w:bCs/>
          <w:color w:val="000000"/>
          <w:sz w:val="22"/>
          <w:szCs w:val="22"/>
          <w:lang w:val="en-US"/>
        </w:rPr>
        <w:t>:</w:t>
      </w:r>
    </w:p>
    <w:p w14:paraId="4D35F9E1" w14:textId="77777777" w:rsidR="00DA06A7" w:rsidRPr="00DA06A7" w:rsidRDefault="00DA06A7" w:rsidP="00DA06A7">
      <w:pPr>
        <w:pStyle w:val="Web"/>
        <w:spacing w:before="0" w:beforeAutospacing="0" w:after="0" w:afterAutospacing="0"/>
        <w:jc w:val="both"/>
        <w:textAlignment w:val="baseline"/>
        <w:rPr>
          <w:rFonts w:ascii="Tahoma" w:hAnsi="Tahoma" w:cs="Tahoma"/>
          <w:b/>
          <w:bCs/>
          <w:color w:val="000000"/>
          <w:sz w:val="22"/>
          <w:szCs w:val="22"/>
          <w:lang w:val="en-US"/>
        </w:rPr>
      </w:pPr>
    </w:p>
    <w:p w14:paraId="2AC0059B" w14:textId="0A03C484" w:rsidR="00871615" w:rsidRPr="00DA06A7" w:rsidRDefault="005F72D6" w:rsidP="00750939">
      <w:pPr>
        <w:pStyle w:val="aff"/>
        <w:numPr>
          <w:ilvl w:val="0"/>
          <w:numId w:val="127"/>
        </w:numPr>
        <w:rPr>
          <w:rFonts w:ascii="Tahoma" w:hAnsi="Tahoma" w:cs="Tahoma"/>
          <w:szCs w:val="22"/>
          <w:lang w:val="el-GR" w:eastAsia="el-GR"/>
        </w:rPr>
      </w:pPr>
      <w:hyperlink r:id="rId29" w:tgtFrame="_blank" w:history="1">
        <w:r w:rsidR="00871615" w:rsidRPr="00DA06A7">
          <w:rPr>
            <w:rFonts w:ascii="Tahoma" w:hAnsi="Tahoma" w:cs="Tahoma"/>
            <w:szCs w:val="22"/>
            <w:lang w:val="el-GR" w:eastAsia="el-GR"/>
          </w:rPr>
          <w:t>Ν.3845/2010</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65/τ.Α’),</w:t>
      </w:r>
      <w:r w:rsidR="00871615" w:rsidRPr="00DA06A7">
        <w:rPr>
          <w:rFonts w:ascii="Tahoma" w:hAnsi="Tahoma" w:cs="Tahoma"/>
          <w:szCs w:val="22"/>
          <w:lang w:eastAsia="el-GR"/>
        </w:rPr>
        <w:t> </w:t>
      </w:r>
      <w:r w:rsidR="00871615" w:rsidRPr="00DA06A7">
        <w:rPr>
          <w:rFonts w:ascii="Tahoma" w:hAnsi="Tahoma" w:cs="Tahoma"/>
          <w:szCs w:val="22"/>
          <w:lang w:val="el-GR" w:eastAsia="el-GR"/>
        </w:rPr>
        <w:t xml:space="preserve"> άρθρο δεύτερο, παρ. 1β. περί πρόβλεψης απογραφής και σύστασης Ενιαίας Αρχής Πληρωμών.</w:t>
      </w:r>
    </w:p>
    <w:p w14:paraId="23A3CF1F" w14:textId="26ACF977" w:rsidR="00871615" w:rsidRPr="00DA06A7" w:rsidRDefault="005F72D6" w:rsidP="00750939">
      <w:pPr>
        <w:pStyle w:val="aff"/>
        <w:numPr>
          <w:ilvl w:val="0"/>
          <w:numId w:val="127"/>
        </w:numPr>
        <w:rPr>
          <w:rFonts w:ascii="Tahoma" w:hAnsi="Tahoma" w:cs="Tahoma"/>
          <w:szCs w:val="22"/>
          <w:lang w:val="el-GR" w:eastAsia="el-GR"/>
        </w:rPr>
      </w:pPr>
      <w:hyperlink r:id="rId30" w:tgtFrame="_blank" w:history="1">
        <w:r w:rsidR="00871615" w:rsidRPr="00DA06A7">
          <w:rPr>
            <w:rFonts w:ascii="Tahoma" w:hAnsi="Tahoma" w:cs="Tahoma"/>
            <w:szCs w:val="22"/>
            <w:lang w:val="el-GR" w:eastAsia="el-GR"/>
          </w:rPr>
          <w:t>Ν.3870/2010</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138/τ.Α΄), άρθρο 20. περί τροποποίησης και συμπλήρωσης των διατάξεων του</w:t>
      </w:r>
      <w:r w:rsidR="00871615" w:rsidRPr="00DA06A7">
        <w:rPr>
          <w:rFonts w:ascii="Tahoma" w:hAnsi="Tahoma" w:cs="Tahoma"/>
          <w:szCs w:val="22"/>
          <w:lang w:eastAsia="el-GR"/>
        </w:rPr>
        <w:t> </w:t>
      </w:r>
      <w:hyperlink r:id="rId31" w:tgtFrame="_blank" w:history="1">
        <w:r w:rsidR="00871615" w:rsidRPr="00DA06A7">
          <w:rPr>
            <w:rFonts w:ascii="Tahoma" w:hAnsi="Tahoma" w:cs="Tahoma"/>
            <w:szCs w:val="22"/>
            <w:lang w:eastAsia="el-GR"/>
          </w:rPr>
          <w:t>N</w:t>
        </w:r>
        <w:r w:rsidR="00871615" w:rsidRPr="00DA06A7">
          <w:rPr>
            <w:rFonts w:ascii="Tahoma" w:hAnsi="Tahoma" w:cs="Tahoma"/>
            <w:szCs w:val="22"/>
            <w:lang w:val="el-GR" w:eastAsia="el-GR"/>
          </w:rPr>
          <w:t>3845-2010.</w:t>
        </w:r>
        <w:r w:rsidR="00871615" w:rsidRPr="00DA06A7">
          <w:rPr>
            <w:rFonts w:ascii="Tahoma" w:hAnsi="Tahoma" w:cs="Tahoma"/>
            <w:szCs w:val="22"/>
            <w:lang w:eastAsia="el-GR"/>
          </w:rPr>
          <w:t>pdf</w:t>
        </w:r>
      </w:hyperlink>
      <w:r w:rsidR="00871615" w:rsidRPr="00DA06A7">
        <w:rPr>
          <w:rFonts w:ascii="Tahoma" w:hAnsi="Tahoma" w:cs="Tahoma"/>
          <w:szCs w:val="22"/>
          <w:lang w:val="el-GR" w:eastAsia="el-GR"/>
        </w:rPr>
        <w:t>.</w:t>
      </w:r>
    </w:p>
    <w:p w14:paraId="5E4D9A7F" w14:textId="54EB153C" w:rsidR="00871615" w:rsidRPr="00DA06A7" w:rsidRDefault="005F72D6" w:rsidP="00750939">
      <w:pPr>
        <w:pStyle w:val="aff"/>
        <w:numPr>
          <w:ilvl w:val="0"/>
          <w:numId w:val="127"/>
        </w:numPr>
        <w:rPr>
          <w:rFonts w:ascii="Tahoma" w:hAnsi="Tahoma" w:cs="Tahoma"/>
          <w:szCs w:val="22"/>
          <w:lang w:val="el-GR" w:eastAsia="el-GR"/>
        </w:rPr>
      </w:pPr>
      <w:hyperlink r:id="rId32" w:tgtFrame="_blank" w:history="1">
        <w:r w:rsidR="00871615" w:rsidRPr="00DA06A7">
          <w:rPr>
            <w:rFonts w:ascii="Tahoma" w:hAnsi="Tahoma" w:cs="Tahoma"/>
            <w:szCs w:val="22"/>
            <w:lang w:val="el-GR" w:eastAsia="el-GR"/>
          </w:rPr>
          <w:t>Ν.3943/2011</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66/τ.Α’), άρθρο 49, παρ, 9. περί υποχρέωσης καταγραφής βεβαίωσης εισαγωγής ή διαγραφής στις πράξεις πρόσληψης ή αποχώρησης προσωπικού που δημοσιεύονται στο ΦΕΚ.</w:t>
      </w:r>
    </w:p>
    <w:p w14:paraId="622CE9DA" w14:textId="599A71D1" w:rsidR="00871615" w:rsidRPr="00DA06A7" w:rsidRDefault="005F72D6" w:rsidP="00750939">
      <w:pPr>
        <w:pStyle w:val="aff"/>
        <w:numPr>
          <w:ilvl w:val="0"/>
          <w:numId w:val="127"/>
        </w:numPr>
        <w:rPr>
          <w:rFonts w:ascii="Tahoma" w:hAnsi="Tahoma" w:cs="Tahoma"/>
          <w:szCs w:val="22"/>
          <w:lang w:val="el-GR" w:eastAsia="el-GR"/>
        </w:rPr>
      </w:pPr>
      <w:hyperlink r:id="rId33" w:tgtFrame="_blank" w:history="1">
        <w:r w:rsidR="00871615" w:rsidRPr="00DA06A7">
          <w:rPr>
            <w:rFonts w:ascii="Tahoma" w:hAnsi="Tahoma" w:cs="Tahoma"/>
            <w:szCs w:val="22"/>
            <w:lang w:val="el-GR" w:eastAsia="el-GR"/>
          </w:rPr>
          <w:t>Ν.4038/2012</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14/τ.Α’)</w:t>
      </w:r>
      <w:r w:rsidR="00871615" w:rsidRPr="00DA06A7">
        <w:rPr>
          <w:rFonts w:ascii="Tahoma" w:hAnsi="Tahoma" w:cs="Tahoma"/>
          <w:szCs w:val="22"/>
          <w:lang w:eastAsia="el-GR"/>
        </w:rPr>
        <w:t> </w:t>
      </w:r>
      <w:r w:rsidR="00871615" w:rsidRPr="00DA06A7">
        <w:rPr>
          <w:rFonts w:ascii="Tahoma" w:hAnsi="Tahoma" w:cs="Tahoma"/>
          <w:szCs w:val="22"/>
          <w:lang w:val="el-GR" w:eastAsia="el-GR"/>
        </w:rPr>
        <w:t xml:space="preserve"> άρθρο 1, παρ. 9,10,11 περί δημοσίευσης πράξεων πρόσληψης και αποχώρησης προσωπικού ιδιωτικού δικαίου αορίστου χρόνου του δημοσίου και των ΝΠΙΔ.</w:t>
      </w:r>
    </w:p>
    <w:p w14:paraId="701449BA" w14:textId="38C2F7CE" w:rsidR="00871615" w:rsidRPr="00DA06A7" w:rsidRDefault="005F72D6" w:rsidP="00750939">
      <w:pPr>
        <w:pStyle w:val="aff"/>
        <w:numPr>
          <w:ilvl w:val="0"/>
          <w:numId w:val="127"/>
        </w:numPr>
        <w:rPr>
          <w:rFonts w:ascii="Tahoma" w:hAnsi="Tahoma" w:cs="Tahoma"/>
          <w:szCs w:val="22"/>
          <w:lang w:val="el-GR" w:eastAsia="el-GR"/>
        </w:rPr>
      </w:pPr>
      <w:hyperlink r:id="rId34" w:tgtFrame="_blank" w:history="1">
        <w:r w:rsidR="00871615" w:rsidRPr="00DA06A7">
          <w:rPr>
            <w:rFonts w:ascii="Tahoma" w:hAnsi="Tahoma" w:cs="Tahoma"/>
            <w:szCs w:val="22"/>
            <w:lang w:val="el-GR" w:eastAsia="el-GR"/>
          </w:rPr>
          <w:t>Π.Ν.Π. ΦΕΚ 237/τ.Α΄/2012</w:t>
        </w:r>
      </w:hyperlink>
      <w:r w:rsidR="00871615" w:rsidRPr="00DA06A7">
        <w:rPr>
          <w:rFonts w:ascii="Tahoma" w:hAnsi="Tahoma" w:cs="Tahoma"/>
          <w:szCs w:val="22"/>
          <w:lang w:val="el-GR" w:eastAsia="el-GR"/>
        </w:rPr>
        <w:t>, άρθρο 18, όπως κυρώθηκε με το</w:t>
      </w:r>
      <w:r w:rsidR="00871615" w:rsidRPr="00DA06A7">
        <w:rPr>
          <w:rFonts w:ascii="Tahoma" w:hAnsi="Tahoma" w:cs="Tahoma"/>
          <w:szCs w:val="22"/>
          <w:lang w:eastAsia="el-GR"/>
        </w:rPr>
        <w:t> </w:t>
      </w:r>
      <w:hyperlink r:id="rId35" w:tgtFrame="_blank" w:history="1">
        <w:r w:rsidR="00871615" w:rsidRPr="00DA06A7">
          <w:rPr>
            <w:rFonts w:ascii="Tahoma" w:hAnsi="Tahoma" w:cs="Tahoma"/>
            <w:szCs w:val="22"/>
            <w:lang w:eastAsia="el-GR"/>
          </w:rPr>
          <w:t>N</w:t>
        </w:r>
        <w:r w:rsidR="00871615" w:rsidRPr="00DA06A7">
          <w:rPr>
            <w:rFonts w:ascii="Tahoma" w:hAnsi="Tahoma" w:cs="Tahoma"/>
            <w:szCs w:val="22"/>
            <w:lang w:val="el-GR" w:eastAsia="el-GR"/>
          </w:rPr>
          <w:t>4111-2013.</w:t>
        </w:r>
        <w:r w:rsidR="00871615" w:rsidRPr="00DA06A7">
          <w:rPr>
            <w:rFonts w:ascii="Tahoma" w:hAnsi="Tahoma" w:cs="Tahoma"/>
            <w:szCs w:val="22"/>
            <w:lang w:eastAsia="el-GR"/>
          </w:rPr>
          <w:t>pdf</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 xml:space="preserve">(ΦΕΚ 18/τ.Α’), άρθρο 18 περί διαρκούς επικαιροποίηση και συμπλήρωση των στοιχείων </w:t>
      </w:r>
      <w:r w:rsidR="00871615" w:rsidRPr="00DA06A7">
        <w:rPr>
          <w:rFonts w:ascii="Tahoma" w:hAnsi="Tahoma" w:cs="Tahoma"/>
          <w:szCs w:val="22"/>
          <w:lang w:eastAsia="el-GR"/>
        </w:rPr>
        <w:t> </w:t>
      </w:r>
      <w:r w:rsidR="00871615" w:rsidRPr="00DA06A7">
        <w:rPr>
          <w:rFonts w:ascii="Tahoma" w:hAnsi="Tahoma" w:cs="Tahoma"/>
          <w:szCs w:val="22"/>
          <w:lang w:val="el-GR" w:eastAsia="el-GR"/>
        </w:rPr>
        <w:t>Μητρώου.</w:t>
      </w:r>
    </w:p>
    <w:p w14:paraId="555D563C" w14:textId="40ADD232" w:rsidR="00871615" w:rsidRPr="00DA06A7" w:rsidRDefault="005F72D6" w:rsidP="00750939">
      <w:pPr>
        <w:pStyle w:val="aff"/>
        <w:numPr>
          <w:ilvl w:val="0"/>
          <w:numId w:val="127"/>
        </w:numPr>
        <w:rPr>
          <w:rFonts w:ascii="Tahoma" w:hAnsi="Tahoma" w:cs="Tahoma"/>
          <w:szCs w:val="22"/>
          <w:lang w:val="el-GR" w:eastAsia="el-GR"/>
        </w:rPr>
      </w:pPr>
      <w:hyperlink r:id="rId36" w:tgtFrame="_blank" w:history="1">
        <w:r w:rsidR="00871615" w:rsidRPr="00DA06A7">
          <w:rPr>
            <w:rFonts w:ascii="Tahoma" w:hAnsi="Tahoma" w:cs="Tahoma"/>
            <w:szCs w:val="22"/>
            <w:lang w:val="el-GR" w:eastAsia="el-GR"/>
          </w:rPr>
          <w:t>Π.Ν.Π. ΦΕΚ 240/τ.Α΄/2012</w:t>
        </w:r>
      </w:hyperlink>
      <w:r w:rsidR="00871615" w:rsidRPr="00DA06A7">
        <w:rPr>
          <w:rFonts w:ascii="Tahoma" w:hAnsi="Tahoma" w:cs="Tahoma"/>
          <w:szCs w:val="22"/>
          <w:lang w:val="el-GR" w:eastAsia="el-GR"/>
        </w:rPr>
        <w:t>, άρθρο 3, όπως κυρώθηκε με το</w:t>
      </w:r>
      <w:r w:rsidR="00871615" w:rsidRPr="00DA06A7">
        <w:rPr>
          <w:rFonts w:ascii="Tahoma" w:hAnsi="Tahoma" w:cs="Tahoma"/>
          <w:szCs w:val="22"/>
          <w:lang w:eastAsia="el-GR"/>
        </w:rPr>
        <w:t> </w:t>
      </w:r>
      <w:hyperlink r:id="rId37" w:tgtFrame="_blank" w:history="1">
        <w:r w:rsidR="00871615" w:rsidRPr="00DA06A7">
          <w:rPr>
            <w:rFonts w:ascii="Tahoma" w:hAnsi="Tahoma" w:cs="Tahoma"/>
            <w:szCs w:val="22"/>
            <w:lang w:eastAsia="el-GR"/>
          </w:rPr>
          <w:t>N</w:t>
        </w:r>
        <w:r w:rsidR="00871615" w:rsidRPr="00DA06A7">
          <w:rPr>
            <w:rFonts w:ascii="Tahoma" w:hAnsi="Tahoma" w:cs="Tahoma"/>
            <w:szCs w:val="22"/>
            <w:lang w:val="el-GR" w:eastAsia="el-GR"/>
          </w:rPr>
          <w:t>4111-2013.</w:t>
        </w:r>
        <w:r w:rsidR="00871615" w:rsidRPr="00DA06A7">
          <w:rPr>
            <w:rFonts w:ascii="Tahoma" w:hAnsi="Tahoma" w:cs="Tahoma"/>
            <w:szCs w:val="22"/>
            <w:lang w:eastAsia="el-GR"/>
          </w:rPr>
          <w:t>pdf</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18/τ.Α’) άρθρο 48 περί διασύνδεσης Μητρώου και Ενιαίας Αρχής Πληρωμής.</w:t>
      </w:r>
    </w:p>
    <w:p w14:paraId="78C22AC3" w14:textId="67658F6B" w:rsidR="00871615" w:rsidRPr="00DA06A7" w:rsidRDefault="005F72D6" w:rsidP="00750939">
      <w:pPr>
        <w:pStyle w:val="aff"/>
        <w:numPr>
          <w:ilvl w:val="0"/>
          <w:numId w:val="127"/>
        </w:numPr>
        <w:rPr>
          <w:rFonts w:ascii="Tahoma" w:hAnsi="Tahoma" w:cs="Tahoma"/>
          <w:szCs w:val="22"/>
          <w:lang w:val="el-GR" w:eastAsia="el-GR"/>
        </w:rPr>
      </w:pPr>
      <w:hyperlink r:id="rId38" w:tgtFrame="_blank" w:history="1">
        <w:r w:rsidR="00871615" w:rsidRPr="00DA06A7">
          <w:rPr>
            <w:rFonts w:ascii="Tahoma" w:hAnsi="Tahoma" w:cs="Tahoma"/>
            <w:szCs w:val="22"/>
            <w:lang w:val="el-GR" w:eastAsia="el-GR"/>
          </w:rPr>
          <w:t>Ν.4223/2013</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ΦΕΚ 287/τ.Α’ , άρθρο 37, παρ. 1. περί κυρώσεων σε υπόχρεους φορείς που δεν απογράφουν το προσωπικό τους ή δεν εντάσσονται στο σύστημα πληρωμών της Ε.Α.Π.</w:t>
      </w:r>
    </w:p>
    <w:p w14:paraId="4BEF7B6B" w14:textId="1CC3E7C7" w:rsidR="00871615" w:rsidRPr="00DA06A7" w:rsidRDefault="005F72D6" w:rsidP="00750939">
      <w:pPr>
        <w:pStyle w:val="aff"/>
        <w:numPr>
          <w:ilvl w:val="0"/>
          <w:numId w:val="127"/>
        </w:numPr>
        <w:rPr>
          <w:rFonts w:ascii="Tahoma" w:hAnsi="Tahoma" w:cs="Tahoma"/>
          <w:szCs w:val="22"/>
          <w:lang w:val="el-GR" w:eastAsia="el-GR"/>
        </w:rPr>
      </w:pPr>
      <w:hyperlink r:id="rId39" w:tgtFrame="_blank" w:history="1">
        <w:r w:rsidR="00871615" w:rsidRPr="00DA06A7">
          <w:rPr>
            <w:rFonts w:ascii="Tahoma" w:hAnsi="Tahoma" w:cs="Tahoma"/>
            <w:szCs w:val="22"/>
            <w:lang w:val="el-GR" w:eastAsia="el-GR"/>
          </w:rPr>
          <w:t>Ν.4254/2014</w:t>
        </w:r>
        <w:r w:rsidR="00871615" w:rsidRPr="00DA06A7">
          <w:rPr>
            <w:rFonts w:ascii="Tahoma" w:hAnsi="Tahoma" w:cs="Tahoma"/>
            <w:szCs w:val="22"/>
            <w:lang w:eastAsia="el-GR"/>
          </w:rPr>
          <w:t> </w:t>
        </w:r>
      </w:hyperlink>
      <w:r w:rsidR="00871615" w:rsidRPr="00DA06A7">
        <w:rPr>
          <w:rFonts w:ascii="Tahoma" w:hAnsi="Tahoma" w:cs="Tahoma"/>
          <w:szCs w:val="22"/>
          <w:lang w:val="el-GR" w:eastAsia="el-GR"/>
        </w:rPr>
        <w:t>ΦΕΚ 85/τ.Α΄), άρθρο πρώτο, παράγραφος Θ, υποπαράγραφος Θ.2, τροποποίηση</w:t>
      </w:r>
      <w:r w:rsidR="00871615" w:rsidRPr="00DA06A7">
        <w:rPr>
          <w:rFonts w:ascii="Tahoma" w:hAnsi="Tahoma" w:cs="Tahoma"/>
          <w:szCs w:val="22"/>
          <w:lang w:eastAsia="el-GR"/>
        </w:rPr>
        <w:t> </w:t>
      </w:r>
      <w:hyperlink r:id="rId40" w:tgtFrame="_blank" w:history="1">
        <w:r w:rsidR="00871615" w:rsidRPr="00DA06A7">
          <w:rPr>
            <w:rFonts w:ascii="Tahoma" w:hAnsi="Tahoma" w:cs="Tahoma"/>
            <w:szCs w:val="22"/>
            <w:lang w:eastAsia="el-GR"/>
          </w:rPr>
          <w:t>N</w:t>
        </w:r>
        <w:r w:rsidR="00871615" w:rsidRPr="00DA06A7">
          <w:rPr>
            <w:rFonts w:ascii="Tahoma" w:hAnsi="Tahoma" w:cs="Tahoma"/>
            <w:szCs w:val="22"/>
            <w:lang w:val="el-GR" w:eastAsia="el-GR"/>
          </w:rPr>
          <w:t>4223-2013.</w:t>
        </w:r>
        <w:r w:rsidR="00871615" w:rsidRPr="00DA06A7">
          <w:rPr>
            <w:rFonts w:ascii="Tahoma" w:hAnsi="Tahoma" w:cs="Tahoma"/>
            <w:szCs w:val="22"/>
            <w:lang w:eastAsia="el-GR"/>
          </w:rPr>
          <w:t>pdf</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περί κυρώσεων σε υπόχρεους φορείς που δεν απογράφουν το προσωπικό τους ή δεν εντάσσονται στο σύστημα πληρωμών της Ε.Α.Π.</w:t>
      </w:r>
    </w:p>
    <w:p w14:paraId="3D5E8606" w14:textId="229F7B56" w:rsidR="00871615" w:rsidRPr="00DA06A7" w:rsidRDefault="005F72D6" w:rsidP="00750939">
      <w:pPr>
        <w:pStyle w:val="aff"/>
        <w:numPr>
          <w:ilvl w:val="0"/>
          <w:numId w:val="127"/>
        </w:numPr>
        <w:rPr>
          <w:rFonts w:ascii="Tahoma" w:hAnsi="Tahoma" w:cs="Tahoma"/>
          <w:szCs w:val="22"/>
          <w:lang w:val="el-GR"/>
        </w:rPr>
      </w:pPr>
      <w:hyperlink r:id="rId41" w:tgtFrame="_blank" w:history="1">
        <w:r w:rsidR="00871615" w:rsidRPr="00DA06A7">
          <w:rPr>
            <w:rFonts w:ascii="Tahoma" w:hAnsi="Tahoma" w:cs="Tahoma"/>
            <w:szCs w:val="22"/>
            <w:lang w:val="el-GR" w:eastAsia="el-GR"/>
          </w:rPr>
          <w:t>Ν.4389/2016</w:t>
        </w:r>
      </w:hyperlink>
      <w:r w:rsidR="00871615" w:rsidRPr="00DA06A7">
        <w:rPr>
          <w:rFonts w:ascii="Tahoma" w:hAnsi="Tahoma" w:cs="Tahoma"/>
          <w:szCs w:val="22"/>
          <w:lang w:val="el-GR"/>
        </w:rPr>
        <w:t> (ΦΕΚ 94/Α’), άρθρο 101 περί απογραφής όλων των φορέων της Γενικής Κυβέρνησης που περιλαμβάνονται στο οικείο Μητρώο της Ελληνικής Στατιστικής Αρχής.</w:t>
      </w:r>
    </w:p>
    <w:p w14:paraId="6E4858F6" w14:textId="77777777" w:rsidR="00871615" w:rsidRPr="00871615" w:rsidRDefault="00871615" w:rsidP="00871615">
      <w:pPr>
        <w:rPr>
          <w:rFonts w:ascii="Tahoma" w:hAnsi="Tahoma" w:cs="Tahoma"/>
          <w:szCs w:val="22"/>
          <w:lang w:val="el-GR" w:eastAsia="el-GR"/>
        </w:rPr>
      </w:pPr>
    </w:p>
    <w:p w14:paraId="6889CBD4"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 xml:space="preserve">Κοινές Υπουργικές Αποφάσεις: </w:t>
      </w:r>
    </w:p>
    <w:p w14:paraId="095D649A" w14:textId="77777777" w:rsidR="00871615" w:rsidRPr="00871615" w:rsidRDefault="00871615" w:rsidP="00871615">
      <w:pPr>
        <w:rPr>
          <w:rFonts w:ascii="Tahoma" w:hAnsi="Tahoma" w:cs="Tahoma"/>
          <w:szCs w:val="22"/>
          <w:lang w:val="el-GR" w:eastAsia="el-GR"/>
        </w:rPr>
      </w:pPr>
    </w:p>
    <w:p w14:paraId="5EE92097" w14:textId="5B4B5501" w:rsidR="00871615" w:rsidRPr="00DA06A7" w:rsidRDefault="005F72D6" w:rsidP="00750939">
      <w:pPr>
        <w:pStyle w:val="aff"/>
        <w:numPr>
          <w:ilvl w:val="0"/>
          <w:numId w:val="128"/>
        </w:numPr>
        <w:rPr>
          <w:rFonts w:ascii="Tahoma" w:hAnsi="Tahoma" w:cs="Tahoma"/>
          <w:szCs w:val="22"/>
          <w:lang w:val="el-GR" w:eastAsia="el-GR"/>
        </w:rPr>
      </w:pPr>
      <w:hyperlink r:id="rId42" w:tgtFrame="_blank" w:history="1">
        <w:r w:rsidR="00871615" w:rsidRPr="00DA06A7">
          <w:rPr>
            <w:rFonts w:ascii="Tahoma" w:hAnsi="Tahoma" w:cs="Tahoma"/>
            <w:szCs w:val="22"/>
            <w:lang w:val="el-GR" w:eastAsia="el-GR"/>
          </w:rPr>
          <w:t>1η ΚΥΑ</w:t>
        </w:r>
        <w:r w:rsidR="00871615" w:rsidRPr="00DA06A7">
          <w:rPr>
            <w:rFonts w:ascii="Tahoma" w:hAnsi="Tahoma" w:cs="Tahoma"/>
            <w:szCs w:val="22"/>
            <w:lang w:eastAsia="el-GR"/>
          </w:rPr>
          <w:t> </w:t>
        </w:r>
      </w:hyperlink>
      <w:r w:rsidR="00871615" w:rsidRPr="00DA06A7">
        <w:rPr>
          <w:rFonts w:ascii="Tahoma" w:hAnsi="Tahoma" w:cs="Tahoma"/>
          <w:szCs w:val="22"/>
          <w:lang w:val="el-GR" w:eastAsia="el-GR"/>
        </w:rPr>
        <w:t>Απογραφής υπ’ αριθμόν 2/37345/0004/4-6-2010 ΦΕΚ 784/τ.Β/2010 περί απογραφής προσωπικού του δημοσίου, των Ν.Π.Δ.Δ. και των Ο.Τ.Α α΄και β΄βαθμού και σύστασης Ενιαίας Αρχής Πληρωμής»</w:t>
      </w:r>
      <w:r w:rsidR="00DA06A7" w:rsidRPr="00DA06A7">
        <w:rPr>
          <w:rFonts w:ascii="Tahoma" w:hAnsi="Tahoma" w:cs="Tahoma"/>
          <w:szCs w:val="22"/>
          <w:lang w:val="el-GR" w:eastAsia="el-GR"/>
        </w:rPr>
        <w:t>.</w:t>
      </w:r>
    </w:p>
    <w:p w14:paraId="309426FC" w14:textId="7408DB21" w:rsidR="00871615" w:rsidRPr="00DA06A7" w:rsidRDefault="005F72D6" w:rsidP="00750939">
      <w:pPr>
        <w:pStyle w:val="aff"/>
        <w:numPr>
          <w:ilvl w:val="0"/>
          <w:numId w:val="128"/>
        </w:numPr>
        <w:rPr>
          <w:rFonts w:ascii="Tahoma" w:hAnsi="Tahoma" w:cs="Tahoma"/>
          <w:szCs w:val="22"/>
          <w:lang w:val="el-GR" w:eastAsia="el-GR"/>
        </w:rPr>
      </w:pPr>
      <w:hyperlink r:id="rId43" w:tgtFrame="_blank" w:history="1">
        <w:r w:rsidR="00871615" w:rsidRPr="00DA06A7">
          <w:rPr>
            <w:rFonts w:ascii="Tahoma" w:hAnsi="Tahoma" w:cs="Tahoma"/>
            <w:szCs w:val="22"/>
            <w:lang w:val="el-GR" w:eastAsia="el-GR"/>
          </w:rPr>
          <w:t>2η ΚΥΑ</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Απογραφής, υπ’ αριθμόν 2/49931/0004/27-7-2010 ΦΕΚ 1135/τ.Β’/2010 περί τροποποίησης της αρχικής ΚΥΑ.</w:t>
      </w:r>
    </w:p>
    <w:p w14:paraId="3EA85B20" w14:textId="12CB840A" w:rsidR="00871615" w:rsidRPr="00DA06A7" w:rsidRDefault="005F72D6" w:rsidP="00750939">
      <w:pPr>
        <w:pStyle w:val="aff"/>
        <w:numPr>
          <w:ilvl w:val="0"/>
          <w:numId w:val="128"/>
        </w:numPr>
        <w:rPr>
          <w:rFonts w:ascii="Tahoma" w:hAnsi="Tahoma" w:cs="Tahoma"/>
          <w:szCs w:val="22"/>
          <w:lang w:val="el-GR" w:eastAsia="el-GR"/>
        </w:rPr>
      </w:pPr>
      <w:hyperlink r:id="rId44" w:tgtFrame="_blank" w:history="1">
        <w:r w:rsidR="00871615" w:rsidRPr="00DA06A7">
          <w:rPr>
            <w:rFonts w:ascii="Tahoma" w:hAnsi="Tahoma" w:cs="Tahoma"/>
            <w:szCs w:val="22"/>
            <w:lang w:val="el-GR" w:eastAsia="el-GR"/>
          </w:rPr>
          <w:t>3η ΚΥΑ</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Απογραφής, υπ’ αριθμόν ΔΙΔΑΔ/Φ.81/28/οικ. 22624/28-9-2012 ΦΕΚ 2658/τ.Β’/2012 περί τροποποίησης της ΚΥΑ και Απογραφής των ΝΠΙΔ.</w:t>
      </w:r>
    </w:p>
    <w:p w14:paraId="5BBCC2B3" w14:textId="249541A3" w:rsidR="00871615" w:rsidRPr="00DA06A7" w:rsidRDefault="005F72D6" w:rsidP="00750939">
      <w:pPr>
        <w:pStyle w:val="aff"/>
        <w:numPr>
          <w:ilvl w:val="0"/>
          <w:numId w:val="128"/>
        </w:numPr>
        <w:rPr>
          <w:rFonts w:ascii="Tahoma" w:hAnsi="Tahoma" w:cs="Tahoma"/>
          <w:szCs w:val="22"/>
          <w:lang w:val="el-GR" w:eastAsia="el-GR"/>
        </w:rPr>
      </w:pPr>
      <w:hyperlink r:id="rId45" w:tgtFrame="_blank" w:history="1">
        <w:r w:rsidR="00871615" w:rsidRPr="00DA06A7">
          <w:rPr>
            <w:rFonts w:ascii="Tahoma" w:hAnsi="Tahoma" w:cs="Tahoma"/>
            <w:szCs w:val="22"/>
            <w:lang w:val="el-GR" w:eastAsia="el-GR"/>
          </w:rPr>
          <w:t>4η ΚΥΑ</w:t>
        </w:r>
      </w:hyperlink>
      <w:r w:rsidR="00871615" w:rsidRPr="00DA06A7">
        <w:rPr>
          <w:rFonts w:ascii="Tahoma" w:hAnsi="Tahoma" w:cs="Tahoma"/>
          <w:szCs w:val="22"/>
          <w:lang w:eastAsia="el-GR"/>
        </w:rPr>
        <w:t> </w:t>
      </w:r>
      <w:r w:rsidR="00871615" w:rsidRPr="00DA06A7">
        <w:rPr>
          <w:rFonts w:ascii="Tahoma" w:hAnsi="Tahoma" w:cs="Tahoma"/>
          <w:szCs w:val="22"/>
          <w:lang w:val="el-GR" w:eastAsia="el-GR"/>
        </w:rPr>
        <w:t>Απογραφής, υπ’ αριθμόν ΕΑΠ2002440ΕΞ2012/24−12−2012 ΦΕΚ 3429/τ.Β’/2012 περί διασταύρωσης μισθολογικών στοιχείων Μητρώου Ανθρωπίνου Δυναμικού Ελληνικού Δημοσίου με την</w:t>
      </w:r>
      <w:r w:rsidR="00871615" w:rsidRPr="00DA06A7">
        <w:rPr>
          <w:rFonts w:ascii="Tahoma" w:hAnsi="Tahoma" w:cs="Tahoma"/>
          <w:szCs w:val="22"/>
          <w:lang w:eastAsia="el-GR"/>
        </w:rPr>
        <w:t> </w:t>
      </w:r>
      <w:r w:rsidR="00871615" w:rsidRPr="00DA06A7">
        <w:rPr>
          <w:rFonts w:ascii="Tahoma" w:hAnsi="Tahoma" w:cs="Tahoma"/>
          <w:szCs w:val="22"/>
          <w:lang w:val="el-GR" w:eastAsia="el-GR"/>
        </w:rPr>
        <w:t xml:space="preserve"> Ε.Α.Π.</w:t>
      </w:r>
    </w:p>
    <w:p w14:paraId="73863254" w14:textId="0D03C111" w:rsidR="00871615" w:rsidRPr="00DA06A7" w:rsidRDefault="005F72D6" w:rsidP="00750939">
      <w:pPr>
        <w:pStyle w:val="aff"/>
        <w:numPr>
          <w:ilvl w:val="0"/>
          <w:numId w:val="128"/>
        </w:numPr>
        <w:rPr>
          <w:rFonts w:ascii="Tahoma" w:hAnsi="Tahoma" w:cs="Tahoma"/>
          <w:szCs w:val="22"/>
          <w:lang w:val="el-GR"/>
        </w:rPr>
      </w:pPr>
      <w:hyperlink r:id="rId46" w:tgtFrame="_blank" w:history="1">
        <w:r w:rsidR="00871615" w:rsidRPr="00DA06A7">
          <w:rPr>
            <w:rFonts w:ascii="Tahoma" w:hAnsi="Tahoma" w:cs="Tahoma"/>
            <w:szCs w:val="22"/>
            <w:lang w:val="el-GR" w:eastAsia="el-GR"/>
          </w:rPr>
          <w:t>5η ΚΥΑ</w:t>
        </w:r>
      </w:hyperlink>
      <w:r w:rsidR="00871615" w:rsidRPr="00DA06A7">
        <w:rPr>
          <w:rFonts w:ascii="Tahoma" w:hAnsi="Tahoma" w:cs="Tahoma"/>
          <w:szCs w:val="22"/>
          <w:lang w:val="el-GR"/>
        </w:rPr>
        <w:t> Απογραφής, υπ’ αριθμόν ΕΑΠ2003486 ΕΞ 2013/5-12-2013 ΦΕΚ 3091/τ.Β’/2013  περι τροποποίησης της ΚΥΑ απογραφής των ΝΠΙΔ.</w:t>
      </w:r>
    </w:p>
    <w:p w14:paraId="7E45B088" w14:textId="77777777" w:rsidR="00871615" w:rsidRPr="00871615" w:rsidRDefault="00871615" w:rsidP="00871615">
      <w:pPr>
        <w:rPr>
          <w:rFonts w:ascii="Tahoma" w:hAnsi="Tahoma" w:cs="Tahoma"/>
          <w:szCs w:val="22"/>
          <w:lang w:val="el-GR" w:eastAsia="el-GR"/>
        </w:rPr>
      </w:pPr>
    </w:p>
    <w:p w14:paraId="52924086"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Εγκύκλιοι:</w:t>
      </w:r>
    </w:p>
    <w:p w14:paraId="4FC23CE8" w14:textId="77777777" w:rsidR="00871615" w:rsidRPr="00871615" w:rsidRDefault="00871615" w:rsidP="00871615">
      <w:pPr>
        <w:rPr>
          <w:rFonts w:ascii="Tahoma" w:hAnsi="Tahoma" w:cs="Tahoma"/>
          <w:szCs w:val="22"/>
          <w:lang w:val="el-GR" w:eastAsia="el-GR"/>
        </w:rPr>
      </w:pPr>
    </w:p>
    <w:p w14:paraId="69A75D28" w14:textId="64125B27" w:rsidR="00871615" w:rsidRPr="00DA06A7" w:rsidRDefault="005F72D6" w:rsidP="00750939">
      <w:pPr>
        <w:pStyle w:val="aff"/>
        <w:numPr>
          <w:ilvl w:val="0"/>
          <w:numId w:val="129"/>
        </w:numPr>
        <w:rPr>
          <w:rFonts w:ascii="Tahoma" w:hAnsi="Tahoma" w:cs="Tahoma"/>
          <w:szCs w:val="22"/>
          <w:lang w:val="el-GR" w:eastAsia="en-US"/>
        </w:rPr>
      </w:pPr>
      <w:hyperlink r:id="rId47" w:tgtFrame="_blank" w:history="1">
        <w:r w:rsidR="00871615" w:rsidRPr="00DA06A7">
          <w:rPr>
            <w:rFonts w:ascii="Tahoma" w:hAnsi="Tahoma" w:cs="Tahoma"/>
            <w:szCs w:val="22"/>
            <w:lang w:val="el-GR" w:eastAsia="el-GR"/>
          </w:rPr>
          <w:t>1η Εγκύκλιος Απογραφής</w:t>
        </w:r>
      </w:hyperlink>
      <w:r w:rsidR="00871615" w:rsidRPr="00DA06A7">
        <w:rPr>
          <w:rFonts w:ascii="Tahoma" w:hAnsi="Tahoma" w:cs="Tahoma"/>
          <w:szCs w:val="22"/>
          <w:lang w:val="el-GR"/>
        </w:rPr>
        <w:t>: ΔΙΔΑΔ/Φ.18.22/1829/οικ.14321/21-6-2010, ΘΕΜΑ: Απογραφή του πάσης φύσεως προσωπικού του δημοσίου, των Ν.Π.Δ.Δ. και των Ο.Τ.Α α΄και β΄βαθμού.</w:t>
      </w:r>
    </w:p>
    <w:p w14:paraId="54ADAF4E" w14:textId="2F3FC6ED" w:rsidR="00871615" w:rsidRPr="00DA06A7" w:rsidRDefault="005F72D6" w:rsidP="00750939">
      <w:pPr>
        <w:pStyle w:val="aff"/>
        <w:numPr>
          <w:ilvl w:val="0"/>
          <w:numId w:val="129"/>
        </w:numPr>
        <w:rPr>
          <w:rFonts w:ascii="Tahoma" w:hAnsi="Tahoma" w:cs="Tahoma"/>
          <w:szCs w:val="22"/>
          <w:lang w:val="el-GR"/>
        </w:rPr>
      </w:pPr>
      <w:hyperlink r:id="rId48" w:tgtFrame="_blank" w:history="1">
        <w:r w:rsidR="00871615" w:rsidRPr="00DA06A7">
          <w:rPr>
            <w:rFonts w:ascii="Tahoma" w:hAnsi="Tahoma" w:cs="Tahoma"/>
            <w:szCs w:val="22"/>
            <w:lang w:val="el-GR" w:eastAsia="el-GR"/>
          </w:rPr>
          <w:t>2η Εγκύκλιος Απογραφή</w:t>
        </w:r>
      </w:hyperlink>
      <w:r w:rsidR="00871615" w:rsidRPr="00DA06A7">
        <w:rPr>
          <w:rFonts w:ascii="Tahoma" w:hAnsi="Tahoma" w:cs="Tahoma"/>
          <w:szCs w:val="22"/>
          <w:lang w:val="el-GR" w:eastAsia="el-GR"/>
        </w:rPr>
        <w:t>ς:</w:t>
      </w:r>
      <w:r w:rsidR="00871615" w:rsidRPr="00DA06A7">
        <w:rPr>
          <w:rFonts w:ascii="Tahoma" w:hAnsi="Tahoma" w:cs="Tahoma"/>
          <w:szCs w:val="22"/>
          <w:lang w:val="el-GR"/>
        </w:rPr>
        <w:t xml:space="preserve"> ΔΙΔΑΔ/Φ.18. 24/ 1940/οικ.26980/24-12-2010, ΘΕΜΑ: 2η Εγκύκλιος Απογραφής - Πιστοποίηση προϊσταμένων Διευθύνσεων Διοικητικού/ Προσωπικού και αναπληρωτών τους. (ΑΔΑ: 4ΙΙΡΚ-Η)</w:t>
      </w:r>
      <w:r w:rsidR="00DA06A7" w:rsidRPr="007F1507">
        <w:rPr>
          <w:rFonts w:ascii="Tahoma" w:hAnsi="Tahoma" w:cs="Tahoma"/>
          <w:szCs w:val="22"/>
          <w:lang w:val="el-GR"/>
        </w:rPr>
        <w:t>.</w:t>
      </w:r>
    </w:p>
    <w:p w14:paraId="262B3321" w14:textId="3CBF512F" w:rsidR="00871615" w:rsidRPr="00DA06A7" w:rsidRDefault="005F72D6" w:rsidP="00750939">
      <w:pPr>
        <w:pStyle w:val="aff"/>
        <w:numPr>
          <w:ilvl w:val="0"/>
          <w:numId w:val="129"/>
        </w:numPr>
        <w:rPr>
          <w:rFonts w:ascii="Tahoma" w:hAnsi="Tahoma" w:cs="Tahoma"/>
          <w:szCs w:val="22"/>
          <w:lang w:val="el-GR"/>
        </w:rPr>
      </w:pPr>
      <w:hyperlink r:id="rId49" w:tgtFrame="_blank" w:history="1">
        <w:r w:rsidR="00871615" w:rsidRPr="00DA06A7">
          <w:rPr>
            <w:rFonts w:ascii="Tahoma" w:hAnsi="Tahoma" w:cs="Tahoma"/>
            <w:szCs w:val="22"/>
            <w:lang w:val="el-GR" w:eastAsia="el-GR"/>
          </w:rPr>
          <w:t>3η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ΔΙΔΑΔ/Υ.18.24/1978/οικ. 11915/14-6-2011 ΘΕΜΑ: 3η Εγκύκλιος Απογραφής – Υπενθύμιση πιστοποίησης προϊσταμένων Διευθύνσεων Διοικητικού/ Προσωπικού και αναπληρωτών τους (ΑΔΑ: 4Α3ΚΚ-ΓΗ)</w:t>
      </w:r>
      <w:r w:rsidR="00DA06A7" w:rsidRPr="00DA06A7">
        <w:rPr>
          <w:rFonts w:ascii="Tahoma" w:hAnsi="Tahoma" w:cs="Tahoma"/>
          <w:szCs w:val="22"/>
          <w:lang w:val="el-GR"/>
        </w:rPr>
        <w:t>.</w:t>
      </w:r>
    </w:p>
    <w:p w14:paraId="62555320" w14:textId="129A3ECF" w:rsidR="00871615" w:rsidRPr="00DA06A7" w:rsidRDefault="005F72D6" w:rsidP="00750939">
      <w:pPr>
        <w:pStyle w:val="aff"/>
        <w:numPr>
          <w:ilvl w:val="0"/>
          <w:numId w:val="129"/>
        </w:numPr>
        <w:rPr>
          <w:rFonts w:ascii="Tahoma" w:hAnsi="Tahoma" w:cs="Tahoma"/>
          <w:szCs w:val="22"/>
          <w:lang w:val="el-GR"/>
        </w:rPr>
      </w:pPr>
      <w:hyperlink r:id="rId50" w:tgtFrame="_blank" w:history="1">
        <w:r w:rsidR="00871615" w:rsidRPr="00DA06A7">
          <w:rPr>
            <w:rFonts w:ascii="Tahoma" w:hAnsi="Tahoma" w:cs="Tahoma"/>
            <w:szCs w:val="22"/>
            <w:lang w:val="el-GR" w:eastAsia="el-GR"/>
          </w:rPr>
          <w:t>4η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ΔΙΔΑΔ/Υ.18.24/1911/οικ. 15602/5-8-2011 ΘΕΜΑ: 4η Εγκύκλιος Απογραφής –Απογραφή νέων υπαλλήλων και υπόχρεων που δεν έχουν απογραφεί - Επικαιροποίηση και επιβεβαίωση στοιχείων απογραφής (ΑΔΑ: 4ΑΜ4Χ-ΕΦΔ)</w:t>
      </w:r>
      <w:r w:rsidR="00DA06A7" w:rsidRPr="00DA06A7">
        <w:rPr>
          <w:rFonts w:ascii="Tahoma" w:hAnsi="Tahoma" w:cs="Tahoma"/>
          <w:szCs w:val="22"/>
          <w:lang w:val="el-GR"/>
        </w:rPr>
        <w:t>.</w:t>
      </w:r>
    </w:p>
    <w:p w14:paraId="7E62E02B" w14:textId="426850A8" w:rsidR="00871615" w:rsidRPr="00DA06A7" w:rsidRDefault="005F72D6" w:rsidP="00750939">
      <w:pPr>
        <w:pStyle w:val="aff"/>
        <w:numPr>
          <w:ilvl w:val="0"/>
          <w:numId w:val="129"/>
        </w:numPr>
        <w:rPr>
          <w:rFonts w:ascii="Tahoma" w:hAnsi="Tahoma" w:cs="Tahoma"/>
          <w:szCs w:val="22"/>
          <w:lang w:val="el-GR"/>
        </w:rPr>
      </w:pPr>
      <w:hyperlink r:id="rId51" w:tgtFrame="_blank" w:history="1">
        <w:r w:rsidR="00871615" w:rsidRPr="00DA06A7">
          <w:rPr>
            <w:rFonts w:ascii="Tahoma" w:hAnsi="Tahoma" w:cs="Tahoma"/>
            <w:szCs w:val="22"/>
            <w:lang w:val="el-GR" w:eastAsia="el-GR"/>
          </w:rPr>
          <w:t>5η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ΔΙΔΑΔ/Φ.81/62/οικ. 19639/12-7-2013 ΘΕΜΑ: Απογραφή προσωπικού Νομικών Προσώπων Ιδιωτικού Δικαίου και Δημοτικών Επιχειρήσεων (ΑΔΑ: ΒΛ40Χ-ΗΙ6)</w:t>
      </w:r>
      <w:r w:rsidR="00DA06A7" w:rsidRPr="00DA06A7">
        <w:rPr>
          <w:rFonts w:ascii="Tahoma" w:hAnsi="Tahoma" w:cs="Tahoma"/>
          <w:szCs w:val="22"/>
          <w:lang w:val="el-GR"/>
        </w:rPr>
        <w:t>.</w:t>
      </w:r>
    </w:p>
    <w:p w14:paraId="323EC0E4" w14:textId="36EB257B" w:rsidR="00871615" w:rsidRPr="00DA06A7" w:rsidRDefault="005F72D6" w:rsidP="00750939">
      <w:pPr>
        <w:pStyle w:val="aff"/>
        <w:numPr>
          <w:ilvl w:val="0"/>
          <w:numId w:val="129"/>
        </w:numPr>
        <w:rPr>
          <w:rFonts w:ascii="Tahoma" w:hAnsi="Tahoma" w:cs="Tahoma"/>
          <w:szCs w:val="22"/>
          <w:lang w:val="el-GR"/>
        </w:rPr>
      </w:pPr>
      <w:hyperlink r:id="rId52" w:tgtFrame="_blank" w:history="1">
        <w:r w:rsidR="00871615" w:rsidRPr="00DA06A7">
          <w:rPr>
            <w:rFonts w:ascii="Tahoma" w:hAnsi="Tahoma" w:cs="Tahoma"/>
            <w:szCs w:val="22"/>
            <w:lang w:val="el-GR" w:eastAsia="el-GR"/>
          </w:rPr>
          <w:t>6η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ΔΙΔΑΔ/Φ.81/92/οικ.530/9-1-2014 ΘΕΜΑ: 1. Προσθήκη Νέων Τιμών Στο Πεδίο «Εργασιακή Σχέση» Του Μητρώου Μισθοδοτούμενων Ελληνικού Δημοσίου.2. Ένταξη προσωπικού Νομικών Προσώπων Ιδιωτικού Δικαίου, Ανωνύμων Εταιρειών του Δημοσίου και Δημοτικών Επιχειρήσεων στο Μητρώο Μισθοδοτούμενων Ελληνικού Δημοσίου (ΑΔΑ: ΒΙ6ΝΧ-ΞΞ9).</w:t>
      </w:r>
    </w:p>
    <w:p w14:paraId="2C7ABAA1" w14:textId="7609C176" w:rsidR="00871615" w:rsidRPr="00DA06A7" w:rsidRDefault="005F72D6" w:rsidP="00750939">
      <w:pPr>
        <w:pStyle w:val="aff"/>
        <w:numPr>
          <w:ilvl w:val="0"/>
          <w:numId w:val="129"/>
        </w:numPr>
        <w:rPr>
          <w:rFonts w:ascii="Tahoma" w:hAnsi="Tahoma" w:cs="Tahoma"/>
          <w:szCs w:val="22"/>
          <w:lang w:val="el-GR"/>
        </w:rPr>
      </w:pPr>
      <w:hyperlink r:id="rId53" w:tgtFrame="_blank" w:history="1">
        <w:r w:rsidR="00871615" w:rsidRPr="00DA06A7">
          <w:rPr>
            <w:rFonts w:ascii="Tahoma" w:hAnsi="Tahoma" w:cs="Tahoma"/>
            <w:szCs w:val="22"/>
            <w:lang w:val="el-GR" w:eastAsia="el-GR"/>
          </w:rPr>
          <w:t>7η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ΔΙΔΑΔ/Φ.81/ 111 /οικ. 9613/11-4-2014 ΘΕΜΑ:</w:t>
      </w:r>
      <w:r w:rsidR="00871615" w:rsidRPr="00DA06A7">
        <w:rPr>
          <w:rFonts w:ascii="Tahoma" w:hAnsi="Tahoma" w:cs="Tahoma"/>
          <w:szCs w:val="22"/>
        </w:rPr>
        <w:t> </w:t>
      </w:r>
      <w:r w:rsidR="00871615" w:rsidRPr="00DA06A7">
        <w:rPr>
          <w:rFonts w:ascii="Tahoma" w:hAnsi="Tahoma" w:cs="Tahoma"/>
          <w:szCs w:val="22"/>
          <w:lang w:val="el-GR"/>
        </w:rPr>
        <w:t xml:space="preserve"> Προθεσμία απογραφής προσωπικού Νομικών Προσώπων Ιδιωτικού Δικαίου, Δημοσίων και Δημοτικών Επιχειρήσεων (ΑΔΑ: ΒΙΗ5Χ-24Τ)</w:t>
      </w:r>
      <w:r w:rsidR="00DA06A7" w:rsidRPr="00DA06A7">
        <w:rPr>
          <w:rFonts w:ascii="Tahoma" w:hAnsi="Tahoma" w:cs="Tahoma"/>
          <w:szCs w:val="22"/>
          <w:lang w:val="el-GR"/>
        </w:rPr>
        <w:t>.</w:t>
      </w:r>
    </w:p>
    <w:p w14:paraId="7B56771F" w14:textId="6F4FCDA4" w:rsidR="00871615" w:rsidRPr="00DA06A7" w:rsidRDefault="005F72D6" w:rsidP="00750939">
      <w:pPr>
        <w:pStyle w:val="aff"/>
        <w:numPr>
          <w:ilvl w:val="0"/>
          <w:numId w:val="129"/>
        </w:numPr>
        <w:rPr>
          <w:rFonts w:ascii="Tahoma" w:hAnsi="Tahoma" w:cs="Tahoma"/>
          <w:szCs w:val="22"/>
          <w:lang w:val="el-GR"/>
        </w:rPr>
      </w:pPr>
      <w:hyperlink r:id="rId54" w:tgtFrame="_blank" w:history="1">
        <w:r w:rsidR="00871615" w:rsidRPr="00DA06A7">
          <w:rPr>
            <w:rFonts w:ascii="Tahoma" w:hAnsi="Tahoma" w:cs="Tahoma"/>
            <w:szCs w:val="22"/>
            <w:lang w:val="el-GR" w:eastAsia="el-GR"/>
          </w:rPr>
          <w:t>8η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ΔΙΠΑΑΔ/Φ.81/142/οικ.16235/ 26-5-2015</w:t>
      </w:r>
      <w:r w:rsidR="00871615" w:rsidRPr="00DA06A7">
        <w:rPr>
          <w:rFonts w:ascii="Tahoma" w:hAnsi="Tahoma" w:cs="Tahoma"/>
          <w:szCs w:val="22"/>
        </w:rPr>
        <w:t>  </w:t>
      </w:r>
      <w:r w:rsidR="00871615" w:rsidRPr="00DA06A7">
        <w:rPr>
          <w:rFonts w:ascii="Tahoma" w:hAnsi="Tahoma" w:cs="Tahoma"/>
          <w:szCs w:val="22"/>
          <w:lang w:val="el-GR"/>
        </w:rPr>
        <w:t>ΘΕΜΑ: Νέα Εφαρμογή Απογραφής – Παροχή Κωδικού ΔΙΠΑΑΔ από την Εφαρμογή (ΑΔΑ: 6Ο7Φ465ΦΘΕ-Β59).</w:t>
      </w:r>
    </w:p>
    <w:p w14:paraId="3F24C8C9" w14:textId="6390FD7E" w:rsidR="00871615" w:rsidRPr="00DA06A7" w:rsidRDefault="005F72D6" w:rsidP="00750939">
      <w:pPr>
        <w:pStyle w:val="aff"/>
        <w:numPr>
          <w:ilvl w:val="0"/>
          <w:numId w:val="129"/>
        </w:numPr>
        <w:rPr>
          <w:rFonts w:ascii="Tahoma" w:hAnsi="Tahoma" w:cs="Tahoma"/>
          <w:szCs w:val="22"/>
          <w:lang w:val="el-GR"/>
        </w:rPr>
      </w:pPr>
      <w:hyperlink r:id="rId55" w:tgtFrame="_blank" w:history="1">
        <w:r w:rsidR="00871615" w:rsidRPr="00DA06A7">
          <w:rPr>
            <w:rFonts w:ascii="Tahoma" w:hAnsi="Tahoma" w:cs="Tahoma"/>
            <w:szCs w:val="22"/>
            <w:lang w:val="el-GR" w:eastAsia="el-GR"/>
          </w:rPr>
          <w:t>9η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ΔΙΠΑΑΔ/Φ.81/167/οικ.34787/ 09-11-2015</w:t>
      </w:r>
      <w:r w:rsidR="00871615" w:rsidRPr="00DA06A7">
        <w:rPr>
          <w:rFonts w:ascii="Tahoma" w:hAnsi="Tahoma" w:cs="Tahoma"/>
          <w:szCs w:val="22"/>
        </w:rPr>
        <w:t>  </w:t>
      </w:r>
      <w:r w:rsidR="00871615" w:rsidRPr="00DA06A7">
        <w:rPr>
          <w:rFonts w:ascii="Tahoma" w:hAnsi="Tahoma" w:cs="Tahoma"/>
          <w:szCs w:val="22"/>
          <w:lang w:val="el-GR"/>
        </w:rPr>
        <w:t>ΘΕΜΑ: Υποχρέωση Απογραφής Ν.Π.Ι.Δ. και Ν.Π.Δ.Δ. που δεν έχουν απογραφεί στο Μητρώο Ανθρώπινου Δυναμικού Ελληνικού Δημοσίου - Αποστολή καταλόγου επιχορηγούμενων από τον Κρατικό Προϋπολογισμό Ν.Π.Ι.Δ.</w:t>
      </w:r>
      <w:r w:rsidR="00871615" w:rsidRPr="00DA06A7">
        <w:rPr>
          <w:rFonts w:ascii="Tahoma" w:hAnsi="Tahoma" w:cs="Tahoma"/>
          <w:szCs w:val="22"/>
        </w:rPr>
        <w:t> </w:t>
      </w:r>
      <w:r w:rsidR="00871615" w:rsidRPr="00DA06A7">
        <w:rPr>
          <w:rFonts w:ascii="Tahoma" w:hAnsi="Tahoma" w:cs="Tahoma"/>
          <w:szCs w:val="22"/>
          <w:lang w:val="el-GR"/>
        </w:rPr>
        <w:t>(ΑΔΑ: 78ΡΧ465ΦΘΕ-Σ60).</w:t>
      </w:r>
    </w:p>
    <w:p w14:paraId="0137AFD9" w14:textId="4C59C0C9" w:rsidR="00871615" w:rsidRPr="00DA06A7" w:rsidRDefault="005F72D6" w:rsidP="00750939">
      <w:pPr>
        <w:pStyle w:val="aff"/>
        <w:numPr>
          <w:ilvl w:val="0"/>
          <w:numId w:val="129"/>
        </w:numPr>
        <w:rPr>
          <w:rFonts w:ascii="Tahoma" w:hAnsi="Tahoma" w:cs="Tahoma"/>
          <w:szCs w:val="22"/>
          <w:lang w:val="el-GR"/>
        </w:rPr>
      </w:pPr>
      <w:hyperlink r:id="rId56" w:tgtFrame="_blank" w:history="1">
        <w:r w:rsidR="00871615" w:rsidRPr="00DA06A7">
          <w:rPr>
            <w:rFonts w:ascii="Tahoma" w:hAnsi="Tahoma" w:cs="Tahoma"/>
            <w:szCs w:val="22"/>
            <w:lang w:val="el-GR" w:eastAsia="el-GR"/>
          </w:rPr>
          <w:t>10η Εγκύκλιος Απογραφής</w:t>
        </w:r>
      </w:hyperlink>
      <w:r w:rsidR="00871615" w:rsidRPr="00DA06A7">
        <w:rPr>
          <w:rFonts w:ascii="Tahoma" w:hAnsi="Tahoma" w:cs="Tahoma"/>
          <w:szCs w:val="22"/>
        </w:rPr>
        <w:t> </w:t>
      </w:r>
      <w:r w:rsidR="00871615" w:rsidRPr="00DA06A7">
        <w:rPr>
          <w:rFonts w:ascii="Tahoma" w:hAnsi="Tahoma" w:cs="Tahoma"/>
          <w:szCs w:val="22"/>
          <w:lang w:val="el-GR"/>
        </w:rPr>
        <w:t xml:space="preserve">: ΔΙΠΑΑΔ/Φ.81/187/οικ.8463/23-03-2016 </w:t>
      </w:r>
      <w:r w:rsidR="00871615" w:rsidRPr="00DA06A7">
        <w:rPr>
          <w:rFonts w:ascii="Tahoma" w:hAnsi="Tahoma" w:cs="Tahoma"/>
          <w:szCs w:val="22"/>
        </w:rPr>
        <w:t> </w:t>
      </w:r>
      <w:r w:rsidR="00871615" w:rsidRPr="00DA06A7">
        <w:rPr>
          <w:rFonts w:ascii="Tahoma" w:hAnsi="Tahoma" w:cs="Tahoma"/>
          <w:szCs w:val="22"/>
          <w:lang w:val="el-GR"/>
        </w:rPr>
        <w:t>ΘΕΜΑ: Υπενθύμιση αποστολής καταλόγου επιχορηγούμενων από τον Κρατικό Προϋπολογισμό Νομικών Προσώπων Ιδιωτικού Δικαίου (ΑΔΑ: 6ΠΦΦ465ΦΘΕ-ΠΦ0)</w:t>
      </w:r>
      <w:r w:rsidR="00DA06A7" w:rsidRPr="00DA06A7">
        <w:rPr>
          <w:rFonts w:ascii="Tahoma" w:hAnsi="Tahoma" w:cs="Tahoma"/>
          <w:szCs w:val="22"/>
          <w:lang w:val="el-GR"/>
        </w:rPr>
        <w:t>.</w:t>
      </w:r>
    </w:p>
    <w:p w14:paraId="5061CFBA" w14:textId="2A45BC15" w:rsidR="00871615" w:rsidRPr="00DA06A7" w:rsidRDefault="005F72D6" w:rsidP="00750939">
      <w:pPr>
        <w:pStyle w:val="aff"/>
        <w:numPr>
          <w:ilvl w:val="0"/>
          <w:numId w:val="129"/>
        </w:numPr>
        <w:rPr>
          <w:rFonts w:ascii="Tahoma" w:hAnsi="Tahoma" w:cs="Tahoma"/>
          <w:szCs w:val="22"/>
          <w:lang w:val="el-GR"/>
        </w:rPr>
      </w:pPr>
      <w:hyperlink r:id="rId57" w:tgtFrame="_blank" w:history="1">
        <w:r w:rsidR="00871615" w:rsidRPr="00DA06A7">
          <w:rPr>
            <w:rFonts w:ascii="Tahoma" w:hAnsi="Tahoma" w:cs="Tahoma"/>
            <w:szCs w:val="22"/>
            <w:lang w:val="el-GR" w:eastAsia="el-GR"/>
          </w:rPr>
          <w:t>11η Εγκύκλιος Απογραφής</w:t>
        </w:r>
      </w:hyperlink>
      <w:r w:rsidR="00871615" w:rsidRPr="00DA06A7">
        <w:rPr>
          <w:rFonts w:ascii="Tahoma" w:hAnsi="Tahoma" w:cs="Tahoma"/>
          <w:szCs w:val="22"/>
          <w:lang w:val="el-GR" w:eastAsia="el-GR"/>
        </w:rPr>
        <w:t>:</w:t>
      </w:r>
      <w:r w:rsidR="00871615" w:rsidRPr="00DA06A7">
        <w:rPr>
          <w:rFonts w:ascii="Tahoma" w:hAnsi="Tahoma" w:cs="Tahoma"/>
          <w:szCs w:val="22"/>
          <w:lang w:val="el-GR"/>
        </w:rPr>
        <w:t xml:space="preserve"> ΔΙΠΑΑΔ/Φ.81/253/οικ.2819/27-01-2017 </w:t>
      </w:r>
      <w:r w:rsidR="00871615" w:rsidRPr="00DA06A7">
        <w:rPr>
          <w:rFonts w:ascii="Tahoma" w:hAnsi="Tahoma" w:cs="Tahoma"/>
          <w:szCs w:val="22"/>
        </w:rPr>
        <w:t> </w:t>
      </w:r>
      <w:r w:rsidR="00871615" w:rsidRPr="00DA06A7">
        <w:rPr>
          <w:rFonts w:ascii="Tahoma" w:hAnsi="Tahoma" w:cs="Tahoma"/>
          <w:szCs w:val="22"/>
          <w:lang w:val="el-GR"/>
        </w:rPr>
        <w:t>ΘΕΜΑ: Ενημέρωση στοιχείων απογεγραμμένων Μητρώου Ανθρώπινου Δυναμικού Ελληνικού Δημοσίου (ΑΔΑ: 6ΖΙΜ465ΧΘΨ-62Λ).</w:t>
      </w:r>
    </w:p>
    <w:p w14:paraId="536AFFBE" w14:textId="504D3C08" w:rsidR="00871615" w:rsidRPr="00DA06A7" w:rsidRDefault="005F72D6" w:rsidP="00750939">
      <w:pPr>
        <w:pStyle w:val="aff"/>
        <w:numPr>
          <w:ilvl w:val="0"/>
          <w:numId w:val="129"/>
        </w:numPr>
        <w:rPr>
          <w:rFonts w:ascii="Tahoma" w:hAnsi="Tahoma" w:cs="Tahoma"/>
          <w:szCs w:val="22"/>
          <w:lang w:val="el-GR"/>
        </w:rPr>
      </w:pPr>
      <w:hyperlink r:id="rId58" w:tgtFrame="_blank" w:history="1">
        <w:r w:rsidR="00871615" w:rsidRPr="00DA06A7">
          <w:rPr>
            <w:rFonts w:ascii="Tahoma" w:hAnsi="Tahoma" w:cs="Tahoma"/>
            <w:szCs w:val="22"/>
            <w:lang w:val="el-GR" w:eastAsia="el-GR"/>
          </w:rPr>
          <w:t>12η Εγκύκλιος Απογραφής:</w:t>
        </w:r>
        <w:r w:rsidR="00871615" w:rsidRPr="00DA06A7">
          <w:rPr>
            <w:rFonts w:ascii="Tahoma" w:hAnsi="Tahoma" w:cs="Tahoma"/>
            <w:szCs w:val="22"/>
            <w:lang w:eastAsia="el-GR"/>
          </w:rPr>
          <w:t> </w:t>
        </w:r>
      </w:hyperlink>
      <w:r w:rsidR="00871615" w:rsidRPr="00DA06A7">
        <w:rPr>
          <w:rFonts w:ascii="Tahoma" w:hAnsi="Tahoma" w:cs="Tahoma"/>
          <w:szCs w:val="22"/>
          <w:lang w:val="el-GR"/>
        </w:rPr>
        <w:t xml:space="preserve">ΔΙΠΑΑΔ/Φ.81/277/οικ.22076/06-07-2017 </w:t>
      </w:r>
      <w:r w:rsidR="00871615" w:rsidRPr="00DA06A7">
        <w:rPr>
          <w:rFonts w:ascii="Tahoma" w:hAnsi="Tahoma" w:cs="Tahoma"/>
          <w:szCs w:val="22"/>
        </w:rPr>
        <w:t> </w:t>
      </w:r>
      <w:r w:rsidR="00871615" w:rsidRPr="00DA06A7">
        <w:rPr>
          <w:rFonts w:ascii="Tahoma" w:hAnsi="Tahoma" w:cs="Tahoma"/>
          <w:szCs w:val="22"/>
          <w:lang w:val="el-GR"/>
        </w:rPr>
        <w:t>ΘΕΜΑ:</w:t>
      </w:r>
      <w:r w:rsidR="00871615" w:rsidRPr="00DA06A7">
        <w:rPr>
          <w:rFonts w:ascii="Tahoma" w:hAnsi="Tahoma" w:cs="Tahoma"/>
          <w:szCs w:val="22"/>
        </w:rPr>
        <w:t> </w:t>
      </w:r>
      <w:r w:rsidR="00871615" w:rsidRPr="00DA06A7">
        <w:rPr>
          <w:rFonts w:ascii="Tahoma" w:hAnsi="Tahoma" w:cs="Tahoma"/>
          <w:szCs w:val="22"/>
          <w:lang w:val="el-GR"/>
        </w:rPr>
        <w:t>«Διαγραφή έκτακτου προσωπικού λόγω λήξης σύμβασης από το Μητρώο</w:t>
      </w:r>
      <w:r w:rsidR="00871615" w:rsidRPr="00DA06A7">
        <w:rPr>
          <w:rFonts w:ascii="Tahoma" w:hAnsi="Tahoma" w:cs="Tahoma"/>
          <w:szCs w:val="22"/>
        </w:rPr>
        <w:t> </w:t>
      </w:r>
      <w:r w:rsidR="00871615" w:rsidRPr="00DA06A7">
        <w:rPr>
          <w:rFonts w:ascii="Tahoma" w:hAnsi="Tahoma" w:cs="Tahoma"/>
          <w:szCs w:val="22"/>
          <w:lang w:val="el-GR"/>
        </w:rPr>
        <w:t>Ανθρώπινου Δυναμικού Ελληνικού Δημοσίου» (ΑΔΑ: ΨΩΗΟ465ΧΘΨ-Ψ4Ο)</w:t>
      </w:r>
      <w:r w:rsidR="00DA06A7" w:rsidRPr="00DA06A7">
        <w:rPr>
          <w:rFonts w:ascii="Tahoma" w:hAnsi="Tahoma" w:cs="Tahoma"/>
          <w:szCs w:val="22"/>
          <w:lang w:val="el-GR"/>
        </w:rPr>
        <w:t>.</w:t>
      </w:r>
    </w:p>
    <w:p w14:paraId="4AE1F3EA" w14:textId="3E04E6E8" w:rsidR="00871615" w:rsidRPr="00DA06A7" w:rsidRDefault="005F72D6" w:rsidP="00750939">
      <w:pPr>
        <w:pStyle w:val="aff"/>
        <w:numPr>
          <w:ilvl w:val="0"/>
          <w:numId w:val="129"/>
        </w:numPr>
        <w:rPr>
          <w:rFonts w:ascii="Tahoma" w:hAnsi="Tahoma" w:cs="Tahoma"/>
          <w:szCs w:val="22"/>
          <w:lang w:val="el-GR"/>
        </w:rPr>
      </w:pPr>
      <w:hyperlink r:id="rId59" w:tgtFrame="_blank" w:history="1">
        <w:r w:rsidR="00871615" w:rsidRPr="00DA06A7">
          <w:rPr>
            <w:rFonts w:ascii="Tahoma" w:hAnsi="Tahoma" w:cs="Tahoma"/>
            <w:szCs w:val="22"/>
            <w:lang w:val="el-GR" w:eastAsia="el-GR"/>
          </w:rPr>
          <w:t>13η Εγκύκλιος Απογραφής:</w:t>
        </w:r>
      </w:hyperlink>
      <w:r w:rsidR="00871615" w:rsidRPr="00DA06A7">
        <w:rPr>
          <w:rFonts w:ascii="Tahoma" w:hAnsi="Tahoma" w:cs="Tahoma"/>
          <w:szCs w:val="22"/>
        </w:rPr>
        <w:t> </w:t>
      </w:r>
      <w:r w:rsidR="00871615" w:rsidRPr="00DA06A7">
        <w:rPr>
          <w:rFonts w:ascii="Tahoma" w:hAnsi="Tahoma" w:cs="Tahoma"/>
          <w:szCs w:val="22"/>
          <w:lang w:val="el-GR"/>
        </w:rPr>
        <w:t>ΔΙΠΑΑΔ/Φ.81/287/οικ.30338/06-07-2017 ΘΕΜΑ:</w:t>
      </w:r>
      <w:r w:rsidR="00871615" w:rsidRPr="00DA06A7">
        <w:rPr>
          <w:rFonts w:ascii="Tahoma" w:hAnsi="Tahoma" w:cs="Tahoma"/>
          <w:szCs w:val="22"/>
        </w:rPr>
        <w:t> </w:t>
      </w:r>
      <w:r w:rsidR="00871615" w:rsidRPr="00DA06A7">
        <w:rPr>
          <w:rFonts w:ascii="Tahoma" w:hAnsi="Tahoma" w:cs="Tahoma"/>
          <w:szCs w:val="22"/>
          <w:lang w:val="el-GR"/>
        </w:rPr>
        <w:t>«Καταχώριση και ενημέρωση στο Μητρώο Ανθρώπινου Δυναμικού Ελληνικού Δημοσίου των προσλαμβανόμενων για την αντιμετώπιση των προσφυγικών/μεταναστευτικών ροών και των προσλαμβανόμενων για αντιμετώπιση φυσικών καταστροφών» (ΑΔΑ: ΩΜ33465ΧΘΨ-ΟΔ6)</w:t>
      </w:r>
      <w:r w:rsidR="00DA06A7" w:rsidRPr="00DA06A7">
        <w:rPr>
          <w:rFonts w:ascii="Tahoma" w:hAnsi="Tahoma" w:cs="Tahoma"/>
          <w:szCs w:val="22"/>
          <w:lang w:val="el-GR"/>
        </w:rPr>
        <w:t>.</w:t>
      </w:r>
    </w:p>
    <w:p w14:paraId="59573451" w14:textId="7724EB2C" w:rsidR="00871615" w:rsidRPr="00DA06A7" w:rsidRDefault="005F72D6" w:rsidP="00750939">
      <w:pPr>
        <w:pStyle w:val="aff"/>
        <w:numPr>
          <w:ilvl w:val="0"/>
          <w:numId w:val="129"/>
        </w:numPr>
        <w:rPr>
          <w:rFonts w:ascii="Tahoma" w:hAnsi="Tahoma" w:cs="Tahoma"/>
          <w:szCs w:val="22"/>
          <w:lang w:val="el-GR"/>
        </w:rPr>
      </w:pPr>
      <w:hyperlink r:id="rId60" w:tgtFrame="_blank" w:history="1">
        <w:r w:rsidR="00871615" w:rsidRPr="00DA06A7">
          <w:rPr>
            <w:rFonts w:ascii="Tahoma" w:hAnsi="Tahoma" w:cs="Tahoma"/>
            <w:szCs w:val="22"/>
            <w:lang w:val="el-GR" w:eastAsia="el-GR"/>
          </w:rPr>
          <w:t>14η Εγκύκλιος Απογραφής</w:t>
        </w:r>
      </w:hyperlink>
      <w:r w:rsidR="00871615" w:rsidRPr="00DA06A7">
        <w:rPr>
          <w:rFonts w:ascii="Tahoma" w:hAnsi="Tahoma" w:cs="Tahoma"/>
          <w:szCs w:val="22"/>
          <w:lang w:val="el-GR" w:eastAsia="el-GR"/>
        </w:rPr>
        <w:t>: «Άμεση ενημέρωση των πεδίων «Κλάδος» και «Ειδικότητα» στο Μητρώο Ανθρώπινου Δυναμικού Ελληνικού Δημοσίου – σύνδεση με καταβολή επιδόματος επικίνδυνης και ανθυγιεινός εργασίας» (</w:t>
      </w:r>
      <w:hyperlink r:id="rId61" w:tgtFrame="_blank" w:history="1">
        <w:r w:rsidR="00871615" w:rsidRPr="00DA06A7">
          <w:rPr>
            <w:rFonts w:ascii="Tahoma" w:hAnsi="Tahoma" w:cs="Tahoma"/>
            <w:szCs w:val="22"/>
            <w:lang w:val="el-GR" w:eastAsia="el-GR"/>
          </w:rPr>
          <w:t>ΑΔΑ: Ω8Ζ0Η-7ΕΓ</w:t>
        </w:r>
      </w:hyperlink>
      <w:r w:rsidR="00871615" w:rsidRPr="00DA06A7">
        <w:rPr>
          <w:rFonts w:ascii="Tahoma" w:hAnsi="Tahoma" w:cs="Tahoma"/>
          <w:szCs w:val="22"/>
          <w:lang w:val="el-GR" w:eastAsia="el-GR"/>
        </w:rPr>
        <w:t>)</w:t>
      </w:r>
      <w:r w:rsidR="00DA06A7" w:rsidRPr="00DA06A7">
        <w:rPr>
          <w:rFonts w:ascii="Tahoma" w:hAnsi="Tahoma" w:cs="Tahoma"/>
          <w:szCs w:val="22"/>
          <w:lang w:val="el-GR" w:eastAsia="el-GR"/>
        </w:rPr>
        <w:t>.</w:t>
      </w:r>
    </w:p>
    <w:p w14:paraId="017EFF3E" w14:textId="77777777" w:rsidR="00871615" w:rsidRPr="00871615" w:rsidRDefault="00871615" w:rsidP="00871615">
      <w:pPr>
        <w:rPr>
          <w:rFonts w:ascii="Tahoma" w:hAnsi="Tahoma" w:cs="Tahoma"/>
          <w:szCs w:val="22"/>
          <w:lang w:val="el-GR" w:eastAsia="el-GR"/>
        </w:rPr>
      </w:pPr>
    </w:p>
    <w:p w14:paraId="00128BA6"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Ενιαίο Σύστημα Κινητικότητας</w:t>
      </w:r>
    </w:p>
    <w:p w14:paraId="62841387"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 xml:space="preserve">Νόμοι: </w:t>
      </w:r>
    </w:p>
    <w:p w14:paraId="7FEE1E88" w14:textId="5E5EE5A7" w:rsidR="00871615" w:rsidRPr="00DA06A7" w:rsidRDefault="005F72D6" w:rsidP="00750939">
      <w:pPr>
        <w:pStyle w:val="aff"/>
        <w:numPr>
          <w:ilvl w:val="0"/>
          <w:numId w:val="130"/>
        </w:numPr>
        <w:rPr>
          <w:rFonts w:ascii="Tahoma" w:hAnsi="Tahoma" w:cs="Tahoma"/>
          <w:szCs w:val="22"/>
          <w:lang w:val="el-GR"/>
        </w:rPr>
      </w:pPr>
      <w:hyperlink r:id="rId62" w:tgtFrame="_blank" w:history="1">
        <w:r w:rsidR="00871615" w:rsidRPr="00DA06A7">
          <w:rPr>
            <w:rFonts w:ascii="Tahoma" w:hAnsi="Tahoma" w:cs="Tahoma"/>
            <w:szCs w:val="22"/>
            <w:lang w:val="el-GR" w:eastAsia="el-GR"/>
          </w:rPr>
          <w:t>Νόμος 4440/2016 :</w:t>
        </w:r>
      </w:hyperlink>
      <w:r w:rsidR="00871615" w:rsidRPr="00DA06A7">
        <w:rPr>
          <w:rFonts w:ascii="Tahoma" w:hAnsi="Tahoma" w:cs="Tahoma"/>
          <w:szCs w:val="22"/>
          <w:lang w:val="el-GR" w:eastAsia="el-GR"/>
        </w:rPr>
        <w:t> Δημοσιεύθηκε στο ΦΕΚ 224 - 02.12.2016 στις 02.12.2016 - "ΕΝΙΑΙΟ ΣΥΣΤΗΜΑ ΚΙΝΗΤΙΚΟΤΗΤΑΣ ΣΤΗ ΔΗΜΟΣΙΑ ΔΙΟΙΚΗΣΗ ΚΑΙ ΤΗΝ ΤΟΠΙΚΗ ΑΥΤΟΔΙΟΙΚΗΣΗ, ΥΠΟΧΡΕΩΣΕΙΣ ΤΩΝ ΠΡΟΣΩΠΩΝ ΠΟΥ ΔΙΟΡΙΖΟΝΤΑΙ ΣΤΙΣ ΘΕΣΕΙΣ ΤΩΝ ΑΡΘΡΩΝ 6 ΚΑΙ 8 ΤΟΥ Ν. 4369/2016, ΑΣΥΜΒΙΒΑΣΤΑ ΚΑΙ ΠΡΟΛΗΨΗ ΤΩΝ ΠΕΡΙΠΤΩΣΕΩΝ ΣΥΓΚΡΟΥΣΗΣ ΣΥΜΦΕΡΟΝΤΩΝ ΚΑΙ ΛΟΙΠΕΣ ΔΙΑΤΑΞΕΙΣ"</w:t>
      </w:r>
      <w:r w:rsidR="00DA06A7" w:rsidRPr="00DA06A7">
        <w:rPr>
          <w:rFonts w:ascii="Tahoma" w:hAnsi="Tahoma" w:cs="Tahoma"/>
          <w:szCs w:val="22"/>
          <w:lang w:val="el-GR" w:eastAsia="el-GR"/>
        </w:rPr>
        <w:t>.</w:t>
      </w:r>
    </w:p>
    <w:p w14:paraId="6D163E17" w14:textId="799D1C71" w:rsidR="00871615" w:rsidRPr="00DA06A7" w:rsidRDefault="005F72D6" w:rsidP="00750939">
      <w:pPr>
        <w:pStyle w:val="aff"/>
        <w:numPr>
          <w:ilvl w:val="0"/>
          <w:numId w:val="130"/>
        </w:numPr>
        <w:rPr>
          <w:rFonts w:ascii="Tahoma" w:hAnsi="Tahoma" w:cs="Tahoma"/>
          <w:szCs w:val="22"/>
          <w:lang w:val="el-GR" w:eastAsia="el-GR"/>
        </w:rPr>
      </w:pPr>
      <w:hyperlink r:id="rId63" w:tgtFrame="_blank" w:history="1">
        <w:r w:rsidR="00871615" w:rsidRPr="00DA06A7">
          <w:rPr>
            <w:rFonts w:ascii="Tahoma" w:hAnsi="Tahoma" w:cs="Tahoma"/>
            <w:szCs w:val="22"/>
            <w:lang w:val="el-GR" w:eastAsia="el-GR"/>
          </w:rPr>
          <w:t>Νόμος 4447/2016, ΦΕΚ 241Α - 23.12.2016</w:t>
        </w:r>
      </w:hyperlink>
      <w:r w:rsidR="00871615" w:rsidRPr="00DA06A7">
        <w:rPr>
          <w:rFonts w:ascii="Tahoma" w:hAnsi="Tahoma" w:cs="Tahoma"/>
          <w:szCs w:val="22"/>
          <w:lang w:val="el-GR" w:eastAsia="el-GR"/>
        </w:rPr>
        <w:t> - Άρθρο 50</w:t>
      </w:r>
      <w:r w:rsidR="00DA06A7">
        <w:rPr>
          <w:rFonts w:ascii="Tahoma" w:hAnsi="Tahoma" w:cs="Tahoma"/>
          <w:szCs w:val="22"/>
          <w:lang w:val="en-US" w:eastAsia="el-GR"/>
        </w:rPr>
        <w:t>.</w:t>
      </w:r>
    </w:p>
    <w:p w14:paraId="0958EDC6" w14:textId="1B592705" w:rsidR="00871615" w:rsidRPr="00DA06A7" w:rsidRDefault="005F72D6" w:rsidP="00750939">
      <w:pPr>
        <w:pStyle w:val="aff"/>
        <w:numPr>
          <w:ilvl w:val="0"/>
          <w:numId w:val="130"/>
        </w:numPr>
        <w:rPr>
          <w:rFonts w:ascii="Tahoma" w:hAnsi="Tahoma" w:cs="Tahoma"/>
          <w:szCs w:val="22"/>
          <w:lang w:val="el-GR" w:eastAsia="el-GR"/>
        </w:rPr>
      </w:pPr>
      <w:hyperlink r:id="rId64" w:tgtFrame="_blank" w:history="1">
        <w:r w:rsidR="00871615" w:rsidRPr="00DA06A7">
          <w:rPr>
            <w:rFonts w:ascii="Tahoma" w:hAnsi="Tahoma" w:cs="Tahoma"/>
            <w:szCs w:val="22"/>
            <w:lang w:val="el-GR" w:eastAsia="el-GR"/>
          </w:rPr>
          <w:t>Νόμος 4456/2017, ΦΕΚ 24Α - 01.03.2017</w:t>
        </w:r>
      </w:hyperlink>
      <w:r w:rsidR="00871615" w:rsidRPr="00DA06A7">
        <w:rPr>
          <w:rFonts w:ascii="Tahoma" w:hAnsi="Tahoma" w:cs="Tahoma"/>
          <w:szCs w:val="22"/>
          <w:lang w:val="el-GR" w:eastAsia="el-GR"/>
        </w:rPr>
        <w:t> - Άρθρο 38 "Τροποποιήσεις στο ν. 4440/2016 (Α΄ 224)"</w:t>
      </w:r>
      <w:r w:rsidR="00DA06A7" w:rsidRPr="00DA06A7">
        <w:rPr>
          <w:rFonts w:ascii="Tahoma" w:hAnsi="Tahoma" w:cs="Tahoma"/>
          <w:szCs w:val="22"/>
          <w:lang w:val="el-GR" w:eastAsia="el-GR"/>
        </w:rPr>
        <w:t>.</w:t>
      </w:r>
    </w:p>
    <w:p w14:paraId="33A66A52" w14:textId="463AA9FB" w:rsidR="00871615" w:rsidRPr="00DA06A7" w:rsidRDefault="005F72D6" w:rsidP="00750939">
      <w:pPr>
        <w:pStyle w:val="aff"/>
        <w:numPr>
          <w:ilvl w:val="0"/>
          <w:numId w:val="130"/>
        </w:numPr>
        <w:rPr>
          <w:rFonts w:ascii="Tahoma" w:hAnsi="Tahoma" w:cs="Tahoma"/>
          <w:szCs w:val="22"/>
          <w:lang w:val="el-GR" w:eastAsia="el-GR"/>
        </w:rPr>
      </w:pPr>
      <w:hyperlink r:id="rId65" w:tgtFrame="_blank" w:history="1">
        <w:r w:rsidR="00871615" w:rsidRPr="00DA06A7">
          <w:rPr>
            <w:rFonts w:ascii="Tahoma" w:hAnsi="Tahoma" w:cs="Tahoma"/>
            <w:szCs w:val="22"/>
            <w:lang w:val="el-GR" w:eastAsia="el-GR"/>
          </w:rPr>
          <w:t>Νόμος 4465/2017, ΦΕΚ 47Α - 04.04.2017</w:t>
        </w:r>
      </w:hyperlink>
      <w:r w:rsidR="00871615" w:rsidRPr="00DA06A7">
        <w:rPr>
          <w:rFonts w:ascii="Tahoma" w:hAnsi="Tahoma" w:cs="Tahoma"/>
          <w:szCs w:val="22"/>
          <w:lang w:val="el-GR" w:eastAsia="el-GR"/>
        </w:rPr>
        <w:t>-  Άρθρο 27 "Τροποποίηση διατάξεων του ν. 4440/2016"</w:t>
      </w:r>
      <w:r w:rsidR="00DA06A7" w:rsidRPr="00DA06A7">
        <w:rPr>
          <w:rFonts w:ascii="Tahoma" w:hAnsi="Tahoma" w:cs="Tahoma"/>
          <w:szCs w:val="22"/>
          <w:lang w:val="el-GR" w:eastAsia="el-GR"/>
        </w:rPr>
        <w:t>.</w:t>
      </w:r>
    </w:p>
    <w:p w14:paraId="124997C5" w14:textId="5397E0BE" w:rsidR="00871615" w:rsidRPr="00DA06A7" w:rsidRDefault="005F72D6" w:rsidP="00750939">
      <w:pPr>
        <w:pStyle w:val="aff"/>
        <w:numPr>
          <w:ilvl w:val="0"/>
          <w:numId w:val="130"/>
        </w:numPr>
        <w:rPr>
          <w:rFonts w:ascii="Tahoma" w:hAnsi="Tahoma" w:cs="Tahoma"/>
          <w:szCs w:val="22"/>
          <w:lang w:val="el-GR" w:eastAsia="el-GR"/>
        </w:rPr>
      </w:pPr>
      <w:hyperlink r:id="rId66" w:tgtFrame="_blank" w:history="1">
        <w:r w:rsidR="00871615" w:rsidRPr="00DA06A7">
          <w:rPr>
            <w:rFonts w:ascii="Tahoma" w:hAnsi="Tahoma" w:cs="Tahoma"/>
            <w:szCs w:val="22"/>
            <w:lang w:val="el-GR" w:eastAsia="el-GR"/>
          </w:rPr>
          <w:t>Νόμος 4472/2017, ΦΕΚ 74Α - 19.05.2017</w:t>
        </w:r>
      </w:hyperlink>
      <w:r w:rsidR="00871615" w:rsidRPr="00DA06A7">
        <w:rPr>
          <w:rFonts w:ascii="Tahoma" w:hAnsi="Tahoma" w:cs="Tahoma"/>
          <w:szCs w:val="22"/>
          <w:lang w:val="el-GR" w:eastAsia="el-GR"/>
        </w:rPr>
        <w:t> - Άρθρο 100</w:t>
      </w:r>
      <w:r w:rsidR="00DA06A7">
        <w:rPr>
          <w:rFonts w:ascii="Tahoma" w:hAnsi="Tahoma" w:cs="Tahoma"/>
          <w:szCs w:val="22"/>
          <w:lang w:val="en-US" w:eastAsia="el-GR"/>
        </w:rPr>
        <w:t>.</w:t>
      </w:r>
    </w:p>
    <w:p w14:paraId="2C501B16" w14:textId="7F4ECAB1" w:rsidR="00871615" w:rsidRPr="00DA06A7" w:rsidRDefault="005F72D6" w:rsidP="00750939">
      <w:pPr>
        <w:pStyle w:val="aff"/>
        <w:numPr>
          <w:ilvl w:val="0"/>
          <w:numId w:val="130"/>
        </w:numPr>
        <w:rPr>
          <w:rFonts w:ascii="Tahoma" w:hAnsi="Tahoma" w:cs="Tahoma"/>
          <w:szCs w:val="22"/>
          <w:lang w:val="el-GR" w:eastAsia="el-GR"/>
        </w:rPr>
      </w:pPr>
      <w:hyperlink r:id="rId67" w:tgtFrame="_blank" w:history="1">
        <w:r w:rsidR="00871615" w:rsidRPr="00DA06A7">
          <w:rPr>
            <w:rFonts w:ascii="Tahoma" w:hAnsi="Tahoma" w:cs="Tahoma"/>
            <w:szCs w:val="22"/>
            <w:lang w:val="el-GR" w:eastAsia="el-GR"/>
          </w:rPr>
          <w:t>Νόμος 4473/2017, ΦΕΚ 78Α - 30.05.2017</w:t>
        </w:r>
      </w:hyperlink>
      <w:hyperlink r:id="rId68" w:tgtFrame="_blank" w:history="1">
        <w:r w:rsidR="00871615" w:rsidRPr="00DA06A7">
          <w:rPr>
            <w:rFonts w:ascii="Tahoma" w:hAnsi="Tahoma" w:cs="Tahoma"/>
            <w:szCs w:val="22"/>
            <w:lang w:val="el-GR" w:eastAsia="el-GR"/>
          </w:rPr>
          <w:t> </w:t>
        </w:r>
      </w:hyperlink>
      <w:r w:rsidR="00871615" w:rsidRPr="00DA06A7">
        <w:rPr>
          <w:rFonts w:ascii="Tahoma" w:hAnsi="Tahoma" w:cs="Tahoma"/>
          <w:szCs w:val="22"/>
          <w:lang w:val="el-GR" w:eastAsia="el-GR"/>
        </w:rPr>
        <w:t>- Άρθρο 3 "Ρύθμιση θεμάτων εκπαιδευτικού προσωπικού, ΕΕΠ και ΕΒΠ"</w:t>
      </w:r>
      <w:r w:rsidR="00DA06A7" w:rsidRPr="00DA06A7">
        <w:rPr>
          <w:rFonts w:ascii="Tahoma" w:hAnsi="Tahoma" w:cs="Tahoma"/>
          <w:szCs w:val="22"/>
          <w:lang w:val="el-GR" w:eastAsia="el-GR"/>
        </w:rPr>
        <w:t>.</w:t>
      </w:r>
    </w:p>
    <w:p w14:paraId="182BEF84" w14:textId="0CC2F47F" w:rsidR="00871615" w:rsidRPr="00DA06A7" w:rsidRDefault="005F72D6" w:rsidP="00750939">
      <w:pPr>
        <w:pStyle w:val="aff"/>
        <w:numPr>
          <w:ilvl w:val="0"/>
          <w:numId w:val="130"/>
        </w:numPr>
        <w:rPr>
          <w:rFonts w:ascii="Tahoma" w:hAnsi="Tahoma" w:cs="Tahoma"/>
          <w:szCs w:val="22"/>
          <w:lang w:val="el-GR" w:eastAsia="el-GR"/>
        </w:rPr>
      </w:pPr>
      <w:hyperlink r:id="rId69" w:tgtFrame="_blank" w:history="1">
        <w:r w:rsidR="00871615" w:rsidRPr="00DA06A7">
          <w:rPr>
            <w:rFonts w:ascii="Tahoma" w:hAnsi="Tahoma" w:cs="Tahoma"/>
            <w:szCs w:val="22"/>
            <w:lang w:val="el-GR" w:eastAsia="el-GR"/>
          </w:rPr>
          <w:t>Νόμος 4479/2017, ΦΕΚ 94Α - 29.06.2017</w:t>
        </w:r>
      </w:hyperlink>
      <w:r w:rsidR="00871615" w:rsidRPr="00DA06A7">
        <w:rPr>
          <w:rFonts w:ascii="Tahoma" w:hAnsi="Tahoma" w:cs="Tahoma"/>
          <w:szCs w:val="22"/>
          <w:lang w:val="el-GR" w:eastAsia="el-GR"/>
        </w:rPr>
        <w:t> - Άρθρο 12</w:t>
      </w:r>
      <w:r w:rsidR="00DA06A7">
        <w:rPr>
          <w:rFonts w:ascii="Tahoma" w:hAnsi="Tahoma" w:cs="Tahoma"/>
          <w:szCs w:val="22"/>
          <w:lang w:val="en-US" w:eastAsia="el-GR"/>
        </w:rPr>
        <w:t>.</w:t>
      </w:r>
    </w:p>
    <w:p w14:paraId="68904A3B" w14:textId="77777777" w:rsidR="00871615" w:rsidRPr="00673975" w:rsidRDefault="00871615" w:rsidP="00750939">
      <w:pPr>
        <w:pStyle w:val="aff"/>
        <w:numPr>
          <w:ilvl w:val="0"/>
          <w:numId w:val="130"/>
        </w:numPr>
        <w:rPr>
          <w:rFonts w:ascii="Tahoma" w:hAnsi="Tahoma" w:cs="Tahoma"/>
          <w:szCs w:val="22"/>
          <w:lang w:val="el-GR" w:eastAsia="el-GR"/>
        </w:rPr>
      </w:pPr>
      <w:r w:rsidRPr="00DA06A7">
        <w:rPr>
          <w:rFonts w:ascii="Tahoma" w:hAnsi="Tahoma" w:cs="Tahoma"/>
          <w:szCs w:val="22"/>
          <w:lang w:val="el-GR" w:eastAsia="el-GR"/>
        </w:rPr>
        <w:t>Νόμος 4622/2019, ΦΕΚ 133Α – 7.8.2019 - Άρθρο 108</w:t>
      </w:r>
      <w:r w:rsidR="00DA06A7">
        <w:rPr>
          <w:rFonts w:ascii="Tahoma" w:hAnsi="Tahoma" w:cs="Tahoma"/>
          <w:szCs w:val="22"/>
          <w:lang w:val="en-US" w:eastAsia="el-GR"/>
        </w:rPr>
        <w:t>.</w:t>
      </w:r>
    </w:p>
    <w:p w14:paraId="027CAAE1" w14:textId="77777777" w:rsidR="00673975" w:rsidRDefault="00673975" w:rsidP="00750939">
      <w:pPr>
        <w:pStyle w:val="aff"/>
        <w:numPr>
          <w:ilvl w:val="0"/>
          <w:numId w:val="130"/>
        </w:numPr>
        <w:rPr>
          <w:rFonts w:ascii="Tahoma" w:hAnsi="Tahoma" w:cs="Tahoma"/>
          <w:szCs w:val="22"/>
          <w:lang w:val="el-GR" w:eastAsia="el-GR"/>
        </w:rPr>
      </w:pPr>
      <w:r>
        <w:rPr>
          <w:rFonts w:ascii="Tahoma" w:hAnsi="Tahoma" w:cs="Tahoma"/>
          <w:szCs w:val="22"/>
          <w:lang w:val="el-GR" w:eastAsia="el-GR"/>
        </w:rPr>
        <w:t>Νόμος 4647/2019</w:t>
      </w:r>
    </w:p>
    <w:p w14:paraId="0A4FB097" w14:textId="77777777" w:rsidR="00493ACF" w:rsidRDefault="00493ACF" w:rsidP="00750939">
      <w:pPr>
        <w:pStyle w:val="aff"/>
        <w:numPr>
          <w:ilvl w:val="0"/>
          <w:numId w:val="130"/>
        </w:numPr>
        <w:rPr>
          <w:rFonts w:ascii="Tahoma" w:hAnsi="Tahoma" w:cs="Tahoma"/>
          <w:szCs w:val="22"/>
          <w:lang w:val="el-GR" w:eastAsia="el-GR"/>
        </w:rPr>
      </w:pPr>
      <w:r>
        <w:rPr>
          <w:rFonts w:ascii="Tahoma" w:hAnsi="Tahoma" w:cs="Tahoma"/>
          <w:szCs w:val="22"/>
          <w:lang w:val="el-GR" w:eastAsia="el-GR"/>
        </w:rPr>
        <w:t>Νόμος 4674/2020</w:t>
      </w:r>
    </w:p>
    <w:p w14:paraId="2E365198" w14:textId="77777777" w:rsidR="00493ACF" w:rsidRPr="00DA06A7" w:rsidRDefault="00493ACF" w:rsidP="00750939">
      <w:pPr>
        <w:pStyle w:val="aff"/>
        <w:numPr>
          <w:ilvl w:val="0"/>
          <w:numId w:val="130"/>
        </w:numPr>
        <w:rPr>
          <w:rFonts w:ascii="Tahoma" w:hAnsi="Tahoma" w:cs="Tahoma"/>
          <w:szCs w:val="22"/>
          <w:lang w:val="el-GR" w:eastAsia="el-GR"/>
        </w:rPr>
      </w:pPr>
      <w:r>
        <w:rPr>
          <w:rFonts w:ascii="Tahoma" w:hAnsi="Tahoma" w:cs="Tahoma"/>
          <w:szCs w:val="22"/>
          <w:lang w:val="el-GR" w:eastAsia="el-GR"/>
        </w:rPr>
        <w:t>Νόμος 4700/2020</w:t>
      </w:r>
    </w:p>
    <w:p w14:paraId="323D2866" w14:textId="77777777" w:rsidR="00871615" w:rsidRPr="00871615" w:rsidRDefault="00871615" w:rsidP="00871615">
      <w:pPr>
        <w:rPr>
          <w:rFonts w:ascii="Tahoma" w:hAnsi="Tahoma" w:cs="Tahoma"/>
          <w:szCs w:val="22"/>
          <w:lang w:val="el-GR"/>
        </w:rPr>
      </w:pPr>
      <w:r w:rsidRPr="00871615">
        <w:rPr>
          <w:rFonts w:ascii="Tahoma" w:hAnsi="Tahoma" w:cs="Tahoma"/>
          <w:szCs w:val="22"/>
        </w:rPr>
        <w:t> </w:t>
      </w:r>
    </w:p>
    <w:p w14:paraId="6F4392D4"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lastRenderedPageBreak/>
        <w:t>Εγκύκλιοι:</w:t>
      </w:r>
    </w:p>
    <w:p w14:paraId="0E64D268" w14:textId="77777777" w:rsidR="00871615" w:rsidRPr="00871615" w:rsidRDefault="00871615" w:rsidP="00871615">
      <w:pPr>
        <w:rPr>
          <w:rFonts w:ascii="Tahoma" w:hAnsi="Tahoma" w:cs="Tahoma"/>
          <w:szCs w:val="22"/>
          <w:lang w:val="el-GR" w:eastAsia="el-GR"/>
        </w:rPr>
      </w:pPr>
    </w:p>
    <w:p w14:paraId="4CE8938E" w14:textId="2E2A59EB" w:rsidR="00871615" w:rsidRPr="00DA06A7" w:rsidRDefault="005F72D6" w:rsidP="00750939">
      <w:pPr>
        <w:pStyle w:val="aff"/>
        <w:numPr>
          <w:ilvl w:val="0"/>
          <w:numId w:val="131"/>
        </w:numPr>
        <w:rPr>
          <w:rFonts w:ascii="Tahoma" w:hAnsi="Tahoma" w:cs="Tahoma"/>
          <w:szCs w:val="22"/>
          <w:lang w:val="el-GR" w:eastAsia="el-GR"/>
        </w:rPr>
      </w:pPr>
      <w:hyperlink r:id="rId70"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- 19 Δεκεμβρίου 2016: "Εφαρμογή των διατάξεων του ν.4440/2016 «Ενιαίο Σύστημα Κινητικότητας στη Δημόσια Διοίκηση και την Τοπική Αυτοδιοίκηση, υποχρεώσεις των προσώπων που διορίζονται στις θέσεις των άρθρων 6 και 8 του ν.4369/2016, ασυμβίβαστα και πρόληψη των περιπτώσεων σύγκρουσης συμφερόντων και λοιπές διατάξεις» (Α΄ 224)"</w:t>
      </w:r>
      <w:r w:rsidR="00DA06A7" w:rsidRPr="00DA06A7">
        <w:rPr>
          <w:rFonts w:ascii="Tahoma" w:hAnsi="Tahoma" w:cs="Tahoma"/>
          <w:szCs w:val="22"/>
          <w:lang w:val="el-GR" w:eastAsia="el-GR"/>
        </w:rPr>
        <w:t>.</w:t>
      </w:r>
    </w:p>
    <w:p w14:paraId="11719C22" w14:textId="29C8658A" w:rsidR="00871615" w:rsidRPr="00DA06A7" w:rsidRDefault="005F72D6" w:rsidP="00750939">
      <w:pPr>
        <w:pStyle w:val="aff"/>
        <w:numPr>
          <w:ilvl w:val="0"/>
          <w:numId w:val="131"/>
        </w:numPr>
        <w:rPr>
          <w:rFonts w:ascii="Tahoma" w:hAnsi="Tahoma" w:cs="Tahoma"/>
          <w:szCs w:val="22"/>
          <w:lang w:val="el-GR" w:eastAsia="el-GR"/>
        </w:rPr>
      </w:pPr>
      <w:hyperlink r:id="rId71"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- 23 Δεκεμβρίου 2016: "Εφαρμογή των διατάξεων του άρθρου 40 του ν.4440/2016 «Ενιαίο Σύστημα Κινητικότητας στη Δημόσια Διοίκηση και την Τοπική Αυτοδιοίκηση, υποχρεώσεις των προσώπων που διορίζονται στις θέσεις των άρθρων 6 και 8 του ν.4369/2016, ασυμβίβαστα και πρόληψη των περιπτώσεων σύγκρουσης συμφερόντων και λοιπές διατάξεις» (Α΄ 224 )."</w:t>
      </w:r>
    </w:p>
    <w:p w14:paraId="4E7F8D42" w14:textId="07EC1875" w:rsidR="00871615" w:rsidRPr="00DA06A7" w:rsidRDefault="005F72D6" w:rsidP="00750939">
      <w:pPr>
        <w:pStyle w:val="aff"/>
        <w:numPr>
          <w:ilvl w:val="0"/>
          <w:numId w:val="131"/>
        </w:numPr>
        <w:rPr>
          <w:rFonts w:ascii="Tahoma" w:hAnsi="Tahoma" w:cs="Tahoma"/>
          <w:szCs w:val="22"/>
          <w:lang w:val="el-GR" w:eastAsia="el-GR"/>
        </w:rPr>
      </w:pPr>
      <w:hyperlink r:id="rId72"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- 10 Μαρτίου 2017: "Τροποποιήσεις στα άρθρα 18 και 19 του ν.4440/2016 (Α’ 224)"</w:t>
      </w:r>
      <w:r w:rsidR="00DA06A7" w:rsidRPr="00DA06A7">
        <w:rPr>
          <w:rFonts w:ascii="Tahoma" w:hAnsi="Tahoma" w:cs="Tahoma"/>
          <w:szCs w:val="22"/>
          <w:lang w:val="el-GR" w:eastAsia="el-GR"/>
        </w:rPr>
        <w:t>.</w:t>
      </w:r>
    </w:p>
    <w:p w14:paraId="0E5AECB4" w14:textId="0772F243" w:rsidR="00871615" w:rsidRPr="00DA06A7" w:rsidRDefault="005F72D6" w:rsidP="00750939">
      <w:pPr>
        <w:pStyle w:val="aff"/>
        <w:numPr>
          <w:ilvl w:val="0"/>
          <w:numId w:val="131"/>
        </w:numPr>
        <w:rPr>
          <w:rFonts w:ascii="Tahoma" w:hAnsi="Tahoma" w:cs="Tahoma"/>
          <w:szCs w:val="22"/>
          <w:lang w:val="el-GR" w:eastAsia="el-GR"/>
        </w:rPr>
      </w:pPr>
      <w:hyperlink r:id="rId73"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- 9 Ιουνίου 2017: "Τροποποιήσεις στα άρθρα 18 και 19 του ν. 4440/2016 (Α’ 224), όπως ισχύουν"</w:t>
      </w:r>
      <w:r w:rsidR="00DA06A7" w:rsidRPr="00DA06A7">
        <w:rPr>
          <w:rFonts w:ascii="Tahoma" w:hAnsi="Tahoma" w:cs="Tahoma"/>
          <w:szCs w:val="22"/>
          <w:lang w:val="el-GR" w:eastAsia="el-GR"/>
        </w:rPr>
        <w:t>.</w:t>
      </w:r>
    </w:p>
    <w:p w14:paraId="5137730E" w14:textId="5FC498D4" w:rsidR="00871615" w:rsidRPr="00DA06A7" w:rsidRDefault="005F72D6" w:rsidP="00750939">
      <w:pPr>
        <w:pStyle w:val="aff"/>
        <w:numPr>
          <w:ilvl w:val="0"/>
          <w:numId w:val="131"/>
        </w:numPr>
        <w:rPr>
          <w:rFonts w:ascii="Tahoma" w:hAnsi="Tahoma" w:cs="Tahoma"/>
          <w:szCs w:val="22"/>
          <w:lang w:val="el-GR" w:eastAsia="el-GR"/>
        </w:rPr>
      </w:pPr>
      <w:hyperlink r:id="rId74"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 Σεπτεμβρίου 2017: "Έναρξη εφαρμογής Ενιαίου Συστήματος Κινητικότητας (ν.4440/2016, όπως ισχύει)"</w:t>
      </w:r>
      <w:r w:rsidR="00DA06A7" w:rsidRPr="00DA06A7">
        <w:rPr>
          <w:rFonts w:ascii="Tahoma" w:hAnsi="Tahoma" w:cs="Tahoma"/>
          <w:szCs w:val="22"/>
          <w:lang w:val="el-GR" w:eastAsia="el-GR"/>
        </w:rPr>
        <w:t>.</w:t>
      </w:r>
    </w:p>
    <w:p w14:paraId="5745CCBB" w14:textId="1427E877" w:rsidR="00871615" w:rsidRPr="00DA06A7" w:rsidRDefault="005F72D6" w:rsidP="00750939">
      <w:pPr>
        <w:pStyle w:val="aff"/>
        <w:numPr>
          <w:ilvl w:val="0"/>
          <w:numId w:val="131"/>
        </w:numPr>
        <w:rPr>
          <w:rFonts w:ascii="Tahoma" w:hAnsi="Tahoma" w:cs="Tahoma"/>
          <w:szCs w:val="22"/>
          <w:lang w:val="el-GR" w:eastAsia="el-GR"/>
        </w:rPr>
      </w:pPr>
      <w:hyperlink r:id="rId75" w:tgtFrame="_blank" w:history="1">
        <w:r w:rsidR="00871615" w:rsidRPr="00DA06A7">
          <w:rPr>
            <w:rFonts w:ascii="Tahoma" w:hAnsi="Tahoma" w:cs="Tahoma"/>
            <w:szCs w:val="22"/>
            <w:lang w:val="el-GR" w:eastAsia="el-GR"/>
          </w:rPr>
          <w:t>Εγκύκλιος </w:t>
        </w:r>
      </w:hyperlink>
      <w:r w:rsidR="00871615" w:rsidRPr="00DA06A7">
        <w:rPr>
          <w:rFonts w:ascii="Tahoma" w:hAnsi="Tahoma" w:cs="Tahoma"/>
          <w:szCs w:val="22"/>
          <w:lang w:val="el-GR" w:eastAsia="el-GR"/>
        </w:rPr>
        <w:t>- 5 Απριλίου 2018: "Εξορθολογισμός και επιτάχυνση εφαρμογής του Ενιαίου Συστήματος Κινητικότητας"</w:t>
      </w:r>
      <w:r w:rsidR="00DA06A7" w:rsidRPr="00DA06A7">
        <w:rPr>
          <w:rFonts w:ascii="Tahoma" w:hAnsi="Tahoma" w:cs="Tahoma"/>
          <w:szCs w:val="22"/>
          <w:lang w:val="el-GR" w:eastAsia="el-GR"/>
        </w:rPr>
        <w:t>.</w:t>
      </w:r>
    </w:p>
    <w:p w14:paraId="2BCC0A4F" w14:textId="5A0DE2D6" w:rsidR="00871615" w:rsidRDefault="005F72D6" w:rsidP="00750939">
      <w:pPr>
        <w:pStyle w:val="aff"/>
        <w:numPr>
          <w:ilvl w:val="0"/>
          <w:numId w:val="131"/>
        </w:numPr>
        <w:rPr>
          <w:rFonts w:ascii="Tahoma" w:hAnsi="Tahoma" w:cs="Tahoma"/>
          <w:szCs w:val="22"/>
          <w:lang w:val="el-GR"/>
        </w:rPr>
      </w:pPr>
      <w:hyperlink r:id="rId76" w:tgtFrame="_blank" w:history="1">
        <w:r w:rsidR="00871615" w:rsidRPr="00DA06A7">
          <w:rPr>
            <w:rFonts w:ascii="Tahoma" w:hAnsi="Tahoma" w:cs="Tahoma"/>
            <w:szCs w:val="22"/>
            <w:lang w:val="el-GR" w:eastAsia="el-GR"/>
          </w:rPr>
          <w:t>Εγκύκλιος </w:t>
        </w:r>
      </w:hyperlink>
      <w:r w:rsidR="00871615" w:rsidRPr="00DA06A7">
        <w:rPr>
          <w:rFonts w:ascii="Tahoma" w:hAnsi="Tahoma" w:cs="Tahoma"/>
          <w:szCs w:val="22"/>
          <w:lang w:val="el-GR" w:eastAsia="el-GR"/>
        </w:rPr>
        <w:t>- 11 Μαΐου 2018: "Δημοσιοποίηση αιτημάτων για αμοιβαία μετάταξη στην ηλεκτρονική  εφαρμογή για την κινητικότητα του Υπουργείου Διοικητικής Ανασυγκρότησης"</w:t>
      </w:r>
      <w:r w:rsidR="00DA06A7" w:rsidRPr="00DA06A7">
        <w:rPr>
          <w:rFonts w:ascii="Tahoma" w:hAnsi="Tahoma" w:cs="Tahoma"/>
          <w:szCs w:val="22"/>
          <w:lang w:val="el-GR" w:eastAsia="el-GR"/>
        </w:rPr>
        <w:t>.</w:t>
      </w:r>
    </w:p>
    <w:p w14:paraId="4DB45383" w14:textId="672B5902" w:rsidR="00673975" w:rsidRDefault="00673975" w:rsidP="00750939">
      <w:pPr>
        <w:pStyle w:val="aff"/>
        <w:numPr>
          <w:ilvl w:val="0"/>
          <w:numId w:val="131"/>
        </w:numPr>
        <w:rPr>
          <w:rFonts w:ascii="Tahoma" w:hAnsi="Tahoma" w:cs="Tahoma"/>
          <w:szCs w:val="22"/>
          <w:lang w:val="el-GR"/>
        </w:rPr>
      </w:pPr>
      <w:r>
        <w:rPr>
          <w:rFonts w:ascii="Tahoma" w:hAnsi="Tahoma" w:cs="Tahoma"/>
          <w:szCs w:val="22"/>
          <w:lang w:val="el-GR" w:eastAsia="el-GR"/>
        </w:rPr>
        <w:t>Εγκύκλιος -17 Ιανουαρίου 2020 «Τροποποίηση διατάξεων του Ενιαίου Συστήματος Κινητικότητας»</w:t>
      </w:r>
      <w:r w:rsidR="00493ACF">
        <w:rPr>
          <w:rFonts w:ascii="Tahoma" w:hAnsi="Tahoma" w:cs="Tahoma"/>
          <w:szCs w:val="22"/>
          <w:lang w:val="el-GR" w:eastAsia="el-GR"/>
        </w:rPr>
        <w:t>.</w:t>
      </w:r>
    </w:p>
    <w:p w14:paraId="4C7B459A" w14:textId="77777777" w:rsidR="00493ACF" w:rsidRDefault="00493ACF" w:rsidP="00750939">
      <w:pPr>
        <w:pStyle w:val="aff"/>
        <w:numPr>
          <w:ilvl w:val="0"/>
          <w:numId w:val="131"/>
        </w:numPr>
        <w:rPr>
          <w:rFonts w:ascii="Tahoma" w:hAnsi="Tahoma" w:cs="Tahoma"/>
          <w:szCs w:val="22"/>
          <w:lang w:val="el-GR"/>
        </w:rPr>
      </w:pPr>
      <w:r>
        <w:rPr>
          <w:rFonts w:ascii="Tahoma" w:hAnsi="Tahoma" w:cs="Tahoma"/>
          <w:szCs w:val="22"/>
          <w:lang w:val="el-GR" w:eastAsia="el-GR"/>
        </w:rPr>
        <w:t>Εγκύκλιος, 27 Μαϊου 2020 «ΕΣΚ-Τροποποίηση διατάξεων βάσει ν.4674/2020 – Τροποποίηση διατάξεων του ΕΣΚ»</w:t>
      </w:r>
    </w:p>
    <w:p w14:paraId="302A145D" w14:textId="77777777" w:rsidR="00493ACF" w:rsidRPr="00DA06A7" w:rsidRDefault="00493ACF" w:rsidP="00750939">
      <w:pPr>
        <w:pStyle w:val="aff"/>
        <w:numPr>
          <w:ilvl w:val="0"/>
          <w:numId w:val="131"/>
        </w:numPr>
        <w:rPr>
          <w:rFonts w:ascii="Tahoma" w:hAnsi="Tahoma" w:cs="Tahoma"/>
          <w:szCs w:val="22"/>
          <w:lang w:val="el-GR"/>
        </w:rPr>
      </w:pPr>
      <w:r>
        <w:rPr>
          <w:rFonts w:ascii="Tahoma" w:hAnsi="Tahoma" w:cs="Tahoma"/>
          <w:szCs w:val="22"/>
          <w:lang w:val="el-GR" w:eastAsia="el-GR"/>
        </w:rPr>
        <w:t>Εγκύκλιος, 24 Ιουνίου 2020, «ΕΣΚ – Ολοκλήρωση διαδικασιών κύκλων κινητικότητας 2018 και 2019».</w:t>
      </w:r>
    </w:p>
    <w:p w14:paraId="05027F78" w14:textId="77777777" w:rsidR="00493ACF" w:rsidRPr="00DA06A7" w:rsidRDefault="00493ACF" w:rsidP="00750939">
      <w:pPr>
        <w:pStyle w:val="aff"/>
        <w:numPr>
          <w:ilvl w:val="0"/>
          <w:numId w:val="131"/>
        </w:numPr>
        <w:rPr>
          <w:rFonts w:ascii="Tahoma" w:hAnsi="Tahoma" w:cs="Tahoma"/>
          <w:szCs w:val="22"/>
          <w:lang w:val="el-GR"/>
        </w:rPr>
      </w:pPr>
    </w:p>
    <w:p w14:paraId="19F4A820" w14:textId="77777777" w:rsidR="00871615" w:rsidRPr="0062234E" w:rsidRDefault="00375781" w:rsidP="00871615">
      <w:pPr>
        <w:rPr>
          <w:rFonts w:ascii="Tahoma" w:hAnsi="Tahoma" w:cs="Tahoma"/>
          <w:b/>
          <w:szCs w:val="22"/>
          <w:lang w:val="el-GR" w:eastAsia="el-GR"/>
        </w:rPr>
      </w:pPr>
      <w:r w:rsidRPr="0062234E">
        <w:rPr>
          <w:rFonts w:ascii="Tahoma" w:hAnsi="Tahoma" w:cs="Tahoma"/>
          <w:b/>
          <w:szCs w:val="22"/>
          <w:lang w:val="el-GR" w:eastAsia="el-GR"/>
        </w:rPr>
        <w:t>Ψηφιακό Οργανόγραμμα</w:t>
      </w:r>
    </w:p>
    <w:p w14:paraId="59E29DCE" w14:textId="77777777" w:rsidR="000B6861" w:rsidRPr="0062234E" w:rsidRDefault="00375781" w:rsidP="00750939">
      <w:pPr>
        <w:pStyle w:val="-HTML"/>
        <w:numPr>
          <w:ilvl w:val="0"/>
          <w:numId w:val="226"/>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uppressAutoHyphens/>
        <w:jc w:val="both"/>
        <w:rPr>
          <w:rFonts w:ascii="Tahoma" w:hAnsi="Tahoma" w:cs="Tahoma"/>
          <w:color w:val="000000"/>
          <w:sz w:val="22"/>
          <w:szCs w:val="22"/>
          <w:lang w:val="el-GR" w:eastAsia="el-GR"/>
        </w:rPr>
      </w:pPr>
      <w:r w:rsidRPr="0062234E">
        <w:rPr>
          <w:rFonts w:ascii="Tahoma" w:hAnsi="Tahoma" w:cs="Tahoma"/>
          <w:sz w:val="22"/>
          <w:szCs w:val="22"/>
          <w:lang w:val="el-GR"/>
        </w:rPr>
        <w:t xml:space="preserve">Ν.4440/2016, άρθρο 16 </w:t>
      </w:r>
      <w:r w:rsidRPr="0062234E">
        <w:rPr>
          <w:rFonts w:ascii="Tahoma" w:hAnsi="Tahoma" w:cs="Tahoma"/>
          <w:color w:val="000000"/>
          <w:sz w:val="22"/>
          <w:szCs w:val="22"/>
          <w:lang w:val="el-GR" w:eastAsia="el-GR"/>
        </w:rPr>
        <w:t>Ψηφιακό Οργανόγραμμα της Δημόσιας  Διοίκησης και Τοπικής Αυτοδιοίκησης (Α’ 224)</w:t>
      </w:r>
    </w:p>
    <w:p w14:paraId="65CCBAEE" w14:textId="3C5E2587" w:rsidR="000B6861" w:rsidRPr="0062234E" w:rsidRDefault="00375781" w:rsidP="00750939">
      <w:pPr>
        <w:pStyle w:val="-HTML"/>
        <w:numPr>
          <w:ilvl w:val="0"/>
          <w:numId w:val="226"/>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uppressAutoHyphens/>
        <w:jc w:val="both"/>
        <w:rPr>
          <w:rFonts w:ascii="Tahoma" w:hAnsi="Tahoma" w:cs="Tahoma"/>
          <w:sz w:val="22"/>
          <w:szCs w:val="22"/>
          <w:lang w:val="el-GR"/>
        </w:rPr>
      </w:pPr>
      <w:r w:rsidRPr="0062234E">
        <w:rPr>
          <w:rFonts w:ascii="Tahoma" w:hAnsi="Tahoma" w:cs="Tahoma"/>
          <w:color w:val="000000"/>
          <w:sz w:val="22"/>
          <w:szCs w:val="22"/>
          <w:lang w:val="el-GR" w:eastAsia="el-GR"/>
        </w:rPr>
        <w:t xml:space="preserve">Ν. 4590/2019, άρθρο 2, «Ένταξη στο Ψηφιακό Οργανόγραμμα του </w:t>
      </w:r>
      <w:hyperlink r:id="rId77" w:history="1">
        <w:r w:rsidRPr="0062234E">
          <w:rPr>
            <w:rFonts w:ascii="Tahoma" w:hAnsi="Tahoma" w:cs="Tahoma"/>
            <w:bCs/>
            <w:sz w:val="22"/>
            <w:szCs w:val="22"/>
            <w:lang w:val="el-GR" w:eastAsia="el-GR"/>
          </w:rPr>
          <w:t>άρθρου 16</w:t>
        </w:r>
      </w:hyperlink>
      <w:r w:rsidRPr="0062234E">
        <w:rPr>
          <w:rFonts w:ascii="Tahoma" w:hAnsi="Tahoma" w:cs="Tahoma"/>
          <w:sz w:val="22"/>
          <w:szCs w:val="22"/>
          <w:lang w:val="el-GR" w:eastAsia="el-GR"/>
        </w:rPr>
        <w:t xml:space="preserve"> του ν. </w:t>
      </w:r>
      <w:hyperlink r:id="rId78" w:history="1">
        <w:r w:rsidRPr="0062234E">
          <w:rPr>
            <w:rFonts w:ascii="Tahoma" w:hAnsi="Tahoma" w:cs="Tahoma"/>
            <w:bCs/>
            <w:sz w:val="22"/>
            <w:szCs w:val="22"/>
            <w:lang w:val="el-GR" w:eastAsia="el-GR"/>
          </w:rPr>
          <w:t>4440/2016</w:t>
        </w:r>
      </w:hyperlink>
      <w:r w:rsidRPr="0062234E">
        <w:rPr>
          <w:rFonts w:ascii="Tahoma" w:hAnsi="Tahoma" w:cs="Tahoma"/>
          <w:color w:val="000000"/>
          <w:sz w:val="22"/>
          <w:szCs w:val="22"/>
          <w:lang w:val="el-GR" w:eastAsia="el-GR"/>
        </w:rPr>
        <w:t>(Α` 224)» (Α’ 17)</w:t>
      </w:r>
    </w:p>
    <w:p w14:paraId="7A2C2728" w14:textId="77777777" w:rsidR="000B6861" w:rsidRPr="0062234E" w:rsidRDefault="00375781" w:rsidP="00750939">
      <w:pPr>
        <w:pStyle w:val="-HTML"/>
        <w:numPr>
          <w:ilvl w:val="0"/>
          <w:numId w:val="226"/>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uppressAutoHyphens/>
        <w:jc w:val="both"/>
        <w:rPr>
          <w:rFonts w:ascii="Tahoma" w:hAnsi="Tahoma" w:cs="Tahoma"/>
          <w:sz w:val="22"/>
          <w:szCs w:val="22"/>
          <w:lang w:val="el-GR"/>
        </w:rPr>
      </w:pPr>
      <w:r w:rsidRPr="0062234E">
        <w:rPr>
          <w:rFonts w:ascii="Tahoma" w:hAnsi="Tahoma" w:cs="Tahoma"/>
          <w:sz w:val="22"/>
          <w:szCs w:val="22"/>
          <w:lang w:val="el-GR"/>
        </w:rPr>
        <w:t xml:space="preserve">Ν. 4674/2020, άρθρο 41 </w:t>
      </w:r>
      <w:r w:rsidRPr="0062234E">
        <w:rPr>
          <w:rStyle w:val="fontstyle01"/>
          <w:rFonts w:ascii="Tahoma" w:hAnsi="Tahoma" w:cs="Tahoma"/>
          <w:sz w:val="22"/>
          <w:szCs w:val="22"/>
          <w:lang w:val="el-GR"/>
        </w:rPr>
        <w:t>Ανάρτηση Ψηφιακού Οργανογράμματος (Α’ 53)</w:t>
      </w:r>
    </w:p>
    <w:p w14:paraId="0AE71C8D" w14:textId="77777777" w:rsidR="000B6861" w:rsidRPr="00871615" w:rsidRDefault="000B6861" w:rsidP="00871615">
      <w:pPr>
        <w:rPr>
          <w:rFonts w:ascii="Tahoma" w:hAnsi="Tahoma" w:cs="Tahoma"/>
          <w:szCs w:val="22"/>
          <w:lang w:val="el-GR" w:eastAsia="el-GR"/>
        </w:rPr>
      </w:pPr>
    </w:p>
    <w:p w14:paraId="5F3EF9CE"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Ειδικά Περιγράμματα Θέσεων</w:t>
      </w:r>
    </w:p>
    <w:p w14:paraId="0E02309A" w14:textId="77777777" w:rsidR="00871615" w:rsidRPr="00871615" w:rsidRDefault="00871615" w:rsidP="00871615">
      <w:pPr>
        <w:rPr>
          <w:rFonts w:ascii="Tahoma" w:hAnsi="Tahoma" w:cs="Tahoma"/>
          <w:szCs w:val="22"/>
          <w:lang w:val="el-GR"/>
        </w:rPr>
      </w:pPr>
    </w:p>
    <w:p w14:paraId="050F327B" w14:textId="02D28835" w:rsidR="00871615" w:rsidRPr="00871615" w:rsidRDefault="005F72D6" w:rsidP="00871615">
      <w:pPr>
        <w:rPr>
          <w:rFonts w:ascii="Tahoma" w:hAnsi="Tahoma" w:cs="Tahoma"/>
          <w:szCs w:val="22"/>
          <w:lang w:val="el-GR" w:eastAsia="el-GR"/>
        </w:rPr>
      </w:pPr>
      <w:hyperlink r:id="rId79" w:tgtFrame="_blank" w:history="1">
        <w:r w:rsidR="00871615" w:rsidRPr="00871615">
          <w:rPr>
            <w:rFonts w:ascii="Tahoma" w:hAnsi="Tahoma" w:cs="Tahoma"/>
            <w:szCs w:val="22"/>
            <w:lang w:val="el-GR" w:eastAsia="el-GR"/>
          </w:rPr>
          <w:t>Κοινή Υπουργική Απόφαση </w:t>
        </w:r>
      </w:hyperlink>
      <w:r w:rsidR="00871615" w:rsidRPr="00871615">
        <w:rPr>
          <w:rFonts w:ascii="Tahoma" w:hAnsi="Tahoma" w:cs="Tahoma"/>
          <w:szCs w:val="22"/>
          <w:lang w:val="el-GR" w:eastAsia="el-GR"/>
        </w:rPr>
        <w:t>- 21 Απριλίου 2017: " Προκήρυξη πλήρωσης οριζόντιων θέσεων ευθύνης επιπέδου Γενικής Διεύθυνσης των Υπουργείων κατ’ εφαρμογή των διατάξεων των άρθρων 84-86 του Υπαλληλικού Κώδικα (ν.3528/2007), όπως ισχύει."</w:t>
      </w:r>
    </w:p>
    <w:p w14:paraId="33104471"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Εγκύκλιοι:</w:t>
      </w:r>
    </w:p>
    <w:p w14:paraId="121E7FE4" w14:textId="77777777" w:rsidR="00871615" w:rsidRPr="00871615" w:rsidRDefault="00871615" w:rsidP="00871615">
      <w:pPr>
        <w:rPr>
          <w:rFonts w:ascii="Tahoma" w:hAnsi="Tahoma" w:cs="Tahoma"/>
          <w:szCs w:val="22"/>
          <w:lang w:val="el-GR" w:eastAsia="el-GR"/>
        </w:rPr>
      </w:pPr>
    </w:p>
    <w:p w14:paraId="371D0354" w14:textId="61C01CC3" w:rsidR="00871615" w:rsidRPr="00DA06A7" w:rsidRDefault="005F72D6" w:rsidP="00750939">
      <w:pPr>
        <w:pStyle w:val="aff"/>
        <w:numPr>
          <w:ilvl w:val="0"/>
          <w:numId w:val="132"/>
        </w:numPr>
        <w:rPr>
          <w:rFonts w:ascii="Tahoma" w:eastAsiaTheme="minorEastAsia" w:hAnsi="Tahoma" w:cs="Tahoma"/>
          <w:szCs w:val="22"/>
          <w:lang w:val="el-GR" w:eastAsia="el-GR"/>
        </w:rPr>
      </w:pPr>
      <w:hyperlink r:id="rId80"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- 18 Οκτωβρίου 2016: "Περιγράμματα Θέσεων Εργασίας"</w:t>
      </w:r>
      <w:r w:rsidR="00DA06A7" w:rsidRPr="00DA06A7">
        <w:rPr>
          <w:rFonts w:ascii="Tahoma" w:hAnsi="Tahoma" w:cs="Tahoma"/>
          <w:szCs w:val="22"/>
          <w:lang w:val="el-GR" w:eastAsia="el-GR"/>
        </w:rPr>
        <w:t>.</w:t>
      </w:r>
    </w:p>
    <w:p w14:paraId="6F157B83" w14:textId="221C57EF" w:rsidR="00871615" w:rsidRPr="00DA06A7" w:rsidRDefault="005F72D6" w:rsidP="00750939">
      <w:pPr>
        <w:pStyle w:val="aff"/>
        <w:numPr>
          <w:ilvl w:val="0"/>
          <w:numId w:val="132"/>
        </w:numPr>
        <w:rPr>
          <w:rFonts w:ascii="Tahoma" w:hAnsi="Tahoma" w:cs="Tahoma"/>
          <w:szCs w:val="22"/>
          <w:lang w:val="el-GR" w:eastAsia="el-GR"/>
        </w:rPr>
      </w:pPr>
      <w:hyperlink r:id="rId81"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23 Νοεμβρίου 2016: "Γενικά και Ειδικά Περιγράμματα Εργασίας"</w:t>
      </w:r>
      <w:r w:rsidR="00DA06A7" w:rsidRPr="00DA06A7">
        <w:rPr>
          <w:rFonts w:ascii="Tahoma" w:hAnsi="Tahoma" w:cs="Tahoma"/>
          <w:szCs w:val="22"/>
          <w:lang w:val="el-GR" w:eastAsia="el-GR"/>
        </w:rPr>
        <w:t>.</w:t>
      </w:r>
    </w:p>
    <w:p w14:paraId="2630542A" w14:textId="3466364E" w:rsidR="00871615" w:rsidRPr="00DA06A7" w:rsidRDefault="005F72D6" w:rsidP="00750939">
      <w:pPr>
        <w:pStyle w:val="aff"/>
        <w:numPr>
          <w:ilvl w:val="0"/>
          <w:numId w:val="132"/>
        </w:numPr>
        <w:rPr>
          <w:rFonts w:ascii="Tahoma" w:hAnsi="Tahoma" w:cs="Tahoma"/>
          <w:szCs w:val="22"/>
          <w:lang w:val="el-GR" w:eastAsia="el-GR"/>
        </w:rPr>
      </w:pPr>
      <w:hyperlink r:id="rId82"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- 10 Μαρτίου 2017: "Γενικά και Ειδικά Περιγράμματα Εργασίας"</w:t>
      </w:r>
      <w:r w:rsidR="00DA06A7" w:rsidRPr="00DA06A7">
        <w:rPr>
          <w:rFonts w:ascii="Tahoma" w:hAnsi="Tahoma" w:cs="Tahoma"/>
          <w:szCs w:val="22"/>
          <w:lang w:val="el-GR" w:eastAsia="el-GR"/>
        </w:rPr>
        <w:t>.</w:t>
      </w:r>
    </w:p>
    <w:p w14:paraId="2719A79A" w14:textId="503E16F1" w:rsidR="00871615" w:rsidRPr="00DA06A7" w:rsidRDefault="005F72D6" w:rsidP="00750939">
      <w:pPr>
        <w:pStyle w:val="aff"/>
        <w:numPr>
          <w:ilvl w:val="0"/>
          <w:numId w:val="132"/>
        </w:numPr>
        <w:rPr>
          <w:rFonts w:ascii="Tahoma" w:hAnsi="Tahoma" w:cs="Tahoma"/>
          <w:szCs w:val="22"/>
          <w:lang w:val="el-GR" w:eastAsia="el-GR"/>
        </w:rPr>
      </w:pPr>
      <w:hyperlink r:id="rId83"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- 15 Μαΐου 2017: "Ειδικά Περιγράμματα Θέσεων Ευθύνης στα Υπουργεία"</w:t>
      </w:r>
      <w:r w:rsidR="00DA06A7" w:rsidRPr="00DA06A7">
        <w:rPr>
          <w:rFonts w:ascii="Tahoma" w:hAnsi="Tahoma" w:cs="Tahoma"/>
          <w:szCs w:val="22"/>
          <w:lang w:val="el-GR" w:eastAsia="el-GR"/>
        </w:rPr>
        <w:t>.</w:t>
      </w:r>
    </w:p>
    <w:p w14:paraId="1E3F7858" w14:textId="7902F5C3" w:rsidR="00871615" w:rsidRPr="00DA06A7" w:rsidRDefault="005F72D6" w:rsidP="00750939">
      <w:pPr>
        <w:pStyle w:val="aff"/>
        <w:numPr>
          <w:ilvl w:val="0"/>
          <w:numId w:val="132"/>
        </w:numPr>
        <w:rPr>
          <w:rFonts w:ascii="Tahoma" w:hAnsi="Tahoma" w:cs="Tahoma"/>
          <w:szCs w:val="22"/>
          <w:lang w:val="el-GR" w:eastAsia="el-GR"/>
        </w:rPr>
      </w:pPr>
      <w:hyperlink r:id="rId84"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- 7 Ιουνίου 2017 "Γενικά και Ειδικά Περιγράμματα Θέσεων Εργασίας"</w:t>
      </w:r>
      <w:r w:rsidR="00DA06A7" w:rsidRPr="00DA06A7">
        <w:rPr>
          <w:rFonts w:ascii="Tahoma" w:hAnsi="Tahoma" w:cs="Tahoma"/>
          <w:szCs w:val="22"/>
          <w:lang w:val="el-GR" w:eastAsia="el-GR"/>
        </w:rPr>
        <w:t>.</w:t>
      </w:r>
    </w:p>
    <w:p w14:paraId="03F880B2" w14:textId="019B2E5C" w:rsidR="00871615" w:rsidRPr="00DA06A7" w:rsidRDefault="005F72D6" w:rsidP="00750939">
      <w:pPr>
        <w:pStyle w:val="aff"/>
        <w:numPr>
          <w:ilvl w:val="0"/>
          <w:numId w:val="132"/>
        </w:numPr>
        <w:rPr>
          <w:rFonts w:ascii="Tahoma" w:hAnsi="Tahoma" w:cs="Tahoma"/>
          <w:szCs w:val="22"/>
          <w:lang w:val="el-GR" w:eastAsia="el-GR"/>
        </w:rPr>
      </w:pPr>
      <w:hyperlink r:id="rId85" w:tgtFrame="_blank" w:history="1">
        <w:r w:rsidR="00871615" w:rsidRPr="00DA06A7">
          <w:rPr>
            <w:rFonts w:ascii="Tahoma" w:hAnsi="Tahoma" w:cs="Tahoma"/>
            <w:szCs w:val="22"/>
            <w:lang w:val="el-GR" w:eastAsia="el-GR"/>
          </w:rPr>
          <w:t>Εγκύκλιος </w:t>
        </w:r>
      </w:hyperlink>
      <w:r w:rsidR="00871615" w:rsidRPr="00DA06A7">
        <w:rPr>
          <w:rFonts w:ascii="Tahoma" w:hAnsi="Tahoma" w:cs="Tahoma"/>
          <w:szCs w:val="22"/>
          <w:lang w:val="el-GR" w:eastAsia="el-GR"/>
        </w:rPr>
        <w:t>- 4 Αυγούστου 2017 "Ειδικά Περιγράμματα Εργασίας"</w:t>
      </w:r>
      <w:r w:rsidR="00DA06A7" w:rsidRPr="00DA06A7">
        <w:rPr>
          <w:rFonts w:ascii="Tahoma" w:hAnsi="Tahoma" w:cs="Tahoma"/>
          <w:szCs w:val="22"/>
          <w:lang w:val="el-GR" w:eastAsia="el-GR"/>
        </w:rPr>
        <w:t>.</w:t>
      </w:r>
    </w:p>
    <w:p w14:paraId="6F6DCD08" w14:textId="394E1DEB" w:rsidR="00871615" w:rsidRPr="00DA06A7" w:rsidRDefault="005F72D6" w:rsidP="00750939">
      <w:pPr>
        <w:pStyle w:val="aff"/>
        <w:numPr>
          <w:ilvl w:val="0"/>
          <w:numId w:val="132"/>
        </w:numPr>
        <w:rPr>
          <w:rFonts w:ascii="Tahoma" w:hAnsi="Tahoma" w:cs="Tahoma"/>
          <w:szCs w:val="22"/>
          <w:lang w:val="el-GR" w:eastAsia="el-GR"/>
        </w:rPr>
      </w:pPr>
      <w:hyperlink r:id="rId86" w:tgtFrame="_blank" w:history="1">
        <w:r w:rsidR="00871615" w:rsidRPr="00DA06A7">
          <w:rPr>
            <w:rFonts w:ascii="Tahoma" w:hAnsi="Tahoma" w:cs="Tahoma"/>
            <w:szCs w:val="22"/>
            <w:lang w:val="el-GR" w:eastAsia="el-GR"/>
          </w:rPr>
          <w:t>Εγκύκλιος </w:t>
        </w:r>
      </w:hyperlink>
      <w:r w:rsidR="00871615" w:rsidRPr="00DA06A7">
        <w:rPr>
          <w:rFonts w:ascii="Tahoma" w:hAnsi="Tahoma" w:cs="Tahoma"/>
          <w:szCs w:val="22"/>
          <w:lang w:val="el-GR" w:eastAsia="el-GR"/>
        </w:rPr>
        <w:t>- 8 Δεκεμβρίου 2017 "Εφαρμογή του συστήματος των Περιγραμμάτων Θέσεων Εργασίας"</w:t>
      </w:r>
      <w:r w:rsidR="00DA06A7" w:rsidRPr="00DA06A7">
        <w:rPr>
          <w:rFonts w:ascii="Tahoma" w:hAnsi="Tahoma" w:cs="Tahoma"/>
          <w:szCs w:val="22"/>
          <w:lang w:val="el-GR" w:eastAsia="el-GR"/>
        </w:rPr>
        <w:t>.</w:t>
      </w:r>
    </w:p>
    <w:p w14:paraId="625F97BA" w14:textId="04DE9771" w:rsidR="00871615" w:rsidRPr="00DA06A7" w:rsidRDefault="005F72D6" w:rsidP="00750939">
      <w:pPr>
        <w:pStyle w:val="aff"/>
        <w:numPr>
          <w:ilvl w:val="0"/>
          <w:numId w:val="132"/>
        </w:numPr>
        <w:rPr>
          <w:rFonts w:ascii="Tahoma" w:hAnsi="Tahoma" w:cs="Tahoma"/>
          <w:szCs w:val="22"/>
          <w:lang w:val="el-GR" w:eastAsia="el-GR"/>
        </w:rPr>
      </w:pPr>
      <w:hyperlink r:id="rId87"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- 20 Απριλίου 2018 "Εκπαιδευτικά προγράμματα για το Ψηφιακό Οργανόγραμμα και την εφαρμογή του ενιαίου συστήματος κινητικότητας στη δημόσια διοίκηση και την τοπική αυτοδιοίκηση"</w:t>
      </w:r>
      <w:r w:rsidR="00DA06A7" w:rsidRPr="00DA06A7">
        <w:rPr>
          <w:rFonts w:ascii="Tahoma" w:hAnsi="Tahoma" w:cs="Tahoma"/>
          <w:szCs w:val="22"/>
          <w:lang w:val="el-GR" w:eastAsia="el-GR"/>
        </w:rPr>
        <w:t>.</w:t>
      </w:r>
    </w:p>
    <w:p w14:paraId="084CA319" w14:textId="6A648B89" w:rsidR="00871615" w:rsidRPr="00DA06A7" w:rsidRDefault="005F72D6" w:rsidP="00750939">
      <w:pPr>
        <w:pStyle w:val="aff"/>
        <w:numPr>
          <w:ilvl w:val="0"/>
          <w:numId w:val="132"/>
        </w:numPr>
        <w:rPr>
          <w:rFonts w:ascii="Tahoma" w:hAnsi="Tahoma" w:cs="Tahoma"/>
          <w:szCs w:val="22"/>
          <w:lang w:val="el-GR" w:eastAsia="el-GR"/>
        </w:rPr>
      </w:pPr>
      <w:hyperlink r:id="rId88"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- 17 Μαίου 2018 - "Ψηφιακό Οργανόγραμμα της Δημόσιας Διοίκησης και Τοπικής Αυτοδιοίκησης"</w:t>
      </w:r>
      <w:r w:rsidR="00DA06A7" w:rsidRPr="00DA06A7">
        <w:rPr>
          <w:rFonts w:ascii="Tahoma" w:hAnsi="Tahoma" w:cs="Tahoma"/>
          <w:szCs w:val="22"/>
          <w:lang w:val="el-GR" w:eastAsia="el-GR"/>
        </w:rPr>
        <w:t>.</w:t>
      </w:r>
    </w:p>
    <w:p w14:paraId="7F19B877"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Αξιολόγηση</w:t>
      </w:r>
    </w:p>
    <w:p w14:paraId="18C6AAE3"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 xml:space="preserve">Νόμοι: </w:t>
      </w:r>
    </w:p>
    <w:p w14:paraId="18969179" w14:textId="2E49FD88" w:rsidR="00871615" w:rsidRPr="00DA06A7" w:rsidRDefault="005F72D6" w:rsidP="00750939">
      <w:pPr>
        <w:pStyle w:val="aff"/>
        <w:numPr>
          <w:ilvl w:val="0"/>
          <w:numId w:val="133"/>
        </w:numPr>
        <w:rPr>
          <w:rFonts w:ascii="Tahoma" w:hAnsi="Tahoma" w:cs="Tahoma"/>
          <w:szCs w:val="22"/>
          <w:lang w:val="el-GR" w:eastAsia="el-GR"/>
        </w:rPr>
      </w:pPr>
      <w:hyperlink r:id="rId89" w:tgtFrame="_blank" w:history="1">
        <w:r w:rsidR="00871615" w:rsidRPr="00DA06A7">
          <w:rPr>
            <w:rFonts w:ascii="Tahoma" w:hAnsi="Tahoma" w:cs="Tahoma"/>
            <w:szCs w:val="22"/>
            <w:lang w:val="el-GR" w:eastAsia="el-GR"/>
          </w:rPr>
          <w:t>ΝΟΜΟΣ 4369/2016</w:t>
        </w:r>
      </w:hyperlink>
      <w:r w:rsidR="00871615" w:rsidRPr="00DA06A7">
        <w:rPr>
          <w:rFonts w:ascii="Tahoma" w:hAnsi="Tahoma" w:cs="Tahoma"/>
          <w:szCs w:val="22"/>
          <w:lang w:val="el-GR" w:eastAsia="el-GR"/>
        </w:rPr>
        <w:t>: Εθνικό Μητρώο Επιτελικών Στελεχών Δημόσιας Διοίκησης, βαθμολογική διάρθρωση θέσεων, συστήματα αξιολόγησης, προαγωγών και επιλογής προϊσταμένων (διαφάνεια − αξιοκρατία και αποτελεσματικότητα της Δημόσιας Διοίκησης) και άλλες διατάξεις </w:t>
      </w:r>
      <w:r w:rsidR="00DA06A7" w:rsidRPr="00DA06A7">
        <w:rPr>
          <w:rFonts w:ascii="Tahoma" w:hAnsi="Tahoma" w:cs="Tahoma"/>
          <w:szCs w:val="22"/>
          <w:lang w:val="el-GR" w:eastAsia="el-GR"/>
        </w:rPr>
        <w:t>.</w:t>
      </w:r>
    </w:p>
    <w:p w14:paraId="63577B9D" w14:textId="6790206C" w:rsidR="00871615" w:rsidRPr="006D5FA1" w:rsidRDefault="005F72D6" w:rsidP="00750939">
      <w:pPr>
        <w:pStyle w:val="aff"/>
        <w:numPr>
          <w:ilvl w:val="0"/>
          <w:numId w:val="133"/>
        </w:numPr>
        <w:rPr>
          <w:rFonts w:ascii="Tahoma" w:hAnsi="Tahoma" w:cs="Tahoma"/>
          <w:szCs w:val="22"/>
          <w:lang w:val="el-GR" w:eastAsia="el-GR"/>
        </w:rPr>
      </w:pPr>
      <w:hyperlink r:id="rId90" w:tgtFrame="_blank" w:history="1">
        <w:r w:rsidR="00871615" w:rsidRPr="00DA06A7">
          <w:rPr>
            <w:rFonts w:ascii="Tahoma" w:hAnsi="Tahoma" w:cs="Tahoma"/>
            <w:szCs w:val="22"/>
            <w:lang w:val="el-GR" w:eastAsia="el-GR"/>
          </w:rPr>
          <w:t>NOMOΣ 4533/2018</w:t>
        </w:r>
      </w:hyperlink>
      <w:r w:rsidR="00871615" w:rsidRPr="00DA06A7">
        <w:rPr>
          <w:rFonts w:ascii="Tahoma" w:hAnsi="Tahoma" w:cs="Tahoma"/>
          <w:szCs w:val="22"/>
          <w:lang w:val="el-GR" w:eastAsia="el-GR"/>
        </w:rPr>
        <w:t>: Άρθρο 9. Ηλεκτρονική αξιολόγηση</w:t>
      </w:r>
      <w:r w:rsidR="00DA06A7" w:rsidRPr="006D5FA1">
        <w:rPr>
          <w:rFonts w:ascii="Tahoma" w:hAnsi="Tahoma" w:cs="Tahoma"/>
          <w:szCs w:val="22"/>
          <w:lang w:val="el-GR" w:eastAsia="el-GR"/>
        </w:rPr>
        <w:t>.</w:t>
      </w:r>
    </w:p>
    <w:p w14:paraId="2EE962F9" w14:textId="77777777" w:rsidR="006D5FA1" w:rsidRPr="006D5FA1" w:rsidRDefault="006D5FA1" w:rsidP="00750939">
      <w:pPr>
        <w:pStyle w:val="aff"/>
        <w:numPr>
          <w:ilvl w:val="0"/>
          <w:numId w:val="133"/>
        </w:numPr>
        <w:rPr>
          <w:rFonts w:ascii="Tahoma" w:hAnsi="Tahoma" w:cs="Tahoma"/>
          <w:szCs w:val="22"/>
          <w:lang w:val="el-GR" w:eastAsia="el-GR"/>
        </w:rPr>
      </w:pPr>
      <w:r w:rsidRPr="006D5FA1">
        <w:rPr>
          <w:rFonts w:ascii="Tahoma" w:hAnsi="Tahoma" w:cs="Tahoma"/>
          <w:szCs w:val="22"/>
          <w:lang w:val="el-GR" w:eastAsia="el-GR"/>
        </w:rPr>
        <w:t>ΝΟΜΟΣ 4590/2019: Άρθρο 43. Τροποποιήσεις διατάξεων του ν. 4369/2016 (Α’ 33)</w:t>
      </w:r>
    </w:p>
    <w:p w14:paraId="4A86C8A4" w14:textId="77777777" w:rsidR="006D5FA1" w:rsidRPr="00931960" w:rsidRDefault="006D5FA1" w:rsidP="00750939">
      <w:pPr>
        <w:pStyle w:val="aff"/>
        <w:numPr>
          <w:ilvl w:val="0"/>
          <w:numId w:val="133"/>
        </w:numPr>
        <w:rPr>
          <w:rFonts w:ascii="Tahoma" w:hAnsi="Tahoma" w:cs="Tahoma"/>
          <w:szCs w:val="22"/>
          <w:lang w:val="el-GR" w:eastAsia="el-GR"/>
        </w:rPr>
      </w:pPr>
      <w:r w:rsidRPr="006D5FA1">
        <w:rPr>
          <w:rFonts w:ascii="Tahoma" w:hAnsi="Tahoma" w:cs="Tahoma"/>
          <w:szCs w:val="22"/>
          <w:lang w:val="el-GR" w:eastAsia="el-GR"/>
        </w:rPr>
        <w:t>ΝΟΜΟΣ 4674/2020: Άρθρο 51. Τροποποίηση του άρθρου 16 του ν. 4369/2016. Άρθρο 79. Μεταβατικές διατάξεις.</w:t>
      </w:r>
    </w:p>
    <w:p w14:paraId="61AFC36F" w14:textId="77777777" w:rsidR="006D5FA1" w:rsidRPr="00DA06A7" w:rsidRDefault="006D5FA1" w:rsidP="00750939">
      <w:pPr>
        <w:pStyle w:val="aff"/>
        <w:numPr>
          <w:ilvl w:val="0"/>
          <w:numId w:val="133"/>
        </w:numPr>
        <w:rPr>
          <w:rFonts w:ascii="Tahoma" w:hAnsi="Tahoma" w:cs="Tahoma"/>
          <w:szCs w:val="22"/>
          <w:lang w:val="en-US" w:eastAsia="el-GR"/>
        </w:rPr>
      </w:pPr>
    </w:p>
    <w:p w14:paraId="2E2E19C4" w14:textId="77777777" w:rsidR="00871615" w:rsidRPr="00DA06A7" w:rsidRDefault="00871615" w:rsidP="00871615">
      <w:pPr>
        <w:rPr>
          <w:rFonts w:ascii="Tahoma" w:hAnsi="Tahoma" w:cs="Tahoma"/>
          <w:b/>
          <w:szCs w:val="22"/>
          <w:lang w:val="el-GR" w:eastAsia="el-GR"/>
        </w:rPr>
      </w:pPr>
      <w:r w:rsidRPr="00DA06A7">
        <w:rPr>
          <w:rFonts w:ascii="Tahoma" w:hAnsi="Tahoma" w:cs="Tahoma"/>
          <w:b/>
          <w:szCs w:val="22"/>
          <w:lang w:val="el-GR" w:eastAsia="el-GR"/>
        </w:rPr>
        <w:t>Υπουργικές Αποφάσεις:</w:t>
      </w:r>
    </w:p>
    <w:p w14:paraId="399F44FA" w14:textId="1F38BD28" w:rsidR="00871615" w:rsidRPr="00DA06A7" w:rsidRDefault="005F72D6" w:rsidP="00750939">
      <w:pPr>
        <w:pStyle w:val="aff"/>
        <w:numPr>
          <w:ilvl w:val="0"/>
          <w:numId w:val="134"/>
        </w:numPr>
        <w:rPr>
          <w:rFonts w:ascii="Tahoma" w:hAnsi="Tahoma" w:cs="Tahoma"/>
          <w:szCs w:val="22"/>
          <w:lang w:val="el-GR" w:eastAsia="el-GR"/>
        </w:rPr>
      </w:pPr>
      <w:hyperlink r:id="rId91" w:tgtFrame="_blank" w:history="1">
        <w:r w:rsidR="00871615" w:rsidRPr="00DA06A7">
          <w:rPr>
            <w:rFonts w:ascii="Tahoma" w:hAnsi="Tahoma" w:cs="Tahoma"/>
            <w:szCs w:val="22"/>
            <w:lang w:val="el-GR" w:eastAsia="el-GR"/>
          </w:rPr>
          <w:t>Υπουργική Απόφαση,</w:t>
        </w:r>
      </w:hyperlink>
      <w:r w:rsidR="00871615" w:rsidRPr="00DA06A7">
        <w:rPr>
          <w:rFonts w:ascii="Tahoma" w:hAnsi="Tahoma" w:cs="Tahoma"/>
          <w:szCs w:val="22"/>
          <w:lang w:val="el-GR" w:eastAsia="el-GR"/>
        </w:rPr>
        <w:t>  30 Δεκεμβρίου 2016, ΘΕΜΑ: Καθορισμός της μορφής και του περιεχομένου των Εντύπων Έκθεσης Αξιολόγησης σύμφωνα με τις διατάξεις του ν. 4369/2016.</w:t>
      </w:r>
    </w:p>
    <w:p w14:paraId="2E25FD51" w14:textId="5EBD6CEA" w:rsidR="00871615" w:rsidRPr="00DA06A7" w:rsidRDefault="005F72D6" w:rsidP="00750939">
      <w:pPr>
        <w:pStyle w:val="aff"/>
        <w:numPr>
          <w:ilvl w:val="0"/>
          <w:numId w:val="134"/>
        </w:numPr>
        <w:rPr>
          <w:rFonts w:ascii="Tahoma" w:hAnsi="Tahoma" w:cs="Tahoma"/>
          <w:szCs w:val="22"/>
          <w:lang w:val="el-GR" w:eastAsia="el-GR"/>
        </w:rPr>
      </w:pPr>
      <w:hyperlink r:id="rId92" w:tgtFrame="_blank" w:history="1">
        <w:r w:rsidR="00871615" w:rsidRPr="00DA06A7">
          <w:rPr>
            <w:rFonts w:ascii="Tahoma" w:hAnsi="Tahoma" w:cs="Tahoma"/>
            <w:szCs w:val="22"/>
            <w:lang w:val="el-GR" w:eastAsia="el-GR"/>
          </w:rPr>
          <w:t>Υπουργική Απόφαση</w:t>
        </w:r>
      </w:hyperlink>
      <w:r w:rsidR="00871615" w:rsidRPr="00DA06A7">
        <w:rPr>
          <w:rFonts w:ascii="Tahoma" w:hAnsi="Tahoma" w:cs="Tahoma"/>
          <w:szCs w:val="22"/>
          <w:lang w:val="el-GR" w:eastAsia="el-GR"/>
        </w:rPr>
        <w:t>, 24 Μαΐου 2018, ΘΕΜΑ: Καθορισμός του χρονικού διαστήματος διενέργειας της αξιολόγησης για την αξιολογική περίοδο του έτους 2017 και των επιμέρους φάσεων αυτής. Καθορισμός της μορφής και του περιεχομένου του ανώνυμου ερωτηματολογίου αξιολόγησης των προϊσταμένων από τους υφισταμένους.</w:t>
      </w:r>
    </w:p>
    <w:p w14:paraId="0273E5BF" w14:textId="24082E7E" w:rsidR="00871615" w:rsidRPr="00DA06A7" w:rsidRDefault="005F72D6" w:rsidP="00750939">
      <w:pPr>
        <w:pStyle w:val="aff"/>
        <w:numPr>
          <w:ilvl w:val="0"/>
          <w:numId w:val="134"/>
        </w:numPr>
        <w:rPr>
          <w:rFonts w:ascii="Tahoma" w:hAnsi="Tahoma" w:cs="Tahoma"/>
          <w:szCs w:val="22"/>
          <w:lang w:val="el-GR"/>
        </w:rPr>
      </w:pPr>
      <w:hyperlink r:id="rId93" w:tgtFrame="_blank" w:history="1">
        <w:r w:rsidR="00871615" w:rsidRPr="00DA06A7">
          <w:rPr>
            <w:rFonts w:ascii="Tahoma" w:hAnsi="Tahoma" w:cs="Tahoma"/>
            <w:szCs w:val="22"/>
            <w:lang w:val="el-GR" w:eastAsia="el-GR"/>
          </w:rPr>
          <w:t>Υπουργική Απόφαση,</w:t>
        </w:r>
      </w:hyperlink>
      <w:r w:rsidR="00871615" w:rsidRPr="00DA06A7">
        <w:rPr>
          <w:rFonts w:ascii="Tahoma" w:hAnsi="Tahoma" w:cs="Tahoma"/>
          <w:szCs w:val="22"/>
          <w:lang w:val="el-GR" w:eastAsia="el-GR"/>
        </w:rPr>
        <w:t xml:space="preserve"> 15 Ιουνίου 2018, ΘΕΜΑ: Τροποποίηση της ΔΑΠΔΕΠ/Φ.2/35/οικ.18485/22-5-2018, ΦΕΚ 1882/Β/24-5-2018  Υπουργικής Απόφασης με θέμα «Καθορισμός του χρονικού διαστήματος διενέργειας της αξιολόγησης για την αξιολογική περίοδο του έτους 2017 και των επιμέρους φάσεων αυτής. </w:t>
      </w:r>
      <w:r w:rsidR="00871615" w:rsidRPr="00DA06A7">
        <w:rPr>
          <w:rFonts w:ascii="Tahoma" w:hAnsi="Tahoma" w:cs="Tahoma"/>
          <w:szCs w:val="22"/>
          <w:lang w:val="el-GR"/>
        </w:rPr>
        <w:t>Καθορισμός της μορφής και του περιεχομένου του ανώνυμου ερωτηματολογίου αξιολόγησης των προϊσταμένων από τους υφισταμένους»</w:t>
      </w:r>
      <w:r w:rsidR="00DA06A7" w:rsidRPr="00DA06A7">
        <w:rPr>
          <w:rFonts w:ascii="Tahoma" w:hAnsi="Tahoma" w:cs="Tahoma"/>
          <w:szCs w:val="22"/>
          <w:lang w:val="el-GR"/>
        </w:rPr>
        <w:t>.</w:t>
      </w:r>
    </w:p>
    <w:p w14:paraId="5307134A" w14:textId="1CEAC93D" w:rsidR="00493ACF" w:rsidRDefault="00871615" w:rsidP="00493ACF">
      <w:pPr>
        <w:rPr>
          <w:rFonts w:ascii="Tahoma" w:hAnsi="Tahoma" w:cs="Tahoma"/>
          <w:b/>
          <w:szCs w:val="22"/>
          <w:lang w:val="el-GR" w:eastAsia="el-GR"/>
        </w:rPr>
      </w:pPr>
      <w:r w:rsidRPr="00493ACF">
        <w:rPr>
          <w:rFonts w:ascii="Tahoma" w:hAnsi="Tahoma" w:cs="Tahoma"/>
          <w:b/>
          <w:szCs w:val="22"/>
          <w:lang w:val="el-GR" w:eastAsia="el-GR"/>
        </w:rPr>
        <w:t>Εγκύκλιοι:</w:t>
      </w:r>
    </w:p>
    <w:p w14:paraId="514BC083" w14:textId="68EC574F" w:rsidR="00871615" w:rsidRPr="00493ACF" w:rsidRDefault="005F72D6" w:rsidP="00750939">
      <w:pPr>
        <w:pStyle w:val="aff"/>
        <w:numPr>
          <w:ilvl w:val="0"/>
          <w:numId w:val="238"/>
        </w:numPr>
        <w:rPr>
          <w:rFonts w:ascii="Tahoma" w:hAnsi="Tahoma" w:cs="Tahoma"/>
          <w:szCs w:val="22"/>
          <w:lang w:val="el-GR" w:eastAsia="el-GR"/>
        </w:rPr>
      </w:pPr>
      <w:hyperlink r:id="rId94" w:tgtFrame="_blank" w:history="1">
        <w:r w:rsidR="00871615" w:rsidRPr="00493ACF">
          <w:rPr>
            <w:rFonts w:ascii="Tahoma" w:hAnsi="Tahoma" w:cs="Tahoma"/>
            <w:szCs w:val="22"/>
            <w:lang w:val="el-GR" w:eastAsia="el-GR"/>
          </w:rPr>
          <w:t>Εγκύκλιος</w:t>
        </w:r>
      </w:hyperlink>
      <w:r w:rsidR="00871615" w:rsidRPr="00493ACF">
        <w:rPr>
          <w:rFonts w:ascii="Tahoma" w:hAnsi="Tahoma" w:cs="Tahoma"/>
          <w:szCs w:val="22"/>
          <w:lang w:val="el-GR" w:eastAsia="el-GR"/>
        </w:rPr>
        <w:t>, 14 Μαρτίου 2018, ΘΕΜΑ: Αξιολόγηση προσωπικού για το έτος 2017 - ΑΔΑ: 78Ξ2465ΧΘΨ– ΓΓ6</w:t>
      </w:r>
      <w:r w:rsidR="00DA06A7" w:rsidRPr="00493ACF">
        <w:rPr>
          <w:rFonts w:ascii="Tahoma" w:hAnsi="Tahoma" w:cs="Tahoma"/>
          <w:szCs w:val="22"/>
          <w:lang w:val="el-GR" w:eastAsia="el-GR"/>
        </w:rPr>
        <w:t>.</w:t>
      </w:r>
    </w:p>
    <w:p w14:paraId="62253CED" w14:textId="69F27A85" w:rsidR="00871615" w:rsidRPr="00DA06A7" w:rsidRDefault="005F72D6" w:rsidP="00750939">
      <w:pPr>
        <w:pStyle w:val="aff"/>
        <w:numPr>
          <w:ilvl w:val="0"/>
          <w:numId w:val="135"/>
        </w:numPr>
        <w:rPr>
          <w:rFonts w:ascii="Tahoma" w:hAnsi="Tahoma" w:cs="Tahoma"/>
          <w:szCs w:val="22"/>
          <w:lang w:val="el-GR" w:eastAsia="el-GR"/>
        </w:rPr>
      </w:pPr>
      <w:hyperlink r:id="rId95"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24 Απριλίου 2018, ΘΕΜΑ: Ηλεκτρονική εφαρμογή για την αξιολόγηση προσωπικού - ΑΔΑ:6ΨΩΛ465ΧΘΨ–3Ο1 - ΣΥΝΗΜΜΕΝΟΣ: </w:t>
      </w:r>
      <w:hyperlink r:id="rId96" w:history="1">
        <w:r w:rsidR="00871615" w:rsidRPr="00DA06A7">
          <w:rPr>
            <w:rFonts w:ascii="Tahoma" w:hAnsi="Tahoma" w:cs="Tahoma"/>
            <w:szCs w:val="22"/>
            <w:lang w:val="el-GR" w:eastAsia="el-GR"/>
          </w:rPr>
          <w:t>ΠΙΝΑΚΑΣ</w:t>
        </w:r>
      </w:hyperlink>
      <w:r w:rsidR="00DA06A7" w:rsidRPr="00DA06A7">
        <w:rPr>
          <w:rFonts w:ascii="Tahoma" w:hAnsi="Tahoma" w:cs="Tahoma"/>
          <w:szCs w:val="22"/>
          <w:lang w:val="el-GR"/>
        </w:rPr>
        <w:t>.</w:t>
      </w:r>
    </w:p>
    <w:p w14:paraId="499F3A0C" w14:textId="16532480" w:rsidR="00871615" w:rsidRPr="00DA06A7" w:rsidRDefault="005F72D6" w:rsidP="00750939">
      <w:pPr>
        <w:pStyle w:val="aff"/>
        <w:numPr>
          <w:ilvl w:val="0"/>
          <w:numId w:val="135"/>
        </w:numPr>
        <w:rPr>
          <w:rFonts w:ascii="Tahoma" w:hAnsi="Tahoma" w:cs="Tahoma"/>
          <w:szCs w:val="22"/>
          <w:lang w:val="el-GR" w:eastAsia="el-GR"/>
        </w:rPr>
      </w:pPr>
      <w:hyperlink r:id="rId97"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10 Μαΐου 2018, ΘΕΜΑ: Τροποποίηση διατάξεων του ν.4369/2016 για την ηλεκτρονική διεξαγωγή της αξιολόγησης προσωπικού - ΑΔΑ:Ψ37Ρ465ΧΘΨ–ΦΚΒ</w:t>
      </w:r>
      <w:r w:rsidR="00DA06A7" w:rsidRPr="00DA06A7">
        <w:rPr>
          <w:rFonts w:ascii="Tahoma" w:hAnsi="Tahoma" w:cs="Tahoma"/>
          <w:szCs w:val="22"/>
          <w:lang w:val="el-GR" w:eastAsia="el-GR"/>
        </w:rPr>
        <w:t>.</w:t>
      </w:r>
    </w:p>
    <w:p w14:paraId="7C82B20D" w14:textId="0EABF05C" w:rsidR="00871615" w:rsidRPr="00DA06A7" w:rsidRDefault="005F72D6" w:rsidP="00750939">
      <w:pPr>
        <w:pStyle w:val="aff"/>
        <w:numPr>
          <w:ilvl w:val="0"/>
          <w:numId w:val="135"/>
        </w:numPr>
        <w:rPr>
          <w:rFonts w:ascii="Tahoma" w:hAnsi="Tahoma" w:cs="Tahoma"/>
          <w:szCs w:val="22"/>
          <w:lang w:val="el-GR" w:eastAsia="el-GR"/>
        </w:rPr>
      </w:pPr>
      <w:hyperlink r:id="rId98"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24 Μαΐου 2018, ΘΕΜΑ: Χρονικό διάστημα και επιμέρους φάσεις διενέργειας της αξιολόγησης για την αξιολογική περίοδο του έτους 2017 ΑΔΑ: 6ΜΦ5465ΧΘΨ-ΗΑΦ</w:t>
      </w:r>
      <w:r w:rsidR="00DA06A7" w:rsidRPr="00DA06A7">
        <w:rPr>
          <w:rFonts w:ascii="Tahoma" w:hAnsi="Tahoma" w:cs="Tahoma"/>
          <w:szCs w:val="22"/>
          <w:lang w:val="el-GR" w:eastAsia="el-GR"/>
        </w:rPr>
        <w:t>.</w:t>
      </w:r>
    </w:p>
    <w:p w14:paraId="3CF598CE" w14:textId="7530B330" w:rsidR="00871615" w:rsidRPr="00DA06A7" w:rsidRDefault="005F72D6" w:rsidP="00750939">
      <w:pPr>
        <w:pStyle w:val="aff"/>
        <w:numPr>
          <w:ilvl w:val="0"/>
          <w:numId w:val="135"/>
        </w:numPr>
        <w:rPr>
          <w:rFonts w:ascii="Tahoma" w:hAnsi="Tahoma" w:cs="Tahoma"/>
          <w:szCs w:val="22"/>
          <w:lang w:val="el-GR" w:eastAsia="el-GR"/>
        </w:rPr>
      </w:pPr>
      <w:hyperlink r:id="rId99"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04 Ιουνίου 2018, ΘΕΜΑ: Καταχώριση στοιχείων από αξιολογούμενους, υποβολή της έκθεσης στους αξιολογητές και καταχώριση στοιχείων αξιολογητών για την αξιολογική περίοδο του έτους 2017 - ΑΔΑ: 7ΘΔ1465ΧΘΨ-ΚΑΧ</w:t>
      </w:r>
      <w:r w:rsidR="00DA06A7" w:rsidRPr="00DA06A7">
        <w:rPr>
          <w:rFonts w:ascii="Tahoma" w:hAnsi="Tahoma" w:cs="Tahoma"/>
          <w:szCs w:val="22"/>
          <w:lang w:val="el-GR" w:eastAsia="el-GR"/>
        </w:rPr>
        <w:t>.</w:t>
      </w:r>
    </w:p>
    <w:p w14:paraId="34F3E8E2" w14:textId="68573A5C" w:rsidR="00871615" w:rsidRPr="00931960" w:rsidRDefault="005F72D6" w:rsidP="00750939">
      <w:pPr>
        <w:pStyle w:val="aff"/>
        <w:numPr>
          <w:ilvl w:val="0"/>
          <w:numId w:val="135"/>
        </w:numPr>
        <w:rPr>
          <w:lang w:val="el-GR" w:eastAsia="el-GR"/>
        </w:rPr>
      </w:pPr>
      <w:hyperlink r:id="rId100" w:tgtFrame="_blank" w:history="1">
        <w:r w:rsidR="00871615" w:rsidRPr="00DA06A7">
          <w:rPr>
            <w:rFonts w:ascii="Tahoma" w:hAnsi="Tahoma" w:cs="Tahoma"/>
            <w:szCs w:val="22"/>
            <w:lang w:val="el-GR" w:eastAsia="el-GR"/>
          </w:rPr>
          <w:t>Εγκύκλιος</w:t>
        </w:r>
      </w:hyperlink>
      <w:r w:rsidR="00871615" w:rsidRPr="00DA06A7">
        <w:rPr>
          <w:rFonts w:ascii="Tahoma" w:hAnsi="Tahoma" w:cs="Tahoma"/>
          <w:szCs w:val="22"/>
          <w:lang w:val="el-GR" w:eastAsia="el-GR"/>
        </w:rPr>
        <w:t>, 19 Ιουνίου 2018, ΘΕΜΑ: Συμπλήρωση της έκθεσης αξιολόγησης από τους αξιολογητές Α’ και υποβολή της έκθεσης στους αξιολογητές Β’ για την αξιολογική περίοδο του έτους 2017 - ΑΔΑ: 6104465ΧΘΨ-ΟΣΚ</w:t>
      </w:r>
      <w:r w:rsidR="00DA06A7" w:rsidRPr="00DA06A7">
        <w:rPr>
          <w:rFonts w:ascii="Tahoma" w:hAnsi="Tahoma" w:cs="Tahoma"/>
          <w:szCs w:val="22"/>
          <w:lang w:val="el-GR" w:eastAsia="el-GR"/>
        </w:rPr>
        <w:t>.</w:t>
      </w:r>
    </w:p>
    <w:p w14:paraId="1D55D3A5" w14:textId="77777777" w:rsidR="00931960" w:rsidRPr="00931960" w:rsidRDefault="00931960" w:rsidP="00750939">
      <w:pPr>
        <w:pStyle w:val="aff"/>
        <w:numPr>
          <w:ilvl w:val="0"/>
          <w:numId w:val="135"/>
        </w:numPr>
        <w:rPr>
          <w:rFonts w:ascii="Tahoma" w:hAnsi="Tahoma" w:cs="Tahoma"/>
          <w:szCs w:val="22"/>
          <w:lang w:val="el-GR" w:eastAsia="el-GR"/>
        </w:rPr>
      </w:pPr>
      <w:r w:rsidRPr="00931960">
        <w:rPr>
          <w:rFonts w:ascii="Tahoma" w:hAnsi="Tahoma" w:cs="Tahoma"/>
          <w:szCs w:val="22"/>
          <w:lang w:val="el-GR" w:eastAsia="el-GR"/>
        </w:rPr>
        <w:t>Εγκύκλιος, 24 Ιουλίου 2018, ΘΕΜΑ: Ολοκλήρωση της ηλεκτρονικής υποβολής των εκθέσεων αξιολόγησης για την αξιολογική περίοδο του έτους 2017 - ΑΔΑ: 78ΔΡ465ΧΘΨ-ΜΡΒ</w:t>
      </w:r>
    </w:p>
    <w:p w14:paraId="00A530BF" w14:textId="77777777" w:rsidR="00931960" w:rsidRPr="00931960" w:rsidRDefault="00931960" w:rsidP="00750939">
      <w:pPr>
        <w:pStyle w:val="aff"/>
        <w:numPr>
          <w:ilvl w:val="0"/>
          <w:numId w:val="135"/>
        </w:numPr>
        <w:rPr>
          <w:rFonts w:ascii="Tahoma" w:hAnsi="Tahoma" w:cs="Tahoma"/>
          <w:szCs w:val="22"/>
          <w:lang w:val="el-GR" w:eastAsia="el-GR"/>
        </w:rPr>
      </w:pPr>
      <w:r w:rsidRPr="00931960">
        <w:rPr>
          <w:rFonts w:ascii="Tahoma" w:hAnsi="Tahoma" w:cs="Tahoma"/>
          <w:szCs w:val="22"/>
          <w:lang w:val="el-GR" w:eastAsia="el-GR"/>
        </w:rPr>
        <w:t>Εγκύκλιος, 22 Οκτωβρίου 2018, ΘΕΜΑ: Ολοκλήρωση της διαδικασίας αξιολόγησης για την αξιολογική περίοδο του έτους 2017 - ΑΔΑ: ΩΥ34465ΧΘΨ-ΕΩ4</w:t>
      </w:r>
    </w:p>
    <w:p w14:paraId="5C4BADA8" w14:textId="77777777" w:rsidR="00931960" w:rsidRPr="00931960" w:rsidRDefault="00931960" w:rsidP="00750939">
      <w:pPr>
        <w:pStyle w:val="aff"/>
        <w:numPr>
          <w:ilvl w:val="0"/>
          <w:numId w:val="135"/>
        </w:numPr>
        <w:rPr>
          <w:rFonts w:ascii="Tahoma" w:hAnsi="Tahoma" w:cs="Tahoma"/>
          <w:szCs w:val="22"/>
          <w:lang w:val="el-GR" w:eastAsia="el-GR"/>
        </w:rPr>
      </w:pPr>
      <w:r w:rsidRPr="00931960">
        <w:rPr>
          <w:rFonts w:ascii="Tahoma" w:hAnsi="Tahoma" w:cs="Tahoma"/>
          <w:szCs w:val="22"/>
          <w:lang w:val="el-GR" w:eastAsia="el-GR"/>
        </w:rPr>
        <w:t>Εγκύκλιος, 12 Μαρτίου 2019, ΘΕΜΑ: Εφαρμογή των διατάξεων του ν. 4590/2019 (A’ 17) για την αξιολόγηση προσωπικού του δημοσίου τομέα και χρονικά διαστήματα διενέργειας της αξιολόγησης για την αξιολογική περίοδο του έτους 2018 - ΑΔΑ: 9ΠΔΓ465ΧΘΨ-Ι6Χ</w:t>
      </w:r>
    </w:p>
    <w:p w14:paraId="5E51EE8E" w14:textId="77777777" w:rsidR="00931960" w:rsidRPr="00931960" w:rsidRDefault="00931960" w:rsidP="00750939">
      <w:pPr>
        <w:pStyle w:val="aff"/>
        <w:numPr>
          <w:ilvl w:val="0"/>
          <w:numId w:val="135"/>
        </w:numPr>
        <w:rPr>
          <w:rFonts w:ascii="Tahoma" w:hAnsi="Tahoma" w:cs="Tahoma"/>
          <w:szCs w:val="22"/>
          <w:lang w:val="el-GR" w:eastAsia="el-GR"/>
        </w:rPr>
      </w:pPr>
      <w:r w:rsidRPr="00931960">
        <w:rPr>
          <w:rFonts w:ascii="Tahoma" w:hAnsi="Tahoma" w:cs="Tahoma"/>
          <w:szCs w:val="22"/>
          <w:lang w:val="el-GR" w:eastAsia="el-GR"/>
        </w:rPr>
        <w:t>Εγκύκλιος, 2 Μαΐου 2019, ΘΕΜΑ: Παράταση για τους αξιολογούμενους της προθεσμίας υποβολής της έκθεσης αξιολόγησης για την αξιολογική περίοδο του έτους 2018 - ΑΔΑ: ΨΗΥΠ465ΧΘΨ-ΤΗΟ</w:t>
      </w:r>
    </w:p>
    <w:p w14:paraId="0839B1CE" w14:textId="2E963BB8" w:rsidR="00931960" w:rsidRDefault="00931960" w:rsidP="00750939">
      <w:pPr>
        <w:pStyle w:val="aff"/>
        <w:numPr>
          <w:ilvl w:val="0"/>
          <w:numId w:val="135"/>
        </w:numPr>
        <w:rPr>
          <w:rFonts w:ascii="Tahoma" w:hAnsi="Tahoma" w:cs="Tahoma"/>
          <w:szCs w:val="22"/>
          <w:lang w:val="el-GR" w:eastAsia="el-GR"/>
        </w:rPr>
      </w:pPr>
      <w:r w:rsidRPr="00931960">
        <w:rPr>
          <w:rFonts w:ascii="Tahoma" w:hAnsi="Tahoma" w:cs="Tahoma"/>
          <w:szCs w:val="22"/>
          <w:lang w:val="el-GR" w:eastAsia="el-GR"/>
        </w:rPr>
        <w:t>Εγκύκλιος, 2 Οκτωβρίου 2019, ΘΕΜΑ: Ολοκλήρωση της διαδικασίας αξιολόγησης για την αξιολογική περίοδο του έτους 2018 και γνωστοποίηση των οριστικών βαθμολογιών για τις ηλεκτρονικές εκθέσεις αξιολόγησης μετά από την εξέτασή τους από την Ειδική Επιτροπή Αξιολόγησης για την αξιολογική περίοδο του έτους 2017 - ΑΔΑ: 9053465ΧΘΨ-2ΒΕ</w:t>
      </w:r>
    </w:p>
    <w:p w14:paraId="69C88169" w14:textId="77777777" w:rsidR="00493ACF" w:rsidRPr="00931960" w:rsidRDefault="00493ACF" w:rsidP="00750939">
      <w:pPr>
        <w:pStyle w:val="aff"/>
        <w:numPr>
          <w:ilvl w:val="0"/>
          <w:numId w:val="135"/>
        </w:numPr>
        <w:rPr>
          <w:rFonts w:ascii="Tahoma" w:hAnsi="Tahoma" w:cs="Tahoma"/>
          <w:szCs w:val="22"/>
          <w:lang w:val="el-GR" w:eastAsia="el-GR"/>
        </w:rPr>
      </w:pPr>
      <w:r>
        <w:rPr>
          <w:rFonts w:ascii="Tahoma" w:hAnsi="Tahoma" w:cs="Tahoma"/>
          <w:szCs w:val="22"/>
          <w:lang w:val="el-GR" w:eastAsia="el-GR"/>
        </w:rPr>
        <w:t>Εγκύκλιος, 15 Ιουλίου 2020, ΘΕΜΑ: Διενέργεια της αξιολόγησης του προσωπικού του δημοσίου τομέα για την αξιολογική περίοδο του έτους 2019 – Εισαγωγή στοιχείων από τις Δ/νσεις Διοικητικού Προσωπικού»</w:t>
      </w:r>
    </w:p>
    <w:p w14:paraId="547DD5B0" w14:textId="77777777" w:rsidR="00493ACF" w:rsidRPr="00931960" w:rsidRDefault="00493ACF" w:rsidP="00750939">
      <w:pPr>
        <w:pStyle w:val="aff"/>
        <w:numPr>
          <w:ilvl w:val="0"/>
          <w:numId w:val="135"/>
        </w:numPr>
        <w:rPr>
          <w:rFonts w:ascii="Tahoma" w:hAnsi="Tahoma" w:cs="Tahoma"/>
          <w:szCs w:val="22"/>
          <w:lang w:val="el-GR" w:eastAsia="el-GR"/>
        </w:rPr>
      </w:pPr>
    </w:p>
    <w:p w14:paraId="0C39FBF9" w14:textId="77777777" w:rsidR="00871615" w:rsidRPr="0026637B" w:rsidRDefault="00871615" w:rsidP="00871615">
      <w:pPr>
        <w:pStyle w:val="Web"/>
        <w:spacing w:before="0" w:beforeAutospacing="0" w:after="0" w:afterAutospacing="0"/>
        <w:ind w:left="720"/>
        <w:jc w:val="both"/>
        <w:textAlignment w:val="baseline"/>
        <w:rPr>
          <w:rFonts w:ascii="Tahoma" w:hAnsi="Tahoma" w:cs="Tahoma"/>
          <w:b/>
          <w:bCs/>
          <w:color w:val="000000"/>
          <w:sz w:val="22"/>
          <w:szCs w:val="22"/>
        </w:rPr>
      </w:pPr>
    </w:p>
    <w:p w14:paraId="27843914" w14:textId="24144ECD" w:rsidR="00E845F3" w:rsidRDefault="009F70A4"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r w:rsidRPr="009F70A4">
        <w:rPr>
          <w:rFonts w:ascii="Tahoma" w:hAnsi="Tahoma" w:cs="Tahoma"/>
          <w:b/>
          <w:bCs/>
          <w:color w:val="000000"/>
          <w:sz w:val="22"/>
          <w:szCs w:val="22"/>
        </w:rPr>
        <w:t>Δημόσια Διαθέσιμα Στατιστικά</w:t>
      </w:r>
    </w:p>
    <w:p w14:paraId="168E81E5" w14:textId="7566DA6C" w:rsidR="009F70A4" w:rsidRDefault="00D40ACB" w:rsidP="009F70A4">
      <w:pPr>
        <w:pStyle w:val="Web"/>
        <w:spacing w:before="0" w:beforeAutospacing="0" w:after="0" w:afterAutospacing="0"/>
        <w:ind w:left="720"/>
        <w:jc w:val="both"/>
        <w:textAlignment w:val="baseline"/>
        <w:rPr>
          <w:rFonts w:ascii="Tahoma" w:hAnsi="Tahoma" w:cs="Tahoma"/>
          <w:sz w:val="22"/>
          <w:szCs w:val="22"/>
        </w:rPr>
      </w:pPr>
      <w:r w:rsidRPr="002C051A">
        <w:rPr>
          <w:rFonts w:ascii="Tahoma" w:hAnsi="Tahoma" w:cs="Tahoma"/>
          <w:sz w:val="22"/>
          <w:szCs w:val="22"/>
        </w:rPr>
        <w:t xml:space="preserve">Στην ιστοσελίδα </w:t>
      </w:r>
      <w:hyperlink r:id="rId101" w:history="1">
        <w:r w:rsidR="002C051A" w:rsidRPr="00C214BF">
          <w:rPr>
            <w:rStyle w:val="-"/>
            <w:rFonts w:ascii="Tahoma" w:hAnsi="Tahoma" w:cs="Tahoma"/>
            <w:sz w:val="22"/>
            <w:szCs w:val="22"/>
          </w:rPr>
          <w:t>http://interops.ydmed.gov.gr/</w:t>
        </w:r>
      </w:hyperlink>
      <w:r w:rsidR="002C051A">
        <w:rPr>
          <w:rStyle w:val="-"/>
          <w:rFonts w:ascii="Tahoma" w:hAnsi="Tahoma" w:cs="Tahoma"/>
          <w:color w:val="00B050"/>
          <w:sz w:val="22"/>
          <w:szCs w:val="22"/>
        </w:rPr>
        <w:t xml:space="preserve"> </w:t>
      </w:r>
      <w:r w:rsidR="009F70A4" w:rsidRPr="009F70A4">
        <w:rPr>
          <w:rFonts w:ascii="Tahoma" w:hAnsi="Tahoma" w:cs="Tahoma"/>
          <w:sz w:val="22"/>
          <w:szCs w:val="22"/>
        </w:rPr>
        <w:t>δημοσιεύονται σε μηνιαία βάση στοιχεία που αφορούν το προσωπικό των Φορέων της Δημόσιας Διοίκησης καθώς και τις μεταβολές του.</w:t>
      </w:r>
    </w:p>
    <w:p w14:paraId="0A737DD8" w14:textId="77777777" w:rsidR="000B15DB" w:rsidRDefault="000B15DB" w:rsidP="000B15DB">
      <w:pPr>
        <w:pStyle w:val="Web"/>
        <w:spacing w:before="0" w:beforeAutospacing="0" w:after="0" w:afterAutospacing="0"/>
        <w:ind w:left="720"/>
        <w:jc w:val="both"/>
        <w:textAlignment w:val="baseline"/>
        <w:rPr>
          <w:rFonts w:ascii="Tahoma" w:hAnsi="Tahoma" w:cs="Tahoma"/>
          <w:b/>
          <w:bCs/>
          <w:color w:val="000000"/>
          <w:sz w:val="22"/>
          <w:szCs w:val="22"/>
        </w:rPr>
      </w:pPr>
    </w:p>
    <w:p w14:paraId="0BAF8969" w14:textId="77777777" w:rsidR="00226100" w:rsidRPr="00AC1780" w:rsidRDefault="00AC1780" w:rsidP="00111FC0">
      <w:pPr>
        <w:pStyle w:val="Web"/>
        <w:numPr>
          <w:ilvl w:val="0"/>
          <w:numId w:val="25"/>
        </w:numPr>
        <w:spacing w:before="0" w:beforeAutospacing="0" w:after="0" w:afterAutospacing="0"/>
        <w:jc w:val="both"/>
        <w:textAlignment w:val="baseline"/>
        <w:rPr>
          <w:rFonts w:ascii="Tahoma" w:hAnsi="Tahoma" w:cs="Tahoma"/>
          <w:b/>
          <w:bCs/>
          <w:color w:val="000000"/>
          <w:sz w:val="22"/>
          <w:szCs w:val="22"/>
        </w:rPr>
      </w:pPr>
      <w:r w:rsidRPr="00AC1780">
        <w:rPr>
          <w:rFonts w:ascii="Tahoma" w:hAnsi="Tahoma" w:cs="Tahoma"/>
          <w:b/>
          <w:bCs/>
          <w:color w:val="000000"/>
          <w:sz w:val="22"/>
          <w:szCs w:val="22"/>
        </w:rPr>
        <w:t>Συνοπτική τεχνική περιγραφή και προβλέψεις ασφαλείας</w:t>
      </w:r>
    </w:p>
    <w:p w14:paraId="68372EA0" w14:textId="77777777" w:rsidR="00226100" w:rsidRDefault="00226100" w:rsidP="009F70A4">
      <w:pPr>
        <w:pStyle w:val="Web"/>
        <w:spacing w:before="0" w:beforeAutospacing="0" w:after="0" w:afterAutospacing="0"/>
        <w:ind w:left="720"/>
        <w:jc w:val="both"/>
        <w:textAlignment w:val="baseline"/>
        <w:rPr>
          <w:rFonts w:ascii="Tahoma" w:hAnsi="Tahoma" w:cs="Tahoma"/>
          <w:sz w:val="22"/>
          <w:szCs w:val="22"/>
        </w:rPr>
      </w:pPr>
    </w:p>
    <w:p w14:paraId="7F4DFD0B" w14:textId="77777777" w:rsidR="00052433" w:rsidRPr="0062234E"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62234E">
        <w:rPr>
          <w:rFonts w:ascii="Tahoma" w:eastAsia="Times New Roman" w:hAnsi="Tahoma" w:cs="Tahoma"/>
          <w:b/>
          <w:sz w:val="22"/>
          <w:szCs w:val="22"/>
        </w:rPr>
        <w:t xml:space="preserve">Λογική Αρχιτεκτονική </w:t>
      </w:r>
    </w:p>
    <w:p w14:paraId="6DF19B69"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Η βασική τοπολογία/αρχιτεκτονική του συστήματος είναι:</w:t>
      </w:r>
    </w:p>
    <w:p w14:paraId="68E3F444"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p>
    <w:p w14:paraId="0C1ECEEA"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lang w:val="en-US"/>
        </w:rPr>
      </w:pPr>
      <w:r w:rsidRPr="00052433">
        <w:rPr>
          <w:rFonts w:ascii="Tahoma" w:eastAsia="Times New Roman" w:hAnsi="Tahoma" w:cs="Tahoma"/>
          <w:noProof/>
          <w:sz w:val="22"/>
          <w:szCs w:val="22"/>
        </w:rPr>
        <w:lastRenderedPageBreak/>
        <mc:AlternateContent>
          <mc:Choice Requires="wpg">
            <w:drawing>
              <wp:inline distT="0" distB="0" distL="0" distR="0" wp14:anchorId="0A9C7A73" wp14:editId="30123138">
                <wp:extent cx="5263515" cy="3387090"/>
                <wp:effectExtent l="19050" t="19050" r="13335" b="13335"/>
                <wp:docPr id="10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3515" cy="3387090"/>
                          <a:chOff x="0" y="0"/>
                          <a:chExt cx="60089" cy="35980"/>
                        </a:xfrm>
                      </wpg:grpSpPr>
                      <wps:wsp>
                        <wps:cNvPr id="104" name="Rectangle: Rounded Corners 37"/>
                        <wps:cNvSpPr>
                          <a:spLocks noChangeArrowheads="1"/>
                        </wps:cNvSpPr>
                        <wps:spPr bwMode="auto">
                          <a:xfrm>
                            <a:off x="13184" y="0"/>
                            <a:ext cx="15315" cy="3085"/>
                          </a:xfrm>
                          <a:prstGeom prst="roundRect">
                            <a:avLst>
                              <a:gd name="adj" fmla="val 16667"/>
                            </a:avLst>
                          </a:prstGeom>
                          <a:solidFill>
                            <a:srgbClr val="FFC000"/>
                          </a:solidFill>
                          <a:ln w="25400">
                            <a:solidFill>
                              <a:srgbClr val="243F60"/>
                            </a:solidFill>
                            <a:round/>
                            <a:headEnd/>
                            <a:tailEnd/>
                          </a:ln>
                        </wps:spPr>
                        <wps:txbx>
                          <w:txbxContent>
                            <w:p w14:paraId="11BC5EC9" w14:textId="77777777" w:rsidR="00E76C83" w:rsidRDefault="00E76C83" w:rsidP="00052433">
                              <w:pPr>
                                <w:jc w:val="center"/>
                                <w:rPr>
                                  <w:rFonts w:cstheme="minorHAnsi"/>
                                  <w:color w:val="000000" w:themeColor="text1"/>
                                </w:rPr>
                              </w:pPr>
                              <w:r>
                                <w:rPr>
                                  <w:rFonts w:cstheme="minorHAnsi"/>
                                  <w:color w:val="000000" w:themeColor="text1"/>
                                </w:rPr>
                                <w:t>Χρήστες</w:t>
                              </w:r>
                            </w:p>
                            <w:p w14:paraId="028D00E4" w14:textId="77777777" w:rsidR="00E76C83" w:rsidRDefault="00E76C83" w:rsidP="00052433">
                              <w:pPr>
                                <w:rPr>
                                  <w:rFonts w:cstheme="minorHAnsi"/>
                                  <w:color w:val="000000" w:themeColor="text1"/>
                                </w:rPr>
                              </w:pPr>
                            </w:p>
                          </w:txbxContent>
                        </wps:txbx>
                        <wps:bodyPr rot="0" vert="horz" wrap="square" lIns="91440" tIns="45720" rIns="91440" bIns="45720" anchor="ctr" anchorCtr="0" upright="1">
                          <a:noAutofit/>
                        </wps:bodyPr>
                      </wps:wsp>
                      <wpg:grpSp>
                        <wpg:cNvPr id="105" name="Group 38"/>
                        <wpg:cNvGrpSpPr>
                          <a:grpSpLocks/>
                        </wpg:cNvGrpSpPr>
                        <wpg:grpSpPr bwMode="auto">
                          <a:xfrm>
                            <a:off x="0" y="0"/>
                            <a:ext cx="60089" cy="35980"/>
                            <a:chOff x="0" y="0"/>
                            <a:chExt cx="60089" cy="35980"/>
                          </a:xfrm>
                        </wpg:grpSpPr>
                        <wps:wsp>
                          <wps:cNvPr id="106" name="Rectangle: Rounded Corners 39"/>
                          <wps:cNvSpPr>
                            <a:spLocks noChangeArrowheads="1"/>
                          </wps:cNvSpPr>
                          <wps:spPr bwMode="auto">
                            <a:xfrm>
                              <a:off x="13775" y="7718"/>
                              <a:ext cx="33488" cy="21375"/>
                            </a:xfrm>
                            <a:prstGeom prst="roundRect">
                              <a:avLst>
                                <a:gd name="adj" fmla="val 16667"/>
                              </a:avLst>
                            </a:prstGeom>
                            <a:solidFill>
                              <a:srgbClr val="DBE5F1"/>
                            </a:solidFill>
                            <a:ln w="25400">
                              <a:solidFill>
                                <a:srgbClr val="243F60"/>
                              </a:solidFill>
                              <a:round/>
                              <a:headEnd/>
                              <a:tailEnd/>
                            </a:ln>
                          </wps:spPr>
                          <wps:txbx>
                            <w:txbxContent>
                              <w:p w14:paraId="0A88BF59" w14:textId="77777777" w:rsidR="00E76C83" w:rsidRDefault="00E76C83" w:rsidP="00052433">
                                <w:pPr>
                                  <w:jc w:val="right"/>
                                  <w:rPr>
                                    <w:rFonts w:cstheme="minorHAnsi"/>
                                    <w:color w:val="000000" w:themeColor="text1"/>
                                  </w:rPr>
                                </w:pPr>
                                <w:r>
                                  <w:rPr>
                                    <w:rFonts w:cstheme="minorHAnsi"/>
                                    <w:color w:val="000000" w:themeColor="text1"/>
                                  </w:rPr>
                                  <w:t>Εφαρμογή Απογραφής</w:t>
                                </w:r>
                              </w:p>
                              <w:p w14:paraId="3B217BCB" w14:textId="77777777" w:rsidR="00E76C83" w:rsidRDefault="00E76C83" w:rsidP="00052433">
                                <w:pPr>
                                  <w:rPr>
                                    <w:rFonts w:cstheme="minorHAnsi"/>
                                    <w:color w:val="000000" w:themeColor="text1"/>
                                  </w:rPr>
                                </w:pPr>
                              </w:p>
                            </w:txbxContent>
                          </wps:txbx>
                          <wps:bodyPr rot="0" vert="horz" wrap="square" lIns="91440" tIns="45720" rIns="91440" bIns="45720" anchor="b" anchorCtr="0" upright="1">
                            <a:noAutofit/>
                          </wps:bodyPr>
                        </wps:wsp>
                        <wps:wsp>
                          <wps:cNvPr id="107" name="Rectangle: Rounded Corners 40"/>
                          <wps:cNvSpPr>
                            <a:spLocks noChangeArrowheads="1"/>
                          </wps:cNvSpPr>
                          <wps:spPr bwMode="auto">
                            <a:xfrm>
                              <a:off x="16031" y="14606"/>
                              <a:ext cx="29446" cy="3086"/>
                            </a:xfrm>
                            <a:prstGeom prst="roundRect">
                              <a:avLst>
                                <a:gd name="adj" fmla="val 16667"/>
                              </a:avLst>
                            </a:prstGeom>
                            <a:solidFill>
                              <a:srgbClr val="FDE9D9"/>
                            </a:solidFill>
                            <a:ln w="25400">
                              <a:solidFill>
                                <a:srgbClr val="243F60"/>
                              </a:solidFill>
                              <a:round/>
                              <a:headEnd/>
                              <a:tailEnd/>
                            </a:ln>
                          </wps:spPr>
                          <wps:txbx>
                            <w:txbxContent>
                              <w:p w14:paraId="50DB8888" w14:textId="77777777" w:rsidR="00E76C83" w:rsidRDefault="00E76C83" w:rsidP="00052433">
                                <w:pPr>
                                  <w:jc w:val="center"/>
                                  <w:rPr>
                                    <w:rFonts w:cstheme="minorHAnsi"/>
                                    <w:color w:val="000000" w:themeColor="text1"/>
                                    <w:lang w:val="en-US"/>
                                  </w:rPr>
                                </w:pPr>
                                <w:r>
                                  <w:rPr>
                                    <w:rFonts w:cstheme="minorHAnsi"/>
                                    <w:color w:val="000000" w:themeColor="text1"/>
                                  </w:rPr>
                                  <w:t>Business Layer</w:t>
                                </w:r>
                              </w:p>
                              <w:p w14:paraId="1111BC33" w14:textId="77777777" w:rsidR="00E76C83" w:rsidRDefault="00E76C83" w:rsidP="00052433">
                                <w:pPr>
                                  <w:rPr>
                                    <w:rFonts w:cstheme="minorHAnsi"/>
                                    <w:color w:val="000000" w:themeColor="text1"/>
                                    <w:lang w:val="en-US"/>
                                  </w:rPr>
                                </w:pPr>
                              </w:p>
                            </w:txbxContent>
                          </wps:txbx>
                          <wps:bodyPr rot="0" vert="horz" wrap="square" lIns="91440" tIns="45720" rIns="91440" bIns="45720" anchor="ctr" anchorCtr="0" upright="1">
                            <a:noAutofit/>
                          </wps:bodyPr>
                        </wps:wsp>
                        <wps:wsp>
                          <wps:cNvPr id="108" name="Rectangle: Rounded Corners 57"/>
                          <wps:cNvSpPr>
                            <a:spLocks noChangeArrowheads="1"/>
                          </wps:cNvSpPr>
                          <wps:spPr bwMode="auto">
                            <a:xfrm>
                              <a:off x="16031" y="9856"/>
                              <a:ext cx="14251" cy="3088"/>
                            </a:xfrm>
                            <a:prstGeom prst="roundRect">
                              <a:avLst>
                                <a:gd name="adj" fmla="val 16667"/>
                              </a:avLst>
                            </a:prstGeom>
                            <a:solidFill>
                              <a:srgbClr val="FDE9D9"/>
                            </a:solidFill>
                            <a:ln w="25400">
                              <a:solidFill>
                                <a:srgbClr val="243F60"/>
                              </a:solidFill>
                              <a:round/>
                              <a:headEnd/>
                              <a:tailEnd/>
                            </a:ln>
                          </wps:spPr>
                          <wps:txbx>
                            <w:txbxContent>
                              <w:p w14:paraId="3ACBF9EE" w14:textId="77777777" w:rsidR="00E76C83" w:rsidRDefault="00E76C83" w:rsidP="00052433">
                                <w:pPr>
                                  <w:jc w:val="center"/>
                                  <w:rPr>
                                    <w:rFonts w:cstheme="minorHAnsi"/>
                                    <w:color w:val="000000" w:themeColor="text1"/>
                                    <w:lang w:val="en-US"/>
                                  </w:rPr>
                                </w:pPr>
                                <w:r>
                                  <w:rPr>
                                    <w:rFonts w:cstheme="minorHAnsi"/>
                                    <w:color w:val="000000" w:themeColor="text1"/>
                                    <w:lang w:val="en-US"/>
                                  </w:rPr>
                                  <w:t>User Interface</w:t>
                                </w:r>
                              </w:p>
                              <w:p w14:paraId="3E3FF781" w14:textId="77777777" w:rsidR="00E76C83" w:rsidRDefault="00E76C83" w:rsidP="00052433">
                                <w:pPr>
                                  <w:rPr>
                                    <w:rFonts w:cstheme="minorHAnsi"/>
                                    <w:color w:val="000000" w:themeColor="text1"/>
                                    <w:lang w:val="en-US"/>
                                  </w:rPr>
                                </w:pPr>
                              </w:p>
                            </w:txbxContent>
                          </wps:txbx>
                          <wps:bodyPr rot="0" vert="horz" wrap="square" lIns="91440" tIns="45720" rIns="91440" bIns="45720" anchor="ctr" anchorCtr="0" upright="1">
                            <a:noAutofit/>
                          </wps:bodyPr>
                        </wps:wsp>
                        <wps:wsp>
                          <wps:cNvPr id="109" name="Rectangle: Rounded Corners 58"/>
                          <wps:cNvSpPr>
                            <a:spLocks noChangeArrowheads="1"/>
                          </wps:cNvSpPr>
                          <wps:spPr bwMode="auto">
                            <a:xfrm>
                              <a:off x="31350" y="9856"/>
                              <a:ext cx="14250" cy="3086"/>
                            </a:xfrm>
                            <a:prstGeom prst="roundRect">
                              <a:avLst>
                                <a:gd name="adj" fmla="val 16667"/>
                              </a:avLst>
                            </a:prstGeom>
                            <a:solidFill>
                              <a:srgbClr val="FDE9D9"/>
                            </a:solidFill>
                            <a:ln w="25400">
                              <a:solidFill>
                                <a:srgbClr val="243F60"/>
                              </a:solidFill>
                              <a:round/>
                              <a:headEnd/>
                              <a:tailEnd/>
                            </a:ln>
                          </wps:spPr>
                          <wps:txbx>
                            <w:txbxContent>
                              <w:p w14:paraId="1BF635F5" w14:textId="77777777" w:rsidR="00E76C83" w:rsidRDefault="00E76C83" w:rsidP="00052433">
                                <w:pPr>
                                  <w:jc w:val="center"/>
                                  <w:rPr>
                                    <w:rFonts w:cstheme="minorHAnsi"/>
                                    <w:color w:val="000000" w:themeColor="text1"/>
                                    <w:lang w:val="en-US"/>
                                  </w:rPr>
                                </w:pPr>
                                <w:r>
                                  <w:rPr>
                                    <w:rFonts w:cstheme="minorHAnsi"/>
                                    <w:color w:val="000000" w:themeColor="text1"/>
                                    <w:lang w:val="en-US"/>
                                  </w:rPr>
                                  <w:t>Web/REST Services</w:t>
                                </w:r>
                              </w:p>
                              <w:p w14:paraId="4F80BD3D" w14:textId="77777777" w:rsidR="00E76C83" w:rsidRDefault="00E76C83" w:rsidP="00052433">
                                <w:pPr>
                                  <w:rPr>
                                    <w:rFonts w:cstheme="minorHAnsi"/>
                                    <w:color w:val="000000" w:themeColor="text1"/>
                                    <w:lang w:val="en-US"/>
                                  </w:rPr>
                                </w:pPr>
                              </w:p>
                            </w:txbxContent>
                          </wps:txbx>
                          <wps:bodyPr rot="0" vert="horz" wrap="square" lIns="91440" tIns="45720" rIns="91440" bIns="45720" anchor="ctr" anchorCtr="0" upright="1">
                            <a:noAutofit/>
                          </wps:bodyPr>
                        </wps:wsp>
                        <wps:wsp>
                          <wps:cNvPr id="111" name="Rectangle: Rounded Corners 59"/>
                          <wps:cNvSpPr>
                            <a:spLocks noChangeArrowheads="1"/>
                          </wps:cNvSpPr>
                          <wps:spPr bwMode="auto">
                            <a:xfrm>
                              <a:off x="16031" y="19238"/>
                              <a:ext cx="29445" cy="3086"/>
                            </a:xfrm>
                            <a:prstGeom prst="roundRect">
                              <a:avLst>
                                <a:gd name="adj" fmla="val 16667"/>
                              </a:avLst>
                            </a:prstGeom>
                            <a:solidFill>
                              <a:srgbClr val="FDE9D9"/>
                            </a:solidFill>
                            <a:ln w="25400">
                              <a:solidFill>
                                <a:srgbClr val="243F60"/>
                              </a:solidFill>
                              <a:round/>
                              <a:headEnd/>
                              <a:tailEnd/>
                            </a:ln>
                          </wps:spPr>
                          <wps:txbx>
                            <w:txbxContent>
                              <w:p w14:paraId="2F6A0789" w14:textId="77777777" w:rsidR="00E76C83" w:rsidRDefault="00E76C83" w:rsidP="00052433">
                                <w:pPr>
                                  <w:jc w:val="center"/>
                                  <w:rPr>
                                    <w:rFonts w:cstheme="minorHAnsi"/>
                                    <w:color w:val="000000" w:themeColor="text1"/>
                                    <w:lang w:val="en-US"/>
                                  </w:rPr>
                                </w:pPr>
                                <w:r>
                                  <w:rPr>
                                    <w:rFonts w:cstheme="minorHAnsi"/>
                                    <w:color w:val="000000" w:themeColor="text1"/>
                                    <w:lang w:val="en-US"/>
                                  </w:rPr>
                                  <w:t>Database Access Layer</w:t>
                                </w:r>
                              </w:p>
                              <w:p w14:paraId="11AFED10" w14:textId="77777777" w:rsidR="00E76C83" w:rsidRDefault="00E76C83" w:rsidP="00052433">
                                <w:pPr>
                                  <w:rPr>
                                    <w:rFonts w:cstheme="minorHAnsi"/>
                                    <w:color w:val="000000" w:themeColor="text1"/>
                                    <w:lang w:val="en-US"/>
                                  </w:rPr>
                                </w:pPr>
                              </w:p>
                            </w:txbxContent>
                          </wps:txbx>
                          <wps:bodyPr rot="0" vert="horz" wrap="square" lIns="91440" tIns="45720" rIns="91440" bIns="45720" anchor="ctr" anchorCtr="0" upright="1">
                            <a:noAutofit/>
                          </wps:bodyPr>
                        </wps:wsp>
                        <wps:wsp>
                          <wps:cNvPr id="112" name="Rectangle: Rounded Corners 60"/>
                          <wps:cNvSpPr>
                            <a:spLocks noChangeArrowheads="1"/>
                          </wps:cNvSpPr>
                          <wps:spPr bwMode="auto">
                            <a:xfrm>
                              <a:off x="31944" y="0"/>
                              <a:ext cx="15316" cy="3086"/>
                            </a:xfrm>
                            <a:prstGeom prst="roundRect">
                              <a:avLst>
                                <a:gd name="adj" fmla="val 16667"/>
                              </a:avLst>
                            </a:prstGeom>
                            <a:solidFill>
                              <a:srgbClr val="FFC000"/>
                            </a:solidFill>
                            <a:ln w="25400">
                              <a:solidFill>
                                <a:srgbClr val="243F60"/>
                              </a:solidFill>
                              <a:round/>
                              <a:headEnd/>
                              <a:tailEnd/>
                            </a:ln>
                          </wps:spPr>
                          <wps:txbx>
                            <w:txbxContent>
                              <w:p w14:paraId="44AEFAB4" w14:textId="77777777" w:rsidR="00E76C83" w:rsidRDefault="00E76C83" w:rsidP="00052433">
                                <w:pPr>
                                  <w:jc w:val="center"/>
                                  <w:rPr>
                                    <w:rFonts w:cstheme="minorHAnsi"/>
                                    <w:color w:val="000000" w:themeColor="text1"/>
                                  </w:rPr>
                                </w:pPr>
                                <w:r>
                                  <w:rPr>
                                    <w:rFonts w:cstheme="minorHAnsi"/>
                                    <w:color w:val="000000" w:themeColor="text1"/>
                                  </w:rPr>
                                  <w:t>Τρίτα Συστήματα</w:t>
                                </w:r>
                              </w:p>
                              <w:p w14:paraId="07D49BDE" w14:textId="77777777" w:rsidR="00E76C83" w:rsidRDefault="00E76C83" w:rsidP="00052433">
                                <w:pPr>
                                  <w:rPr>
                                    <w:rFonts w:cstheme="minorHAnsi"/>
                                    <w:color w:val="000000" w:themeColor="text1"/>
                                  </w:rPr>
                                </w:pPr>
                              </w:p>
                            </w:txbxContent>
                          </wps:txbx>
                          <wps:bodyPr rot="0" vert="horz" wrap="square" lIns="91440" tIns="45720" rIns="91440" bIns="45720" anchor="ctr" anchorCtr="0" upright="1">
                            <a:noAutofit/>
                          </wps:bodyPr>
                        </wps:wsp>
                        <wps:wsp>
                          <wps:cNvPr id="113" name="Rectangle: Rounded Corners 61"/>
                          <wps:cNvSpPr>
                            <a:spLocks noChangeArrowheads="1"/>
                          </wps:cNvSpPr>
                          <wps:spPr bwMode="auto">
                            <a:xfrm>
                              <a:off x="16031" y="32894"/>
                              <a:ext cx="31227" cy="3086"/>
                            </a:xfrm>
                            <a:prstGeom prst="roundRect">
                              <a:avLst>
                                <a:gd name="adj" fmla="val 16667"/>
                              </a:avLst>
                            </a:prstGeom>
                            <a:solidFill>
                              <a:srgbClr val="81DEFF"/>
                            </a:solidFill>
                            <a:ln w="25400">
                              <a:solidFill>
                                <a:srgbClr val="243F60"/>
                              </a:solidFill>
                              <a:round/>
                              <a:headEnd/>
                              <a:tailEnd/>
                            </a:ln>
                          </wps:spPr>
                          <wps:txbx>
                            <w:txbxContent>
                              <w:p w14:paraId="0F6A22DE" w14:textId="77777777" w:rsidR="00E76C83" w:rsidRDefault="00E76C83" w:rsidP="00052433">
                                <w:pPr>
                                  <w:jc w:val="center"/>
                                  <w:rPr>
                                    <w:rFonts w:cstheme="minorHAnsi"/>
                                    <w:color w:val="000000" w:themeColor="text1"/>
                                  </w:rPr>
                                </w:pPr>
                                <w:r>
                                  <w:rPr>
                                    <w:rFonts w:cstheme="minorHAnsi"/>
                                    <w:color w:val="000000" w:themeColor="text1"/>
                                  </w:rPr>
                                  <w:t>Βάση Δεδομένων</w:t>
                                </w:r>
                              </w:p>
                              <w:p w14:paraId="75C86468" w14:textId="77777777" w:rsidR="00E76C83" w:rsidRDefault="00E76C83" w:rsidP="00052433">
                                <w:pPr>
                                  <w:rPr>
                                    <w:rFonts w:cstheme="minorHAnsi"/>
                                    <w:color w:val="000000" w:themeColor="text1"/>
                                  </w:rPr>
                                </w:pPr>
                              </w:p>
                            </w:txbxContent>
                          </wps:txbx>
                          <wps:bodyPr rot="0" vert="horz" wrap="square" lIns="91440" tIns="45720" rIns="91440" bIns="45720" anchor="ctr" anchorCtr="0" upright="1">
                            <a:noAutofit/>
                          </wps:bodyPr>
                        </wps:wsp>
                        <wps:wsp>
                          <wps:cNvPr id="114" name="Rectangle: Rounded Corners 62"/>
                          <wps:cNvSpPr>
                            <a:spLocks noChangeArrowheads="1"/>
                          </wps:cNvSpPr>
                          <wps:spPr bwMode="auto">
                            <a:xfrm>
                              <a:off x="0" y="10687"/>
                              <a:ext cx="11512" cy="8547"/>
                            </a:xfrm>
                            <a:prstGeom prst="roundRect">
                              <a:avLst>
                                <a:gd name="adj" fmla="val 16667"/>
                              </a:avLst>
                            </a:prstGeom>
                            <a:solidFill>
                              <a:srgbClr val="E5B8B7"/>
                            </a:solidFill>
                            <a:ln w="25400">
                              <a:solidFill>
                                <a:srgbClr val="243F60"/>
                              </a:solidFill>
                              <a:round/>
                              <a:headEnd/>
                              <a:tailEnd/>
                            </a:ln>
                          </wps:spPr>
                          <wps:txbx>
                            <w:txbxContent>
                              <w:p w14:paraId="392E0DB1" w14:textId="77777777" w:rsidR="00E76C83" w:rsidRDefault="00E76C83" w:rsidP="00052433">
                                <w:pPr>
                                  <w:jc w:val="center"/>
                                  <w:rPr>
                                    <w:rFonts w:cstheme="minorHAnsi"/>
                                    <w:color w:val="000000" w:themeColor="text1"/>
                                    <w:lang w:val="en-US"/>
                                  </w:rPr>
                                </w:pPr>
                                <w:r>
                                  <w:rPr>
                                    <w:rFonts w:cstheme="minorHAnsi"/>
                                    <w:color w:val="000000" w:themeColor="text1"/>
                                    <w:lang w:val="en-US"/>
                                  </w:rPr>
                                  <w:t>Authentication Services (OAuth2)</w:t>
                                </w:r>
                              </w:p>
                              <w:p w14:paraId="36D02401" w14:textId="77777777" w:rsidR="00E76C83" w:rsidRDefault="00E76C83" w:rsidP="00052433">
                                <w:pPr>
                                  <w:rPr>
                                    <w:rFonts w:cstheme="minorHAnsi"/>
                                    <w:color w:val="000000" w:themeColor="text1"/>
                                    <w:lang w:val="en-US"/>
                                  </w:rPr>
                                </w:pPr>
                              </w:p>
                            </w:txbxContent>
                          </wps:txbx>
                          <wps:bodyPr rot="0" vert="horz" wrap="square" lIns="91440" tIns="45720" rIns="91440" bIns="45720" anchor="ctr" anchorCtr="0" upright="1">
                            <a:noAutofit/>
                          </wps:bodyPr>
                        </wps:wsp>
                        <wps:wsp>
                          <wps:cNvPr id="115" name="Rectangle: Rounded Corners 63"/>
                          <wps:cNvSpPr>
                            <a:spLocks noChangeArrowheads="1"/>
                          </wps:cNvSpPr>
                          <wps:spPr bwMode="auto">
                            <a:xfrm>
                              <a:off x="50945" y="14369"/>
                              <a:ext cx="9144" cy="5581"/>
                            </a:xfrm>
                            <a:prstGeom prst="roundRect">
                              <a:avLst>
                                <a:gd name="adj" fmla="val 16667"/>
                              </a:avLst>
                            </a:prstGeom>
                            <a:solidFill>
                              <a:srgbClr val="E5B8B7"/>
                            </a:solidFill>
                            <a:ln w="25400">
                              <a:solidFill>
                                <a:srgbClr val="243F60"/>
                              </a:solidFill>
                              <a:round/>
                              <a:headEnd/>
                              <a:tailEnd/>
                            </a:ln>
                          </wps:spPr>
                          <wps:txbx>
                            <w:txbxContent>
                              <w:p w14:paraId="6D85D848" w14:textId="77777777" w:rsidR="00E76C83" w:rsidRDefault="00E76C83" w:rsidP="00052433">
                                <w:pPr>
                                  <w:jc w:val="center"/>
                                  <w:rPr>
                                    <w:rFonts w:cstheme="minorHAnsi"/>
                                    <w:color w:val="000000" w:themeColor="text1"/>
                                  </w:rPr>
                                </w:pPr>
                                <w:r>
                                  <w:rPr>
                                    <w:rFonts w:cstheme="minorHAnsi"/>
                                    <w:color w:val="000000" w:themeColor="text1"/>
                                    <w:lang w:val="en-US"/>
                                  </w:rPr>
                                  <w:t xml:space="preserve">Web Services </w:t>
                                </w:r>
                              </w:p>
                              <w:p w14:paraId="42C746B4" w14:textId="77777777" w:rsidR="00E76C83" w:rsidRDefault="00E76C83" w:rsidP="00052433">
                                <w:pPr>
                                  <w:jc w:val="center"/>
                                  <w:rPr>
                                    <w:rFonts w:cstheme="minorHAnsi"/>
                                    <w:color w:val="000000" w:themeColor="text1"/>
                                  </w:rPr>
                                </w:pPr>
                              </w:p>
                              <w:p w14:paraId="71F04DAA" w14:textId="77777777" w:rsidR="00E76C83" w:rsidRDefault="00E76C83" w:rsidP="00052433">
                                <w:pPr>
                                  <w:rPr>
                                    <w:rFonts w:cstheme="minorHAnsi"/>
                                    <w:color w:val="000000" w:themeColor="text1"/>
                                  </w:rPr>
                                </w:pPr>
                              </w:p>
                            </w:txbxContent>
                          </wps:txbx>
                          <wps:bodyPr rot="0" vert="horz" wrap="square" lIns="91440" tIns="45720" rIns="91440" bIns="45720" anchor="ctr" anchorCtr="0" upright="1">
                            <a:noAutofit/>
                          </wps:bodyPr>
                        </wps:wsp>
                        <wps:wsp>
                          <wps:cNvPr id="116" name="Arrow: Up-Down 544"/>
                          <wps:cNvSpPr>
                            <a:spLocks noChangeArrowheads="1"/>
                          </wps:cNvSpPr>
                          <wps:spPr bwMode="auto">
                            <a:xfrm>
                              <a:off x="21256" y="4275"/>
                              <a:ext cx="2494" cy="4857"/>
                            </a:xfrm>
                            <a:prstGeom prst="upDownArrow">
                              <a:avLst>
                                <a:gd name="adj1" fmla="val 50000"/>
                                <a:gd name="adj2" fmla="val 49985"/>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s:wsp>
                          <wps:cNvPr id="117" name="Arrow: Up-Down 545"/>
                          <wps:cNvSpPr>
                            <a:spLocks noChangeArrowheads="1"/>
                          </wps:cNvSpPr>
                          <wps:spPr bwMode="auto">
                            <a:xfrm>
                              <a:off x="37407" y="4275"/>
                              <a:ext cx="2489" cy="4857"/>
                            </a:xfrm>
                            <a:prstGeom prst="upDownArrow">
                              <a:avLst>
                                <a:gd name="adj1" fmla="val 50000"/>
                                <a:gd name="adj2" fmla="val 49995"/>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s:wsp>
                          <wps:cNvPr id="118" name="Arrow: Right 546"/>
                          <wps:cNvSpPr>
                            <a:spLocks noChangeArrowheads="1"/>
                          </wps:cNvSpPr>
                          <wps:spPr bwMode="auto">
                            <a:xfrm rot="20119064" flipH="1">
                              <a:off x="10569" y="11756"/>
                              <a:ext cx="4806" cy="1791"/>
                            </a:xfrm>
                            <a:prstGeom prst="rightArrow">
                              <a:avLst>
                                <a:gd name="adj1" fmla="val 50000"/>
                                <a:gd name="adj2" fmla="val 49979"/>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s:wsp>
                          <wps:cNvPr id="119" name="Arrow: Right 547"/>
                          <wps:cNvSpPr>
                            <a:spLocks noChangeArrowheads="1"/>
                          </wps:cNvSpPr>
                          <wps:spPr bwMode="auto">
                            <a:xfrm>
                              <a:off x="10806" y="15556"/>
                              <a:ext cx="4486" cy="1899"/>
                            </a:xfrm>
                            <a:prstGeom prst="rightArrow">
                              <a:avLst>
                                <a:gd name="adj1" fmla="val 50000"/>
                                <a:gd name="adj2" fmla="val 49991"/>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s:wsp>
                          <wps:cNvPr id="120" name="Arrow: Left-Right 548"/>
                          <wps:cNvSpPr>
                            <a:spLocks noChangeArrowheads="1"/>
                          </wps:cNvSpPr>
                          <wps:spPr bwMode="auto">
                            <a:xfrm>
                              <a:off x="46076" y="15556"/>
                              <a:ext cx="5937" cy="1892"/>
                            </a:xfrm>
                            <a:prstGeom prst="leftRightArrow">
                              <a:avLst>
                                <a:gd name="adj1" fmla="val 50000"/>
                                <a:gd name="adj2" fmla="val 50004"/>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s:wsp>
                          <wps:cNvPr id="121" name="Arrow: Up-Down 549"/>
                          <wps:cNvSpPr>
                            <a:spLocks noChangeArrowheads="1"/>
                          </wps:cNvSpPr>
                          <wps:spPr bwMode="auto">
                            <a:xfrm>
                              <a:off x="31469" y="27432"/>
                              <a:ext cx="2494" cy="4857"/>
                            </a:xfrm>
                            <a:prstGeom prst="upDownArrow">
                              <a:avLst>
                                <a:gd name="adj1" fmla="val 50000"/>
                                <a:gd name="adj2" fmla="val 49985"/>
                              </a:avLst>
                            </a:prstGeom>
                            <a:solidFill>
                              <a:srgbClr val="D8D8D8"/>
                            </a:solidFill>
                            <a:ln w="25400">
                              <a:solidFill>
                                <a:srgbClr val="243F60"/>
                              </a:solidFill>
                              <a:miter lim="800000"/>
                              <a:headEnd/>
                              <a:tailEnd/>
                            </a:ln>
                          </wps:spPr>
                          <wps:bodyPr rot="0" vert="horz" wrap="square" lIns="91440" tIns="45720" rIns="91440" bIns="45720" anchor="ctr" anchorCtr="0" upright="1">
                            <a:noAutofit/>
                          </wps:bodyPr>
                        </wps:wsp>
                      </wpg:grpSp>
                    </wpg:wgp>
                  </a:graphicData>
                </a:graphic>
              </wp:inline>
            </w:drawing>
          </mc:Choice>
          <mc:Fallback>
            <w:pict>
              <v:group w14:anchorId="0A9C7A73" id="Group 103" o:spid="_x0000_s1026" style="width:414.45pt;height:266.7pt;mso-position-horizontal-relative:char;mso-position-vertical-relative:line" coordsize="60089,35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">
                <v:roundrect id="Rectangle: Rounded Corners 37" o:spid="_x0000_s1027" style="position:absolute;left:13184;width:15315;height:308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" fillcolor="#ffc000" strokecolor="#243f60" strokeweight="2pt">
                  <v:textbox>
                    <w:txbxContent>
                      <w:p w14:paraId="11BC5EC9" w14:textId="77777777" w:rsidR="00E76C83" w:rsidRDefault="00E76C83" w:rsidP="00052433">
                        <w:pPr>
                          <w:jc w:val="center"/>
                          <w:rPr>
                            <w:rFonts w:cstheme="minorHAnsi"/>
                            <w:color w:val="000000" w:themeColor="text1"/>
                          </w:rPr>
                        </w:pPr>
                        <w:r>
                          <w:rPr>
                            <w:rFonts w:cstheme="minorHAnsi"/>
                            <w:color w:val="000000" w:themeColor="text1"/>
                          </w:rPr>
                          <w:t>Χρήστες</w:t>
                        </w:r>
                      </w:p>
                      <w:p w14:paraId="028D00E4" w14:textId="77777777" w:rsidR="00E76C83" w:rsidRDefault="00E76C83" w:rsidP="00052433">
                        <w:pPr>
                          <w:rPr>
                            <w:rFonts w:cstheme="minorHAnsi"/>
                            <w:color w:val="000000" w:themeColor="text1"/>
                          </w:rPr>
                        </w:pPr>
                      </w:p>
                    </w:txbxContent>
                  </v:textbox>
                </v:roundrect>
                <v:group id="Group 38" o:spid="_x0000_s1028" style="position:absolute;width:60089;height:35980" coordsize="60089,35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roundrect id="Rectangle: Rounded Corners 39" o:spid="_x0000_s1029" style="position:absolute;left:13775;top:7718;width:33488;height:21375;visibility:visible;mso-wrap-style:square;v-text-anchor:bottom"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" fillcolor="#dbe5f1" strokecolor="#243f60" strokeweight="2pt">
                    <v:textbox>
                      <w:txbxContent>
                        <w:p w14:paraId="0A88BF59" w14:textId="77777777" w:rsidR="00E76C83" w:rsidRDefault="00E76C83" w:rsidP="00052433">
                          <w:pPr>
                            <w:jc w:val="right"/>
                            <w:rPr>
                              <w:rFonts w:cstheme="minorHAnsi"/>
                              <w:color w:val="000000" w:themeColor="text1"/>
                            </w:rPr>
                          </w:pPr>
                          <w:r>
                            <w:rPr>
                              <w:rFonts w:cstheme="minorHAnsi"/>
                              <w:color w:val="000000" w:themeColor="text1"/>
                            </w:rPr>
                            <w:t>Εφαρμογή Απογραφής</w:t>
                          </w:r>
                        </w:p>
                        <w:p w14:paraId="3B217BCB" w14:textId="77777777" w:rsidR="00E76C83" w:rsidRDefault="00E76C83" w:rsidP="00052433">
                          <w:pPr>
                            <w:rPr>
                              <w:rFonts w:cstheme="minorHAnsi"/>
                              <w:color w:val="000000" w:themeColor="text1"/>
                            </w:rPr>
                          </w:pPr>
                        </w:p>
                      </w:txbxContent>
                    </v:textbox>
                  </v:roundrect>
                  <v:roundrect id="Rectangle: Rounded Corners 40" o:spid="_x0000_s1030" style="position:absolute;left:16031;top:14606;width:29446;height:30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" fillcolor="#fde9d9" strokecolor="#243f60" strokeweight="2pt">
                    <v:textbox>
                      <w:txbxContent>
                        <w:p w14:paraId="50DB8888" w14:textId="77777777" w:rsidR="00E76C83" w:rsidRDefault="00E76C83" w:rsidP="00052433">
                          <w:pPr>
                            <w:jc w:val="center"/>
                            <w:rPr>
                              <w:rFonts w:cstheme="minorHAnsi"/>
                              <w:color w:val="000000" w:themeColor="text1"/>
                              <w:lang w:val="en-US"/>
                            </w:rPr>
                          </w:pPr>
                          <w:r>
                            <w:rPr>
                              <w:rFonts w:cstheme="minorHAnsi"/>
                              <w:color w:val="000000" w:themeColor="text1"/>
                            </w:rPr>
                            <w:t>Business Layer</w:t>
                          </w:r>
                        </w:p>
                        <w:p w14:paraId="1111BC33" w14:textId="77777777" w:rsidR="00E76C83" w:rsidRDefault="00E76C83" w:rsidP="00052433">
                          <w:pPr>
                            <w:rPr>
                              <w:rFonts w:cstheme="minorHAnsi"/>
                              <w:color w:val="000000" w:themeColor="text1"/>
                              <w:lang w:val="en-US"/>
                            </w:rPr>
                          </w:pPr>
                        </w:p>
                      </w:txbxContent>
                    </v:textbox>
                  </v:roundrect>
                  <v:roundrect id="Rectangle: Rounded Corners 57" o:spid="_x0000_s1031" style="position:absolute;left:16031;top:9856;width:14251;height:308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" fillcolor="#fde9d9" strokecolor="#243f60" strokeweight="2pt">
                    <v:textbox>
                      <w:txbxContent>
                        <w:p w14:paraId="3ACBF9EE" w14:textId="77777777" w:rsidR="00E76C83" w:rsidRDefault="00E76C83" w:rsidP="00052433">
                          <w:pPr>
                            <w:jc w:val="center"/>
                            <w:rPr>
                              <w:rFonts w:cstheme="minorHAnsi"/>
                              <w:color w:val="000000" w:themeColor="text1"/>
                              <w:lang w:val="en-US"/>
                            </w:rPr>
                          </w:pPr>
                          <w:r>
                            <w:rPr>
                              <w:rFonts w:cstheme="minorHAnsi"/>
                              <w:color w:val="000000" w:themeColor="text1"/>
                              <w:lang w:val="en-US"/>
                            </w:rPr>
                            <w:t>User Interface</w:t>
                          </w:r>
                        </w:p>
                        <w:p w14:paraId="3E3FF781" w14:textId="77777777" w:rsidR="00E76C83" w:rsidRDefault="00E76C83" w:rsidP="00052433">
                          <w:pPr>
                            <w:rPr>
                              <w:rFonts w:cstheme="minorHAnsi"/>
                              <w:color w:val="000000" w:themeColor="text1"/>
                              <w:lang w:val="en-US"/>
                            </w:rPr>
                          </w:pPr>
                        </w:p>
                      </w:txbxContent>
                    </v:textbox>
                  </v:roundrect>
                  <v:roundrect id="Rectangle: Rounded Corners 58" o:spid="_x0000_s1032" style="position:absolute;left:31350;top:9856;width:14250;height:30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" fillcolor="#fde9d9" strokecolor="#243f60" strokeweight="2pt">
                    <v:textbox>
                      <w:txbxContent>
                        <w:p w14:paraId="1BF635F5" w14:textId="77777777" w:rsidR="00E76C83" w:rsidRDefault="00E76C83" w:rsidP="00052433">
                          <w:pPr>
                            <w:jc w:val="center"/>
                            <w:rPr>
                              <w:rFonts w:cstheme="minorHAnsi"/>
                              <w:color w:val="000000" w:themeColor="text1"/>
                              <w:lang w:val="en-US"/>
                            </w:rPr>
                          </w:pPr>
                          <w:r>
                            <w:rPr>
                              <w:rFonts w:cstheme="minorHAnsi"/>
                              <w:color w:val="000000" w:themeColor="text1"/>
                              <w:lang w:val="en-US"/>
                            </w:rPr>
                            <w:t>Web/REST Services</w:t>
                          </w:r>
                        </w:p>
                        <w:p w14:paraId="4F80BD3D" w14:textId="77777777" w:rsidR="00E76C83" w:rsidRDefault="00E76C83" w:rsidP="00052433">
                          <w:pPr>
                            <w:rPr>
                              <w:rFonts w:cstheme="minorHAnsi"/>
                              <w:color w:val="000000" w:themeColor="text1"/>
                              <w:lang w:val="en-US"/>
                            </w:rPr>
                          </w:pPr>
                        </w:p>
                      </w:txbxContent>
                    </v:textbox>
                  </v:roundrect>
                  <v:roundrect id="Rectangle: Rounded Corners 59" o:spid="_x0000_s1033" style="position:absolute;left:16031;top:19238;width:29445;height:30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" fillcolor="#fde9d9" strokecolor="#243f60" strokeweight="2pt">
                    <v:textbox>
                      <w:txbxContent>
                        <w:p w14:paraId="2F6A0789" w14:textId="77777777" w:rsidR="00E76C83" w:rsidRDefault="00E76C83" w:rsidP="00052433">
                          <w:pPr>
                            <w:jc w:val="center"/>
                            <w:rPr>
                              <w:rFonts w:cstheme="minorHAnsi"/>
                              <w:color w:val="000000" w:themeColor="text1"/>
                              <w:lang w:val="en-US"/>
                            </w:rPr>
                          </w:pPr>
                          <w:r>
                            <w:rPr>
                              <w:rFonts w:cstheme="minorHAnsi"/>
                              <w:color w:val="000000" w:themeColor="text1"/>
                              <w:lang w:val="en-US"/>
                            </w:rPr>
                            <w:t>Database Access Layer</w:t>
                          </w:r>
                        </w:p>
                        <w:p w14:paraId="11AFED10" w14:textId="77777777" w:rsidR="00E76C83" w:rsidRDefault="00E76C83" w:rsidP="00052433">
                          <w:pPr>
                            <w:rPr>
                              <w:rFonts w:cstheme="minorHAnsi"/>
                              <w:color w:val="000000" w:themeColor="text1"/>
                              <w:lang w:val="en-US"/>
                            </w:rPr>
                          </w:pPr>
                        </w:p>
                      </w:txbxContent>
                    </v:textbox>
                  </v:roundrect>
                  <v:roundrect id="Rectangle: Rounded Corners 60" o:spid="_x0000_s1034" style="position:absolute;left:31944;width:15316;height:30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" fillcolor="#ffc000" strokecolor="#243f60" strokeweight="2pt">
                    <v:textbox>
                      <w:txbxContent>
                        <w:p w14:paraId="44AEFAB4" w14:textId="77777777" w:rsidR="00E76C83" w:rsidRDefault="00E76C83" w:rsidP="00052433">
                          <w:pPr>
                            <w:jc w:val="center"/>
                            <w:rPr>
                              <w:rFonts w:cstheme="minorHAnsi"/>
                              <w:color w:val="000000" w:themeColor="text1"/>
                            </w:rPr>
                          </w:pPr>
                          <w:r>
                            <w:rPr>
                              <w:rFonts w:cstheme="minorHAnsi"/>
                              <w:color w:val="000000" w:themeColor="text1"/>
                            </w:rPr>
                            <w:t>Τρίτα Συστήματα</w:t>
                          </w:r>
                        </w:p>
                        <w:p w14:paraId="07D49BDE" w14:textId="77777777" w:rsidR="00E76C83" w:rsidRDefault="00E76C83" w:rsidP="00052433">
                          <w:pPr>
                            <w:rPr>
                              <w:rFonts w:cstheme="minorHAnsi"/>
                              <w:color w:val="000000" w:themeColor="text1"/>
                            </w:rPr>
                          </w:pPr>
                        </w:p>
                      </w:txbxContent>
                    </v:textbox>
                  </v:roundrect>
                  <v:roundrect id="Rectangle: Rounded Corners 61" o:spid="_x0000_s1035" style="position:absolute;left:16031;top:32894;width:31227;height:30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" fillcolor="#81deff" strokecolor="#243f60" strokeweight="2pt">
                    <v:textbox>
                      <w:txbxContent>
                        <w:p w14:paraId="0F6A22DE" w14:textId="77777777" w:rsidR="00E76C83" w:rsidRDefault="00E76C83" w:rsidP="00052433">
                          <w:pPr>
                            <w:jc w:val="center"/>
                            <w:rPr>
                              <w:rFonts w:cstheme="minorHAnsi"/>
                              <w:color w:val="000000" w:themeColor="text1"/>
                            </w:rPr>
                          </w:pPr>
                          <w:r>
                            <w:rPr>
                              <w:rFonts w:cstheme="minorHAnsi"/>
                              <w:color w:val="000000" w:themeColor="text1"/>
                            </w:rPr>
                            <w:t>Βάση Δεδομένων</w:t>
                          </w:r>
                        </w:p>
                        <w:p w14:paraId="75C86468" w14:textId="77777777" w:rsidR="00E76C83" w:rsidRDefault="00E76C83" w:rsidP="00052433">
                          <w:pPr>
                            <w:rPr>
                              <w:rFonts w:cstheme="minorHAnsi"/>
                              <w:color w:val="000000" w:themeColor="text1"/>
                            </w:rPr>
                          </w:pPr>
                        </w:p>
                      </w:txbxContent>
                    </v:textbox>
                  </v:roundrect>
                  <v:roundrect id="Rectangle: Rounded Corners 62" o:spid="_x0000_s1036" style="position:absolute;top:10687;width:11512;height:854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" fillcolor="#e5b8b7" strokecolor="#243f60" strokeweight="2pt">
                    <v:textbox>
                      <w:txbxContent>
                        <w:p w14:paraId="392E0DB1" w14:textId="77777777" w:rsidR="00E76C83" w:rsidRDefault="00E76C83" w:rsidP="00052433">
                          <w:pPr>
                            <w:jc w:val="center"/>
                            <w:rPr>
                              <w:rFonts w:cstheme="minorHAnsi"/>
                              <w:color w:val="000000" w:themeColor="text1"/>
                              <w:lang w:val="en-US"/>
                            </w:rPr>
                          </w:pPr>
                          <w:r>
                            <w:rPr>
                              <w:rFonts w:cstheme="minorHAnsi"/>
                              <w:color w:val="000000" w:themeColor="text1"/>
                              <w:lang w:val="en-US"/>
                            </w:rPr>
                            <w:t>Authentication Services (OAuth2)</w:t>
                          </w:r>
                        </w:p>
                        <w:p w14:paraId="36D02401" w14:textId="77777777" w:rsidR="00E76C83" w:rsidRDefault="00E76C83" w:rsidP="00052433">
                          <w:pPr>
                            <w:rPr>
                              <w:rFonts w:cstheme="minorHAnsi"/>
                              <w:color w:val="000000" w:themeColor="text1"/>
                              <w:lang w:val="en-US"/>
                            </w:rPr>
                          </w:pPr>
                        </w:p>
                      </w:txbxContent>
                    </v:textbox>
                  </v:roundrect>
                  <v:roundrect id="Rectangle: Rounded Corners 63" o:spid="_x0000_s1037" style="position:absolute;left:50945;top:14369;width:9144;height:55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" fillcolor="#e5b8b7" strokecolor="#243f60" strokeweight="2pt">
                    <v:textbox>
                      <w:txbxContent>
                        <w:p w14:paraId="6D85D848" w14:textId="77777777" w:rsidR="00E76C83" w:rsidRDefault="00E76C83" w:rsidP="00052433">
                          <w:pPr>
                            <w:jc w:val="center"/>
                            <w:rPr>
                              <w:rFonts w:cstheme="minorHAnsi"/>
                              <w:color w:val="000000" w:themeColor="text1"/>
                            </w:rPr>
                          </w:pPr>
                          <w:r>
                            <w:rPr>
                              <w:rFonts w:cstheme="minorHAnsi"/>
                              <w:color w:val="000000" w:themeColor="text1"/>
                              <w:lang w:val="en-US"/>
                            </w:rPr>
                            <w:t xml:space="preserve">Web Services </w:t>
                          </w:r>
                        </w:p>
                        <w:p w14:paraId="42C746B4" w14:textId="77777777" w:rsidR="00E76C83" w:rsidRDefault="00E76C83" w:rsidP="00052433">
                          <w:pPr>
                            <w:jc w:val="center"/>
                            <w:rPr>
                              <w:rFonts w:cstheme="minorHAnsi"/>
                              <w:color w:val="000000" w:themeColor="text1"/>
                            </w:rPr>
                          </w:pPr>
                        </w:p>
                        <w:p w14:paraId="71F04DAA" w14:textId="77777777" w:rsidR="00E76C83" w:rsidRDefault="00E76C83" w:rsidP="00052433">
                          <w:pPr>
                            <w:rPr>
                              <w:rFonts w:cstheme="minorHAnsi"/>
                              <w:color w:val="000000" w:themeColor="text1"/>
                            </w:rPr>
                          </w:pPr>
                        </w:p>
                      </w:txbxContent>
                    </v:textbox>
                  </v:roundre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rrow: Up-Down 544" o:spid="_x0000_s1038" type="#_x0000_t70" style="position:absolute;left:21256;top:4275;width:2494;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" adj=",5544" fillcolor="#d8d8d8" strokecolor="#243f60" strokeweight="2pt"/>
                  <v:shape id="Arrow: Up-Down 545" o:spid="_x0000_s1039" type="#_x0000_t70" style="position:absolute;left:37407;top:4275;width:2489;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" adj=",5534" fillcolor="#d8d8d8" strokecolor="#243f60" strokeweight="2p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46" o:spid="_x0000_s1040" type="#_x0000_t13" style="position:absolute;left:10569;top:11756;width:4806;height:1791;rotation:1617577fd;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" adj="17577" fillcolor="#d8d8d8" strokecolor="#243f60" strokeweight="2pt"/>
                  <v:shape id="Arrow: Right 547" o:spid="_x0000_s1041" type="#_x0000_t13" style="position:absolute;left:10806;top:15556;width:4486;height:18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" adj="17029" fillcolor="#d8d8d8" strokecolor="#243f60" strokeweight="2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rrow: Left-Right 548" o:spid="_x0000_s1042" type="#_x0000_t69" style="position:absolute;left:46076;top:15556;width:5937;height:18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" adj="3442" fillcolor="#d8d8d8" strokecolor="#243f60" strokeweight="2pt"/>
                  <v:shape id="Arrow: Up-Down 549" o:spid="_x0000_s1043" type="#_x0000_t70" style="position:absolute;left:31469;top:27432;width:2494;height:4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" adj=",5544" fillcolor="#d8d8d8" strokecolor="#243f60" strokeweight="2pt"/>
                </v:group>
                <w10:anchorlock/>
              </v:group>
            </w:pict>
          </mc:Fallback>
        </mc:AlternateContent>
      </w:r>
    </w:p>
    <w:p w14:paraId="29B1E247"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p>
    <w:p w14:paraId="084FE7C8"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052433">
        <w:rPr>
          <w:rFonts w:ascii="Tahoma" w:eastAsia="Times New Roman" w:hAnsi="Tahoma" w:cs="Tahoma"/>
          <w:b/>
          <w:sz w:val="22"/>
          <w:szCs w:val="22"/>
          <w:lang w:val="en-US"/>
        </w:rPr>
        <w:t>Φυσική Αρχιτεκτονική</w:t>
      </w:r>
    </w:p>
    <w:p w14:paraId="7C7B93E8"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lang w:val="en-US"/>
        </w:rPr>
      </w:pPr>
      <w:r w:rsidRPr="00052433">
        <w:rPr>
          <w:rFonts w:ascii="Tahoma" w:hAnsi="Tahoma" w:cs="Tahoma"/>
          <w:sz w:val="22"/>
          <w:szCs w:val="22"/>
          <w:lang w:val="en-US"/>
        </w:rPr>
        <w:object w:dxaOrig="7515" w:dyaOrig="5520" w14:anchorId="71C445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7.55pt;height:275.9pt" o:ole="">
            <v:imagedata r:id="rId102" o:title="" cropright="15077f"/>
          </v:shape>
          <o:OLEObject Type="Embed" ProgID="PowerPoint.Slide.12" ShapeID="_x0000_i1025" DrawAspect="Content" ObjectID="_1657533244" r:id="rId103"/>
        </w:object>
      </w:r>
    </w:p>
    <w:p w14:paraId="2BE62A96" w14:textId="77777777" w:rsidR="00052433" w:rsidRPr="0062234E"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62234E">
        <w:rPr>
          <w:rFonts w:ascii="Tahoma" w:eastAsia="Times New Roman" w:hAnsi="Tahoma" w:cs="Tahoma"/>
          <w:b/>
          <w:sz w:val="22"/>
          <w:szCs w:val="22"/>
        </w:rPr>
        <w:t xml:space="preserve">Τεχνολογίες Υλοποίησης </w:t>
      </w:r>
      <w:r w:rsidRPr="00052433">
        <w:rPr>
          <w:rFonts w:ascii="Tahoma" w:eastAsia="Times New Roman" w:hAnsi="Tahoma" w:cs="Tahoma"/>
          <w:b/>
          <w:sz w:val="22"/>
          <w:szCs w:val="22"/>
          <w:lang w:val="en-US"/>
        </w:rPr>
        <w:t>UI</w:t>
      </w:r>
    </w:p>
    <w:p w14:paraId="37FC8759"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Η εφαρμογή έχει υλοποιηθεί µε τεχνολογίες και εργαλεία ανοιχτού κώδικα και ελεύθερα διαθέσιμες. Συγκεκριµένα η εφαρµογή έχει υλοποιηθεί σε </w:t>
      </w:r>
      <w:r w:rsidRPr="00052433">
        <w:rPr>
          <w:rFonts w:ascii="Tahoma" w:eastAsia="Times New Roman" w:hAnsi="Tahoma" w:cs="Tahoma"/>
          <w:sz w:val="22"/>
          <w:szCs w:val="22"/>
          <w:lang w:val="en-US"/>
        </w:rPr>
        <w:t>Java</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EE</w:t>
      </w:r>
      <w:r w:rsidRPr="00052433">
        <w:rPr>
          <w:rFonts w:ascii="Tahoma" w:eastAsia="Times New Roman" w:hAnsi="Tahoma" w:cs="Tahoma"/>
          <w:sz w:val="22"/>
          <w:szCs w:val="22"/>
        </w:rPr>
        <w:t xml:space="preserve"> έκδοση 1.7.</w:t>
      </w:r>
      <w:r w:rsidRPr="00052433">
        <w:rPr>
          <w:rFonts w:ascii="Tahoma" w:eastAsia="Times New Roman" w:hAnsi="Tahoma" w:cs="Tahoma"/>
          <w:sz w:val="22"/>
          <w:szCs w:val="22"/>
          <w:lang w:val="en-US"/>
        </w:rPr>
        <w:t>x</w:t>
      </w:r>
      <w:r w:rsidRPr="00052433">
        <w:rPr>
          <w:rFonts w:ascii="Tahoma" w:eastAsia="Times New Roman" w:hAnsi="Tahoma" w:cs="Tahoma"/>
          <w:sz w:val="22"/>
          <w:szCs w:val="22"/>
        </w:rPr>
        <w:t xml:space="preserve">  και βασίζεται στο </w:t>
      </w:r>
      <w:r w:rsidRPr="00052433">
        <w:rPr>
          <w:rFonts w:ascii="Tahoma" w:eastAsia="Times New Roman" w:hAnsi="Tahoma" w:cs="Tahoma"/>
          <w:sz w:val="22"/>
          <w:szCs w:val="22"/>
          <w:lang w:val="en-US"/>
        </w:rPr>
        <w:t>Apache</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Wicket</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framework</w:t>
      </w:r>
      <w:r w:rsidRPr="00052433">
        <w:rPr>
          <w:rFonts w:ascii="Tahoma" w:eastAsia="Times New Roman" w:hAnsi="Tahoma" w:cs="Tahoma"/>
          <w:sz w:val="22"/>
          <w:szCs w:val="22"/>
        </w:rPr>
        <w:t xml:space="preserve"> έκδοση 7.</w:t>
      </w:r>
      <w:r w:rsidRPr="00052433">
        <w:rPr>
          <w:rFonts w:ascii="Tahoma" w:eastAsia="Times New Roman" w:hAnsi="Tahoma" w:cs="Tahoma"/>
          <w:sz w:val="22"/>
          <w:szCs w:val="22"/>
          <w:lang w:val="en-US"/>
        </w:rPr>
        <w:t>x</w:t>
      </w:r>
      <w:r w:rsidRPr="00052433">
        <w:rPr>
          <w:rFonts w:ascii="Tahoma" w:eastAsia="Times New Roman" w:hAnsi="Tahoma" w:cs="Tahoma"/>
          <w:sz w:val="22"/>
          <w:szCs w:val="22"/>
        </w:rPr>
        <w:t xml:space="preserve">. Το </w:t>
      </w:r>
      <w:r w:rsidRPr="00052433">
        <w:rPr>
          <w:rFonts w:ascii="Tahoma" w:eastAsia="Times New Roman" w:hAnsi="Tahoma" w:cs="Tahoma"/>
          <w:sz w:val="22"/>
          <w:szCs w:val="22"/>
          <w:lang w:val="en-US"/>
        </w:rPr>
        <w:t>Apache</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Wicket</w:t>
      </w:r>
      <w:r w:rsidRPr="00052433">
        <w:rPr>
          <w:rFonts w:ascii="Tahoma" w:eastAsia="Times New Roman" w:hAnsi="Tahoma" w:cs="Tahoma"/>
          <w:sz w:val="22"/>
          <w:szCs w:val="22"/>
        </w:rPr>
        <w:t xml:space="preserve"> είναι ένα </w:t>
      </w:r>
      <w:r w:rsidRPr="00052433">
        <w:rPr>
          <w:rFonts w:ascii="Tahoma" w:eastAsia="Times New Roman" w:hAnsi="Tahoma" w:cs="Tahoma"/>
          <w:sz w:val="22"/>
          <w:szCs w:val="22"/>
          <w:lang w:val="en-US"/>
        </w:rPr>
        <w:t>framework</w:t>
      </w:r>
      <w:r w:rsidRPr="00052433">
        <w:rPr>
          <w:rFonts w:ascii="Tahoma" w:eastAsia="Times New Roman" w:hAnsi="Tahoma" w:cs="Tahoma"/>
          <w:sz w:val="22"/>
          <w:szCs w:val="22"/>
        </w:rPr>
        <w:t xml:space="preserve"> για ανάπτυξη διαδικτυακών εφαρµογών το οποίο διευκολύνει την ανάπτυξη επιχειρησιακών εφαρµογών µε σύνθετη αλλά εύχρηστη διεπαφή καθώς παρέχει τη δυνατότητα πλήρους εκµετάλλευσης των δυνατοτήτων της τεχνολογίας </w:t>
      </w:r>
      <w:r w:rsidRPr="00052433">
        <w:rPr>
          <w:rFonts w:ascii="Tahoma" w:eastAsia="Times New Roman" w:hAnsi="Tahoma" w:cs="Tahoma"/>
          <w:sz w:val="22"/>
          <w:szCs w:val="22"/>
          <w:lang w:val="en-US"/>
        </w:rPr>
        <w:t>AJAX</w:t>
      </w:r>
      <w:r w:rsidRPr="00052433">
        <w:rPr>
          <w:rFonts w:ascii="Tahoma" w:eastAsia="Times New Roman" w:hAnsi="Tahoma" w:cs="Tahoma"/>
          <w:sz w:val="22"/>
          <w:szCs w:val="22"/>
        </w:rPr>
        <w:t xml:space="preserve">. Η εφαρµογή χρησιµοποιεί πληθώρα άλλων βιβλιοθηκών και </w:t>
      </w:r>
      <w:r w:rsidRPr="00052433">
        <w:rPr>
          <w:rFonts w:ascii="Tahoma" w:eastAsia="Times New Roman" w:hAnsi="Tahoma" w:cs="Tahoma"/>
          <w:sz w:val="22"/>
          <w:szCs w:val="22"/>
          <w:lang w:val="en-US"/>
        </w:rPr>
        <w:t>frameworks</w:t>
      </w:r>
      <w:r w:rsidRPr="00052433">
        <w:rPr>
          <w:rFonts w:ascii="Tahoma" w:eastAsia="Times New Roman" w:hAnsi="Tahoma" w:cs="Tahoma"/>
          <w:sz w:val="22"/>
          <w:szCs w:val="22"/>
        </w:rPr>
        <w:t xml:space="preserve">, όλων σε γλώσσα </w:t>
      </w:r>
      <w:r w:rsidRPr="00052433">
        <w:rPr>
          <w:rFonts w:ascii="Tahoma" w:eastAsia="Times New Roman" w:hAnsi="Tahoma" w:cs="Tahoma"/>
          <w:sz w:val="22"/>
          <w:szCs w:val="22"/>
          <w:lang w:val="en-US"/>
        </w:rPr>
        <w:t>Java</w:t>
      </w:r>
      <w:r w:rsidRPr="00052433">
        <w:rPr>
          <w:rFonts w:ascii="Tahoma" w:eastAsia="Times New Roman" w:hAnsi="Tahoma" w:cs="Tahoma"/>
          <w:sz w:val="22"/>
          <w:szCs w:val="22"/>
        </w:rPr>
        <w:t xml:space="preserve">, ανοιχτού κώδικα και ελεύθερα </w:t>
      </w:r>
      <w:r w:rsidRPr="00052433">
        <w:rPr>
          <w:rFonts w:ascii="Tahoma" w:eastAsia="Times New Roman" w:hAnsi="Tahoma" w:cs="Tahoma"/>
          <w:sz w:val="22"/>
          <w:szCs w:val="22"/>
        </w:rPr>
        <w:lastRenderedPageBreak/>
        <w:t xml:space="preserve">διαθέσιµων. Ενδεικτικά αναφέρονται τα </w:t>
      </w:r>
      <w:r w:rsidRPr="00052433">
        <w:rPr>
          <w:rFonts w:ascii="Tahoma" w:eastAsia="Times New Roman" w:hAnsi="Tahoma" w:cs="Tahoma"/>
          <w:sz w:val="22"/>
          <w:szCs w:val="22"/>
          <w:lang w:val="en-US"/>
        </w:rPr>
        <w:t>Spring</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Framework</w:t>
      </w:r>
      <w:r w:rsidRPr="00052433">
        <w:rPr>
          <w:rFonts w:ascii="Tahoma" w:eastAsia="Times New Roman" w:hAnsi="Tahoma" w:cs="Tahoma"/>
          <w:sz w:val="22"/>
          <w:szCs w:val="22"/>
        </w:rPr>
        <w:t xml:space="preserve"> (έκδοση 4.3.</w:t>
      </w:r>
      <w:r w:rsidRPr="00052433">
        <w:rPr>
          <w:rFonts w:ascii="Tahoma" w:eastAsia="Times New Roman" w:hAnsi="Tahoma" w:cs="Tahoma"/>
          <w:sz w:val="22"/>
          <w:szCs w:val="22"/>
          <w:lang w:val="en-US"/>
        </w:rPr>
        <w:t>x</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Apache</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POI</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Apache</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CXF</w:t>
      </w:r>
      <w:r w:rsidRPr="00052433">
        <w:rPr>
          <w:rFonts w:ascii="Tahoma" w:eastAsia="Times New Roman" w:hAnsi="Tahoma" w:cs="Tahoma"/>
          <w:sz w:val="22"/>
          <w:szCs w:val="22"/>
        </w:rPr>
        <w:t xml:space="preserve">. </w:t>
      </w:r>
    </w:p>
    <w:p w14:paraId="6DE1266A"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Η εφαρµογή επικοινωνεί µε τη βάση δεδοµένων µέσω </w:t>
      </w:r>
      <w:r w:rsidRPr="00052433">
        <w:rPr>
          <w:rFonts w:ascii="Tahoma" w:eastAsia="Times New Roman" w:hAnsi="Tahoma" w:cs="Tahoma"/>
          <w:sz w:val="22"/>
          <w:szCs w:val="22"/>
          <w:lang w:val="en-US"/>
        </w:rPr>
        <w:t>jdbc</w:t>
      </w:r>
      <w:r w:rsidRPr="00052433">
        <w:rPr>
          <w:rFonts w:ascii="Tahoma" w:eastAsia="Times New Roman" w:hAnsi="Tahoma" w:cs="Tahoma"/>
          <w:sz w:val="22"/>
          <w:szCs w:val="22"/>
        </w:rPr>
        <w:t xml:space="preserve">. </w:t>
      </w:r>
    </w:p>
    <w:p w14:paraId="718B9C7A"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u w:val="single"/>
        </w:rPr>
      </w:pPr>
      <w:r w:rsidRPr="00052433">
        <w:rPr>
          <w:rFonts w:ascii="Tahoma" w:eastAsia="Times New Roman" w:hAnsi="Tahoma" w:cs="Tahoma"/>
          <w:sz w:val="22"/>
          <w:szCs w:val="22"/>
          <w:u w:val="single"/>
        </w:rPr>
        <w:t xml:space="preserve">Ταυτοποίηση στοιχείων </w:t>
      </w:r>
    </w:p>
    <w:p w14:paraId="13FEEAC9"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Κατά την εισαγωγή νέου υπαλλήλου (µη απογραφέντος) στο µητρώο, αντιπαραβάλλεται το ΑΦΜ και Επώνυµο του υπαλλήλου όπως αυτά εισάγονται από το χρήστη µε αυτά που είναι καταχωρηµένα στο </w:t>
      </w:r>
      <w:r w:rsidRPr="00052433">
        <w:rPr>
          <w:rFonts w:ascii="Tahoma" w:eastAsia="Times New Roman" w:hAnsi="Tahoma" w:cs="Tahoma"/>
          <w:sz w:val="22"/>
          <w:szCs w:val="22"/>
          <w:lang w:val="en-US"/>
        </w:rPr>
        <w:t>Taxis</w:t>
      </w:r>
      <w:r w:rsidRPr="00052433">
        <w:rPr>
          <w:rFonts w:ascii="Tahoma" w:eastAsia="Times New Roman" w:hAnsi="Tahoma" w:cs="Tahoma"/>
          <w:sz w:val="22"/>
          <w:szCs w:val="22"/>
        </w:rPr>
        <w:t xml:space="preserve"> με τη χρήση της υπηρεσίας διαδικτύου «Επιβεβαίωση Στοιχείων Φυσικού Προσώπου» του Υπουργείου Οικονομικών (ΓΓΠΣ). Σε περίπτωση ασυµφωνίας, επιστρέφεται σφάλµα. Η λειτουργικότητα αυτή είναι διαφανής ως προς τους χρήστες της εφαρμογής.</w:t>
      </w:r>
    </w:p>
    <w:p w14:paraId="3581DB3D"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u w:val="single"/>
        </w:rPr>
      </w:pPr>
      <w:r w:rsidRPr="00052433">
        <w:rPr>
          <w:rFonts w:ascii="Tahoma" w:eastAsia="Times New Roman" w:hAnsi="Tahoma" w:cs="Tahoma"/>
          <w:sz w:val="22"/>
          <w:szCs w:val="22"/>
          <w:u w:val="single"/>
          <w:lang w:val="en-US"/>
        </w:rPr>
        <w:t>Authentication</w:t>
      </w:r>
      <w:r w:rsidRPr="00052433">
        <w:rPr>
          <w:rFonts w:ascii="Tahoma" w:eastAsia="Times New Roman" w:hAnsi="Tahoma" w:cs="Tahoma"/>
          <w:sz w:val="22"/>
          <w:szCs w:val="22"/>
          <w:u w:val="single"/>
        </w:rPr>
        <w:t xml:space="preserve"> </w:t>
      </w:r>
    </w:p>
    <w:p w14:paraId="7D4456C6" w14:textId="7B6B2EFC" w:rsidR="00052433" w:rsidRPr="0062234E"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052433">
        <w:rPr>
          <w:rFonts w:ascii="Tahoma" w:eastAsia="Times New Roman" w:hAnsi="Tahoma" w:cs="Tahoma"/>
          <w:sz w:val="22"/>
          <w:szCs w:val="22"/>
        </w:rPr>
        <w:t xml:space="preserve">Η πιστοποίηση χρηστών στην εφαρµογή γίνεται µέσω των λογαριασµών τους στο σύστηµα </w:t>
      </w:r>
      <w:r w:rsidRPr="00052433">
        <w:rPr>
          <w:rFonts w:ascii="Tahoma" w:eastAsia="Times New Roman" w:hAnsi="Tahoma" w:cs="Tahoma"/>
          <w:sz w:val="22"/>
          <w:szCs w:val="22"/>
          <w:lang w:val="en-US"/>
        </w:rPr>
        <w:t>Taxis</w:t>
      </w:r>
      <w:r w:rsidRPr="00052433">
        <w:rPr>
          <w:rFonts w:ascii="Tahoma" w:eastAsia="Times New Roman" w:hAnsi="Tahoma" w:cs="Tahoma"/>
          <w:sz w:val="22"/>
          <w:szCs w:val="22"/>
        </w:rPr>
        <w:t xml:space="preserve">. Η πιστοποίηση γίνεται µέσω του πρωτοκόλλου </w:t>
      </w:r>
      <w:r w:rsidRPr="00052433">
        <w:rPr>
          <w:rFonts w:ascii="Tahoma" w:eastAsia="Times New Roman" w:hAnsi="Tahoma" w:cs="Tahoma"/>
          <w:sz w:val="22"/>
          <w:szCs w:val="22"/>
          <w:lang w:val="en-US"/>
        </w:rPr>
        <w:t>OAuth</w:t>
      </w:r>
      <w:r w:rsidRPr="00052433">
        <w:rPr>
          <w:rFonts w:ascii="Tahoma" w:eastAsia="Times New Roman" w:hAnsi="Tahoma" w:cs="Tahoma"/>
          <w:sz w:val="22"/>
          <w:szCs w:val="22"/>
        </w:rPr>
        <w:t xml:space="preserve"> 2.0 και χρησιμοποιεί </w:t>
      </w:r>
      <w:r w:rsidRPr="00052433">
        <w:rPr>
          <w:rFonts w:ascii="Tahoma" w:eastAsia="Times New Roman" w:hAnsi="Tahoma" w:cs="Tahoma"/>
          <w:sz w:val="22"/>
          <w:szCs w:val="22"/>
          <w:lang w:val="en-US"/>
        </w:rPr>
        <w:t>services</w:t>
      </w:r>
      <w:r w:rsidRPr="00052433">
        <w:rPr>
          <w:rFonts w:ascii="Tahoma" w:eastAsia="Times New Roman" w:hAnsi="Tahoma" w:cs="Tahoma"/>
          <w:sz w:val="22"/>
          <w:szCs w:val="22"/>
        </w:rPr>
        <w:t xml:space="preserve"> που διαθέτει η ΓΓΠΣ για πιστοποίηση και αποσύνδεση (</w:t>
      </w:r>
      <w:r w:rsidRPr="00052433">
        <w:rPr>
          <w:rFonts w:ascii="Tahoma" w:eastAsia="Times New Roman" w:hAnsi="Tahoma" w:cs="Tahoma"/>
          <w:sz w:val="22"/>
          <w:szCs w:val="22"/>
          <w:lang w:val="en-US"/>
        </w:rPr>
        <w:t>logout</w:t>
      </w:r>
      <w:r w:rsidRPr="00052433">
        <w:rPr>
          <w:rFonts w:ascii="Tahoma" w:eastAsia="Times New Roman" w:hAnsi="Tahoma" w:cs="Tahoma"/>
          <w:sz w:val="22"/>
          <w:szCs w:val="22"/>
        </w:rPr>
        <w:t xml:space="preserve">) χρήστη. </w:t>
      </w:r>
    </w:p>
    <w:p w14:paraId="47C9E5E4"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p>
    <w:p w14:paraId="7D2861BF"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052433">
        <w:rPr>
          <w:rFonts w:ascii="Tahoma" w:eastAsia="Times New Roman" w:hAnsi="Tahoma" w:cs="Tahoma"/>
          <w:b/>
          <w:sz w:val="22"/>
          <w:szCs w:val="22"/>
          <w:lang w:val="en-US"/>
        </w:rPr>
        <w:t>Data</w:t>
      </w:r>
      <w:r w:rsidRPr="00052433">
        <w:rPr>
          <w:rFonts w:ascii="Tahoma" w:eastAsia="Times New Roman" w:hAnsi="Tahoma" w:cs="Tahoma"/>
          <w:b/>
          <w:sz w:val="22"/>
          <w:szCs w:val="22"/>
        </w:rPr>
        <w:t xml:space="preserve"> </w:t>
      </w:r>
      <w:r w:rsidRPr="00052433">
        <w:rPr>
          <w:rFonts w:ascii="Tahoma" w:eastAsia="Times New Roman" w:hAnsi="Tahoma" w:cs="Tahoma"/>
          <w:b/>
          <w:sz w:val="22"/>
          <w:szCs w:val="22"/>
          <w:lang w:val="en-US"/>
        </w:rPr>
        <w:t>Center</w:t>
      </w:r>
      <w:r w:rsidRPr="00052433">
        <w:rPr>
          <w:rFonts w:ascii="Tahoma" w:eastAsia="Times New Roman" w:hAnsi="Tahoma" w:cs="Tahoma"/>
          <w:b/>
          <w:sz w:val="22"/>
          <w:szCs w:val="22"/>
        </w:rPr>
        <w:t xml:space="preserve"> </w:t>
      </w:r>
      <w:r w:rsidRPr="00052433">
        <w:rPr>
          <w:rFonts w:ascii="Tahoma" w:eastAsia="Times New Roman" w:hAnsi="Tahoma" w:cs="Tahoma"/>
          <w:b/>
          <w:sz w:val="22"/>
          <w:szCs w:val="22"/>
          <w:lang w:val="en-US"/>
        </w:rPr>
        <w:t>G</w:t>
      </w:r>
      <w:r w:rsidRPr="00052433">
        <w:rPr>
          <w:rFonts w:ascii="Tahoma" w:eastAsia="Times New Roman" w:hAnsi="Tahoma" w:cs="Tahoma"/>
          <w:b/>
          <w:sz w:val="22"/>
          <w:szCs w:val="22"/>
        </w:rPr>
        <w:t>-</w:t>
      </w:r>
      <w:r w:rsidRPr="00052433">
        <w:rPr>
          <w:rFonts w:ascii="Tahoma" w:eastAsia="Times New Roman" w:hAnsi="Tahoma" w:cs="Tahoma"/>
          <w:b/>
          <w:sz w:val="22"/>
          <w:szCs w:val="22"/>
          <w:lang w:val="en-US"/>
        </w:rPr>
        <w:t>Cloud</w:t>
      </w:r>
      <w:r w:rsidRPr="00052433">
        <w:rPr>
          <w:rFonts w:ascii="Tahoma" w:eastAsia="Times New Roman" w:hAnsi="Tahoma" w:cs="Tahoma"/>
          <w:b/>
          <w:sz w:val="22"/>
          <w:szCs w:val="22"/>
        </w:rPr>
        <w:t xml:space="preserve"> (ΓΓΠΣ) – Περιβάλλον λειτουργίας των εφαρμογών</w:t>
      </w:r>
    </w:p>
    <w:p w14:paraId="113ACC55"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 xml:space="preserve">Η υποδομή φιλοξενείται στο </w:t>
      </w:r>
      <w:r w:rsidRPr="00052433">
        <w:rPr>
          <w:rFonts w:ascii="Tahoma" w:eastAsia="Times New Roman" w:hAnsi="Tahoma" w:cs="Tahoma"/>
          <w:sz w:val="22"/>
          <w:szCs w:val="22"/>
          <w:lang w:val="en-US"/>
        </w:rPr>
        <w:t>datacenter</w:t>
      </w:r>
      <w:r w:rsidRPr="00052433">
        <w:rPr>
          <w:rFonts w:ascii="Tahoma" w:eastAsia="Times New Roman" w:hAnsi="Tahoma" w:cs="Tahoma"/>
          <w:sz w:val="22"/>
          <w:szCs w:val="22"/>
        </w:rPr>
        <w:t xml:space="preserve"> του </w:t>
      </w:r>
      <w:r w:rsidRPr="00052433">
        <w:rPr>
          <w:rFonts w:ascii="Tahoma" w:eastAsia="Times New Roman" w:hAnsi="Tahoma" w:cs="Tahoma"/>
          <w:sz w:val="22"/>
          <w:szCs w:val="22"/>
          <w:lang w:val="en-US"/>
        </w:rPr>
        <w:t>G</w:t>
      </w:r>
      <w:r w:rsidRPr="00052433">
        <w:rPr>
          <w:rFonts w:ascii="Tahoma" w:eastAsia="Times New Roman" w:hAnsi="Tahoma" w:cs="Tahoma"/>
          <w:sz w:val="22"/>
          <w:szCs w:val="22"/>
        </w:rPr>
        <w:t>-</w:t>
      </w:r>
      <w:r w:rsidRPr="00052433">
        <w:rPr>
          <w:rFonts w:ascii="Tahoma" w:eastAsia="Times New Roman" w:hAnsi="Tahoma" w:cs="Tahoma"/>
          <w:sz w:val="22"/>
          <w:szCs w:val="22"/>
          <w:lang w:val="en-US"/>
        </w:rPr>
        <w:t>Cloud</w:t>
      </w:r>
      <w:r w:rsidRPr="00052433">
        <w:rPr>
          <w:rFonts w:ascii="Tahoma" w:eastAsia="Times New Roman" w:hAnsi="Tahoma" w:cs="Tahoma"/>
          <w:sz w:val="22"/>
          <w:szCs w:val="22"/>
        </w:rPr>
        <w:t xml:space="preserve"> της ΓΓΠΣ. Η πολιτική ασφάλειας του συγκεκριμένου Data Center καθορίζεται από το εξειδικευμένο Τμήμα Ασφάλειας της ΓΓΠΣ. Μέσω της τεχνολογίας virtualization φιλοξενούνται οχτώ (8) εικονικοί servers.</w:t>
      </w:r>
    </w:p>
    <w:p w14:paraId="17BD9ABE"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lang w:val="en-US"/>
        </w:rPr>
      </w:pPr>
    </w:p>
    <w:p w14:paraId="5FE637E6"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Συγκεκριμένα : </w:t>
      </w:r>
    </w:p>
    <w:p w14:paraId="1DFB5A55" w14:textId="77777777" w:rsidR="00052433" w:rsidRPr="00052433" w:rsidRDefault="00052433" w:rsidP="00750939">
      <w:pPr>
        <w:pStyle w:val="Web"/>
        <w:numPr>
          <w:ilvl w:val="0"/>
          <w:numId w:val="229"/>
        </w:numPr>
        <w:spacing w:before="0" w:beforeAutospacing="0" w:after="0" w:afterAutospacing="0"/>
        <w:ind w:left="0" w:firstLine="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Δύο</w:t>
      </w:r>
      <w:r w:rsidRPr="00052433">
        <w:rPr>
          <w:rFonts w:ascii="Tahoma" w:eastAsia="Times New Roman" w:hAnsi="Tahoma" w:cs="Tahoma"/>
          <w:sz w:val="22"/>
          <w:szCs w:val="22"/>
          <w:lang w:val="en-US"/>
        </w:rPr>
        <w:t xml:space="preserve"> (2) Web Servers </w:t>
      </w:r>
      <w:r w:rsidRPr="00052433">
        <w:rPr>
          <w:rFonts w:ascii="Tahoma" w:eastAsia="Times New Roman" w:hAnsi="Tahoma" w:cs="Tahoma"/>
          <w:sz w:val="22"/>
          <w:szCs w:val="22"/>
        </w:rPr>
        <w:t>σε</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διάταξη</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υψηλής</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διαθεσιμότητας</w:t>
      </w:r>
      <w:r w:rsidRPr="00052433">
        <w:rPr>
          <w:rFonts w:ascii="Tahoma" w:eastAsia="Times New Roman" w:hAnsi="Tahoma" w:cs="Tahoma"/>
          <w:sz w:val="22"/>
          <w:szCs w:val="22"/>
          <w:lang w:val="en-US"/>
        </w:rPr>
        <w:t xml:space="preserve"> Cluster Active/Active (CentOS 6.4)</w:t>
      </w:r>
    </w:p>
    <w:p w14:paraId="4EC5384F" w14:textId="77777777" w:rsidR="00052433" w:rsidRPr="00052433" w:rsidRDefault="00052433" w:rsidP="00750939">
      <w:pPr>
        <w:pStyle w:val="Web"/>
        <w:numPr>
          <w:ilvl w:val="0"/>
          <w:numId w:val="229"/>
        </w:numPr>
        <w:spacing w:before="0" w:beforeAutospacing="0" w:after="0" w:afterAutospacing="0"/>
        <w:ind w:left="0" w:firstLine="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Δύο</w:t>
      </w:r>
      <w:r w:rsidRPr="00052433">
        <w:rPr>
          <w:rFonts w:ascii="Tahoma" w:eastAsia="Times New Roman" w:hAnsi="Tahoma" w:cs="Tahoma"/>
          <w:sz w:val="22"/>
          <w:szCs w:val="22"/>
          <w:lang w:val="en-US"/>
        </w:rPr>
        <w:t xml:space="preserve"> (2) Application Servers </w:t>
      </w:r>
      <w:r w:rsidRPr="00052433">
        <w:rPr>
          <w:rFonts w:ascii="Tahoma" w:eastAsia="Times New Roman" w:hAnsi="Tahoma" w:cs="Tahoma"/>
          <w:sz w:val="22"/>
          <w:szCs w:val="22"/>
        </w:rPr>
        <w:t>σε</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διάταξη</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διαμοιρασμού</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φορτίου</w:t>
      </w:r>
      <w:r w:rsidRPr="00052433">
        <w:rPr>
          <w:rFonts w:ascii="Tahoma" w:eastAsia="Times New Roman" w:hAnsi="Tahoma" w:cs="Tahoma"/>
          <w:sz w:val="22"/>
          <w:szCs w:val="22"/>
          <w:lang w:val="en-US"/>
        </w:rPr>
        <w:t xml:space="preserve"> Load Balancing (CentOS 6.4) </w:t>
      </w:r>
    </w:p>
    <w:p w14:paraId="7F0E08D6" w14:textId="77777777" w:rsidR="00052433" w:rsidRPr="00052433" w:rsidRDefault="00052433" w:rsidP="00750939">
      <w:pPr>
        <w:pStyle w:val="Web"/>
        <w:numPr>
          <w:ilvl w:val="0"/>
          <w:numId w:val="229"/>
        </w:numPr>
        <w:spacing w:before="0" w:beforeAutospacing="0" w:after="0" w:afterAutospacing="0"/>
        <w:ind w:left="0" w:firstLine="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Δύο</w:t>
      </w:r>
      <w:r w:rsidRPr="00052433">
        <w:rPr>
          <w:rFonts w:ascii="Tahoma" w:eastAsia="Times New Roman" w:hAnsi="Tahoma" w:cs="Tahoma"/>
          <w:sz w:val="22"/>
          <w:szCs w:val="22"/>
          <w:lang w:val="en-US"/>
        </w:rPr>
        <w:t xml:space="preserve"> (2) Demo Application Servers </w:t>
      </w:r>
      <w:r w:rsidRPr="00052433">
        <w:rPr>
          <w:rFonts w:ascii="Tahoma" w:eastAsia="Times New Roman" w:hAnsi="Tahoma" w:cs="Tahoma"/>
          <w:sz w:val="22"/>
          <w:szCs w:val="22"/>
        </w:rPr>
        <w:t>σε</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διάταξη</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διαμοιρασμού</w:t>
      </w:r>
      <w:r w:rsidRPr="00052433">
        <w:rPr>
          <w:rFonts w:ascii="Tahoma" w:eastAsia="Times New Roman" w:hAnsi="Tahoma" w:cs="Tahoma"/>
          <w:sz w:val="22"/>
          <w:szCs w:val="22"/>
          <w:lang w:val="en-US"/>
        </w:rPr>
        <w:t xml:space="preserve"> </w:t>
      </w:r>
      <w:r w:rsidRPr="00052433">
        <w:rPr>
          <w:rFonts w:ascii="Tahoma" w:eastAsia="Times New Roman" w:hAnsi="Tahoma" w:cs="Tahoma"/>
          <w:sz w:val="22"/>
          <w:szCs w:val="22"/>
        </w:rPr>
        <w:t>φορτίου</w:t>
      </w:r>
      <w:r w:rsidRPr="00052433">
        <w:rPr>
          <w:rFonts w:ascii="Tahoma" w:eastAsia="Times New Roman" w:hAnsi="Tahoma" w:cs="Tahoma"/>
          <w:sz w:val="22"/>
          <w:szCs w:val="22"/>
          <w:lang w:val="en-US"/>
        </w:rPr>
        <w:t xml:space="preserve"> Load Balancing (CentOS 6.4)</w:t>
      </w:r>
    </w:p>
    <w:p w14:paraId="5875E749" w14:textId="77777777" w:rsidR="00052433" w:rsidRPr="00052433" w:rsidRDefault="00052433" w:rsidP="00750939">
      <w:pPr>
        <w:pStyle w:val="Web"/>
        <w:numPr>
          <w:ilvl w:val="0"/>
          <w:numId w:val="229"/>
        </w:numPr>
        <w:spacing w:before="0" w:beforeAutospacing="0" w:after="0" w:afterAutospacing="0"/>
        <w:ind w:left="0" w:firstLine="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 xml:space="preserve">Ένα (1) </w:t>
      </w:r>
      <w:r w:rsidRPr="00052433">
        <w:rPr>
          <w:rFonts w:ascii="Tahoma" w:eastAsia="Times New Roman" w:hAnsi="Tahoma" w:cs="Tahoma"/>
          <w:sz w:val="22"/>
          <w:szCs w:val="22"/>
          <w:lang w:val="en-US"/>
        </w:rPr>
        <w:t>mail server (CentOS)</w:t>
      </w:r>
    </w:p>
    <w:p w14:paraId="3E36CAF0" w14:textId="77777777" w:rsidR="00052433" w:rsidRPr="00052433" w:rsidRDefault="00052433" w:rsidP="00750939">
      <w:pPr>
        <w:pStyle w:val="Web"/>
        <w:numPr>
          <w:ilvl w:val="0"/>
          <w:numId w:val="229"/>
        </w:numPr>
        <w:spacing w:before="0" w:beforeAutospacing="0" w:after="0" w:afterAutospacing="0"/>
        <w:ind w:left="0" w:firstLine="0"/>
        <w:jc w:val="both"/>
        <w:textAlignment w:val="baseline"/>
        <w:rPr>
          <w:rFonts w:ascii="Tahoma" w:eastAsia="Times New Roman" w:hAnsi="Tahoma" w:cs="Tahoma"/>
          <w:sz w:val="22"/>
          <w:szCs w:val="22"/>
          <w:lang w:val="en-US"/>
        </w:rPr>
      </w:pPr>
      <w:r w:rsidRPr="00052433">
        <w:rPr>
          <w:rFonts w:ascii="Tahoma" w:eastAsia="Times New Roman" w:hAnsi="Tahoma" w:cs="Tahoma"/>
          <w:sz w:val="22"/>
          <w:szCs w:val="22"/>
        </w:rPr>
        <w:t xml:space="preserve">Ένα (1) </w:t>
      </w:r>
      <w:r w:rsidRPr="00052433">
        <w:rPr>
          <w:rFonts w:ascii="Tahoma" w:eastAsia="Times New Roman" w:hAnsi="Tahoma" w:cs="Tahoma"/>
          <w:sz w:val="22"/>
          <w:szCs w:val="22"/>
          <w:lang w:val="en-US"/>
        </w:rPr>
        <w:t>support server (CentOS)</w:t>
      </w:r>
    </w:p>
    <w:p w14:paraId="571436D9"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Η υπηρεσίες </w:t>
      </w:r>
      <w:r w:rsidRPr="00052433">
        <w:rPr>
          <w:rFonts w:ascii="Tahoma" w:eastAsia="Times New Roman" w:hAnsi="Tahoma" w:cs="Tahoma"/>
          <w:sz w:val="22"/>
          <w:szCs w:val="22"/>
          <w:lang w:val="en-US"/>
        </w:rPr>
        <w:t>Load</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Balancer</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SSL</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offload</w:t>
      </w:r>
      <w:r w:rsidRPr="00052433">
        <w:rPr>
          <w:rFonts w:ascii="Tahoma" w:eastAsia="Times New Roman" w:hAnsi="Tahoma" w:cs="Tahoma"/>
          <w:sz w:val="22"/>
          <w:szCs w:val="22"/>
        </w:rPr>
        <w:t xml:space="preserve"> φιλοξενούνται σε συστήματα που ανήκουν στο διαχειριστικό πεδίο του </w:t>
      </w:r>
      <w:r w:rsidRPr="00052433">
        <w:rPr>
          <w:rFonts w:ascii="Tahoma" w:eastAsia="Times New Roman" w:hAnsi="Tahoma" w:cs="Tahoma"/>
          <w:sz w:val="22"/>
          <w:szCs w:val="22"/>
          <w:lang w:val="en-US"/>
        </w:rPr>
        <w:t>data</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center</w:t>
      </w:r>
      <w:r w:rsidRPr="00052433">
        <w:rPr>
          <w:rFonts w:ascii="Tahoma" w:eastAsia="Times New Roman" w:hAnsi="Tahoma" w:cs="Tahoma"/>
          <w:sz w:val="22"/>
          <w:szCs w:val="22"/>
        </w:rPr>
        <w:t xml:space="preserve">. Η κρυπτογράφηση της πληροφορίας εξασφαλίζεται μέσω </w:t>
      </w:r>
      <w:r w:rsidRPr="00052433">
        <w:rPr>
          <w:rFonts w:ascii="Tahoma" w:eastAsia="Times New Roman" w:hAnsi="Tahoma" w:cs="Tahoma"/>
          <w:sz w:val="22"/>
          <w:szCs w:val="22"/>
          <w:lang w:val="en-US"/>
        </w:rPr>
        <w:t>wildcard</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SSL</w:t>
      </w:r>
      <w:r w:rsidRPr="00052433">
        <w:rPr>
          <w:rFonts w:ascii="Tahoma" w:eastAsia="Times New Roman" w:hAnsi="Tahoma" w:cs="Tahoma"/>
          <w:sz w:val="22"/>
          <w:szCs w:val="22"/>
        </w:rPr>
        <w:t xml:space="preserve"> πιστοποιητικού 256</w:t>
      </w:r>
      <w:r w:rsidRPr="00052433">
        <w:rPr>
          <w:rFonts w:ascii="Tahoma" w:eastAsia="Times New Roman" w:hAnsi="Tahoma" w:cs="Tahoma"/>
          <w:sz w:val="22"/>
          <w:szCs w:val="22"/>
          <w:lang w:val="en-US"/>
        </w:rPr>
        <w:t>bit</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encryption</w:t>
      </w:r>
      <w:r w:rsidRPr="00052433">
        <w:rPr>
          <w:rFonts w:ascii="Tahoma" w:eastAsia="Times New Roman" w:hAnsi="Tahoma" w:cs="Tahoma"/>
          <w:sz w:val="22"/>
          <w:szCs w:val="22"/>
        </w:rPr>
        <w:t xml:space="preserve">.  Η υπηρεσία </w:t>
      </w:r>
      <w:r w:rsidRPr="00052433">
        <w:rPr>
          <w:rFonts w:ascii="Tahoma" w:eastAsia="Times New Roman" w:hAnsi="Tahoma" w:cs="Tahoma"/>
          <w:sz w:val="22"/>
          <w:szCs w:val="22"/>
          <w:lang w:val="en-US"/>
        </w:rPr>
        <w:t>Load</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Balancer</w:t>
      </w:r>
      <w:r w:rsidRPr="00052433">
        <w:rPr>
          <w:rFonts w:ascii="Tahoma" w:eastAsia="Times New Roman" w:hAnsi="Tahoma" w:cs="Tahoma"/>
          <w:sz w:val="22"/>
          <w:szCs w:val="22"/>
        </w:rPr>
        <w:t xml:space="preserve"> προωθεί την πληροφορία στους δύο(2) </w:t>
      </w:r>
      <w:r w:rsidRPr="00052433">
        <w:rPr>
          <w:rFonts w:ascii="Tahoma" w:eastAsia="Times New Roman" w:hAnsi="Tahoma" w:cs="Tahoma"/>
          <w:sz w:val="22"/>
          <w:szCs w:val="22"/>
          <w:lang w:val="en-US"/>
        </w:rPr>
        <w:t>web</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κάνοντας παράλληλα το </w:t>
      </w:r>
      <w:r w:rsidRPr="00052433">
        <w:rPr>
          <w:rFonts w:ascii="Tahoma" w:eastAsia="Times New Roman" w:hAnsi="Tahoma" w:cs="Tahoma"/>
          <w:sz w:val="22"/>
          <w:szCs w:val="22"/>
          <w:lang w:val="en-US"/>
        </w:rPr>
        <w:t>SSL</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offload</w:t>
      </w:r>
      <w:r w:rsidRPr="00052433">
        <w:rPr>
          <w:rFonts w:ascii="Tahoma" w:eastAsia="Times New Roman" w:hAnsi="Tahoma" w:cs="Tahoma"/>
          <w:sz w:val="22"/>
          <w:szCs w:val="22"/>
        </w:rPr>
        <w:t xml:space="preserve">. Το φορτίο μοιράζεται στους δύο (2) </w:t>
      </w:r>
      <w:r w:rsidRPr="00052433">
        <w:rPr>
          <w:rFonts w:ascii="Tahoma" w:eastAsia="Times New Roman" w:hAnsi="Tahoma" w:cs="Tahoma"/>
          <w:sz w:val="22"/>
          <w:szCs w:val="22"/>
          <w:lang w:val="en-US"/>
        </w:rPr>
        <w:t>web</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με υλοποίηση </w:t>
      </w:r>
      <w:r w:rsidRPr="00052433">
        <w:rPr>
          <w:rFonts w:ascii="Tahoma" w:eastAsia="Times New Roman" w:hAnsi="Tahoma" w:cs="Tahoma"/>
          <w:sz w:val="22"/>
          <w:szCs w:val="22"/>
          <w:lang w:val="en-US"/>
        </w:rPr>
        <w:t>sticky</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sessions</w:t>
      </w:r>
      <w:r w:rsidRPr="00052433">
        <w:rPr>
          <w:rFonts w:ascii="Tahoma" w:eastAsia="Times New Roman" w:hAnsi="Tahoma" w:cs="Tahoma"/>
          <w:sz w:val="22"/>
          <w:szCs w:val="22"/>
        </w:rPr>
        <w:t xml:space="preserve">, εξασφαλίζοντας την υψηλή διαθεσιμότητα της υπηρεσίας σε περίπτωση απώλειας ενός </w:t>
      </w:r>
      <w:r w:rsidRPr="00052433">
        <w:rPr>
          <w:rFonts w:ascii="Tahoma" w:eastAsia="Times New Roman" w:hAnsi="Tahoma" w:cs="Tahoma"/>
          <w:sz w:val="22"/>
          <w:szCs w:val="22"/>
          <w:lang w:val="en-US"/>
        </w:rPr>
        <w:t>web</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w:t>
      </w:r>
      <w:r w:rsidRPr="00052433">
        <w:rPr>
          <w:rFonts w:ascii="Tahoma" w:eastAsia="Times New Roman" w:hAnsi="Tahoma" w:cs="Tahoma"/>
          <w:sz w:val="22"/>
          <w:szCs w:val="22"/>
        </w:rPr>
        <w:t>. Σε αυτή την περίπτωση η βλάβη αναγνωρίζεται και η πληροφορία προωθείται μόνο στον ενεργό.</w:t>
      </w:r>
    </w:p>
    <w:p w14:paraId="3D88FE9F"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Αντίστοιχα κάθε </w:t>
      </w:r>
      <w:r w:rsidRPr="00052433">
        <w:rPr>
          <w:rFonts w:ascii="Tahoma" w:eastAsia="Times New Roman" w:hAnsi="Tahoma" w:cs="Tahoma"/>
          <w:sz w:val="22"/>
          <w:szCs w:val="22"/>
          <w:lang w:val="en-US"/>
        </w:rPr>
        <w:t>web</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w:t>
      </w:r>
      <w:r w:rsidRPr="00052433">
        <w:rPr>
          <w:rFonts w:ascii="Tahoma" w:eastAsia="Times New Roman" w:hAnsi="Tahoma" w:cs="Tahoma"/>
          <w:sz w:val="22"/>
          <w:szCs w:val="22"/>
        </w:rPr>
        <w:t xml:space="preserve"> προωθεί την πληροφορία στους </w:t>
      </w:r>
      <w:r w:rsidRPr="00052433">
        <w:rPr>
          <w:rFonts w:ascii="Tahoma" w:eastAsia="Times New Roman" w:hAnsi="Tahoma" w:cs="Tahoma"/>
          <w:sz w:val="22"/>
          <w:szCs w:val="22"/>
          <w:lang w:val="en-US"/>
        </w:rPr>
        <w:t>Application</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παραγωγής και δοκίμων. Κάθε φάρμα A</w:t>
      </w:r>
      <w:r w:rsidRPr="00052433">
        <w:rPr>
          <w:rFonts w:ascii="Tahoma" w:eastAsia="Times New Roman" w:hAnsi="Tahoma" w:cs="Tahoma"/>
          <w:sz w:val="22"/>
          <w:szCs w:val="22"/>
          <w:lang w:val="en-US"/>
        </w:rPr>
        <w:t>pplication</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μοιράζεται το φορτίο µε αποτέλεσμα η δυσλειτουργία κάποιου </w:t>
      </w:r>
      <w:r w:rsidRPr="00052433">
        <w:rPr>
          <w:rFonts w:ascii="Tahoma" w:eastAsia="Times New Roman" w:hAnsi="Tahoma" w:cs="Tahoma"/>
          <w:sz w:val="22"/>
          <w:szCs w:val="22"/>
          <w:lang w:val="en-US"/>
        </w:rPr>
        <w:t>A</w:t>
      </w:r>
      <w:r w:rsidRPr="00052433">
        <w:rPr>
          <w:rFonts w:ascii="Tahoma" w:eastAsia="Times New Roman" w:hAnsi="Tahoma" w:cs="Tahoma"/>
          <w:sz w:val="22"/>
          <w:szCs w:val="22"/>
        </w:rPr>
        <w:t>pplication server να µην επηρεάσει την διαθεσιμότητα της εφαρμογής.</w:t>
      </w:r>
    </w:p>
    <w:p w14:paraId="4B9CE0CB"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Επιπλέον στην υποδομή έχει υλοποιηθεί υπηρεσία </w:t>
      </w:r>
      <w:r w:rsidRPr="00052433">
        <w:rPr>
          <w:rFonts w:ascii="Tahoma" w:eastAsia="Times New Roman" w:hAnsi="Tahoma" w:cs="Tahoma"/>
          <w:sz w:val="22"/>
          <w:szCs w:val="22"/>
          <w:lang w:val="en-US"/>
        </w:rPr>
        <w:t>email</w:t>
      </w:r>
      <w:r w:rsidRPr="00052433">
        <w:rPr>
          <w:rFonts w:ascii="Tahoma" w:eastAsia="Times New Roman" w:hAnsi="Tahoma" w:cs="Tahoma"/>
          <w:sz w:val="22"/>
          <w:szCs w:val="22"/>
        </w:rPr>
        <w:t xml:space="preserve"> και ένας διαχειριστικός </w:t>
      </w:r>
      <w:r w:rsidRPr="00052433">
        <w:rPr>
          <w:rFonts w:ascii="Tahoma" w:eastAsia="Times New Roman" w:hAnsi="Tahoma" w:cs="Tahoma"/>
          <w:sz w:val="22"/>
          <w:szCs w:val="22"/>
          <w:lang w:val="en-US"/>
        </w:rPr>
        <w:t>server</w:t>
      </w:r>
      <w:r w:rsidRPr="00052433">
        <w:rPr>
          <w:rFonts w:ascii="Tahoma" w:eastAsia="Times New Roman" w:hAnsi="Tahoma" w:cs="Tahoma"/>
          <w:sz w:val="22"/>
          <w:szCs w:val="22"/>
        </w:rPr>
        <w:t>.</w:t>
      </w:r>
    </w:p>
    <w:p w14:paraId="5C68AD14"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Για την ορθολογικότερη διαχείριση και την αύξηση της ασφάλειας του συστήματος ρυθμίστηκαν τα τρία(3) vlans. Ένα (1) για την φιλοξενία των </w:t>
      </w:r>
      <w:r w:rsidRPr="00052433">
        <w:rPr>
          <w:rFonts w:ascii="Tahoma" w:eastAsia="Times New Roman" w:hAnsi="Tahoma" w:cs="Tahoma"/>
          <w:sz w:val="22"/>
          <w:szCs w:val="22"/>
          <w:lang w:val="en-US"/>
        </w:rPr>
        <w:t>web</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mail</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serves</w:t>
      </w:r>
      <w:r w:rsidRPr="00052433">
        <w:rPr>
          <w:rFonts w:ascii="Tahoma" w:eastAsia="Times New Roman" w:hAnsi="Tahoma" w:cs="Tahoma"/>
          <w:sz w:val="22"/>
          <w:szCs w:val="22"/>
        </w:rPr>
        <w:t xml:space="preserve"> δηλαδή με όσα συστήματα δημοσιεύουν υπηρεσίες στο διαδίκτυο, ένα (1) για την φιλοξενία των </w:t>
      </w:r>
      <w:r w:rsidRPr="00052433">
        <w:rPr>
          <w:rFonts w:ascii="Tahoma" w:eastAsia="Times New Roman" w:hAnsi="Tahoma" w:cs="Tahoma"/>
          <w:sz w:val="22"/>
          <w:szCs w:val="22"/>
          <w:lang w:val="en-US"/>
        </w:rPr>
        <w:t>application</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servers</w:t>
      </w:r>
      <w:r w:rsidRPr="00052433">
        <w:rPr>
          <w:rFonts w:ascii="Tahoma" w:eastAsia="Times New Roman" w:hAnsi="Tahoma" w:cs="Tahoma"/>
          <w:sz w:val="22"/>
          <w:szCs w:val="22"/>
        </w:rPr>
        <w:t xml:space="preserve"> και ένα (1) για τα διαχειριστικά συστήματα. Η επικοινωνία μεταξύ των υποδικτύων γίνεται µέσω µόνο των πορτών που απαιτούνται από τις απαιτήσεις της εφαρμογής. </w:t>
      </w:r>
    </w:p>
    <w:p w14:paraId="36C4B03B"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Για την απόδοση διευθύνσεων σε όλα τα παραπάνω αναφερόμενα δίκτυα έχουν χρησιμοποιηθεί Private IP διευθύνσεις μαζί με μία </w:t>
      </w:r>
      <w:r w:rsidRPr="00052433">
        <w:rPr>
          <w:rFonts w:ascii="Tahoma" w:eastAsia="Times New Roman" w:hAnsi="Tahoma" w:cs="Tahoma"/>
          <w:sz w:val="22"/>
          <w:szCs w:val="22"/>
          <w:lang w:val="en-US"/>
        </w:rPr>
        <w:t>public</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IP</w:t>
      </w:r>
      <w:r w:rsidRPr="00052433">
        <w:rPr>
          <w:rFonts w:ascii="Tahoma" w:eastAsia="Times New Roman" w:hAnsi="Tahoma" w:cs="Tahoma"/>
          <w:sz w:val="22"/>
          <w:szCs w:val="22"/>
        </w:rPr>
        <w:t xml:space="preserve"> (μέσω ΣΥΖΕΥΞΙΣ) μέσω της οποίας είναι διαθέσιμη η εφαρμογή προς το διαδίκτυο</w:t>
      </w:r>
    </w:p>
    <w:p w14:paraId="32A9AAB7" w14:textId="1F363980" w:rsidR="006B56BE" w:rsidRDefault="006B56BE">
      <w:pPr>
        <w:suppressAutoHyphens w:val="0"/>
        <w:spacing w:after="0"/>
        <w:jc w:val="left"/>
        <w:rPr>
          <w:rFonts w:ascii="Tahoma" w:eastAsiaTheme="minorEastAsia" w:hAnsi="Tahoma" w:cs="Tahoma"/>
          <w:noProof/>
          <w:szCs w:val="22"/>
          <w:lang w:val="el-GR" w:eastAsia="el-GR"/>
        </w:rPr>
      </w:pPr>
      <w:r w:rsidRPr="00EA36FB">
        <w:rPr>
          <w:rFonts w:ascii="Tahoma" w:hAnsi="Tahoma" w:cs="Tahoma"/>
          <w:noProof/>
          <w:szCs w:val="22"/>
          <w:lang w:val="el-GR"/>
        </w:rPr>
        <w:br w:type="page"/>
      </w:r>
    </w:p>
    <w:p w14:paraId="7E48A330" w14:textId="6145B1D6" w:rsidR="00052433" w:rsidRPr="00052433" w:rsidRDefault="006B56BE"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hAnsi="Tahoma" w:cs="Tahoma"/>
          <w:noProof/>
          <w:sz w:val="22"/>
          <w:szCs w:val="22"/>
        </w:rPr>
        <w:lastRenderedPageBreak/>
        <w:drawing>
          <wp:inline distT="0" distB="0" distL="0" distR="0" wp14:anchorId="49C43C67" wp14:editId="2E150F91">
            <wp:extent cx="5400675" cy="4314825"/>
            <wp:effectExtent l="0" t="0" r="9525" b="9525"/>
            <wp:docPr id="10" name="Picture 273" descr="cid:image002.png@01D3AC97.3E4D7860"/>
            <wp:cNvGraphicFramePr/>
            <a:graphic xmlns:a="http://schemas.openxmlformats.org/drawingml/2006/main">
              <a:graphicData uri="http://schemas.openxmlformats.org/drawingml/2006/picture">
                <pic:pic xmlns:pic="http://schemas.openxmlformats.org/drawingml/2006/picture">
                  <pic:nvPicPr>
                    <pic:cNvPr id="3" name="Picture 273" descr="cid:image002.png@01D3AC97.3E4D7860"/>
                    <pic:cNvPicPr/>
                  </pic:nvPicPr>
                  <pic:blipFill>
                    <a:blip r:link="rId104" cstate="print">
                      <a:extLst>
                        <a:ext uri="{28A0092B-C50C-407E-A947-70E740481C1C}">
                          <a14:useLocalDpi xmlns:a14="http://schemas.microsoft.com/office/drawing/2010/main" val="0"/>
                        </a:ext>
                      </a:extLst>
                    </a:blip>
                    <a:srcRect/>
                    <a:stretch>
                      <a:fillRect/>
                    </a:stretch>
                  </pic:blipFill>
                  <pic:spPr bwMode="auto">
                    <a:xfrm>
                      <a:off x="0" y="0"/>
                      <a:ext cx="5400675" cy="4314825"/>
                    </a:xfrm>
                    <a:prstGeom prst="rect">
                      <a:avLst/>
                    </a:prstGeom>
                    <a:noFill/>
                    <a:ln>
                      <a:noFill/>
                    </a:ln>
                  </pic:spPr>
                </pic:pic>
              </a:graphicData>
            </a:graphic>
          </wp:inline>
        </w:drawing>
      </w:r>
    </w:p>
    <w:p w14:paraId="2D19F6DE" w14:textId="77777777" w:rsidR="002C0D5E" w:rsidRDefault="002C0D5E" w:rsidP="00052433">
      <w:pPr>
        <w:pStyle w:val="Web"/>
        <w:spacing w:before="0" w:beforeAutospacing="0" w:after="0" w:afterAutospacing="0"/>
        <w:jc w:val="both"/>
        <w:textAlignment w:val="baseline"/>
        <w:rPr>
          <w:rFonts w:ascii="Tahoma" w:eastAsia="Times New Roman" w:hAnsi="Tahoma" w:cs="Tahoma"/>
          <w:b/>
          <w:sz w:val="22"/>
          <w:szCs w:val="22"/>
        </w:rPr>
      </w:pPr>
    </w:p>
    <w:p w14:paraId="3206FBCF" w14:textId="0ACB1CBB" w:rsidR="00052433" w:rsidRPr="00052433"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052433">
        <w:rPr>
          <w:rFonts w:ascii="Tahoma" w:eastAsia="Times New Roman" w:hAnsi="Tahoma" w:cs="Tahoma"/>
          <w:b/>
          <w:sz w:val="22"/>
          <w:szCs w:val="22"/>
        </w:rPr>
        <w:t>Περιβάλλον λειτουργίας βάσης δεδομένων</w:t>
      </w:r>
    </w:p>
    <w:p w14:paraId="50F6F90F"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Η βάση δεδομένων παρέχεται ως υπηρεσία από την ΓΓΠΣ και φιλοξενείται στον κεντρικό εξυπηρετητή βάσεων δεδομένων της ΓΓΠΣ. Η πολιτική ασφάλειας καθορίζεται από το εξειδικευμένο Τμήμα Ασφάλειας της ΓΓΠΣ.</w:t>
      </w:r>
    </w:p>
    <w:p w14:paraId="2DBD8B84"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 xml:space="preserve">Η βάση δεδομένων εξυπηρετείται από ΣΔΒΔ </w:t>
      </w:r>
      <w:r w:rsidRPr="00052433">
        <w:rPr>
          <w:rFonts w:ascii="Tahoma" w:eastAsia="Times New Roman" w:hAnsi="Tahoma" w:cs="Tahoma"/>
          <w:sz w:val="22"/>
          <w:szCs w:val="22"/>
          <w:lang w:val="en-US"/>
        </w:rPr>
        <w:t>Oracle</w:t>
      </w:r>
      <w:r w:rsidRPr="00052433">
        <w:rPr>
          <w:rFonts w:ascii="Tahoma" w:eastAsia="Times New Roman" w:hAnsi="Tahoma" w:cs="Tahoma"/>
          <w:sz w:val="22"/>
          <w:szCs w:val="22"/>
        </w:rPr>
        <w:t xml:space="preserve"> 11</w:t>
      </w:r>
      <w:r w:rsidRPr="00052433">
        <w:rPr>
          <w:rFonts w:ascii="Tahoma" w:eastAsia="Times New Roman" w:hAnsi="Tahoma" w:cs="Tahoma"/>
          <w:sz w:val="22"/>
          <w:szCs w:val="22"/>
          <w:lang w:val="en-US"/>
        </w:rPr>
        <w:t>g</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Real</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Application</w:t>
      </w:r>
      <w:r w:rsidRPr="00052433">
        <w:rPr>
          <w:rFonts w:ascii="Tahoma" w:eastAsia="Times New Roman" w:hAnsi="Tahoma" w:cs="Tahoma"/>
          <w:sz w:val="22"/>
          <w:szCs w:val="22"/>
        </w:rPr>
        <w:t xml:space="preserve"> </w:t>
      </w:r>
      <w:r w:rsidRPr="00052433">
        <w:rPr>
          <w:rFonts w:ascii="Tahoma" w:eastAsia="Times New Roman" w:hAnsi="Tahoma" w:cs="Tahoma"/>
          <w:sz w:val="22"/>
          <w:szCs w:val="22"/>
          <w:lang w:val="en-US"/>
        </w:rPr>
        <w:t>Cluster</w:t>
      </w:r>
      <w:r w:rsidRPr="00052433">
        <w:rPr>
          <w:rFonts w:ascii="Tahoma" w:eastAsia="Times New Roman" w:hAnsi="Tahoma" w:cs="Tahoma"/>
          <w:sz w:val="22"/>
          <w:szCs w:val="22"/>
        </w:rPr>
        <w:t>).</w:t>
      </w:r>
    </w:p>
    <w:p w14:paraId="5B9E2357"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p>
    <w:p w14:paraId="5CBE9905"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b/>
          <w:sz w:val="22"/>
          <w:szCs w:val="22"/>
        </w:rPr>
      </w:pPr>
      <w:r w:rsidRPr="00052433">
        <w:rPr>
          <w:rFonts w:ascii="Tahoma" w:hAnsi="Tahoma" w:cs="Tahoma"/>
          <w:b/>
          <w:sz w:val="22"/>
          <w:szCs w:val="22"/>
        </w:rPr>
        <w:t>Περιβάλλοντα λειτουργίας</w:t>
      </w:r>
    </w:p>
    <w:p w14:paraId="17013B8C" w14:textId="77777777" w:rsidR="00052433" w:rsidRPr="00052433" w:rsidRDefault="00052433" w:rsidP="00052433">
      <w:pPr>
        <w:pStyle w:val="Web"/>
        <w:spacing w:before="0" w:beforeAutospacing="0" w:after="0" w:afterAutospacing="0"/>
        <w:jc w:val="both"/>
        <w:textAlignment w:val="baseline"/>
        <w:rPr>
          <w:rFonts w:ascii="Tahoma" w:hAnsi="Tahoma" w:cs="Tahoma"/>
          <w:sz w:val="22"/>
          <w:szCs w:val="22"/>
        </w:rPr>
      </w:pPr>
      <w:r w:rsidRPr="00052433">
        <w:rPr>
          <w:rFonts w:ascii="Tahoma" w:eastAsia="Times New Roman" w:hAnsi="Tahoma" w:cs="Tahoma"/>
          <w:sz w:val="22"/>
          <w:szCs w:val="22"/>
        </w:rPr>
        <w:t>Η εφαρμογή της απογραφής διαθέτει τρία περιβάλλοντα λειτουργίας:</w:t>
      </w:r>
    </w:p>
    <w:p w14:paraId="25561E76" w14:textId="77777777" w:rsidR="00052433" w:rsidRPr="00052433" w:rsidRDefault="00052433" w:rsidP="00750939">
      <w:pPr>
        <w:pStyle w:val="Web"/>
        <w:numPr>
          <w:ilvl w:val="0"/>
          <w:numId w:val="225"/>
        </w:numPr>
        <w:spacing w:before="0" w:beforeAutospacing="0" w:after="0" w:afterAutospacing="0"/>
        <w:ind w:left="0" w:firstLine="0"/>
        <w:jc w:val="both"/>
        <w:textAlignment w:val="baseline"/>
        <w:rPr>
          <w:rFonts w:ascii="Tahoma" w:eastAsia="Times New Roman" w:hAnsi="Tahoma" w:cs="Tahoma"/>
          <w:sz w:val="22"/>
          <w:szCs w:val="22"/>
        </w:rPr>
      </w:pPr>
      <w:r w:rsidRPr="00052433">
        <w:rPr>
          <w:rFonts w:ascii="Tahoma" w:hAnsi="Tahoma" w:cs="Tahoma"/>
          <w:sz w:val="22"/>
          <w:szCs w:val="22"/>
        </w:rPr>
        <w:t>Παραγωγικό περιβάλλον: εξυπηρετεί την κανονική λειτουργία της εφαρμογής</w:t>
      </w:r>
    </w:p>
    <w:p w14:paraId="73DB5BF9" w14:textId="77777777" w:rsidR="00052433" w:rsidRPr="00052433" w:rsidRDefault="00052433" w:rsidP="00750939">
      <w:pPr>
        <w:pStyle w:val="Web"/>
        <w:numPr>
          <w:ilvl w:val="0"/>
          <w:numId w:val="225"/>
        </w:numPr>
        <w:spacing w:before="0" w:beforeAutospacing="0" w:after="0" w:afterAutospacing="0"/>
        <w:ind w:left="0" w:firstLine="0"/>
        <w:jc w:val="both"/>
        <w:textAlignment w:val="baseline"/>
        <w:rPr>
          <w:rFonts w:ascii="Tahoma" w:hAnsi="Tahoma" w:cs="Tahoma"/>
          <w:sz w:val="22"/>
          <w:szCs w:val="22"/>
        </w:rPr>
      </w:pPr>
      <w:r w:rsidRPr="00052433">
        <w:rPr>
          <w:rFonts w:ascii="Tahoma" w:hAnsi="Tahoma" w:cs="Tahoma"/>
          <w:sz w:val="22"/>
          <w:szCs w:val="22"/>
        </w:rPr>
        <w:t xml:space="preserve">Περιβάλλον </w:t>
      </w:r>
      <w:r w:rsidRPr="00052433">
        <w:rPr>
          <w:rFonts w:ascii="Tahoma" w:hAnsi="Tahoma" w:cs="Tahoma"/>
          <w:sz w:val="22"/>
          <w:szCs w:val="22"/>
          <w:lang w:val="en-US"/>
        </w:rPr>
        <w:t>staging</w:t>
      </w:r>
      <w:r w:rsidRPr="00052433">
        <w:rPr>
          <w:rFonts w:ascii="Tahoma" w:hAnsi="Tahoma" w:cs="Tahoma"/>
          <w:sz w:val="22"/>
          <w:szCs w:val="22"/>
        </w:rPr>
        <w:t>: περιβάλλον τελικών δοκιμών με πραγματικά-ανωνυμοποιημένα δεδομένα</w:t>
      </w:r>
    </w:p>
    <w:p w14:paraId="416447C2" w14:textId="77777777" w:rsidR="00052433" w:rsidRPr="00052433" w:rsidRDefault="00052433" w:rsidP="00750939">
      <w:pPr>
        <w:pStyle w:val="Web"/>
        <w:numPr>
          <w:ilvl w:val="0"/>
          <w:numId w:val="225"/>
        </w:numPr>
        <w:spacing w:before="0" w:beforeAutospacing="0" w:after="0" w:afterAutospacing="0"/>
        <w:ind w:left="0" w:firstLine="0"/>
        <w:jc w:val="both"/>
        <w:textAlignment w:val="baseline"/>
        <w:rPr>
          <w:rFonts w:ascii="Tahoma" w:hAnsi="Tahoma" w:cs="Tahoma"/>
          <w:sz w:val="22"/>
          <w:szCs w:val="22"/>
          <w:lang w:val="en-US"/>
        </w:rPr>
      </w:pPr>
      <w:r w:rsidRPr="00052433">
        <w:rPr>
          <w:rFonts w:ascii="Tahoma" w:hAnsi="Tahoma" w:cs="Tahoma"/>
          <w:sz w:val="22"/>
          <w:szCs w:val="22"/>
          <w:lang w:val="en-US"/>
        </w:rPr>
        <w:t>Περιβάλλον δοκιμών: περιβάλλον δοκιμών</w:t>
      </w:r>
    </w:p>
    <w:p w14:paraId="3F21B152" w14:textId="77777777" w:rsidR="00052433" w:rsidRPr="00052433" w:rsidRDefault="00052433" w:rsidP="00052433">
      <w:pPr>
        <w:pStyle w:val="Web"/>
        <w:spacing w:before="0" w:beforeAutospacing="0" w:after="0" w:afterAutospacing="0"/>
        <w:jc w:val="both"/>
        <w:textAlignment w:val="baseline"/>
        <w:rPr>
          <w:rFonts w:ascii="Tahoma" w:eastAsia="Times New Roman" w:hAnsi="Tahoma" w:cs="Tahoma"/>
          <w:sz w:val="22"/>
          <w:szCs w:val="22"/>
        </w:rPr>
      </w:pPr>
      <w:r w:rsidRPr="00052433">
        <w:rPr>
          <w:rFonts w:ascii="Tahoma" w:eastAsia="Times New Roman" w:hAnsi="Tahoma" w:cs="Tahoma"/>
          <w:sz w:val="22"/>
          <w:szCs w:val="22"/>
        </w:rPr>
        <w:t>Κάθε περιβάλλον λειτουργίας χρησιμοποιεί διαφορετική βάση δεδομένων. Το παραγωγικό περιβάλλον χρησιμοποιεί διαφορετικούς εξυπηρετητές (database server, application servers, web servers), ενώ τα δύο περιβάλλοντα δοκιμών φιλοξενούνται στους ίδιους εξυπηρετητές.</w:t>
      </w:r>
    </w:p>
    <w:p w14:paraId="35C953B6" w14:textId="77777777" w:rsidR="0057704E" w:rsidRPr="000B15DB" w:rsidRDefault="0057704E" w:rsidP="005F286E">
      <w:pPr>
        <w:pStyle w:val="Web"/>
        <w:spacing w:before="0" w:beforeAutospacing="0" w:after="0" w:afterAutospacing="0"/>
        <w:jc w:val="both"/>
        <w:textAlignment w:val="baseline"/>
        <w:rPr>
          <w:rFonts w:ascii="Tahoma" w:hAnsi="Tahoma"/>
          <w:color w:val="000000"/>
          <w:sz w:val="22"/>
        </w:rPr>
      </w:pPr>
    </w:p>
    <w:p w14:paraId="079D4F34" w14:textId="77777777" w:rsidR="00A90C73" w:rsidRPr="00A90C73" w:rsidRDefault="00A90C73" w:rsidP="00111614">
      <w:pPr>
        <w:pStyle w:val="4"/>
        <w:numPr>
          <w:ilvl w:val="3"/>
          <w:numId w:val="16"/>
        </w:numPr>
        <w:tabs>
          <w:tab w:val="left" w:pos="1134"/>
        </w:tabs>
        <w:rPr>
          <w:rFonts w:ascii="Tahoma" w:eastAsia="SimSun" w:hAnsi="Tahoma" w:cs="Tahoma"/>
          <w:bCs w:val="0"/>
          <w:lang w:val="el-GR"/>
        </w:rPr>
      </w:pPr>
      <w:bookmarkStart w:id="214" w:name="_Ref498502474"/>
      <w:bookmarkStart w:id="215" w:name="_Toc46821487"/>
      <w:r w:rsidRPr="00A90C73">
        <w:rPr>
          <w:rFonts w:ascii="Tahoma" w:eastAsia="SimSun" w:hAnsi="Tahoma" w:cs="Tahoma"/>
          <w:bCs w:val="0"/>
          <w:lang w:val="el-GR"/>
        </w:rPr>
        <w:t>Το Κυβερνητικό Υπολογιστικό Νέφος (G-Cloud)</w:t>
      </w:r>
      <w:bookmarkEnd w:id="214"/>
      <w:bookmarkEnd w:id="215"/>
    </w:p>
    <w:p w14:paraId="38F42873" w14:textId="77777777" w:rsidR="008E6D99" w:rsidRPr="008E6D99" w:rsidRDefault="008E6D99" w:rsidP="00111614">
      <w:pPr>
        <w:pStyle w:val="4"/>
        <w:numPr>
          <w:ilvl w:val="4"/>
          <w:numId w:val="16"/>
        </w:numPr>
        <w:tabs>
          <w:tab w:val="left" w:pos="1134"/>
        </w:tabs>
        <w:rPr>
          <w:rFonts w:ascii="Tahoma" w:eastAsia="SimSun" w:hAnsi="Tahoma" w:cs="Tahoma"/>
          <w:bCs w:val="0"/>
          <w:lang w:val="el-GR"/>
        </w:rPr>
      </w:pPr>
      <w:bookmarkStart w:id="216" w:name="_Toc46821488"/>
      <w:r w:rsidRPr="008E6D99">
        <w:rPr>
          <w:rFonts w:ascii="Tahoma" w:eastAsia="SimSun" w:hAnsi="Tahoma" w:cs="Tahoma"/>
          <w:bCs w:val="0"/>
          <w:lang w:val="el-GR"/>
        </w:rPr>
        <w:t>Περιγραφή</w:t>
      </w:r>
      <w:bookmarkEnd w:id="216"/>
    </w:p>
    <w:p w14:paraId="09C0A437" w14:textId="77777777" w:rsidR="00A90C73" w:rsidRPr="00A90C73" w:rsidRDefault="00A90C73" w:rsidP="00A90C73">
      <w:pPr>
        <w:rPr>
          <w:rFonts w:ascii="Tahoma" w:eastAsia="SimSun" w:hAnsi="Tahoma" w:cs="Tahoma"/>
          <w:lang w:val="el-GR"/>
        </w:rPr>
      </w:pPr>
      <w:r w:rsidRPr="00A90C73">
        <w:rPr>
          <w:rFonts w:ascii="Tahoma" w:eastAsia="SimSun" w:hAnsi="Tahoma" w:cs="Tahoma"/>
          <w:lang w:val="el-GR"/>
        </w:rPr>
        <w:t xml:space="preserve">Το σύνολο των υπηρεσιών του </w:t>
      </w:r>
      <w:r>
        <w:rPr>
          <w:rFonts w:ascii="Tahoma" w:eastAsia="SimSun" w:hAnsi="Tahoma" w:cs="Tahoma"/>
          <w:lang w:val="el-GR"/>
        </w:rPr>
        <w:t>Συστήματος Διαχείρισης Ανθρώπινου Δυναμικού</w:t>
      </w:r>
      <w:r w:rsidRPr="00A90C73">
        <w:rPr>
          <w:rFonts w:ascii="Tahoma" w:eastAsia="SimSun" w:hAnsi="Tahoma" w:cs="Tahoma"/>
          <w:lang w:val="el-GR"/>
        </w:rPr>
        <w:t xml:space="preserve">, που θα αναπτυχθεί στο πλαίσιο του παρόντος έργου, θα παρέχεται μέσω cloud περιβάλλοντος. Συγκεκριμένα, το </w:t>
      </w:r>
      <w:r>
        <w:rPr>
          <w:rFonts w:ascii="Tahoma" w:eastAsia="SimSun" w:hAnsi="Tahoma" w:cs="Tahoma"/>
          <w:lang w:val="el-GR"/>
        </w:rPr>
        <w:t>Έργο</w:t>
      </w:r>
      <w:r w:rsidRPr="00A90C73">
        <w:rPr>
          <w:rFonts w:ascii="Tahoma" w:eastAsia="SimSun" w:hAnsi="Tahoma" w:cs="Tahoma"/>
          <w:lang w:val="el-GR"/>
        </w:rPr>
        <w:t xml:space="preserve"> θα εγκατασταθεί και θα φιλοξενηθεί στις υποδομές του Κυβερνητικού Υπολογιστικού Νέφους G-Cloud που έχει υλοποιήσει και λειτουργεί η Κοινωνία της Πληροφορίας Α.Ε.</w:t>
      </w:r>
    </w:p>
    <w:p w14:paraId="3E687CB1" w14:textId="77777777" w:rsidR="00A90C73" w:rsidRPr="00A90C73" w:rsidRDefault="00A90C73" w:rsidP="00A90C73">
      <w:pPr>
        <w:rPr>
          <w:rFonts w:ascii="Tahoma" w:eastAsia="SimSun" w:hAnsi="Tahoma" w:cs="Tahoma"/>
          <w:lang w:val="el-GR"/>
        </w:rPr>
      </w:pPr>
      <w:r w:rsidRPr="00A90C73">
        <w:rPr>
          <w:rFonts w:ascii="Tahoma" w:eastAsia="SimSun" w:hAnsi="Tahoma" w:cs="Tahoma"/>
          <w:lang w:val="el-GR"/>
        </w:rPr>
        <w:lastRenderedPageBreak/>
        <w:t xml:space="preserve">Το Κυβερνητικό Υπολογιστικό Νέφος G-Cloud, περιλαμβάνει: </w:t>
      </w:r>
    </w:p>
    <w:p w14:paraId="49845A4E" w14:textId="77777777" w:rsidR="00A90C73" w:rsidRPr="00A90C73" w:rsidRDefault="00A90C73" w:rsidP="00111FC0">
      <w:pPr>
        <w:pStyle w:val="aff"/>
        <w:numPr>
          <w:ilvl w:val="0"/>
          <w:numId w:val="26"/>
        </w:numPr>
        <w:spacing w:before="120"/>
        <w:rPr>
          <w:rFonts w:ascii="Tahoma" w:eastAsia="SimSun" w:hAnsi="Tahoma" w:cs="Tahoma"/>
          <w:lang w:val="el-GR"/>
        </w:rPr>
      </w:pPr>
      <w:r w:rsidRPr="00A90C73">
        <w:rPr>
          <w:rFonts w:ascii="Tahoma" w:eastAsia="SimSun" w:hAnsi="Tahoma" w:cs="Tahoma"/>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75895187" w14:textId="77777777" w:rsidR="00A90C73" w:rsidRPr="008409C9" w:rsidRDefault="00A90C73" w:rsidP="00111FC0">
      <w:pPr>
        <w:pStyle w:val="aff"/>
        <w:numPr>
          <w:ilvl w:val="0"/>
          <w:numId w:val="26"/>
        </w:numPr>
        <w:spacing w:before="120"/>
        <w:rPr>
          <w:rFonts w:eastAsia="SimSun"/>
          <w:lang w:val="el-GR"/>
        </w:rPr>
      </w:pPr>
      <w:r w:rsidRPr="00A90C73">
        <w:rPr>
          <w:rFonts w:ascii="Tahoma" w:eastAsia="SimSun" w:hAnsi="Tahoma"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3009972A" w14:textId="77777777" w:rsidR="008E6D99" w:rsidRPr="008E6D99" w:rsidRDefault="008E6D99" w:rsidP="00111614">
      <w:pPr>
        <w:pStyle w:val="4"/>
        <w:numPr>
          <w:ilvl w:val="4"/>
          <w:numId w:val="16"/>
        </w:numPr>
        <w:tabs>
          <w:tab w:val="left" w:pos="1134"/>
        </w:tabs>
        <w:rPr>
          <w:rFonts w:ascii="Tahoma" w:eastAsia="SimSun" w:hAnsi="Tahoma" w:cs="Tahoma"/>
          <w:bCs w:val="0"/>
          <w:lang w:val="el-GR"/>
        </w:rPr>
      </w:pPr>
      <w:bookmarkStart w:id="217" w:name="_Toc46821489"/>
      <w:r w:rsidRPr="008E6D99">
        <w:rPr>
          <w:rFonts w:ascii="Tahoma" w:eastAsia="SimSun" w:hAnsi="Tahoma" w:cs="Tahoma"/>
          <w:bCs w:val="0"/>
          <w:lang w:val="el-GR"/>
        </w:rPr>
        <w:t>Παροχές-Οφέλη του Κυβερνητικού Υπολογιστικού Νέφους</w:t>
      </w:r>
      <w:bookmarkEnd w:id="217"/>
    </w:p>
    <w:p w14:paraId="7AF8E81E" w14:textId="77777777" w:rsidR="008E6D99" w:rsidRPr="008E6D99" w:rsidRDefault="008E6D99" w:rsidP="008E6D99">
      <w:pPr>
        <w:spacing w:before="120"/>
        <w:rPr>
          <w:rFonts w:ascii="Tahoma" w:eastAsia="SimSun" w:hAnsi="Tahoma" w:cs="Tahoma"/>
          <w:lang w:val="el-GR"/>
        </w:rPr>
      </w:pPr>
      <w:r w:rsidRPr="008E6D99">
        <w:rPr>
          <w:rFonts w:ascii="Tahoma" w:eastAsia="SimSun" w:hAnsi="Tahoma" w:cs="Tahoma"/>
          <w:lang w:val="el-GR"/>
        </w:rPr>
        <w:t>Το Κυβερνητικό Υπολογιστικό Νέφος G-Cloud της ΚτΠ Α.Ε παρέχει τα εξής οφέλη:</w:t>
      </w:r>
    </w:p>
    <w:p w14:paraId="39EDBA24" w14:textId="77777777" w:rsidR="008E6D99" w:rsidRPr="008E6D99" w:rsidRDefault="008E6D99" w:rsidP="00111FC0">
      <w:pPr>
        <w:numPr>
          <w:ilvl w:val="0"/>
          <w:numId w:val="28"/>
        </w:numPr>
        <w:spacing w:before="120"/>
        <w:contextualSpacing/>
        <w:rPr>
          <w:rFonts w:ascii="Tahoma" w:eastAsia="SimSun" w:hAnsi="Tahoma" w:cs="Tahoma"/>
          <w:lang w:val="el-GR"/>
        </w:rPr>
      </w:pPr>
      <w:r w:rsidRPr="008E6D99">
        <w:rPr>
          <w:rFonts w:ascii="Tahoma" w:eastAsia="SimSun" w:hAnsi="Tahoma" w:cs="Tahoma"/>
          <w:lang w:val="el-GR"/>
        </w:rPr>
        <w:t>Ασφαλή, σύγχρονη υποδομή φιλοξενίας με:</w:t>
      </w:r>
    </w:p>
    <w:p w14:paraId="700AB8A3"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Αδιάλειπτη παροχή τροφοδοσίας ηλεκτρικού ρεύματος</w:t>
      </w:r>
    </w:p>
    <w:p w14:paraId="665A42F1"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Επαρκή και αδιάλειπτο κλιματισμό</w:t>
      </w:r>
    </w:p>
    <w:p w14:paraId="2FC70FF6"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Πρόσβαση στο διαδίκτυο με επαρκές εύρος ζώνης (μεγαλύτερο του 1Gbps αν απαιτηθεί) μέσω του δικτύου ΣΥΖΕΥΞΙΣ</w:t>
      </w:r>
    </w:p>
    <w:p w14:paraId="02BC263D" w14:textId="77777777" w:rsidR="008E6D99" w:rsidRPr="008E6D99" w:rsidRDefault="008E6D99" w:rsidP="00111FC0">
      <w:pPr>
        <w:numPr>
          <w:ilvl w:val="1"/>
          <w:numId w:val="29"/>
        </w:numPr>
        <w:spacing w:before="120"/>
        <w:ind w:left="709" w:hanging="283"/>
        <w:contextualSpacing/>
        <w:rPr>
          <w:rFonts w:ascii="Tahoma" w:eastAsia="SimSun" w:hAnsi="Tahoma" w:cs="Tahoma"/>
          <w:lang w:val="en-US"/>
        </w:rPr>
      </w:pPr>
      <w:r w:rsidRPr="008E6D99">
        <w:rPr>
          <w:rFonts w:ascii="Tahoma" w:eastAsia="SimSun" w:hAnsi="Tahoma" w:cs="Tahoma"/>
          <w:lang w:val="en-US"/>
        </w:rPr>
        <w:t xml:space="preserve">Load Balancer </w:t>
      </w:r>
      <w:r w:rsidRPr="008E6D99">
        <w:rPr>
          <w:rFonts w:ascii="Tahoma" w:eastAsia="SimSun" w:hAnsi="Tahoma" w:cs="Tahoma"/>
          <w:lang w:val="el-GR"/>
        </w:rPr>
        <w:t>και</w:t>
      </w:r>
      <w:r w:rsidRPr="008E6D99">
        <w:rPr>
          <w:rFonts w:ascii="Tahoma" w:eastAsia="SimSun" w:hAnsi="Tahoma" w:cs="Tahoma"/>
          <w:lang w:val="en-US"/>
        </w:rPr>
        <w:t xml:space="preserve"> SSL Offloaders/Accelerators</w:t>
      </w:r>
    </w:p>
    <w:p w14:paraId="0713ABC9"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Κεντρικούς μεταγωγείς και συστήματα ασφαλείας για προστασία των εφαρμογών και των συστημάτων (Switches, Firewalls, IDS/IPS)</w:t>
      </w:r>
    </w:p>
    <w:p w14:paraId="18B1E549"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Απαραίτητο αποθηκευτικό χώρο τόσο για παραγωγική λειτουργία όσο και για αντίγραφα ασφαλείας (backup)</w:t>
      </w:r>
    </w:p>
    <w:p w14:paraId="7BB5F2E1"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Αυτοματοποιημένο σύστημα λήψης και αποθήκευσης αντιγράφων ασφαλείας των συστημάτων (Full VM backup), με ισχυρή κρυπτογράφηση</w:t>
      </w:r>
    </w:p>
    <w:p w14:paraId="0E339CBD"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Εγγυημένο uplink bandwidth κατ’ ελάχιστον 2,5 Gbps μέσω FCoE 10G οδεύσεων προς τους κεντρικούς μεταγωγείς και το δίκτυο αποθήκευσης (SAN)</w:t>
      </w:r>
    </w:p>
    <w:p w14:paraId="6D10A53F"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Πλήρη απομόνωση από τα υπόλοιπα φιλοξενούμενα συστήματα τόσο σε επίπεδο διαχείρισης, δικτύου όσο και αποθήκευσης.</w:t>
      </w:r>
    </w:p>
    <w:p w14:paraId="32A050A2" w14:textId="77777777" w:rsidR="008E6D99" w:rsidRPr="008E6D99" w:rsidRDefault="008E6D99" w:rsidP="008E6D99">
      <w:pPr>
        <w:spacing w:before="120"/>
        <w:ind w:left="360"/>
        <w:contextualSpacing/>
        <w:rPr>
          <w:rFonts w:ascii="Tahoma" w:eastAsia="SimSun" w:hAnsi="Tahoma" w:cs="Tahoma"/>
          <w:lang w:val="el-GR"/>
        </w:rPr>
      </w:pPr>
    </w:p>
    <w:p w14:paraId="4B421C4F" w14:textId="77777777" w:rsidR="008E6D99" w:rsidRPr="008E6D99" w:rsidRDefault="008E6D99" w:rsidP="00111FC0">
      <w:pPr>
        <w:numPr>
          <w:ilvl w:val="0"/>
          <w:numId w:val="28"/>
        </w:numPr>
        <w:spacing w:before="120"/>
        <w:contextualSpacing/>
        <w:rPr>
          <w:rFonts w:ascii="Tahoma" w:eastAsia="SimSun" w:hAnsi="Tahoma" w:cs="Tahoma"/>
          <w:lang w:val="el-GR"/>
        </w:rPr>
      </w:pPr>
      <w:r w:rsidRPr="008E6D99">
        <w:rPr>
          <w:rFonts w:ascii="Tahoma" w:eastAsia="SimSun" w:hAnsi="Tahoma" w:cs="Tahoma"/>
          <w:lang w:val="el-GR"/>
        </w:rPr>
        <w:t>Εύκολη, ασφαλή και απρόσκοπτη πρόσβαση και διαχείριση συστημάτων με:</w:t>
      </w:r>
    </w:p>
    <w:p w14:paraId="4244EB26"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Λογισμικό Εικονικοποιήσης vmWare eSXI 6.0</w:t>
      </w:r>
    </w:p>
    <w:p w14:paraId="68FDF295"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Λογισμικό Διαχείρισης Εικονικών μηχανών vmWare vCenter</w:t>
      </w:r>
    </w:p>
    <w:p w14:paraId="71503FE7"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 xml:space="preserve">Role-Based πρόσβαση στους πιστοποιημένους χρήστες του εκάστοτε συστήματος </w:t>
      </w:r>
    </w:p>
    <w:p w14:paraId="2EB071D6"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Λογισμικό παρακολούθησης της καλής λειτουργίας των εικονικών μηχανών.</w:t>
      </w:r>
    </w:p>
    <w:p w14:paraId="420BEE64"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lastRenderedPageBreak/>
        <w:t>Δυνατότητα απομακρυσμένης πρόσβασης μέσω SLL VPN για εγκατάσταση, διαχείριση και έλεγχο των συστημάτων.</w:t>
      </w:r>
    </w:p>
    <w:p w14:paraId="5EC54F63" w14:textId="77777777" w:rsidR="008E6D99" w:rsidRPr="008E6D99" w:rsidRDefault="008E6D99" w:rsidP="00111FC0">
      <w:pPr>
        <w:numPr>
          <w:ilvl w:val="1"/>
          <w:numId w:val="29"/>
        </w:numPr>
        <w:spacing w:before="120"/>
        <w:ind w:left="709" w:hanging="283"/>
        <w:contextualSpacing/>
        <w:rPr>
          <w:rFonts w:ascii="Tahoma" w:eastAsia="SimSun" w:hAnsi="Tahoma" w:cs="Tahoma"/>
          <w:lang w:val="en-US"/>
        </w:rPr>
      </w:pPr>
      <w:r w:rsidRPr="008E6D99">
        <w:rPr>
          <w:rFonts w:ascii="Tahoma" w:eastAsia="SimSun" w:hAnsi="Tahoma" w:cs="Tahoma"/>
          <w:lang w:val="en-US"/>
        </w:rPr>
        <w:t xml:space="preserve">vmWare High Availability </w:t>
      </w:r>
      <w:r w:rsidRPr="008E6D99">
        <w:rPr>
          <w:rFonts w:ascii="Tahoma" w:eastAsia="SimSun" w:hAnsi="Tahoma" w:cs="Tahoma"/>
          <w:lang w:val="el-GR"/>
        </w:rPr>
        <w:t>και</w:t>
      </w:r>
      <w:r w:rsidRPr="008E6D99">
        <w:rPr>
          <w:rFonts w:ascii="Tahoma" w:eastAsia="SimSun" w:hAnsi="Tahoma" w:cs="Tahoma"/>
          <w:lang w:val="en-US"/>
        </w:rPr>
        <w:t xml:space="preserve"> DRS </w:t>
      </w:r>
      <w:r w:rsidRPr="008E6D99">
        <w:rPr>
          <w:rFonts w:ascii="Tahoma" w:eastAsia="SimSun" w:hAnsi="Tahoma" w:cs="Tahoma"/>
          <w:lang w:val="el-GR"/>
        </w:rPr>
        <w:t>σεκάθε</w:t>
      </w:r>
      <w:r w:rsidRPr="008E6D99">
        <w:rPr>
          <w:rFonts w:ascii="Tahoma" w:eastAsia="SimSun" w:hAnsi="Tahoma" w:cs="Tahoma"/>
          <w:lang w:val="en-US"/>
        </w:rPr>
        <w:t xml:space="preserve"> cluster</w:t>
      </w:r>
    </w:p>
    <w:p w14:paraId="528379BB"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Αυτοματοποιημένη λήψη αντιγράφων ασφαλείας βάσει schedule (πολιτικής backup)</w:t>
      </w:r>
    </w:p>
    <w:p w14:paraId="18E1E2F0"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Αυτοματοποιημένη παρακολούθηση εικονικών Assets</w:t>
      </w:r>
    </w:p>
    <w:p w14:paraId="2CCBC929"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Χρήση vApps για οργάνωση power on/power off διαδικασιών σύνθετων συστημάτων</w:t>
      </w:r>
    </w:p>
    <w:p w14:paraId="20F0F7AC"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Πρόσβαση σε Σύστημα καταγραφής, διαχείρισης και Παρακολούθησης Αιτημάτων Χρηστών (Service Desk)</w:t>
      </w:r>
    </w:p>
    <w:p w14:paraId="575A49CA" w14:textId="77777777" w:rsidR="008E6D99" w:rsidRPr="008E6D99" w:rsidRDefault="008E6D99" w:rsidP="00111FC0">
      <w:pPr>
        <w:numPr>
          <w:ilvl w:val="1"/>
          <w:numId w:val="29"/>
        </w:numPr>
        <w:spacing w:before="120"/>
        <w:ind w:left="709" w:hanging="283"/>
        <w:contextualSpacing/>
        <w:rPr>
          <w:rFonts w:ascii="Tahoma" w:eastAsia="SimSun" w:hAnsi="Tahoma" w:cs="Tahoma"/>
          <w:lang w:val="el-GR"/>
        </w:rPr>
      </w:pPr>
      <w:r w:rsidRPr="008E6D99">
        <w:rPr>
          <w:rFonts w:ascii="Tahoma" w:eastAsia="SimSun" w:hAnsi="Tahoma" w:cs="Tahoma"/>
          <w:lang w:val="el-GR"/>
        </w:rPr>
        <w:t>Πρόσβαση σε σύστημα αναφορών σχετικά με τα στοιχεία λειτουργίας των φιλοξενούμενων συστημάτων</w:t>
      </w:r>
    </w:p>
    <w:p w14:paraId="3DCDAF16" w14:textId="77777777" w:rsidR="008E6D99" w:rsidRPr="008E6D99" w:rsidRDefault="008E6D99" w:rsidP="008E6D99">
      <w:pPr>
        <w:spacing w:before="120"/>
        <w:rPr>
          <w:rFonts w:ascii="Tahoma" w:hAnsi="Tahoma" w:cs="Tahoma"/>
          <w:lang w:val="el-GR"/>
        </w:rPr>
      </w:pPr>
    </w:p>
    <w:p w14:paraId="16C2BDA1" w14:textId="77777777" w:rsidR="008E6D99" w:rsidRPr="008E6D99" w:rsidRDefault="008E6D99" w:rsidP="008E6D99">
      <w:pPr>
        <w:spacing w:before="120"/>
        <w:rPr>
          <w:rFonts w:ascii="Tahoma" w:hAnsi="Tahoma" w:cs="Tahoma"/>
          <w:lang w:val="el-GR"/>
        </w:rPr>
      </w:pPr>
      <w:r w:rsidRPr="008E6D99">
        <w:rPr>
          <w:rFonts w:ascii="Tahoma" w:hAnsi="Tahoma" w:cs="Tahoma"/>
          <w:lang w:val="el-GR"/>
        </w:rPr>
        <w:t>Επιπρόσθετα, αν είναι επιθυμητό, το Κυβερνητικό Υπολογιστικό Νέφος μπορεί να προσφέρει:</w:t>
      </w:r>
    </w:p>
    <w:p w14:paraId="47F18CC6" w14:textId="77777777" w:rsidR="008E6D99" w:rsidRPr="008E6D99" w:rsidRDefault="008E6D99" w:rsidP="00111FC0">
      <w:pPr>
        <w:numPr>
          <w:ilvl w:val="0"/>
          <w:numId w:val="27"/>
        </w:numPr>
        <w:spacing w:before="120"/>
        <w:contextualSpacing/>
        <w:rPr>
          <w:rFonts w:ascii="Tahoma" w:hAnsi="Tahoma" w:cs="Tahoma"/>
          <w:lang w:val="el-GR"/>
        </w:rPr>
      </w:pPr>
      <w:r w:rsidRPr="008E6D99">
        <w:rPr>
          <w:rFonts w:ascii="Tahoma" w:hAnsi="Tahoma" w:cs="Tahoma"/>
          <w:lang w:val="el-GR"/>
        </w:rPr>
        <w:t xml:space="preserve">Αυτοδιαχειριζόμενο </w:t>
      </w:r>
      <w:r w:rsidRPr="008E6D99">
        <w:rPr>
          <w:rFonts w:ascii="Tahoma" w:hAnsi="Tahoma" w:cs="Tahoma"/>
        </w:rPr>
        <w:t>VirtualFirewall</w:t>
      </w:r>
      <w:r w:rsidRPr="008E6D99">
        <w:rPr>
          <w:rFonts w:ascii="Tahoma" w:hAnsi="Tahoma" w:cs="Tahoma"/>
          <w:lang w:val="el-GR"/>
        </w:rPr>
        <w:t xml:space="preserve"> για παραμετροποίηση από τους διαχειριστές του φιλοξενούμενου συστήματος.</w:t>
      </w:r>
    </w:p>
    <w:p w14:paraId="18B2661E" w14:textId="77777777" w:rsidR="008E6D99" w:rsidRPr="008E6D99" w:rsidRDefault="008E6D99" w:rsidP="00111FC0">
      <w:pPr>
        <w:numPr>
          <w:ilvl w:val="0"/>
          <w:numId w:val="27"/>
        </w:numPr>
        <w:spacing w:before="120"/>
        <w:contextualSpacing/>
        <w:rPr>
          <w:rFonts w:ascii="Tahoma" w:hAnsi="Tahoma" w:cs="Tahoma"/>
          <w:lang w:val="el-GR"/>
        </w:rPr>
      </w:pPr>
      <w:r w:rsidRPr="008E6D99">
        <w:rPr>
          <w:rFonts w:ascii="Tahoma" w:hAnsi="Tahoma" w:cs="Tahoma"/>
          <w:lang w:val="el-GR"/>
        </w:rPr>
        <w:t xml:space="preserve">Διακριτή παραμετροποίηση </w:t>
      </w:r>
      <w:r w:rsidRPr="008E6D99">
        <w:rPr>
          <w:rFonts w:ascii="Tahoma" w:hAnsi="Tahoma" w:cs="Tahoma"/>
        </w:rPr>
        <w:t>IPS</w:t>
      </w:r>
      <w:r w:rsidRPr="008E6D99">
        <w:rPr>
          <w:rFonts w:ascii="Tahoma" w:hAnsi="Tahoma" w:cs="Tahoma"/>
          <w:lang w:val="el-GR"/>
        </w:rPr>
        <w:t>/</w:t>
      </w:r>
      <w:r w:rsidRPr="008E6D99">
        <w:rPr>
          <w:rFonts w:ascii="Tahoma" w:hAnsi="Tahoma" w:cs="Tahoma"/>
        </w:rPr>
        <w:t>IDS</w:t>
      </w:r>
      <w:r w:rsidRPr="008E6D99">
        <w:rPr>
          <w:rFonts w:ascii="Tahoma" w:hAnsi="Tahoma" w:cs="Tahoma"/>
          <w:lang w:val="el-GR"/>
        </w:rPr>
        <w:t xml:space="preserve"> για πλήρη συμμόρφωση με την μελέτη ασφαλείας του φιλοξενούμενου έργου</w:t>
      </w:r>
    </w:p>
    <w:p w14:paraId="0F044CBE" w14:textId="77777777" w:rsidR="008E6D99" w:rsidRPr="008E6D99" w:rsidRDefault="008E6D99" w:rsidP="00111FC0">
      <w:pPr>
        <w:numPr>
          <w:ilvl w:val="0"/>
          <w:numId w:val="27"/>
        </w:numPr>
        <w:spacing w:before="120"/>
        <w:contextualSpacing/>
        <w:rPr>
          <w:rFonts w:ascii="Tahoma" w:hAnsi="Tahoma" w:cs="Tahoma"/>
          <w:lang w:val="en-US"/>
        </w:rPr>
      </w:pPr>
      <w:r w:rsidRPr="008E6D99">
        <w:rPr>
          <w:rFonts w:ascii="Tahoma" w:hAnsi="Tahoma" w:cs="Tahoma"/>
          <w:lang w:val="el-GR"/>
        </w:rPr>
        <w:t>Εκχώρησηδυνατότητας</w:t>
      </w:r>
      <w:r w:rsidRPr="008E6D99">
        <w:rPr>
          <w:rFonts w:ascii="Tahoma" w:hAnsi="Tahoma" w:cs="Tahoma"/>
        </w:rPr>
        <w:t>backup on demand/snapshot on demand.</w:t>
      </w:r>
    </w:p>
    <w:p w14:paraId="3300BF36" w14:textId="77777777" w:rsidR="008E6D99" w:rsidRPr="008E6D99" w:rsidRDefault="008E6D99" w:rsidP="00111FC0">
      <w:pPr>
        <w:numPr>
          <w:ilvl w:val="0"/>
          <w:numId w:val="27"/>
        </w:numPr>
        <w:spacing w:before="120"/>
        <w:contextualSpacing/>
        <w:rPr>
          <w:rFonts w:ascii="Tahoma" w:hAnsi="Tahoma" w:cs="Tahoma"/>
          <w:lang w:val="el-GR"/>
        </w:rPr>
      </w:pPr>
      <w:r w:rsidRPr="008E6D99">
        <w:rPr>
          <w:rFonts w:ascii="Tahoma" w:hAnsi="Tahoma" w:cs="Tahoma"/>
          <w:lang w:val="el-GR"/>
        </w:rPr>
        <w:t xml:space="preserve">Καταγραφή πρόσβασης διαχειριστών και διαχειριστικών ενεργειών σε απομακρυσμένους </w:t>
      </w:r>
      <w:r w:rsidRPr="008E6D99">
        <w:rPr>
          <w:rFonts w:ascii="Tahoma" w:hAnsi="Tahoma" w:cs="Tahoma"/>
        </w:rPr>
        <w:t>syslogservers</w:t>
      </w:r>
      <w:r w:rsidRPr="008E6D99">
        <w:rPr>
          <w:rFonts w:ascii="Tahoma" w:hAnsi="Tahoma" w:cs="Tahoma"/>
          <w:lang w:val="el-GR"/>
        </w:rPr>
        <w:t>.</w:t>
      </w:r>
    </w:p>
    <w:p w14:paraId="3EB43835" w14:textId="77777777" w:rsidR="008E6D99" w:rsidRPr="0055543B" w:rsidRDefault="008E6D99" w:rsidP="00111FC0">
      <w:pPr>
        <w:numPr>
          <w:ilvl w:val="0"/>
          <w:numId w:val="27"/>
        </w:numPr>
        <w:spacing w:before="120"/>
        <w:contextualSpacing/>
        <w:rPr>
          <w:rFonts w:ascii="Tahoma" w:eastAsia="SimSun" w:hAnsi="Tahoma" w:cs="Tahoma"/>
          <w:lang w:val="en-US"/>
        </w:rPr>
      </w:pPr>
      <w:r w:rsidRPr="008E6D99">
        <w:rPr>
          <w:rFonts w:ascii="Tahoma" w:eastAsia="SimSun" w:hAnsi="Tahoma" w:cs="Tahoma"/>
          <w:lang w:val="en-US"/>
        </w:rPr>
        <w:t>SelfServicePortal</w:t>
      </w:r>
      <w:r w:rsidRPr="008E6D99">
        <w:rPr>
          <w:rFonts w:ascii="Tahoma" w:eastAsia="SimSun" w:hAnsi="Tahoma" w:cs="Tahoma"/>
          <w:lang w:val="el-GR"/>
        </w:rPr>
        <w:t>για</w:t>
      </w:r>
      <w:r w:rsidRPr="008E6D99">
        <w:rPr>
          <w:rFonts w:ascii="Tahoma" w:eastAsia="SimSun" w:hAnsi="Tahoma" w:cs="Tahoma"/>
          <w:lang w:val="en-US"/>
        </w:rPr>
        <w:t>VMProvisioning</w:t>
      </w:r>
      <w:r w:rsidRPr="008E6D99">
        <w:rPr>
          <w:rFonts w:ascii="Tahoma" w:eastAsia="SimSun" w:hAnsi="Tahoma" w:cs="Tahoma"/>
          <w:lang w:val="el-GR"/>
        </w:rPr>
        <w:t>μέσω</w:t>
      </w:r>
      <w:r w:rsidRPr="008E6D99">
        <w:rPr>
          <w:rFonts w:ascii="Tahoma" w:eastAsia="SimSun" w:hAnsi="Tahoma" w:cs="Tahoma"/>
          <w:lang w:val="en-US"/>
        </w:rPr>
        <w:t>ServiceCatalog</w:t>
      </w:r>
      <w:r w:rsidRPr="008E6D99">
        <w:rPr>
          <w:rFonts w:ascii="Tahoma" w:eastAsia="SimSun" w:hAnsi="Tahoma" w:cs="Tahoma"/>
          <w:lang w:val="el-GR"/>
        </w:rPr>
        <w:t>στο</w:t>
      </w:r>
      <w:r w:rsidRPr="008E6D99">
        <w:rPr>
          <w:rFonts w:ascii="Tahoma" w:eastAsia="SimSun" w:hAnsi="Tahoma" w:cs="Tahoma"/>
          <w:lang w:val="en-US"/>
        </w:rPr>
        <w:t>PublicCloud</w:t>
      </w:r>
      <w:r w:rsidRPr="008E6D99">
        <w:rPr>
          <w:rFonts w:ascii="Tahoma" w:eastAsia="SimSun" w:hAnsi="Tahoma" w:cs="Tahoma"/>
          <w:lang w:val="el-GR"/>
        </w:rPr>
        <w:t>γιαε</w:t>
      </w:r>
      <w:r w:rsidRPr="0055543B">
        <w:rPr>
          <w:rFonts w:ascii="Tahoma" w:eastAsia="SimSun" w:hAnsi="Tahoma" w:cs="Tahoma"/>
          <w:lang w:val="el-GR"/>
        </w:rPr>
        <w:t>κτ</w:t>
      </w:r>
      <w:r w:rsidRPr="008E6D99">
        <w:rPr>
          <w:rFonts w:ascii="Tahoma" w:eastAsia="SimSun" w:hAnsi="Tahoma" w:cs="Tahoma"/>
          <w:lang w:val="el-GR"/>
        </w:rPr>
        <w:t>έλεσηδοκιμών</w:t>
      </w:r>
      <w:r w:rsidRPr="0055543B">
        <w:rPr>
          <w:rFonts w:ascii="Tahoma" w:eastAsia="SimSun" w:hAnsi="Tahoma" w:cs="Tahoma"/>
          <w:lang w:val="en-US"/>
        </w:rPr>
        <w:t>/</w:t>
      </w:r>
      <w:r w:rsidRPr="008E6D99">
        <w:rPr>
          <w:rFonts w:ascii="Tahoma" w:eastAsia="SimSun" w:hAnsi="Tahoma" w:cs="Tahoma"/>
          <w:lang w:val="el-GR"/>
        </w:rPr>
        <w:t>εκπαίδευση</w:t>
      </w:r>
    </w:p>
    <w:p w14:paraId="22DD2EEF" w14:textId="77777777" w:rsidR="008E6D99" w:rsidRPr="008E6D99" w:rsidRDefault="008E6D99" w:rsidP="00111FC0">
      <w:pPr>
        <w:numPr>
          <w:ilvl w:val="0"/>
          <w:numId w:val="27"/>
        </w:numPr>
        <w:spacing w:before="120"/>
        <w:contextualSpacing/>
        <w:rPr>
          <w:rFonts w:ascii="Tahoma" w:eastAsia="SimSun" w:hAnsi="Tahoma" w:cs="Tahoma"/>
          <w:lang w:val="el-GR"/>
        </w:rPr>
      </w:pPr>
      <w:r w:rsidRPr="008E6D99">
        <w:rPr>
          <w:rFonts w:ascii="Tahoma" w:eastAsia="SimSun" w:hAnsi="Tahoma" w:cs="Tahoma"/>
          <w:lang w:val="el-GR"/>
        </w:rPr>
        <w:t>Μεταφορά αντιγράφων ασφαλείας εκτός υποδομής σε κασέτες με ισχυρή κρυπτογράφηση</w:t>
      </w:r>
    </w:p>
    <w:p w14:paraId="1A5E4CF6" w14:textId="77777777" w:rsidR="008E6D99" w:rsidRPr="008E6D99" w:rsidRDefault="008E6D99" w:rsidP="00111FC0">
      <w:pPr>
        <w:numPr>
          <w:ilvl w:val="0"/>
          <w:numId w:val="27"/>
        </w:numPr>
        <w:spacing w:before="120"/>
        <w:contextualSpacing/>
        <w:rPr>
          <w:rFonts w:ascii="Tahoma" w:eastAsia="SimSun" w:hAnsi="Tahoma" w:cs="Tahoma"/>
          <w:lang w:val="el-GR"/>
        </w:rPr>
      </w:pPr>
      <w:r w:rsidRPr="008E6D99">
        <w:rPr>
          <w:rFonts w:ascii="Tahoma" w:eastAsia="SimSun" w:hAnsi="Tahoma" w:cs="Tahoma"/>
        </w:rPr>
        <w:t>IPSECend</w:t>
      </w:r>
      <w:r w:rsidRPr="008E6D99">
        <w:rPr>
          <w:rFonts w:ascii="Tahoma" w:eastAsia="SimSun" w:hAnsi="Tahoma" w:cs="Tahoma"/>
          <w:lang w:val="el-GR"/>
        </w:rPr>
        <w:t>-</w:t>
      </w:r>
      <w:r w:rsidRPr="008E6D99">
        <w:rPr>
          <w:rFonts w:ascii="Tahoma" w:eastAsia="SimSun" w:hAnsi="Tahoma" w:cs="Tahoma"/>
        </w:rPr>
        <w:t>to</w:t>
      </w:r>
      <w:r w:rsidRPr="008E6D99">
        <w:rPr>
          <w:rFonts w:ascii="Tahoma" w:eastAsia="SimSun" w:hAnsi="Tahoma" w:cs="Tahoma"/>
          <w:lang w:val="el-GR"/>
        </w:rPr>
        <w:t>-</w:t>
      </w:r>
      <w:r w:rsidRPr="008E6D99">
        <w:rPr>
          <w:rFonts w:ascii="Tahoma" w:eastAsia="SimSun" w:hAnsi="Tahoma" w:cs="Tahoma"/>
        </w:rPr>
        <w:t>endtunnelling</w:t>
      </w:r>
      <w:r w:rsidRPr="008E6D99">
        <w:rPr>
          <w:rFonts w:ascii="Tahoma" w:eastAsia="SimSun" w:hAnsi="Tahoma" w:cs="Tahoma"/>
          <w:lang w:val="el-GR"/>
        </w:rPr>
        <w:t xml:space="preserve"> για δημιουργία </w:t>
      </w:r>
      <w:r w:rsidRPr="008E6D99">
        <w:rPr>
          <w:rFonts w:ascii="Tahoma" w:eastAsia="SimSun" w:hAnsi="Tahoma" w:cs="Tahoma"/>
        </w:rPr>
        <w:t>WAN</w:t>
      </w:r>
      <w:r w:rsidRPr="008E6D99">
        <w:rPr>
          <w:rFonts w:ascii="Tahoma" w:eastAsia="SimSun" w:hAnsi="Tahoma" w:cs="Tahoma"/>
          <w:lang w:val="el-GR"/>
        </w:rPr>
        <w:t xml:space="preserve"> με τρίτα συστήματα</w:t>
      </w:r>
    </w:p>
    <w:p w14:paraId="2EBB2D72" w14:textId="77777777" w:rsidR="008E6D99" w:rsidRPr="0055543B" w:rsidRDefault="008E6D99" w:rsidP="00111FC0">
      <w:pPr>
        <w:numPr>
          <w:ilvl w:val="0"/>
          <w:numId w:val="27"/>
        </w:numPr>
        <w:spacing w:before="120"/>
        <w:contextualSpacing/>
        <w:rPr>
          <w:rFonts w:ascii="Tahoma" w:eastAsia="SimSun" w:hAnsi="Tahoma" w:cs="Tahoma"/>
          <w:lang w:val="el-GR"/>
        </w:rPr>
      </w:pPr>
      <w:r w:rsidRPr="008E6D99">
        <w:rPr>
          <w:rFonts w:ascii="Tahoma" w:eastAsia="SimSun" w:hAnsi="Tahoma" w:cs="Tahoma"/>
        </w:rPr>
        <w:t>CognosBIWorkspaces</w:t>
      </w:r>
      <w:r w:rsidRPr="0055543B">
        <w:rPr>
          <w:rFonts w:ascii="Tahoma" w:eastAsia="SimSun" w:hAnsi="Tahoma" w:cs="Tahoma"/>
          <w:lang w:val="el-GR"/>
        </w:rPr>
        <w:t xml:space="preserve"> για </w:t>
      </w:r>
      <w:r w:rsidRPr="008E6D99">
        <w:rPr>
          <w:rFonts w:ascii="Tahoma" w:eastAsia="SimSun" w:hAnsi="Tahoma" w:cs="Tahoma"/>
          <w:lang w:val="en-US"/>
        </w:rPr>
        <w:t>datawarehousing</w:t>
      </w:r>
      <w:r w:rsidRPr="0055543B">
        <w:rPr>
          <w:rFonts w:ascii="Tahoma" w:eastAsia="SimSun" w:hAnsi="Tahoma" w:cs="Tahoma"/>
          <w:lang w:val="el-GR"/>
        </w:rPr>
        <w:t xml:space="preserve"> και </w:t>
      </w:r>
      <w:r w:rsidRPr="008E6D99">
        <w:rPr>
          <w:rFonts w:ascii="Tahoma" w:eastAsia="SimSun" w:hAnsi="Tahoma" w:cs="Tahoma"/>
          <w:lang w:val="el-GR"/>
        </w:rPr>
        <w:t>δημιουργία αναφορών</w:t>
      </w:r>
    </w:p>
    <w:p w14:paraId="5DCB2B1B" w14:textId="05D65CDF" w:rsidR="00AF7343" w:rsidRPr="00AC24C1" w:rsidRDefault="008E6D99" w:rsidP="00AC24C1">
      <w:pPr>
        <w:spacing w:before="120"/>
        <w:rPr>
          <w:rFonts w:ascii="Tahoma" w:hAnsi="Tahoma" w:cs="Tahoma"/>
          <w:lang w:val="el-GR"/>
        </w:rPr>
      </w:pPr>
      <w:r w:rsidRPr="00AC24C1">
        <w:rPr>
          <w:rFonts w:ascii="Tahoma" w:hAnsi="Tahoma" w:cs="Tahoma"/>
          <w:lang w:val="el-GR"/>
        </w:rPr>
        <w:t xml:space="preserve">Περισσότερες πληροφορίες για το Κυβερνητικό Υπολογιστικό Νέφος (G-Cloud) μπορούν να αναζητηθούν στην ιστοσελίδα του </w:t>
      </w:r>
      <w:hyperlink r:id="rId105" w:history="1">
        <w:r w:rsidRPr="00AC24C1">
          <w:rPr>
            <w:rFonts w:ascii="Tahoma" w:hAnsi="Tahoma" w:cs="Tahoma"/>
            <w:lang w:val="el-GR"/>
          </w:rPr>
          <w:t>http://www.gcloud.ktpae.gr/</w:t>
        </w:r>
      </w:hyperlink>
      <w:r w:rsidRPr="00AC24C1">
        <w:rPr>
          <w:rFonts w:ascii="Tahoma" w:hAnsi="Tahoma" w:cs="Tahoma"/>
          <w:lang w:val="el-GR"/>
        </w:rPr>
        <w:t>.</w:t>
      </w:r>
    </w:p>
    <w:p w14:paraId="56418998" w14:textId="77777777" w:rsidR="008338F0" w:rsidRPr="002B1A1F" w:rsidRDefault="003355E7" w:rsidP="00111614">
      <w:pPr>
        <w:pStyle w:val="4"/>
        <w:numPr>
          <w:ilvl w:val="1"/>
          <w:numId w:val="16"/>
        </w:numPr>
        <w:tabs>
          <w:tab w:val="left" w:pos="1134"/>
        </w:tabs>
        <w:ind w:left="709" w:hanging="283"/>
        <w:rPr>
          <w:rFonts w:ascii="Tahoma" w:hAnsi="Tahoma" w:cs="Tahoma"/>
          <w:szCs w:val="22"/>
          <w:lang w:val="el-GR"/>
        </w:rPr>
      </w:pPr>
      <w:bookmarkStart w:id="218" w:name="_Ref8383808"/>
      <w:bookmarkStart w:id="219" w:name="_Toc46821490"/>
      <w:r w:rsidRPr="002B1A1F">
        <w:rPr>
          <w:rFonts w:ascii="Tahoma" w:hAnsi="Tahoma" w:cs="Tahoma"/>
          <w:szCs w:val="22"/>
          <w:lang w:val="el-GR"/>
        </w:rPr>
        <w:t>ΣΚΟΠΟΣ ΚΑΙ ΣΤΟΧΟΙ ΤΗΣ ΣΥΜΒΑΣΗΣ</w:t>
      </w:r>
      <w:bookmarkEnd w:id="218"/>
      <w:bookmarkEnd w:id="219"/>
    </w:p>
    <w:p w14:paraId="2B485D71" w14:textId="77777777" w:rsidR="006D2538" w:rsidRPr="00BB461E" w:rsidRDefault="006D2538" w:rsidP="00111614">
      <w:pPr>
        <w:pStyle w:val="4"/>
        <w:numPr>
          <w:ilvl w:val="2"/>
          <w:numId w:val="16"/>
        </w:numPr>
        <w:tabs>
          <w:tab w:val="left" w:pos="1134"/>
        </w:tabs>
        <w:rPr>
          <w:rFonts w:ascii="Tahoma" w:hAnsi="Tahoma" w:cs="Tahoma"/>
          <w:szCs w:val="22"/>
          <w:lang w:val="el-GR"/>
        </w:rPr>
      </w:pPr>
      <w:bookmarkStart w:id="220" w:name="_Toc515972683"/>
      <w:bookmarkStart w:id="221" w:name="_Toc46821491"/>
      <w:r w:rsidRPr="00BB461E">
        <w:rPr>
          <w:rFonts w:ascii="Tahoma" w:hAnsi="Tahoma" w:cs="Tahoma"/>
          <w:szCs w:val="22"/>
          <w:lang w:val="el-GR"/>
        </w:rPr>
        <w:t>Σύντομη Περιγραφή Αντικείμενου-Στόχοι</w:t>
      </w:r>
      <w:bookmarkEnd w:id="220"/>
      <w:bookmarkEnd w:id="221"/>
    </w:p>
    <w:p w14:paraId="12358DFF" w14:textId="4449862E" w:rsidR="008D1E24" w:rsidRPr="00592F98" w:rsidRDefault="008D1E24" w:rsidP="008D1E24">
      <w:pPr>
        <w:rPr>
          <w:rFonts w:ascii="Tahoma" w:hAnsi="Tahoma" w:cs="Tahoma"/>
          <w:lang w:val="el-GR"/>
        </w:rPr>
      </w:pPr>
      <w:r w:rsidRPr="00592F98">
        <w:rPr>
          <w:rFonts w:ascii="Tahoma" w:hAnsi="Tahoma" w:cs="Tahoma"/>
          <w:lang w:val="el-GR"/>
        </w:rPr>
        <w:t>Αντικείμενο του Έργου αποτελεί η παροχή υπηρεσ</w:t>
      </w:r>
      <w:r w:rsidR="00072F33">
        <w:rPr>
          <w:rFonts w:ascii="Tahoma" w:hAnsi="Tahoma" w:cs="Tahoma"/>
          <w:lang w:val="el-GR"/>
        </w:rPr>
        <w:t>ιών</w:t>
      </w:r>
      <w:r w:rsidR="003E7D9A">
        <w:rPr>
          <w:rFonts w:ascii="Tahoma" w:hAnsi="Tahoma" w:cs="Tahoma"/>
          <w:lang w:val="el-GR"/>
        </w:rPr>
        <w:t xml:space="preserve"> </w:t>
      </w:r>
      <w:r w:rsidR="00072F33" w:rsidRPr="00B16EB2">
        <w:rPr>
          <w:rFonts w:ascii="Tahoma" w:hAnsi="Tahoma" w:cs="Tahoma"/>
          <w:lang w:val="el-GR"/>
        </w:rPr>
        <w:t>ανάλυσης, σχεδιασμού, ανάπτυξης, παραμετροποίησης, υλοποίησης, εφαρμογής</w:t>
      </w:r>
      <w:r w:rsidR="00072F33">
        <w:rPr>
          <w:rFonts w:ascii="Tahoma" w:hAnsi="Tahoma" w:cs="Tahoma"/>
          <w:lang w:val="el-GR"/>
        </w:rPr>
        <w:t>και</w:t>
      </w:r>
      <w:r w:rsidRPr="00592F98">
        <w:rPr>
          <w:rFonts w:ascii="Tahoma" w:hAnsi="Tahoma" w:cs="Tahoma"/>
          <w:lang w:val="el-GR"/>
        </w:rPr>
        <w:t xml:space="preserve">λειτουργίας Συστήματος Διαχείρισης των </w:t>
      </w:r>
      <w:r>
        <w:rPr>
          <w:rFonts w:ascii="Tahoma" w:hAnsi="Tahoma" w:cs="Tahoma"/>
          <w:lang w:val="el-GR"/>
        </w:rPr>
        <w:t>Ανθρώπινου Δυναμικού στο Δημόσιο Τομέα</w:t>
      </w:r>
      <w:r w:rsidRPr="00592F98">
        <w:rPr>
          <w:rFonts w:ascii="Tahoma" w:hAnsi="Tahoma" w:cs="Tahoma"/>
          <w:lang w:val="el-GR"/>
        </w:rPr>
        <w:t xml:space="preserve">. Η προσφερόμενη υπηρεσία πρόκειται να λειτουργήσει για συνολική </w:t>
      </w:r>
      <w:r w:rsidRPr="00A51D34">
        <w:rPr>
          <w:rFonts w:ascii="Tahoma" w:hAnsi="Tahoma" w:cs="Tahoma"/>
          <w:lang w:val="el-GR"/>
        </w:rPr>
        <w:t xml:space="preserve">διάρκεια </w:t>
      </w:r>
      <w:r w:rsidR="00A51D34" w:rsidRPr="00A51D34">
        <w:rPr>
          <w:rFonts w:ascii="Tahoma" w:hAnsi="Tahoma" w:cs="Tahoma"/>
          <w:lang w:val="el-GR"/>
        </w:rPr>
        <w:t>δεκαπέντε</w:t>
      </w:r>
      <w:r w:rsidRPr="00A51D34">
        <w:rPr>
          <w:rFonts w:ascii="Tahoma" w:hAnsi="Tahoma" w:cs="Tahoma"/>
          <w:lang w:val="el-GR"/>
        </w:rPr>
        <w:t xml:space="preserve"> (</w:t>
      </w:r>
      <w:r w:rsidR="00A51D34" w:rsidRPr="00A51D34">
        <w:rPr>
          <w:rFonts w:ascii="Tahoma" w:hAnsi="Tahoma" w:cs="Tahoma"/>
          <w:lang w:val="el-GR"/>
        </w:rPr>
        <w:t>15</w:t>
      </w:r>
      <w:r w:rsidRPr="00A51D34">
        <w:rPr>
          <w:rFonts w:ascii="Tahoma" w:hAnsi="Tahoma" w:cs="Tahoma"/>
          <w:lang w:val="el-GR"/>
        </w:rPr>
        <w:t>) μηνών</w:t>
      </w:r>
      <w:r w:rsidRPr="00592F98">
        <w:rPr>
          <w:rFonts w:ascii="Tahoma" w:hAnsi="Tahoma" w:cs="Tahoma"/>
          <w:lang w:val="el-GR"/>
        </w:rPr>
        <w:t xml:space="preserve">, όπου και θα διέπεται από συγκεκριμένη συμφωνία επιπέδου υπηρεσιών </w:t>
      </w:r>
      <w:r w:rsidRPr="00C2366F">
        <w:rPr>
          <w:rFonts w:ascii="Tahoma" w:hAnsi="Tahoma" w:cs="Tahoma"/>
          <w:b/>
          <w:lang w:val="el-GR"/>
        </w:rPr>
        <w:t>(§</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136324474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cs/>
          <w:lang w:val="el-GR"/>
        </w:rPr>
        <w:t>‎</w:t>
      </w:r>
      <w:r w:rsidR="005F72D6">
        <w:rPr>
          <w:lang w:val="el-GR"/>
        </w:rPr>
        <w:t>1.3.3.4</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136324474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lang w:val="el-GR"/>
        </w:rPr>
        <w:t>Συμφωνία Επιπέδου Παρεχόμενων Υπηρεσιών – SLA</w:t>
      </w:r>
      <w:r w:rsidR="00CC06EB">
        <w:fldChar w:fldCharType="end"/>
      </w:r>
      <w:r w:rsidRPr="00592F98">
        <w:rPr>
          <w:rFonts w:ascii="Tahoma" w:hAnsi="Tahoma" w:cs="Tahoma"/>
          <w:lang w:val="el-GR"/>
        </w:rPr>
        <w:t>). Συγκεκριμένα στο αντικείμενο του έργου συγκαταλέγονται τα εξής</w:t>
      </w:r>
      <w:r>
        <w:rPr>
          <w:rFonts w:ascii="Tahoma" w:hAnsi="Tahoma" w:cs="Tahoma"/>
          <w:lang w:val="el-GR"/>
        </w:rPr>
        <w:t>:</w:t>
      </w:r>
    </w:p>
    <w:p w14:paraId="2B95303A" w14:textId="77777777" w:rsidR="008D1E24" w:rsidRPr="00803934" w:rsidRDefault="008D1E24" w:rsidP="00111FC0">
      <w:pPr>
        <w:numPr>
          <w:ilvl w:val="0"/>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Μελέτη Εφαρμογής που περιλαμβάνει</w:t>
      </w:r>
      <w:r w:rsidRPr="00803934">
        <w:rPr>
          <w:rFonts w:ascii="Tahoma" w:eastAsiaTheme="minorEastAsia" w:hAnsi="Tahoma" w:cs="Tahoma"/>
          <w:szCs w:val="22"/>
          <w:lang w:eastAsia="el-GR"/>
        </w:rPr>
        <w:t>:</w:t>
      </w:r>
    </w:p>
    <w:p w14:paraId="1567EA94"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Καταγραφή και αξιολόγηση υφιστάμενης κατάστασης.</w:t>
      </w:r>
    </w:p>
    <w:p w14:paraId="4E9EEA82"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 xml:space="preserve">Μοντελοποίηση οριζόντιων διαδικασιών του ΣΔΑΔ (π.χ. πρόσληψη). </w:t>
      </w:r>
    </w:p>
    <w:p w14:paraId="419766A7"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Οριστικοποιημένο Τεύχος Ανάλυσης Απαιτήσεων Χρηστών.</w:t>
      </w:r>
    </w:p>
    <w:p w14:paraId="6849DDF2"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Σχεδιασμός Αρχιτεκτονικής λύσης.</w:t>
      </w:r>
    </w:p>
    <w:p w14:paraId="74D47F7A"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 xml:space="preserve">Μελέτη Ασφάλειας. </w:t>
      </w:r>
    </w:p>
    <w:p w14:paraId="172B611C"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 xml:space="preserve">Μελέτη Διαλειτουργικότητας. </w:t>
      </w:r>
    </w:p>
    <w:p w14:paraId="76393753"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Μελέτη Μετάπτωσης δεδομένων/ μεταφοράς εφαρμογών/ ψηφιοποίησης.</w:t>
      </w:r>
    </w:p>
    <w:p w14:paraId="0C0C6849"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Μελέτη Διασύνδεσης  συστήματος με άλλα υφιστάμενα συστήματα του ίδιου Φορέα ή άλλων Φορέων.</w:t>
      </w:r>
    </w:p>
    <w:p w14:paraId="5309792F" w14:textId="77777777" w:rsidR="008D1E24" w:rsidRPr="00803934" w:rsidRDefault="008D1E24" w:rsidP="00111FC0">
      <w:pPr>
        <w:numPr>
          <w:ilvl w:val="1"/>
          <w:numId w:val="43"/>
        </w:numPr>
        <w:suppressAutoHyphens w:val="0"/>
        <w:spacing w:after="200" w:line="276" w:lineRule="auto"/>
        <w:contextualSpacing/>
        <w:rPr>
          <w:rFonts w:ascii="Tahoma" w:eastAsiaTheme="minorEastAsia" w:hAnsi="Tahoma" w:cs="Tahoma"/>
          <w:szCs w:val="22"/>
          <w:lang w:val="el-GR" w:eastAsia="el-GR"/>
        </w:rPr>
      </w:pPr>
      <w:r w:rsidRPr="00803934">
        <w:rPr>
          <w:rFonts w:ascii="Tahoma" w:eastAsiaTheme="minorEastAsia" w:hAnsi="Tahoma" w:cs="Tahoma"/>
          <w:szCs w:val="22"/>
          <w:lang w:val="el-GR" w:eastAsia="el-GR"/>
        </w:rPr>
        <w:t>Σχέδιο κατάρτισης / εκπαίδευσης στελεχών Φορέα.</w:t>
      </w:r>
    </w:p>
    <w:p w14:paraId="2D7AD08C" w14:textId="77777777" w:rsidR="008D1E24" w:rsidRDefault="008D1E24" w:rsidP="00111FC0">
      <w:pPr>
        <w:numPr>
          <w:ilvl w:val="0"/>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eastAsia="el-GR"/>
        </w:rPr>
        <w:lastRenderedPageBreak/>
        <w:t>Προσαρμογή – Παραμετροποίηση Συστήματος Διαχείρισης Ανθρώπινου Δυναμικού όσον αφορά τις παρακάτω λειτουργικές περιοχές:</w:t>
      </w:r>
    </w:p>
    <w:p w14:paraId="5B9F67D8"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eastAsia="el-GR"/>
        </w:rPr>
        <w:t>Πυρήνας Συστήματος (</w:t>
      </w:r>
      <w:r>
        <w:rPr>
          <w:rFonts w:ascii="Tahoma" w:eastAsiaTheme="minorEastAsia" w:hAnsi="Tahoma" w:cs="Tahoma"/>
          <w:szCs w:val="22"/>
          <w:lang w:val="en-US" w:eastAsia="el-GR"/>
        </w:rPr>
        <w:t>CoreHR</w:t>
      </w:r>
      <w:r w:rsidRPr="00A344A3">
        <w:rPr>
          <w:rFonts w:ascii="Tahoma" w:eastAsiaTheme="minorEastAsia" w:hAnsi="Tahoma" w:cs="Tahoma"/>
          <w:szCs w:val="22"/>
          <w:lang w:val="el-GR" w:eastAsia="el-GR"/>
        </w:rPr>
        <w:t xml:space="preserve">), </w:t>
      </w:r>
      <w:r>
        <w:rPr>
          <w:rFonts w:ascii="Tahoma" w:eastAsiaTheme="minorEastAsia" w:hAnsi="Tahoma" w:cs="Tahoma"/>
          <w:szCs w:val="22"/>
          <w:lang w:val="el-GR" w:eastAsia="el-GR"/>
        </w:rPr>
        <w:t>στον οποίο και περιλαμβάνεται οι διαδικασίες που αφορούν:</w:t>
      </w:r>
    </w:p>
    <w:p w14:paraId="0D5FB345"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eastAsia="el-GR"/>
        </w:rPr>
        <w:t>Μητρώο Υπαλλήλων</w:t>
      </w:r>
    </w:p>
    <w:p w14:paraId="2B6D23D4"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eastAsia="el-GR"/>
        </w:rPr>
        <w:t>Ψηφιακά Οργανογράμματα</w:t>
      </w:r>
    </w:p>
    <w:p w14:paraId="1504339E" w14:textId="77777777" w:rsidR="008D1E24" w:rsidRPr="00592F98"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eastAsia="el-GR"/>
        </w:rPr>
        <w:t>Περιγράμματα Θέσης</w:t>
      </w:r>
    </w:p>
    <w:p w14:paraId="5D3CDF55" w14:textId="614D5F2E"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 xml:space="preserve">Διαχείριση Προσλήψεων και Ενσωμάτωσης Υπαλλήλων (Recruitment </w:t>
      </w:r>
      <w:r>
        <w:rPr>
          <w:rFonts w:ascii="Tahoma" w:eastAsiaTheme="minorEastAsia" w:hAnsi="Tahoma" w:cs="Tahoma"/>
          <w:szCs w:val="22"/>
          <w:lang w:val="en-US"/>
        </w:rPr>
        <w:t>and</w:t>
      </w:r>
      <w:r w:rsidR="00235DD5" w:rsidRPr="00735263">
        <w:rPr>
          <w:rFonts w:ascii="Tahoma" w:eastAsiaTheme="minorEastAsia" w:hAnsi="Tahoma" w:cs="Tahoma"/>
          <w:szCs w:val="22"/>
          <w:lang w:val="el-GR"/>
        </w:rPr>
        <w:t xml:space="preserve"> </w:t>
      </w:r>
      <w:r>
        <w:rPr>
          <w:rFonts w:ascii="Tahoma" w:eastAsiaTheme="minorEastAsia" w:hAnsi="Tahoma" w:cs="Tahoma"/>
          <w:szCs w:val="22"/>
          <w:lang w:val="en-US"/>
        </w:rPr>
        <w:t>Onboarding</w:t>
      </w:r>
      <w:r w:rsidRPr="00A344A3">
        <w:rPr>
          <w:rFonts w:ascii="Tahoma" w:eastAsiaTheme="minorEastAsia" w:hAnsi="Tahoma" w:cs="Tahoma"/>
          <w:szCs w:val="22"/>
          <w:lang w:val="el-GR"/>
        </w:rPr>
        <w:t xml:space="preserve">), </w:t>
      </w:r>
      <w:r>
        <w:rPr>
          <w:rFonts w:ascii="Tahoma" w:eastAsiaTheme="minorEastAsia" w:hAnsi="Tahoma" w:cs="Tahoma"/>
          <w:szCs w:val="22"/>
          <w:lang w:val="el-GR"/>
        </w:rPr>
        <w:t>όπου περιλαμβάνονται οι διαδικασίες:</w:t>
      </w:r>
    </w:p>
    <w:p w14:paraId="2F9B4B8D" w14:textId="4FD01B2C" w:rsidR="00235DD5" w:rsidRDefault="00235DD5"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Προγραμματισμού Προσλήψεων</w:t>
      </w:r>
    </w:p>
    <w:p w14:paraId="03509CCB" w14:textId="3C3DF2E0"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Προσλήψεων</w:t>
      </w:r>
    </w:p>
    <w:p w14:paraId="469BD437"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Ενιαίου Συστήματος Κινητικότητας</w:t>
      </w:r>
    </w:p>
    <w:p w14:paraId="63290BDC"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Ενσωμάτωσης Νεοπροσλαμβανόμενων Υπαλλήλων</w:t>
      </w:r>
    </w:p>
    <w:p w14:paraId="38B8EB83"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Διαχείριση Απουσιών – Άδειες Προσωπικού Ωράρια, όπου περιλαμβάνονται οι διαδικασίες:</w:t>
      </w:r>
    </w:p>
    <w:p w14:paraId="292FCC58"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Απουσιών</w:t>
      </w:r>
    </w:p>
    <w:p w14:paraId="29BF17F3"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 xml:space="preserve">Αδειών Προσωπικού </w:t>
      </w:r>
    </w:p>
    <w:p w14:paraId="23067FCC"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Ωραρίων</w:t>
      </w:r>
    </w:p>
    <w:p w14:paraId="4B6189A1" w14:textId="6C8F5562" w:rsidR="003A2D55" w:rsidRDefault="00493ACF"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Προαγωγές – Επιλογές και Τοποθετήσεις Προϊσταμένων</w:t>
      </w:r>
      <w:r w:rsidDel="00493ACF">
        <w:rPr>
          <w:rFonts w:ascii="Tahoma" w:eastAsiaTheme="minorEastAsia" w:hAnsi="Tahoma" w:cs="Tahoma"/>
          <w:szCs w:val="22"/>
          <w:lang w:val="el-GR"/>
        </w:rPr>
        <w:t xml:space="preserve"> </w:t>
      </w:r>
      <w:r w:rsidR="008D1E24">
        <w:rPr>
          <w:rFonts w:ascii="Tahoma" w:eastAsiaTheme="minorEastAsia" w:hAnsi="Tahoma" w:cs="Tahoma"/>
          <w:szCs w:val="22"/>
          <w:lang w:val="el-GR"/>
        </w:rPr>
        <w:t>(</w:t>
      </w:r>
      <w:r w:rsidR="008D1E24">
        <w:rPr>
          <w:rFonts w:ascii="Tahoma" w:eastAsiaTheme="minorEastAsia" w:hAnsi="Tahoma" w:cs="Tahoma"/>
          <w:szCs w:val="22"/>
          <w:lang w:val="en-US"/>
        </w:rPr>
        <w:t>SuccessionPlanning</w:t>
      </w:r>
      <w:r w:rsidR="008D1E24" w:rsidRPr="00A344A3">
        <w:rPr>
          <w:rFonts w:ascii="Tahoma" w:eastAsiaTheme="minorEastAsia" w:hAnsi="Tahoma" w:cs="Tahoma"/>
          <w:szCs w:val="22"/>
          <w:lang w:val="el-GR"/>
        </w:rPr>
        <w:t>)</w:t>
      </w:r>
      <w:r w:rsidR="003A2D55">
        <w:rPr>
          <w:rFonts w:ascii="Tahoma" w:eastAsiaTheme="minorEastAsia" w:hAnsi="Tahoma" w:cs="Tahoma"/>
          <w:szCs w:val="22"/>
          <w:lang w:val="el-GR"/>
        </w:rPr>
        <w:t>:</w:t>
      </w:r>
    </w:p>
    <w:p w14:paraId="77E9BB21" w14:textId="77777777" w:rsidR="008D1E24" w:rsidRPr="00FD257B" w:rsidRDefault="003A2D55" w:rsidP="009422E8">
      <w:pPr>
        <w:suppressAutoHyphens w:val="0"/>
        <w:spacing w:after="200" w:line="276" w:lineRule="auto"/>
        <w:ind w:left="1080"/>
        <w:contextualSpacing/>
        <w:rPr>
          <w:rFonts w:ascii="Tahoma" w:eastAsiaTheme="minorEastAsia" w:hAnsi="Tahoma" w:cs="Tahoma"/>
          <w:szCs w:val="22"/>
          <w:lang w:val="el-GR"/>
        </w:rPr>
      </w:pPr>
      <w:r>
        <w:rPr>
          <w:rFonts w:ascii="Tahoma" w:eastAsiaTheme="minorEastAsia" w:hAnsi="Tahoma" w:cs="Tahoma"/>
          <w:szCs w:val="22"/>
          <w:lang w:val="el-GR"/>
        </w:rPr>
        <w:t>–Επιλογές προϊσταμένων</w:t>
      </w:r>
    </w:p>
    <w:p w14:paraId="5CBCD26E" w14:textId="06DEBB6C"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Διαχείριση Απόδοσης (</w:t>
      </w:r>
      <w:r>
        <w:rPr>
          <w:rFonts w:ascii="Tahoma" w:eastAsiaTheme="minorEastAsia" w:hAnsi="Tahoma" w:cs="Tahoma"/>
          <w:szCs w:val="22"/>
          <w:lang w:val="en-US"/>
        </w:rPr>
        <w:t>Performance</w:t>
      </w:r>
      <w:r w:rsidR="00493ACF">
        <w:rPr>
          <w:rFonts w:ascii="Tahoma" w:eastAsiaTheme="minorEastAsia" w:hAnsi="Tahoma" w:cs="Tahoma"/>
          <w:szCs w:val="22"/>
          <w:lang w:val="el-GR"/>
        </w:rPr>
        <w:t xml:space="preserve"> </w:t>
      </w:r>
      <w:r>
        <w:rPr>
          <w:rFonts w:ascii="Tahoma" w:eastAsiaTheme="minorEastAsia" w:hAnsi="Tahoma" w:cs="Tahoma"/>
          <w:szCs w:val="22"/>
          <w:lang w:val="en-US"/>
        </w:rPr>
        <w:t>Management</w:t>
      </w:r>
      <w:r w:rsidRPr="00A344A3">
        <w:rPr>
          <w:rFonts w:ascii="Tahoma" w:eastAsiaTheme="minorEastAsia" w:hAnsi="Tahoma" w:cs="Tahoma"/>
          <w:szCs w:val="22"/>
          <w:lang w:val="el-GR"/>
        </w:rPr>
        <w:t xml:space="preserve">), </w:t>
      </w:r>
      <w:r>
        <w:rPr>
          <w:rFonts w:ascii="Tahoma" w:eastAsiaTheme="minorEastAsia" w:hAnsi="Tahoma" w:cs="Tahoma"/>
          <w:szCs w:val="22"/>
          <w:lang w:val="el-GR"/>
        </w:rPr>
        <w:t>όπου περιλαμβάνονται οι διαδικασίες που αφορούν:</w:t>
      </w:r>
    </w:p>
    <w:p w14:paraId="52E1A019"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Στοχοθεσία</w:t>
      </w:r>
    </w:p>
    <w:p w14:paraId="34C7CCA1"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Αξιολόγηση</w:t>
      </w:r>
    </w:p>
    <w:p w14:paraId="70020564"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Πειθαρχικές Διαδικασίες</w:t>
      </w:r>
    </w:p>
    <w:p w14:paraId="1895C36B" w14:textId="77777777" w:rsidR="008D1E24" w:rsidRPr="00FD257B"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Ανάπτυξη Ανθρώπινου Δυναμικού (</w:t>
      </w:r>
      <w:r>
        <w:rPr>
          <w:rFonts w:ascii="Tahoma" w:eastAsiaTheme="minorEastAsia" w:hAnsi="Tahoma" w:cs="Tahoma"/>
          <w:szCs w:val="22"/>
          <w:lang w:val="en-US"/>
        </w:rPr>
        <w:t>HumanCapitalDevelopment</w:t>
      </w:r>
      <w:r w:rsidRPr="00A344A3">
        <w:rPr>
          <w:rFonts w:ascii="Tahoma" w:eastAsiaTheme="minorEastAsia" w:hAnsi="Tahoma" w:cs="Tahoma"/>
          <w:szCs w:val="22"/>
          <w:lang w:val="el-GR"/>
        </w:rPr>
        <w:t>)</w:t>
      </w:r>
      <w:r>
        <w:rPr>
          <w:rFonts w:ascii="Tahoma" w:eastAsiaTheme="minorEastAsia" w:hAnsi="Tahoma" w:cs="Tahoma"/>
          <w:szCs w:val="22"/>
          <w:lang w:val="el-GR"/>
        </w:rPr>
        <w:t>όπου περιλαμβάνονται οι διαδικασίες που αφορούν</w:t>
      </w:r>
      <w:r w:rsidRPr="00A344A3">
        <w:rPr>
          <w:rFonts w:ascii="Tahoma" w:eastAsiaTheme="minorEastAsia" w:hAnsi="Tahoma" w:cs="Tahoma"/>
          <w:szCs w:val="22"/>
          <w:lang w:val="el-GR"/>
        </w:rPr>
        <w:t>:</w:t>
      </w:r>
    </w:p>
    <w:p w14:paraId="44769D8A"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Γνώσεις και Δεξιότητες</w:t>
      </w:r>
    </w:p>
    <w:p w14:paraId="15867D6B"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Προσωπικά Προφίλ</w:t>
      </w:r>
    </w:p>
    <w:p w14:paraId="638633E2"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Ανίχνευση Αναγκών</w:t>
      </w:r>
    </w:p>
    <w:p w14:paraId="2E813FEB"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Ανάλυση Προσδιορισμού του «κενού» (</w:t>
      </w:r>
      <w:r>
        <w:rPr>
          <w:rFonts w:ascii="Tahoma" w:eastAsiaTheme="minorEastAsia" w:hAnsi="Tahoma" w:cs="Tahoma"/>
          <w:szCs w:val="22"/>
          <w:lang w:val="en-US"/>
        </w:rPr>
        <w:t>GapAnalysis</w:t>
      </w:r>
      <w:r>
        <w:rPr>
          <w:rFonts w:ascii="Tahoma" w:eastAsiaTheme="minorEastAsia" w:hAnsi="Tahoma" w:cs="Tahoma"/>
          <w:szCs w:val="22"/>
          <w:lang w:val="el-GR"/>
        </w:rPr>
        <w:t>)</w:t>
      </w:r>
    </w:p>
    <w:p w14:paraId="2F7DD38B" w14:textId="77777777" w:rsidR="008D1E24"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Ανάλυση Εκπαιδευτικών Αναγκών</w:t>
      </w:r>
    </w:p>
    <w:p w14:paraId="092945AE" w14:textId="77777777" w:rsidR="008D1E24" w:rsidRPr="00FD257B" w:rsidRDefault="008D1E24" w:rsidP="00111FC0">
      <w:pPr>
        <w:numPr>
          <w:ilvl w:val="2"/>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 xml:space="preserve">Εκτέλεση </w:t>
      </w:r>
      <w:r>
        <w:rPr>
          <w:rFonts w:ascii="Tahoma" w:eastAsiaTheme="minorEastAsia" w:hAnsi="Tahoma" w:cs="Tahoma"/>
          <w:szCs w:val="22"/>
          <w:lang w:val="en-US"/>
        </w:rPr>
        <w:t xml:space="preserve">what if </w:t>
      </w:r>
      <w:r>
        <w:rPr>
          <w:rFonts w:ascii="Tahoma" w:eastAsiaTheme="minorEastAsia" w:hAnsi="Tahoma" w:cs="Tahoma"/>
          <w:szCs w:val="22"/>
          <w:lang w:val="el-GR"/>
        </w:rPr>
        <w:t>σεναρίων</w:t>
      </w:r>
    </w:p>
    <w:p w14:paraId="0F62D0F2" w14:textId="77777777" w:rsidR="008D1E24" w:rsidRDefault="008D1E24" w:rsidP="00111FC0">
      <w:pPr>
        <w:numPr>
          <w:ilvl w:val="0"/>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Υπηρεσίες Εκπαίδευσης</w:t>
      </w:r>
    </w:p>
    <w:p w14:paraId="5CF6983F"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sidRPr="00135A68">
        <w:rPr>
          <w:rFonts w:ascii="Tahoma" w:eastAsiaTheme="minorEastAsia" w:hAnsi="Tahoma" w:cs="Tahoma"/>
          <w:szCs w:val="22"/>
          <w:lang w:val="el-GR"/>
        </w:rPr>
        <w:t>Δημιουργία Αναφορών</w:t>
      </w:r>
    </w:p>
    <w:p w14:paraId="7B3B9BE6" w14:textId="77777777" w:rsidR="008D1E24" w:rsidRDefault="008D1E24" w:rsidP="00111FC0">
      <w:pPr>
        <w:numPr>
          <w:ilvl w:val="1"/>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Διαχείριση Χρηστών και Ρόλων</w:t>
      </w:r>
    </w:p>
    <w:p w14:paraId="38D8BFCA" w14:textId="77777777" w:rsidR="008D1E24" w:rsidRDefault="008D1E24" w:rsidP="00111FC0">
      <w:pPr>
        <w:numPr>
          <w:ilvl w:val="0"/>
          <w:numId w:val="43"/>
        </w:numPr>
        <w:suppressAutoHyphens w:val="0"/>
        <w:spacing w:after="200" w:line="276" w:lineRule="auto"/>
        <w:contextualSpacing/>
        <w:rPr>
          <w:rFonts w:ascii="Tahoma" w:eastAsiaTheme="minorEastAsia" w:hAnsi="Tahoma" w:cs="Tahoma"/>
          <w:szCs w:val="22"/>
          <w:lang w:val="el-GR"/>
        </w:rPr>
      </w:pPr>
      <w:r>
        <w:rPr>
          <w:rFonts w:ascii="Tahoma" w:eastAsiaTheme="minorEastAsia" w:hAnsi="Tahoma" w:cs="Tahoma"/>
          <w:szCs w:val="22"/>
          <w:lang w:val="el-GR"/>
        </w:rPr>
        <w:t>Διασύνδεση με τρίτα Συστήματα και Εφαρμογές</w:t>
      </w:r>
    </w:p>
    <w:p w14:paraId="6E427E53" w14:textId="77777777" w:rsidR="008D1E24" w:rsidRPr="00135A68" w:rsidRDefault="008D1E24" w:rsidP="008D1E24">
      <w:pPr>
        <w:suppressAutoHyphens w:val="0"/>
        <w:spacing w:after="200" w:line="276" w:lineRule="auto"/>
        <w:contextualSpacing/>
        <w:rPr>
          <w:rFonts w:ascii="Tahoma" w:eastAsiaTheme="minorEastAsia" w:hAnsi="Tahoma" w:cs="Tahoma"/>
          <w:szCs w:val="22"/>
          <w:lang w:val="el-GR"/>
        </w:rPr>
      </w:pPr>
      <w:r w:rsidRPr="00135A68">
        <w:rPr>
          <w:rFonts w:ascii="Tahoma" w:eastAsiaTheme="minorEastAsia" w:hAnsi="Tahoma" w:cs="Tahoma"/>
          <w:szCs w:val="22"/>
          <w:lang w:val="el-GR"/>
        </w:rPr>
        <w:t xml:space="preserve">Η </w:t>
      </w:r>
      <w:r>
        <w:rPr>
          <w:rFonts w:ascii="Tahoma" w:eastAsiaTheme="minorEastAsia" w:hAnsi="Tahoma" w:cs="Tahoma"/>
          <w:szCs w:val="22"/>
          <w:lang w:val="el-GR"/>
        </w:rPr>
        <w:t>Υπηρεσία Λειτουργίας Πληροφοριακού Συστήματος Διαχείρισης Ανθρώπινου Δυναμικού Δημοσίου Τομέα</w:t>
      </w:r>
      <w:r w:rsidRPr="00135A68">
        <w:rPr>
          <w:rFonts w:ascii="Tahoma" w:eastAsiaTheme="minorEastAsia" w:hAnsi="Tahoma" w:cs="Tahoma"/>
          <w:szCs w:val="22"/>
          <w:lang w:val="el-GR"/>
        </w:rPr>
        <w:t xml:space="preserve"> ολοκληρώνει με ενιαίο και διαφανή τρόπο ένα σύνολο από επιμέρους υπηρεσίες. Το σύνολο των υπηρεσιών θα λειτουργεί μέσω διαδικτυακής πύλης η οποία θα είναι το σημείο πρόσβασης για το σύνολο των χρηστών</w:t>
      </w:r>
      <w:r>
        <w:rPr>
          <w:rFonts w:ascii="Tahoma" w:eastAsiaTheme="minorEastAsia" w:hAnsi="Tahoma" w:cs="Tahoma"/>
          <w:szCs w:val="22"/>
          <w:lang w:val="el-GR"/>
        </w:rPr>
        <w:t>.</w:t>
      </w:r>
    </w:p>
    <w:p w14:paraId="07F51D1C" w14:textId="77777777" w:rsidR="00C94AAA" w:rsidRPr="00803934" w:rsidRDefault="00C94AAA" w:rsidP="00C2366F">
      <w:pPr>
        <w:suppressAutoHyphens w:val="0"/>
        <w:spacing w:after="200" w:line="276" w:lineRule="auto"/>
        <w:ind w:left="720"/>
        <w:contextualSpacing/>
        <w:rPr>
          <w:rFonts w:ascii="Tahoma" w:eastAsiaTheme="minorEastAsia" w:hAnsi="Tahoma" w:cs="Tahoma"/>
          <w:szCs w:val="22"/>
          <w:lang w:val="el-GR" w:eastAsia="el-GR"/>
        </w:rPr>
      </w:pPr>
    </w:p>
    <w:p w14:paraId="616A5E76" w14:textId="77777777" w:rsidR="00C94AAA" w:rsidRPr="00A51D34" w:rsidRDefault="00C94AAA" w:rsidP="00C94AAA">
      <w:pPr>
        <w:spacing w:after="0" w:line="276" w:lineRule="auto"/>
        <w:rPr>
          <w:rFonts w:ascii="Tahoma" w:eastAsia="MS Mincho" w:hAnsi="Tahoma" w:cs="Tahoma"/>
          <w:szCs w:val="22"/>
          <w:lang w:val="el-GR" w:eastAsia="ja-JP"/>
        </w:rPr>
      </w:pPr>
      <w:r w:rsidRPr="00A51D34">
        <w:rPr>
          <w:rFonts w:ascii="Tahoma" w:eastAsia="MS Mincho" w:hAnsi="Tahoma" w:cs="Tahoma"/>
          <w:szCs w:val="22"/>
          <w:lang w:eastAsia="ja-JP"/>
        </w:rPr>
        <w:t>To</w:t>
      </w:r>
      <w:r w:rsidRPr="00A51D34">
        <w:rPr>
          <w:rFonts w:ascii="Tahoma" w:eastAsia="MS Mincho" w:hAnsi="Tahoma" w:cs="Tahoma"/>
          <w:szCs w:val="22"/>
          <w:lang w:val="el-GR" w:eastAsia="ja-JP"/>
        </w:rPr>
        <w:t xml:space="preserve"> σύστημα περιλαμβάνει τις ακόλουθες τέσσερις </w:t>
      </w:r>
      <w:r w:rsidR="00F86647" w:rsidRPr="00A51D34">
        <w:rPr>
          <w:rFonts w:ascii="Tahoma" w:eastAsia="MS Mincho" w:hAnsi="Tahoma" w:cs="Tahoma"/>
          <w:szCs w:val="22"/>
          <w:lang w:val="el-GR" w:eastAsia="ja-JP"/>
        </w:rPr>
        <w:t xml:space="preserve">δυνητικές </w:t>
      </w:r>
      <w:r w:rsidRPr="00A51D34">
        <w:rPr>
          <w:rFonts w:ascii="Tahoma" w:eastAsia="MS Mincho" w:hAnsi="Tahoma" w:cs="Tahoma"/>
          <w:szCs w:val="22"/>
          <w:lang w:val="el-GR" w:eastAsia="ja-JP"/>
        </w:rPr>
        <w:t>κατηγορίες χρηστών:</w:t>
      </w:r>
    </w:p>
    <w:p w14:paraId="48B6C3E9" w14:textId="77777777" w:rsidR="00C94AAA" w:rsidRPr="00A51D34" w:rsidRDefault="00C94AAA" w:rsidP="00C94AAA">
      <w:pPr>
        <w:spacing w:after="0" w:line="276" w:lineRule="auto"/>
        <w:rPr>
          <w:rFonts w:ascii="Tahoma" w:eastAsia="MS Mincho" w:hAnsi="Tahoma" w:cs="Tahoma"/>
          <w:szCs w:val="22"/>
          <w:lang w:val="el-GR" w:eastAsia="ja-JP"/>
        </w:rPr>
      </w:pPr>
    </w:p>
    <w:p w14:paraId="2686A2D4" w14:textId="77777777" w:rsidR="00C94AAA" w:rsidRPr="00A51D34" w:rsidRDefault="00C94AAA" w:rsidP="00750939">
      <w:pPr>
        <w:numPr>
          <w:ilvl w:val="0"/>
          <w:numId w:val="114"/>
        </w:numPr>
        <w:suppressAutoHyphens w:val="0"/>
        <w:spacing w:after="0" w:line="276" w:lineRule="auto"/>
        <w:rPr>
          <w:rFonts w:ascii="Tahoma" w:eastAsia="MS Mincho" w:hAnsi="Tahoma" w:cs="Tahoma"/>
          <w:szCs w:val="22"/>
          <w:lang w:val="el-GR" w:eastAsia="ja-JP"/>
        </w:rPr>
      </w:pPr>
      <w:r w:rsidRPr="00A51D34">
        <w:rPr>
          <w:rFonts w:ascii="Tahoma" w:eastAsia="MS Mincho" w:hAnsi="Tahoma" w:cs="Tahoma"/>
          <w:b/>
          <w:bCs/>
          <w:szCs w:val="22"/>
          <w:lang w:val="el-GR" w:eastAsia="ja-JP"/>
        </w:rPr>
        <w:t xml:space="preserve">Διευθύνσεις Διοικητικού (Φορείς): </w:t>
      </w:r>
    </w:p>
    <w:p w14:paraId="1621690C" w14:textId="77777777" w:rsidR="00E85B70" w:rsidRPr="00A51D34" w:rsidRDefault="00E85B70" w:rsidP="00C94AAA">
      <w:pPr>
        <w:spacing w:after="0" w:line="276" w:lineRule="auto"/>
        <w:rPr>
          <w:rFonts w:ascii="Tahoma" w:eastAsia="MS Mincho" w:hAnsi="Tahoma" w:cs="Tahoma"/>
          <w:szCs w:val="22"/>
          <w:lang w:val="el-GR" w:eastAsia="ja-JP"/>
        </w:rPr>
      </w:pPr>
    </w:p>
    <w:p w14:paraId="1AC7B685" w14:textId="77777777" w:rsidR="00C94AAA" w:rsidRPr="00A51D34" w:rsidRDefault="00C94AAA" w:rsidP="00C94AAA">
      <w:pPr>
        <w:spacing w:after="0" w:line="276" w:lineRule="auto"/>
        <w:rPr>
          <w:rFonts w:ascii="Tahoma" w:eastAsia="MS Mincho" w:hAnsi="Tahoma" w:cs="Tahoma"/>
          <w:b/>
          <w:bCs/>
          <w:szCs w:val="22"/>
          <w:lang w:val="el-GR" w:eastAsia="ja-JP"/>
        </w:rPr>
      </w:pPr>
      <w:r w:rsidRPr="00A51D34">
        <w:rPr>
          <w:rFonts w:ascii="Tahoma" w:eastAsia="MS Mincho" w:hAnsi="Tahoma" w:cs="Tahoma"/>
          <w:szCs w:val="22"/>
          <w:lang w:val="el-GR" w:eastAsia="ja-JP"/>
        </w:rPr>
        <w:t>Το πλήθος των χρηστών αυτής της κατηγορίας αναμένεται να είναι περίπου το ίδιο με αυτό του Μητρώου Ανθρώπινου Δυναμικού του Ελληνικού Δημοσίου</w:t>
      </w:r>
      <w:r w:rsidR="00F86647" w:rsidRPr="00A51D34">
        <w:rPr>
          <w:rFonts w:ascii="Tahoma" w:eastAsia="MS Mincho" w:hAnsi="Tahoma" w:cs="Tahoma"/>
          <w:szCs w:val="22"/>
          <w:lang w:val="el-GR" w:eastAsia="ja-JP"/>
        </w:rPr>
        <w:t>, σύμφωνα με τον πίνακα που ακολουθεί.</w:t>
      </w:r>
    </w:p>
    <w:tbl>
      <w:tblPr>
        <w:tblStyle w:val="1f0"/>
        <w:tblW w:w="9040" w:type="dxa"/>
        <w:jc w:val="center"/>
        <w:tblLayout w:type="fixed"/>
        <w:tblLook w:val="04A0" w:firstRow="1" w:lastRow="0" w:firstColumn="1" w:lastColumn="0" w:noHBand="0" w:noVBand="1"/>
      </w:tblPr>
      <w:tblGrid>
        <w:gridCol w:w="6390"/>
        <w:gridCol w:w="1350"/>
        <w:gridCol w:w="1300"/>
      </w:tblGrid>
      <w:tr w:rsidR="00C94AAA" w:rsidRPr="006C7EEF" w14:paraId="02AD665E" w14:textId="77777777" w:rsidTr="00A51D34">
        <w:trPr>
          <w:cnfStyle w:val="100000000000" w:firstRow="1" w:lastRow="0" w:firstColumn="0" w:lastColumn="0" w:oddVBand="0" w:evenVBand="0" w:oddHBand="0" w:evenHBand="0" w:firstRowFirstColumn="0" w:firstRowLastColumn="0" w:lastRowFirstColumn="0" w:lastRowLastColumn="0"/>
          <w:trHeight w:val="510"/>
          <w:jc w:val="center"/>
        </w:trPr>
        <w:tc>
          <w:tcPr>
            <w:cnfStyle w:val="001000000000" w:firstRow="0" w:lastRow="0" w:firstColumn="1" w:lastColumn="0" w:oddVBand="0" w:evenVBand="0" w:oddHBand="0" w:evenHBand="0" w:firstRowFirstColumn="0" w:firstRowLastColumn="0" w:lastRowFirstColumn="0" w:lastRowLastColumn="0"/>
            <w:tcW w:w="6390" w:type="dxa"/>
            <w:hideMark/>
          </w:tcPr>
          <w:p w14:paraId="7AB1D8E4"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Κατηγορία φορέα</w:t>
            </w:r>
          </w:p>
        </w:tc>
        <w:tc>
          <w:tcPr>
            <w:tcW w:w="1350" w:type="dxa"/>
            <w:hideMark/>
          </w:tcPr>
          <w:p w14:paraId="13DA9519" w14:textId="77777777" w:rsidR="00C94AAA" w:rsidRPr="00A51D34" w:rsidRDefault="00C94AAA" w:rsidP="00F86647">
            <w:pPr>
              <w:spacing w:line="276" w:lineRule="auto"/>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Σύνολα φορέων</w:t>
            </w:r>
          </w:p>
        </w:tc>
        <w:tc>
          <w:tcPr>
            <w:tcW w:w="1300" w:type="dxa"/>
            <w:hideMark/>
          </w:tcPr>
          <w:p w14:paraId="439693B5" w14:textId="77777777" w:rsidR="00C94AAA" w:rsidRPr="00A51D34" w:rsidRDefault="00C94AAA" w:rsidP="00F86647">
            <w:pPr>
              <w:spacing w:line="276" w:lineRule="auto"/>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Σύνολα διαχειριστών</w:t>
            </w:r>
          </w:p>
        </w:tc>
      </w:tr>
      <w:tr w:rsidR="00C94AAA" w:rsidRPr="006C7EEF" w14:paraId="32909281"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513CCEEF"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ΑΝΕΞΑΡΤΗΤΕΣ ΑΡΧΕΣ</w:t>
            </w:r>
          </w:p>
        </w:tc>
        <w:tc>
          <w:tcPr>
            <w:tcW w:w="1350" w:type="dxa"/>
            <w:noWrap/>
            <w:hideMark/>
          </w:tcPr>
          <w:p w14:paraId="24DB75CE"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19</w:t>
            </w:r>
          </w:p>
        </w:tc>
        <w:tc>
          <w:tcPr>
            <w:tcW w:w="1300" w:type="dxa"/>
            <w:noWrap/>
            <w:hideMark/>
          </w:tcPr>
          <w:p w14:paraId="12431530"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69</w:t>
            </w:r>
          </w:p>
        </w:tc>
      </w:tr>
      <w:tr w:rsidR="00C94AAA" w:rsidRPr="006C7EEF" w14:paraId="0A02FE9A"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6F511DF3"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ΚΥΒΕΡΝΗΤΙΚΟΙ - ΠΟΛΙΤΕΙΑΚΟΙ ΦΟΡΕΙΣ</w:t>
            </w:r>
          </w:p>
        </w:tc>
        <w:tc>
          <w:tcPr>
            <w:tcW w:w="1350" w:type="dxa"/>
            <w:noWrap/>
            <w:hideMark/>
          </w:tcPr>
          <w:p w14:paraId="15F6F13C"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w:t>
            </w:r>
          </w:p>
        </w:tc>
        <w:tc>
          <w:tcPr>
            <w:tcW w:w="1300" w:type="dxa"/>
            <w:noWrap/>
            <w:hideMark/>
          </w:tcPr>
          <w:p w14:paraId="3D914B50"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12</w:t>
            </w:r>
          </w:p>
        </w:tc>
      </w:tr>
      <w:tr w:rsidR="00C94AAA" w:rsidRPr="006C7EEF" w14:paraId="55A37D87"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2FEE18D0"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ΒΟΥΛΗ</w:t>
            </w:r>
          </w:p>
        </w:tc>
        <w:tc>
          <w:tcPr>
            <w:tcW w:w="1350" w:type="dxa"/>
            <w:noWrap/>
            <w:hideMark/>
          </w:tcPr>
          <w:p w14:paraId="5C3AA63F"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w:t>
            </w:r>
          </w:p>
        </w:tc>
        <w:tc>
          <w:tcPr>
            <w:tcW w:w="1300" w:type="dxa"/>
            <w:noWrap/>
            <w:hideMark/>
          </w:tcPr>
          <w:p w14:paraId="5108B20D"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w:t>
            </w:r>
          </w:p>
        </w:tc>
      </w:tr>
      <w:tr w:rsidR="00C94AAA" w:rsidRPr="006C7EEF" w14:paraId="51F00751"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7C1397F4"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ΑΓΡΟΤΙΚΗΣ ΑΝΑΠΤΥΞΗΣ ΚΑΙ ΤΡΟΦΙΜΩΝ</w:t>
            </w:r>
          </w:p>
        </w:tc>
        <w:tc>
          <w:tcPr>
            <w:tcW w:w="1350" w:type="dxa"/>
            <w:noWrap/>
            <w:hideMark/>
          </w:tcPr>
          <w:p w14:paraId="16B96BC5"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124</w:t>
            </w:r>
          </w:p>
        </w:tc>
        <w:tc>
          <w:tcPr>
            <w:tcW w:w="1300" w:type="dxa"/>
            <w:noWrap/>
            <w:hideMark/>
          </w:tcPr>
          <w:p w14:paraId="62682F6B"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186</w:t>
            </w:r>
          </w:p>
        </w:tc>
      </w:tr>
      <w:tr w:rsidR="00C94AAA" w:rsidRPr="006C7EEF" w14:paraId="487DE475"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00559A67"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ΔΙΚΑΙΟΣΥΝΗΣ, ΔΙΑΦΑΝΕΙΑΣ ΚΑΙ ΑΝΘΡΩΠΙΝΩΝ ΔΙΚΑΙΩΜΑΤΩΝ</w:t>
            </w:r>
          </w:p>
        </w:tc>
        <w:tc>
          <w:tcPr>
            <w:tcW w:w="1350" w:type="dxa"/>
            <w:noWrap/>
            <w:hideMark/>
          </w:tcPr>
          <w:p w14:paraId="6F110B13"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462</w:t>
            </w:r>
          </w:p>
        </w:tc>
        <w:tc>
          <w:tcPr>
            <w:tcW w:w="1300" w:type="dxa"/>
            <w:noWrap/>
            <w:hideMark/>
          </w:tcPr>
          <w:p w14:paraId="7BE2D7CE"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872</w:t>
            </w:r>
          </w:p>
        </w:tc>
      </w:tr>
      <w:tr w:rsidR="00C94AAA" w:rsidRPr="006C7EEF" w14:paraId="43617CDE"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20B248A1"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ΔΙΟΙΚΗΤΙΚΗΣ ΑΝΑΣΥΓΚΡΟΤΗΣΗΣ</w:t>
            </w:r>
          </w:p>
        </w:tc>
        <w:tc>
          <w:tcPr>
            <w:tcW w:w="1350" w:type="dxa"/>
            <w:noWrap/>
            <w:hideMark/>
          </w:tcPr>
          <w:p w14:paraId="72990015"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w:t>
            </w:r>
          </w:p>
        </w:tc>
        <w:tc>
          <w:tcPr>
            <w:tcW w:w="1300" w:type="dxa"/>
            <w:noWrap/>
            <w:hideMark/>
          </w:tcPr>
          <w:p w14:paraId="72A51D49"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37</w:t>
            </w:r>
          </w:p>
        </w:tc>
      </w:tr>
      <w:tr w:rsidR="00C94AAA" w:rsidRPr="006C7EEF" w14:paraId="6031C36F"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0E003A87"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ΕΘΝΙΚΗΣ ΑΜΥΝΑΣ</w:t>
            </w:r>
          </w:p>
        </w:tc>
        <w:tc>
          <w:tcPr>
            <w:tcW w:w="1350" w:type="dxa"/>
            <w:noWrap/>
            <w:hideMark/>
          </w:tcPr>
          <w:p w14:paraId="39D1F368"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30</w:t>
            </w:r>
          </w:p>
        </w:tc>
        <w:tc>
          <w:tcPr>
            <w:tcW w:w="1300" w:type="dxa"/>
            <w:noWrap/>
            <w:hideMark/>
          </w:tcPr>
          <w:p w14:paraId="4673B69F"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182</w:t>
            </w:r>
          </w:p>
        </w:tc>
      </w:tr>
      <w:tr w:rsidR="00C94AAA" w:rsidRPr="006C7EEF" w14:paraId="0FAACA35"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702352B6"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ΕΞΩΤΕΡΙΚΩΝ</w:t>
            </w:r>
          </w:p>
        </w:tc>
        <w:tc>
          <w:tcPr>
            <w:tcW w:w="1350" w:type="dxa"/>
            <w:noWrap/>
            <w:hideMark/>
          </w:tcPr>
          <w:p w14:paraId="162904B5"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4</w:t>
            </w:r>
          </w:p>
        </w:tc>
        <w:tc>
          <w:tcPr>
            <w:tcW w:w="1300" w:type="dxa"/>
            <w:noWrap/>
            <w:hideMark/>
          </w:tcPr>
          <w:p w14:paraId="3EA65F82"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8</w:t>
            </w:r>
          </w:p>
        </w:tc>
      </w:tr>
      <w:tr w:rsidR="00C94AAA" w:rsidRPr="006C7EEF" w14:paraId="0021E851"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261C0DC6"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ΕΡΓΑΣΙΑΣ, ΚΟΙΝΩΝΙΚΗΣ ΑΣΦΑΛΙΣΗΣ ΚΑΙ ΚΟΙΝΩΝΙΚΗΣ ΑΛΛΗΛΕΓΓΥΗΣ</w:t>
            </w:r>
          </w:p>
        </w:tc>
        <w:tc>
          <w:tcPr>
            <w:tcW w:w="1350" w:type="dxa"/>
            <w:noWrap/>
            <w:hideMark/>
          </w:tcPr>
          <w:p w14:paraId="1D493974"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50</w:t>
            </w:r>
          </w:p>
        </w:tc>
        <w:tc>
          <w:tcPr>
            <w:tcW w:w="1300" w:type="dxa"/>
            <w:noWrap/>
            <w:hideMark/>
          </w:tcPr>
          <w:p w14:paraId="1D2DC66C"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148</w:t>
            </w:r>
          </w:p>
        </w:tc>
      </w:tr>
      <w:tr w:rsidR="00C94AAA" w:rsidRPr="006C7EEF" w14:paraId="02B9D5B1"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2FDA1F0D"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ΕΣΩΤΕΡΙΚΩΝ</w:t>
            </w:r>
          </w:p>
        </w:tc>
        <w:tc>
          <w:tcPr>
            <w:tcW w:w="1350" w:type="dxa"/>
            <w:noWrap/>
            <w:hideMark/>
          </w:tcPr>
          <w:p w14:paraId="5DE61555"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14</w:t>
            </w:r>
          </w:p>
        </w:tc>
        <w:tc>
          <w:tcPr>
            <w:tcW w:w="1300" w:type="dxa"/>
            <w:noWrap/>
            <w:hideMark/>
          </w:tcPr>
          <w:p w14:paraId="5ECD3D69"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1221</w:t>
            </w:r>
          </w:p>
        </w:tc>
      </w:tr>
      <w:tr w:rsidR="00C94AAA" w:rsidRPr="006C7EEF" w14:paraId="6F21FF88"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2E479409"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ΜΕΤΑΝΑΣΤΕΥΤΙΚΗΣ ΠΟΛΙΤΙΚΗΣ</w:t>
            </w:r>
          </w:p>
        </w:tc>
        <w:tc>
          <w:tcPr>
            <w:tcW w:w="1350" w:type="dxa"/>
            <w:noWrap/>
            <w:hideMark/>
          </w:tcPr>
          <w:p w14:paraId="0B06E19C"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w:t>
            </w:r>
          </w:p>
        </w:tc>
        <w:tc>
          <w:tcPr>
            <w:tcW w:w="1300" w:type="dxa"/>
            <w:noWrap/>
            <w:hideMark/>
          </w:tcPr>
          <w:p w14:paraId="2209DAF7"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17</w:t>
            </w:r>
          </w:p>
        </w:tc>
      </w:tr>
      <w:tr w:rsidR="00C94AAA" w:rsidRPr="006C7EEF" w14:paraId="7032B9ED"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06550164"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ΝΑΥΤΙΛΙΑΣ ΚΑΙ ΝΗΣΙΩΤΙΚΗΣ ΠΟΛΙΤΙΚΗΣ</w:t>
            </w:r>
          </w:p>
        </w:tc>
        <w:tc>
          <w:tcPr>
            <w:tcW w:w="1350" w:type="dxa"/>
            <w:noWrap/>
            <w:hideMark/>
          </w:tcPr>
          <w:p w14:paraId="06230BE9"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34</w:t>
            </w:r>
          </w:p>
        </w:tc>
        <w:tc>
          <w:tcPr>
            <w:tcW w:w="1300" w:type="dxa"/>
            <w:noWrap/>
            <w:hideMark/>
          </w:tcPr>
          <w:p w14:paraId="098C8E10"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100</w:t>
            </w:r>
          </w:p>
        </w:tc>
      </w:tr>
      <w:tr w:rsidR="00C94AAA" w:rsidRPr="006C7EEF" w14:paraId="49B3A682"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6513A930"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ΟΙΚΟΝΟΜΙΑΣ ΚΑΙ ΑΝΑΠΤΥΞΗΣ</w:t>
            </w:r>
          </w:p>
        </w:tc>
        <w:tc>
          <w:tcPr>
            <w:tcW w:w="1350" w:type="dxa"/>
            <w:noWrap/>
            <w:hideMark/>
          </w:tcPr>
          <w:p w14:paraId="3E4E8C73"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82</w:t>
            </w:r>
          </w:p>
        </w:tc>
        <w:tc>
          <w:tcPr>
            <w:tcW w:w="1300" w:type="dxa"/>
            <w:noWrap/>
            <w:hideMark/>
          </w:tcPr>
          <w:p w14:paraId="666EF4D6"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133</w:t>
            </w:r>
          </w:p>
        </w:tc>
      </w:tr>
      <w:tr w:rsidR="00C94AAA" w:rsidRPr="006C7EEF" w14:paraId="2C12E942"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0C07B13B"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ΟΙΚΟΝΟΜΙΚΩΝ</w:t>
            </w:r>
          </w:p>
        </w:tc>
        <w:tc>
          <w:tcPr>
            <w:tcW w:w="1350" w:type="dxa"/>
            <w:noWrap/>
            <w:hideMark/>
          </w:tcPr>
          <w:p w14:paraId="1E26DC68"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17</w:t>
            </w:r>
          </w:p>
        </w:tc>
        <w:tc>
          <w:tcPr>
            <w:tcW w:w="1300" w:type="dxa"/>
            <w:noWrap/>
            <w:hideMark/>
          </w:tcPr>
          <w:p w14:paraId="53E24F8E"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56</w:t>
            </w:r>
          </w:p>
        </w:tc>
      </w:tr>
      <w:tr w:rsidR="00C94AAA" w:rsidRPr="006C7EEF" w14:paraId="5DF85723"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6C8B4751"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ΠΑΙΔΕΙΑΣ, ΕΡΕΥΝΑΣ ΚΑΙ ΘΡΗΣΚΕΥΜΑΤΩΝ</w:t>
            </w:r>
          </w:p>
        </w:tc>
        <w:tc>
          <w:tcPr>
            <w:tcW w:w="1350" w:type="dxa"/>
            <w:noWrap/>
            <w:hideMark/>
          </w:tcPr>
          <w:p w14:paraId="363BCD10"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499</w:t>
            </w:r>
          </w:p>
        </w:tc>
        <w:tc>
          <w:tcPr>
            <w:tcW w:w="1300" w:type="dxa"/>
            <w:noWrap/>
            <w:hideMark/>
          </w:tcPr>
          <w:p w14:paraId="2F36A22D"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1788</w:t>
            </w:r>
          </w:p>
        </w:tc>
      </w:tr>
      <w:tr w:rsidR="00C94AAA" w:rsidRPr="006C7EEF" w14:paraId="534B23AD"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1B33BBCC"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ΠΕΡΙΒΑΛΛΟΝΤΟΣ ΚΑΙ ΕΝΕΡΓΕΙΑΣ</w:t>
            </w:r>
          </w:p>
        </w:tc>
        <w:tc>
          <w:tcPr>
            <w:tcW w:w="1350" w:type="dxa"/>
            <w:noWrap/>
            <w:hideMark/>
          </w:tcPr>
          <w:p w14:paraId="2AB85209"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41</w:t>
            </w:r>
          </w:p>
        </w:tc>
        <w:tc>
          <w:tcPr>
            <w:tcW w:w="1300" w:type="dxa"/>
            <w:noWrap/>
            <w:hideMark/>
          </w:tcPr>
          <w:p w14:paraId="7C2FDD56"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51</w:t>
            </w:r>
          </w:p>
        </w:tc>
      </w:tr>
      <w:tr w:rsidR="00C94AAA" w:rsidRPr="006C7EEF" w14:paraId="55EBA800"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04A4925F"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ΠΟΛΙΤΙΣΜΟΥ ΚΑΙ ΑΘΛΗΤΙΣΜΟΥ</w:t>
            </w:r>
          </w:p>
        </w:tc>
        <w:tc>
          <w:tcPr>
            <w:tcW w:w="1350" w:type="dxa"/>
            <w:noWrap/>
            <w:hideMark/>
          </w:tcPr>
          <w:p w14:paraId="388FF6EB"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112</w:t>
            </w:r>
          </w:p>
        </w:tc>
        <w:tc>
          <w:tcPr>
            <w:tcW w:w="1300" w:type="dxa"/>
            <w:noWrap/>
            <w:hideMark/>
          </w:tcPr>
          <w:p w14:paraId="060055E3"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288</w:t>
            </w:r>
          </w:p>
        </w:tc>
      </w:tr>
      <w:tr w:rsidR="00C94AAA" w:rsidRPr="006C7EEF" w14:paraId="731E3B9E"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4C98ED3A"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ΤΟΥΡΙΣΜΟΥ</w:t>
            </w:r>
          </w:p>
        </w:tc>
        <w:tc>
          <w:tcPr>
            <w:tcW w:w="1350" w:type="dxa"/>
            <w:noWrap/>
            <w:hideMark/>
          </w:tcPr>
          <w:p w14:paraId="21D1B31F"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w:t>
            </w:r>
          </w:p>
        </w:tc>
        <w:tc>
          <w:tcPr>
            <w:tcW w:w="1300" w:type="dxa"/>
            <w:noWrap/>
            <w:hideMark/>
          </w:tcPr>
          <w:p w14:paraId="04D17911"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23</w:t>
            </w:r>
          </w:p>
        </w:tc>
      </w:tr>
      <w:tr w:rsidR="00C94AAA" w:rsidRPr="006C7EEF" w14:paraId="2A41233F"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69E2104F"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ΥΓΕΙΑΣ</w:t>
            </w:r>
          </w:p>
        </w:tc>
        <w:tc>
          <w:tcPr>
            <w:tcW w:w="1350" w:type="dxa"/>
            <w:noWrap/>
            <w:hideMark/>
          </w:tcPr>
          <w:p w14:paraId="2098A6E7"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217</w:t>
            </w:r>
          </w:p>
        </w:tc>
        <w:tc>
          <w:tcPr>
            <w:tcW w:w="1300" w:type="dxa"/>
            <w:noWrap/>
            <w:hideMark/>
          </w:tcPr>
          <w:p w14:paraId="1B47BD98"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830</w:t>
            </w:r>
          </w:p>
        </w:tc>
      </w:tr>
      <w:tr w:rsidR="00C94AAA" w:rsidRPr="006C7EEF" w14:paraId="2C5A04CE"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1FF1F61D"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ΥΠΟΥΡΓΕΙΟ ΥΠΟΔΟΜΩΝ ΚΑΙ ΜΕΤΑΦΟΡΩΝ</w:t>
            </w:r>
          </w:p>
        </w:tc>
        <w:tc>
          <w:tcPr>
            <w:tcW w:w="1350" w:type="dxa"/>
            <w:noWrap/>
            <w:hideMark/>
          </w:tcPr>
          <w:p w14:paraId="207B824A"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23</w:t>
            </w:r>
          </w:p>
        </w:tc>
        <w:tc>
          <w:tcPr>
            <w:tcW w:w="1300" w:type="dxa"/>
            <w:noWrap/>
            <w:hideMark/>
          </w:tcPr>
          <w:p w14:paraId="3D421CDC"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68</w:t>
            </w:r>
          </w:p>
        </w:tc>
      </w:tr>
      <w:tr w:rsidR="00C94AAA" w:rsidRPr="006C7EEF" w14:paraId="5BD50495"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1477275C" w14:textId="77777777" w:rsidR="00C94AAA" w:rsidRPr="00A51D34" w:rsidRDefault="00C94AAA" w:rsidP="00F86647">
            <w:pPr>
              <w:spacing w:line="276" w:lineRule="auto"/>
              <w:rPr>
                <w:rFonts w:ascii="Tahoma" w:eastAsia="Times New Roman" w:hAnsi="Tahoma" w:cs="Tahoma"/>
                <w:lang w:val="el-GR" w:eastAsia="el-GR"/>
              </w:rPr>
            </w:pPr>
            <w:r w:rsidRPr="00A51D34">
              <w:rPr>
                <w:rFonts w:ascii="Tahoma" w:hAnsi="Tahoma" w:cs="Tahoma"/>
                <w:lang w:val="el-GR" w:eastAsia="el-GR"/>
              </w:rPr>
              <w:t>ΥΠΟΥΡΓΕΙΟ ΨΗΦΙΑΚΗΣ ΠΟΛΙΤΙΚΗΣ, ΤΗΛΕΠΙΚΟΙΝΩΝΙΩΝ ΚΑΙ ΕΝΗΜΕΡΩΣΗΣ</w:t>
            </w:r>
          </w:p>
        </w:tc>
        <w:tc>
          <w:tcPr>
            <w:tcW w:w="1350" w:type="dxa"/>
            <w:noWrap/>
            <w:hideMark/>
          </w:tcPr>
          <w:p w14:paraId="3A2DA3B4"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3</w:t>
            </w:r>
          </w:p>
        </w:tc>
        <w:tc>
          <w:tcPr>
            <w:tcW w:w="1300" w:type="dxa"/>
            <w:noWrap/>
            <w:hideMark/>
          </w:tcPr>
          <w:p w14:paraId="03EDFB79"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16</w:t>
            </w:r>
          </w:p>
        </w:tc>
      </w:tr>
      <w:tr w:rsidR="00C94AAA" w:rsidRPr="006C7EEF" w14:paraId="08A74510" w14:textId="77777777" w:rsidTr="00A51D34">
        <w:trPr>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161DA7BE"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ΑΠΟΚΕΝΤΡΩΜΕΝΕΣ ΔΙΟΙΚΗΣΕΙΣ</w:t>
            </w:r>
          </w:p>
        </w:tc>
        <w:tc>
          <w:tcPr>
            <w:tcW w:w="1350" w:type="dxa"/>
            <w:noWrap/>
            <w:hideMark/>
          </w:tcPr>
          <w:p w14:paraId="0AB8CED0"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7</w:t>
            </w:r>
          </w:p>
        </w:tc>
        <w:tc>
          <w:tcPr>
            <w:tcW w:w="1300" w:type="dxa"/>
            <w:noWrap/>
            <w:hideMark/>
          </w:tcPr>
          <w:p w14:paraId="6EE2AA2C" w14:textId="77777777" w:rsidR="00C94AAA" w:rsidRPr="00A51D34" w:rsidRDefault="00C94AAA" w:rsidP="00F86647">
            <w:pPr>
              <w:spacing w:line="276" w:lineRule="auto"/>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78</w:t>
            </w:r>
          </w:p>
        </w:tc>
      </w:tr>
      <w:tr w:rsidR="00C94AAA" w:rsidRPr="006C7EEF" w14:paraId="1A5D521C" w14:textId="77777777" w:rsidTr="00A51D34">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6390" w:type="dxa"/>
            <w:noWrap/>
            <w:hideMark/>
          </w:tcPr>
          <w:p w14:paraId="141119A8" w14:textId="77777777" w:rsidR="00C94AAA" w:rsidRPr="00A51D34" w:rsidRDefault="00C94AAA" w:rsidP="00F86647">
            <w:pPr>
              <w:spacing w:line="276" w:lineRule="auto"/>
              <w:rPr>
                <w:rFonts w:ascii="Tahoma" w:eastAsia="Times New Roman" w:hAnsi="Tahoma" w:cs="Tahoma"/>
                <w:lang w:eastAsia="el-GR"/>
              </w:rPr>
            </w:pPr>
            <w:r w:rsidRPr="00A51D34">
              <w:rPr>
                <w:rFonts w:ascii="Tahoma" w:hAnsi="Tahoma" w:cs="Tahoma"/>
                <w:lang w:eastAsia="el-GR"/>
              </w:rPr>
              <w:t>ΟΤΑ</w:t>
            </w:r>
          </w:p>
        </w:tc>
        <w:tc>
          <w:tcPr>
            <w:tcW w:w="1350" w:type="dxa"/>
            <w:noWrap/>
            <w:hideMark/>
          </w:tcPr>
          <w:p w14:paraId="6F120743"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1782</w:t>
            </w:r>
          </w:p>
        </w:tc>
        <w:tc>
          <w:tcPr>
            <w:tcW w:w="1300" w:type="dxa"/>
            <w:noWrap/>
            <w:hideMark/>
          </w:tcPr>
          <w:p w14:paraId="21AD8F40" w14:textId="77777777" w:rsidR="00C94AAA" w:rsidRPr="00A51D34" w:rsidRDefault="00C94AAA" w:rsidP="00F86647">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lang w:eastAsia="el-GR"/>
              </w:rPr>
            </w:pPr>
            <w:r w:rsidRPr="00A51D34">
              <w:rPr>
                <w:rFonts w:ascii="Tahoma" w:hAnsi="Tahoma" w:cs="Tahoma"/>
                <w:lang w:eastAsia="el-GR"/>
              </w:rPr>
              <w:t>2943</w:t>
            </w:r>
          </w:p>
        </w:tc>
      </w:tr>
    </w:tbl>
    <w:tbl>
      <w:tblPr>
        <w:tblW w:w="9040" w:type="dxa"/>
        <w:jc w:val="center"/>
        <w:tblLayout w:type="fixed"/>
        <w:tblLook w:val="04A0" w:firstRow="1" w:lastRow="0" w:firstColumn="1" w:lastColumn="0" w:noHBand="0" w:noVBand="1"/>
      </w:tblPr>
      <w:tblGrid>
        <w:gridCol w:w="6600"/>
        <w:gridCol w:w="1000"/>
        <w:gridCol w:w="1440"/>
      </w:tblGrid>
      <w:tr w:rsidR="00C94AAA" w:rsidRPr="006C7EEF" w14:paraId="396E5DEB" w14:textId="77777777" w:rsidTr="00F86647">
        <w:trPr>
          <w:trHeight w:val="255"/>
          <w:jc w:val="center"/>
        </w:trPr>
        <w:tc>
          <w:tcPr>
            <w:tcW w:w="6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3B712" w14:textId="77777777" w:rsidR="00C94AAA" w:rsidRPr="00A51D34" w:rsidRDefault="00C94AAA" w:rsidP="00F86647">
            <w:pPr>
              <w:spacing w:after="0" w:line="276" w:lineRule="auto"/>
              <w:jc w:val="center"/>
              <w:rPr>
                <w:rFonts w:ascii="Tahoma" w:hAnsi="Tahoma" w:cs="Tahoma"/>
                <w:szCs w:val="22"/>
                <w:lang w:val="el-GR" w:eastAsia="el-GR"/>
              </w:rPr>
            </w:pPr>
            <w:r w:rsidRPr="00A51D34">
              <w:rPr>
                <w:rFonts w:ascii="Tahoma" w:hAnsi="Tahoma" w:cs="Tahoma"/>
                <w:szCs w:val="22"/>
                <w:lang w:val="el-GR" w:eastAsia="el-GR"/>
              </w:rPr>
              <w:t>ΣΥΝΟΛΙΚΑ</w:t>
            </w:r>
          </w:p>
        </w:tc>
        <w:tc>
          <w:tcPr>
            <w:tcW w:w="1000" w:type="dxa"/>
            <w:tcBorders>
              <w:top w:val="single" w:sz="4" w:space="0" w:color="auto"/>
              <w:left w:val="nil"/>
              <w:bottom w:val="single" w:sz="4" w:space="0" w:color="auto"/>
              <w:right w:val="single" w:sz="4" w:space="0" w:color="auto"/>
            </w:tcBorders>
            <w:shd w:val="clear" w:color="auto" w:fill="auto"/>
            <w:vAlign w:val="center"/>
            <w:hideMark/>
          </w:tcPr>
          <w:p w14:paraId="3A32D82D" w14:textId="77777777" w:rsidR="00C94AAA" w:rsidRPr="00A51D34" w:rsidRDefault="00C94AAA" w:rsidP="00F86647">
            <w:pPr>
              <w:spacing w:after="0" w:line="276" w:lineRule="auto"/>
              <w:jc w:val="center"/>
              <w:rPr>
                <w:rFonts w:ascii="Tahoma" w:hAnsi="Tahoma" w:cs="Tahoma"/>
                <w:szCs w:val="22"/>
                <w:lang w:val="el-GR" w:eastAsia="el-GR"/>
              </w:rPr>
            </w:pPr>
            <w:r w:rsidRPr="00A51D34">
              <w:rPr>
                <w:rFonts w:ascii="Tahoma" w:hAnsi="Tahoma" w:cs="Tahoma"/>
                <w:szCs w:val="22"/>
                <w:lang w:val="el-GR" w:eastAsia="el-GR"/>
              </w:rPr>
              <w:t>3.537</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4B9BF763" w14:textId="77777777" w:rsidR="00C94AAA" w:rsidRPr="00A51D34" w:rsidRDefault="00C94AAA" w:rsidP="00F86647">
            <w:pPr>
              <w:spacing w:after="0" w:line="276" w:lineRule="auto"/>
              <w:jc w:val="center"/>
              <w:rPr>
                <w:rFonts w:ascii="Tahoma" w:hAnsi="Tahoma" w:cs="Tahoma"/>
                <w:szCs w:val="22"/>
                <w:lang w:val="el-GR" w:eastAsia="el-GR"/>
              </w:rPr>
            </w:pPr>
            <w:r w:rsidRPr="00A51D34">
              <w:rPr>
                <w:rFonts w:ascii="Tahoma" w:hAnsi="Tahoma" w:cs="Tahoma"/>
                <w:szCs w:val="22"/>
                <w:lang w:val="el-GR" w:eastAsia="el-GR"/>
              </w:rPr>
              <w:t>9.131</w:t>
            </w:r>
          </w:p>
        </w:tc>
      </w:tr>
    </w:tbl>
    <w:p w14:paraId="5A15C8C0" w14:textId="77777777" w:rsidR="00C94AAA" w:rsidRPr="00A51D34" w:rsidRDefault="00C94AAA" w:rsidP="00C94AAA">
      <w:pPr>
        <w:spacing w:after="0" w:line="276" w:lineRule="auto"/>
        <w:ind w:left="1440"/>
        <w:rPr>
          <w:rFonts w:ascii="Tahoma" w:eastAsia="MS Mincho" w:hAnsi="Tahoma" w:cs="Tahoma"/>
          <w:szCs w:val="22"/>
          <w:lang w:val="el-GR" w:eastAsia="ja-JP"/>
        </w:rPr>
      </w:pPr>
    </w:p>
    <w:p w14:paraId="10C3596D" w14:textId="77777777" w:rsidR="00C94AAA" w:rsidRPr="00A51D34" w:rsidRDefault="00C94AAA" w:rsidP="00C94AAA">
      <w:pPr>
        <w:spacing w:after="0" w:line="276" w:lineRule="auto"/>
        <w:ind w:left="1440"/>
        <w:rPr>
          <w:rFonts w:ascii="Tahoma" w:eastAsia="MS Mincho" w:hAnsi="Tahoma" w:cs="Tahoma"/>
          <w:szCs w:val="22"/>
          <w:lang w:val="el-GR" w:eastAsia="ja-JP"/>
        </w:rPr>
      </w:pPr>
    </w:p>
    <w:p w14:paraId="314A5EC0" w14:textId="1D1C3373" w:rsidR="00C94AAA" w:rsidRPr="00A51D34" w:rsidRDefault="00C94AAA" w:rsidP="00750939">
      <w:pPr>
        <w:numPr>
          <w:ilvl w:val="0"/>
          <w:numId w:val="114"/>
        </w:numPr>
        <w:suppressAutoHyphens w:val="0"/>
        <w:spacing w:after="0" w:line="276" w:lineRule="auto"/>
        <w:rPr>
          <w:rFonts w:ascii="Tahoma" w:eastAsia="MS Mincho" w:hAnsi="Tahoma" w:cs="Tahoma"/>
          <w:b/>
          <w:bCs/>
          <w:szCs w:val="22"/>
          <w:lang w:val="el-GR" w:eastAsia="ja-JP"/>
        </w:rPr>
      </w:pPr>
      <w:r w:rsidRPr="00A51D34">
        <w:rPr>
          <w:rFonts w:ascii="Tahoma" w:eastAsia="MS Mincho" w:hAnsi="Tahoma" w:cs="Tahoma"/>
          <w:b/>
          <w:bCs/>
          <w:szCs w:val="22"/>
          <w:lang w:val="el-GR" w:eastAsia="ja-JP"/>
        </w:rPr>
        <w:lastRenderedPageBreak/>
        <w:t xml:space="preserve">Υπάλληλοι: </w:t>
      </w:r>
      <w:r w:rsidRPr="00A51D34">
        <w:rPr>
          <w:rFonts w:ascii="Tahoma" w:eastAsia="MS Mincho" w:hAnsi="Tahoma" w:cs="Tahoma"/>
          <w:szCs w:val="22"/>
          <w:lang w:val="el-GR" w:eastAsia="ja-JP"/>
        </w:rPr>
        <w:t>Ένα σύγχρονο σύστημα διαχείρισης ανθρώπινου δυναμικού παρέχει μια σειρά από διευκολύνσεις στους υπαλλήλους. Η υπηρεσία ονομάζεται αυτοδιαχείριση υπαλλήλων</w:t>
      </w:r>
      <w:r w:rsidR="00285B86">
        <w:rPr>
          <w:rFonts w:ascii="Tahoma" w:eastAsia="MS Mincho" w:hAnsi="Tahoma" w:cs="Tahoma"/>
          <w:szCs w:val="22"/>
          <w:lang w:val="el-GR" w:eastAsia="ja-JP"/>
        </w:rPr>
        <w:t xml:space="preserve"> </w:t>
      </w:r>
      <w:r w:rsidRPr="00A51D34">
        <w:rPr>
          <w:rFonts w:ascii="Tahoma" w:eastAsia="MS Mincho" w:hAnsi="Tahoma" w:cs="Tahoma"/>
          <w:szCs w:val="22"/>
          <w:lang w:val="el-GR" w:eastAsia="ja-JP"/>
        </w:rPr>
        <w:t>(</w:t>
      </w:r>
      <w:r w:rsidRPr="00A51D34">
        <w:rPr>
          <w:rFonts w:ascii="Tahoma" w:eastAsia="MS Mincho" w:hAnsi="Tahoma" w:cs="Tahoma"/>
          <w:szCs w:val="22"/>
          <w:lang w:eastAsia="ja-JP"/>
        </w:rPr>
        <w:t>employee</w:t>
      </w:r>
      <w:r w:rsidR="00693E61">
        <w:rPr>
          <w:rFonts w:ascii="Tahoma" w:eastAsia="MS Mincho" w:hAnsi="Tahoma" w:cs="Tahoma"/>
          <w:szCs w:val="22"/>
          <w:lang w:val="el-GR" w:eastAsia="ja-JP"/>
        </w:rPr>
        <w:t xml:space="preserve"> </w:t>
      </w:r>
      <w:r w:rsidRPr="00A51D34">
        <w:rPr>
          <w:rFonts w:ascii="Tahoma" w:eastAsia="MS Mincho" w:hAnsi="Tahoma" w:cs="Tahoma"/>
          <w:szCs w:val="22"/>
          <w:lang w:eastAsia="ja-JP"/>
        </w:rPr>
        <w:t>selfservice</w:t>
      </w:r>
      <w:r w:rsidRPr="00A51D34">
        <w:rPr>
          <w:rFonts w:ascii="Tahoma" w:eastAsia="MS Mincho" w:hAnsi="Tahoma" w:cs="Tahoma"/>
          <w:szCs w:val="22"/>
          <w:lang w:val="el-GR" w:eastAsia="ja-JP"/>
        </w:rPr>
        <w:t xml:space="preserve">) και για τις ανάγκες του ΣΔΑΔ σχεδιάζεται να υλοποιηθούν μια δέσμη εφαρμογών που να αφορούν σε θέματα όπως η αξιολόγηση υπαλλήλων, αιτήσεις μετακίνησης κ.λ.π.  </w:t>
      </w:r>
    </w:p>
    <w:p w14:paraId="0D21AF6A" w14:textId="77777777" w:rsidR="00C94AAA" w:rsidRPr="00A51D34" w:rsidRDefault="00C94AAA" w:rsidP="00C94AAA">
      <w:pPr>
        <w:spacing w:after="0" w:line="276" w:lineRule="auto"/>
        <w:rPr>
          <w:rFonts w:ascii="Tahoma" w:eastAsia="MS Mincho" w:hAnsi="Tahoma" w:cs="Tahoma"/>
          <w:b/>
          <w:bCs/>
          <w:szCs w:val="22"/>
          <w:lang w:val="el-GR" w:eastAsia="ja-JP"/>
        </w:rPr>
      </w:pPr>
    </w:p>
    <w:p w14:paraId="605329CE" w14:textId="77777777" w:rsidR="00C94AAA" w:rsidRPr="00A51D34" w:rsidRDefault="00C94AAA" w:rsidP="00C94AAA">
      <w:pPr>
        <w:spacing w:after="0" w:line="276" w:lineRule="auto"/>
        <w:ind w:left="360"/>
        <w:rPr>
          <w:rFonts w:ascii="Tahoma" w:eastAsia="MS Mincho" w:hAnsi="Tahoma" w:cs="Tahoma"/>
          <w:szCs w:val="22"/>
          <w:lang w:val="el-GR" w:eastAsia="ja-JP"/>
        </w:rPr>
      </w:pPr>
      <w:r w:rsidRPr="00A51D34">
        <w:rPr>
          <w:rFonts w:ascii="Tahoma" w:eastAsia="MS Mincho" w:hAnsi="Tahoma" w:cs="Tahoma"/>
          <w:szCs w:val="22"/>
          <w:lang w:val="el-GR" w:eastAsia="ja-JP"/>
        </w:rPr>
        <w:t>Το πλήθος των χρηστών αυτής της κατηγορίας αναμένεται να είναι περίπου το ίδιο με αυτό του Μητρώου Ανθρώπινου Δυναμικού του Ελληνικού Δημοσίου – Ενεργοί υπάλληλοι όλων των κατηγοριών στις 21/02/2018: 756.115</w:t>
      </w:r>
      <w:r w:rsidR="00255373" w:rsidRPr="00A51D34">
        <w:rPr>
          <w:rFonts w:ascii="Tahoma" w:eastAsia="MS Mincho" w:hAnsi="Tahoma" w:cs="Tahoma"/>
          <w:szCs w:val="22"/>
          <w:lang w:val="el-GR" w:eastAsia="ja-JP"/>
        </w:rPr>
        <w:t>.</w:t>
      </w:r>
    </w:p>
    <w:p w14:paraId="7177BBCB" w14:textId="77777777" w:rsidR="00C94AAA" w:rsidRPr="00A51D34" w:rsidRDefault="00C94AAA" w:rsidP="00693E61">
      <w:pPr>
        <w:spacing w:after="0" w:line="276" w:lineRule="auto"/>
        <w:rPr>
          <w:rFonts w:ascii="Tahoma" w:eastAsia="MS Mincho" w:hAnsi="Tahoma" w:cs="Tahoma"/>
          <w:szCs w:val="22"/>
          <w:lang w:val="el-GR" w:eastAsia="ja-JP"/>
        </w:rPr>
      </w:pPr>
    </w:p>
    <w:p w14:paraId="196C5388" w14:textId="77777777" w:rsidR="00C94AAA" w:rsidRPr="00A51D34" w:rsidRDefault="00C94AAA" w:rsidP="00750939">
      <w:pPr>
        <w:numPr>
          <w:ilvl w:val="0"/>
          <w:numId w:val="114"/>
        </w:numPr>
        <w:suppressAutoHyphens w:val="0"/>
        <w:spacing w:after="0" w:line="276" w:lineRule="auto"/>
        <w:rPr>
          <w:rFonts w:ascii="Tahoma" w:eastAsia="MS Mincho" w:hAnsi="Tahoma" w:cs="Tahoma"/>
          <w:b/>
          <w:bCs/>
          <w:szCs w:val="22"/>
          <w:lang w:val="el-GR" w:eastAsia="ja-JP"/>
        </w:rPr>
      </w:pPr>
      <w:r w:rsidRPr="00A51D34">
        <w:rPr>
          <w:rFonts w:ascii="Tahoma" w:eastAsia="MS Mincho" w:hAnsi="Tahoma" w:cs="Tahoma"/>
          <w:b/>
          <w:bCs/>
          <w:szCs w:val="22"/>
          <w:lang w:val="el-GR" w:eastAsia="ja-JP"/>
        </w:rPr>
        <w:t xml:space="preserve">Φορείς διαλειτουργίας: </w:t>
      </w:r>
      <w:r w:rsidRPr="00A51D34">
        <w:rPr>
          <w:rFonts w:ascii="Tahoma" w:eastAsia="MS Mincho" w:hAnsi="Tahoma" w:cs="Tahoma"/>
          <w:szCs w:val="22"/>
          <w:lang w:val="el-GR" w:eastAsia="ja-JP"/>
        </w:rPr>
        <w:t xml:space="preserve">Το ΣΔΑΔ θα εγκαταστήσει μόνιμους διαύλους επικοινωνίας με συγκεκριμένες οντότητες της Δημόσιας Διοίκησης σχετικές με τα θέματα διαχείρισης ανθρώπινου δυναμικού. Οι βασικοί φορείς που θα πρέπει να υπάρξει σημαντική επιχειρησιακή ευθυγράμμιση με το ΣΔΑΔ του </w:t>
      </w:r>
      <w:r w:rsidR="00712B43" w:rsidRPr="00A51D34">
        <w:rPr>
          <w:rFonts w:ascii="Tahoma" w:eastAsia="MS Mincho" w:hAnsi="Tahoma" w:cs="Tahoma"/>
          <w:szCs w:val="22"/>
          <w:lang w:val="el-GR" w:eastAsia="ja-JP"/>
        </w:rPr>
        <w:t>Υπουργείου Εσωτερικών</w:t>
      </w:r>
      <w:r w:rsidRPr="00A51D34">
        <w:rPr>
          <w:rFonts w:ascii="Tahoma" w:eastAsia="MS Mincho" w:hAnsi="Tahoma" w:cs="Tahoma"/>
          <w:szCs w:val="22"/>
          <w:lang w:val="el-GR" w:eastAsia="ja-JP"/>
        </w:rPr>
        <w:t xml:space="preserve"> είναι το ΑΣΕΠ, το ΕΚΔΔΑ, η ΕΑΠ, το Εθνικό Τυπογραφείο, </w:t>
      </w:r>
      <w:r w:rsidR="00C04715">
        <w:rPr>
          <w:rFonts w:ascii="Tahoma" w:eastAsia="MS Mincho" w:hAnsi="Tahoma" w:cs="Tahoma"/>
          <w:szCs w:val="22"/>
          <w:lang w:val="el-GR" w:eastAsia="ja-JP"/>
        </w:rPr>
        <w:t xml:space="preserve">το ΠΣ ΕΡΓΑΝΗ, </w:t>
      </w:r>
      <w:r w:rsidRPr="00A51D34">
        <w:rPr>
          <w:rFonts w:ascii="Tahoma" w:eastAsia="MS Mincho" w:hAnsi="Tahoma" w:cs="Tahoma"/>
          <w:szCs w:val="22"/>
          <w:lang w:val="el-GR" w:eastAsia="ja-JP"/>
        </w:rPr>
        <w:t xml:space="preserve">η Διαύγεια και η εφαρμογή ΔΑΥΚ του ΓΛΚ. Πιθανές διασυνδέσεις με τρίτα συστήματα που λειτουργούν ή βρίσκονται υπό σχεδιασμό επίσης θα ληφθούν υπόψη (π.χ. </w:t>
      </w:r>
      <w:r w:rsidRPr="00A51D34">
        <w:rPr>
          <w:rFonts w:ascii="Tahoma" w:eastAsia="MS Mincho" w:hAnsi="Tahoma" w:cs="Tahoma"/>
          <w:szCs w:val="22"/>
          <w:lang w:eastAsia="ja-JP"/>
        </w:rPr>
        <w:t>CRM</w:t>
      </w:r>
      <w:r w:rsidRPr="00A51D34">
        <w:rPr>
          <w:rFonts w:ascii="Tahoma" w:eastAsia="MS Mincho" w:hAnsi="Tahoma" w:cs="Tahoma"/>
          <w:szCs w:val="22"/>
          <w:lang w:val="el-GR" w:eastAsia="ja-JP"/>
        </w:rPr>
        <w:t xml:space="preserve">, Συστήματα </w:t>
      </w:r>
      <w:r w:rsidRPr="00A51D34">
        <w:rPr>
          <w:rFonts w:ascii="Tahoma" w:eastAsia="MS Mincho" w:hAnsi="Tahoma" w:cs="Tahoma"/>
          <w:szCs w:val="22"/>
          <w:lang w:eastAsia="ja-JP"/>
        </w:rPr>
        <w:t>ERP</w:t>
      </w:r>
      <w:r w:rsidRPr="00A51D34">
        <w:rPr>
          <w:rFonts w:ascii="Tahoma" w:eastAsia="MS Mincho" w:hAnsi="Tahoma" w:cs="Tahoma"/>
          <w:szCs w:val="22"/>
          <w:lang w:val="el-GR" w:eastAsia="ja-JP"/>
        </w:rPr>
        <w:t xml:space="preserve">, κλπ) </w:t>
      </w:r>
    </w:p>
    <w:p w14:paraId="6BCD5AC0" w14:textId="77777777" w:rsidR="00C94AAA" w:rsidRPr="00A51D34" w:rsidRDefault="00C94AAA" w:rsidP="00C94AAA">
      <w:pPr>
        <w:spacing w:after="200" w:line="276" w:lineRule="auto"/>
        <w:ind w:left="720"/>
        <w:contextualSpacing/>
        <w:rPr>
          <w:rFonts w:ascii="Tahoma" w:eastAsia="MS Mincho" w:hAnsi="Tahoma" w:cs="Tahoma"/>
          <w:b/>
          <w:bCs/>
          <w:szCs w:val="22"/>
          <w:lang w:val="el-GR" w:eastAsia="ja-JP"/>
        </w:rPr>
      </w:pPr>
    </w:p>
    <w:p w14:paraId="401F697E" w14:textId="77777777" w:rsidR="00C94AAA" w:rsidRPr="00A51D34" w:rsidRDefault="00C94AAA" w:rsidP="00C94AAA">
      <w:pPr>
        <w:spacing w:after="200" w:line="276" w:lineRule="auto"/>
        <w:ind w:left="720"/>
        <w:contextualSpacing/>
        <w:rPr>
          <w:rFonts w:ascii="Tahoma" w:eastAsia="MS Mincho" w:hAnsi="Tahoma" w:cs="Tahoma"/>
          <w:b/>
          <w:bCs/>
          <w:szCs w:val="22"/>
          <w:lang w:val="el-GR" w:eastAsia="ja-JP"/>
        </w:rPr>
      </w:pPr>
    </w:p>
    <w:p w14:paraId="101ED66D" w14:textId="77777777" w:rsidR="00C94AAA" w:rsidRPr="00A51D34" w:rsidRDefault="00C94AAA" w:rsidP="00C94AAA">
      <w:pPr>
        <w:spacing w:after="200" w:line="276" w:lineRule="auto"/>
        <w:ind w:left="720"/>
        <w:contextualSpacing/>
        <w:rPr>
          <w:rFonts w:ascii="Tahoma" w:eastAsia="MS Mincho" w:hAnsi="Tahoma" w:cs="Tahoma"/>
          <w:b/>
          <w:bCs/>
          <w:szCs w:val="22"/>
          <w:lang w:val="el-GR" w:eastAsia="ja-JP"/>
        </w:rPr>
      </w:pPr>
    </w:p>
    <w:p w14:paraId="0A14CA4D" w14:textId="51CB7FF2" w:rsidR="00C94AAA" w:rsidRPr="004644C4" w:rsidRDefault="00C94AAA" w:rsidP="00C94AAA">
      <w:pPr>
        <w:spacing w:after="200" w:line="276" w:lineRule="auto"/>
        <w:ind w:left="720"/>
        <w:contextualSpacing/>
        <w:rPr>
          <w:rFonts w:ascii="Tahoma" w:eastAsia="MS Mincho" w:hAnsi="Tahoma" w:cs="Tahoma"/>
          <w:b/>
          <w:bCs/>
          <w:szCs w:val="22"/>
          <w:lang w:val="el-GR" w:eastAsia="ja-JP"/>
        </w:rPr>
      </w:pPr>
    </w:p>
    <w:p w14:paraId="5AA19003" w14:textId="77777777" w:rsidR="00C94AAA" w:rsidRPr="004644C4" w:rsidRDefault="00C94AAA" w:rsidP="00C94AAA">
      <w:pPr>
        <w:spacing w:after="200" w:line="276" w:lineRule="auto"/>
        <w:ind w:left="720"/>
        <w:contextualSpacing/>
        <w:rPr>
          <w:rFonts w:ascii="Tahoma" w:eastAsia="MS Mincho" w:hAnsi="Tahoma" w:cs="Tahoma"/>
          <w:b/>
          <w:bCs/>
          <w:szCs w:val="22"/>
          <w:lang w:val="el-GR" w:eastAsia="ja-JP"/>
        </w:rPr>
      </w:pPr>
    </w:p>
    <w:p w14:paraId="031EAB18" w14:textId="67E03CA1" w:rsidR="00C94AAA" w:rsidRDefault="00C94AAA" w:rsidP="00C94AAA">
      <w:pPr>
        <w:spacing w:after="200" w:line="276" w:lineRule="auto"/>
        <w:ind w:left="720"/>
        <w:contextualSpacing/>
        <w:rPr>
          <w:rFonts w:ascii="Tahoma" w:eastAsia="MS Mincho" w:hAnsi="Tahoma" w:cs="Tahoma"/>
          <w:bCs/>
          <w:szCs w:val="22"/>
          <w:lang w:val="el-GR" w:eastAsia="ja-JP"/>
        </w:rPr>
      </w:pPr>
      <w:r w:rsidRPr="00A51D34">
        <w:rPr>
          <w:rFonts w:ascii="Tahoma" w:eastAsia="MS Mincho" w:hAnsi="Tahoma" w:cs="Tahoma"/>
          <w:bCs/>
          <w:szCs w:val="22"/>
          <w:lang w:val="el-GR" w:eastAsia="ja-JP"/>
        </w:rPr>
        <w:t>Οι χρήστες της κατηγορίας αυτής δεν αναμένεται να είναι περισσότεροι από 5 ανά φορέα διαλειτουργίας.</w:t>
      </w:r>
    </w:p>
    <w:p w14:paraId="2082DCA8" w14:textId="5757EFA6" w:rsidR="00403AE2" w:rsidRDefault="00403AE2" w:rsidP="00C94AAA">
      <w:pPr>
        <w:spacing w:after="200" w:line="276" w:lineRule="auto"/>
        <w:ind w:left="720"/>
        <w:contextualSpacing/>
        <w:rPr>
          <w:rFonts w:ascii="Tahoma" w:eastAsia="MS Mincho" w:hAnsi="Tahoma" w:cs="Tahoma"/>
          <w:bCs/>
          <w:szCs w:val="22"/>
          <w:lang w:val="el-GR" w:eastAsia="ja-JP"/>
        </w:rPr>
      </w:pPr>
    </w:p>
    <w:p w14:paraId="63918C3E" w14:textId="77777777" w:rsidR="00403AE2" w:rsidRPr="00A51D34" w:rsidRDefault="00403AE2" w:rsidP="00C94AAA">
      <w:pPr>
        <w:spacing w:after="200" w:line="276" w:lineRule="auto"/>
        <w:ind w:left="720"/>
        <w:contextualSpacing/>
        <w:rPr>
          <w:rFonts w:ascii="Tahoma" w:eastAsia="MS Mincho" w:hAnsi="Tahoma" w:cs="Tahoma"/>
          <w:bCs/>
          <w:szCs w:val="22"/>
          <w:lang w:val="el-GR" w:eastAsia="ja-JP"/>
        </w:rPr>
      </w:pPr>
    </w:p>
    <w:p w14:paraId="4A966FB1" w14:textId="77777777" w:rsidR="00C94AAA" w:rsidRPr="00885E43" w:rsidRDefault="00C94AAA" w:rsidP="00C94AAA">
      <w:pPr>
        <w:spacing w:after="0" w:line="276" w:lineRule="auto"/>
        <w:ind w:left="360"/>
        <w:rPr>
          <w:rFonts w:ascii="Tahoma" w:eastAsia="MS Mincho" w:hAnsi="Tahoma" w:cs="Tahoma"/>
          <w:b/>
          <w:bCs/>
          <w:szCs w:val="22"/>
          <w:highlight w:val="yellow"/>
          <w:lang w:val="el-GR" w:eastAsia="ja-JP"/>
        </w:rPr>
      </w:pPr>
    </w:p>
    <w:p w14:paraId="0847A715" w14:textId="77777777" w:rsidR="006C7EEF" w:rsidRDefault="006C7EEF" w:rsidP="00750939">
      <w:pPr>
        <w:numPr>
          <w:ilvl w:val="0"/>
          <w:numId w:val="114"/>
        </w:numPr>
        <w:suppressAutoHyphens w:val="0"/>
        <w:spacing w:after="0" w:line="276" w:lineRule="auto"/>
        <w:rPr>
          <w:rFonts w:ascii="Tahoma" w:eastAsia="MS Mincho" w:hAnsi="Tahoma" w:cs="Tahoma"/>
          <w:b/>
          <w:bCs/>
          <w:szCs w:val="22"/>
          <w:lang w:val="el-GR" w:eastAsia="ja-JP"/>
        </w:rPr>
      </w:pPr>
      <w:r>
        <w:rPr>
          <w:rFonts w:ascii="Tahoma" w:eastAsia="MS Mincho" w:hAnsi="Tahoma" w:cs="Tahoma"/>
          <w:b/>
          <w:bCs/>
          <w:szCs w:val="22"/>
          <w:lang w:val="el-GR" w:eastAsia="ja-JP"/>
        </w:rPr>
        <w:t>Διαχειριστές Συστήματος:</w:t>
      </w:r>
    </w:p>
    <w:p w14:paraId="3FE18993" w14:textId="77777777" w:rsidR="006C7EEF" w:rsidRPr="000C7918" w:rsidRDefault="006C7EEF" w:rsidP="00750939">
      <w:pPr>
        <w:numPr>
          <w:ilvl w:val="1"/>
          <w:numId w:val="114"/>
        </w:numPr>
        <w:suppressAutoHyphens w:val="0"/>
        <w:spacing w:after="0" w:line="276" w:lineRule="auto"/>
        <w:rPr>
          <w:rFonts w:ascii="Tahoma" w:eastAsia="MS Mincho" w:hAnsi="Tahoma" w:cs="Tahoma"/>
          <w:szCs w:val="22"/>
          <w:lang w:val="el-GR" w:eastAsia="ja-JP"/>
        </w:rPr>
      </w:pPr>
      <w:r>
        <w:rPr>
          <w:rFonts w:ascii="Tahoma" w:eastAsia="MS Mincho" w:hAnsi="Tahoma" w:cs="Tahoma"/>
          <w:b/>
          <w:bCs/>
          <w:szCs w:val="22"/>
          <w:lang w:val="el-GR" w:eastAsia="ja-JP"/>
        </w:rPr>
        <w:t xml:space="preserve">Διαχειριστές Φορέων, </w:t>
      </w:r>
      <w:r>
        <w:rPr>
          <w:rFonts w:ascii="Tahoma" w:eastAsia="MS Mincho" w:hAnsi="Tahoma" w:cs="Tahoma"/>
          <w:bCs/>
          <w:szCs w:val="22"/>
          <w:lang w:val="el-GR" w:eastAsia="ja-JP"/>
        </w:rPr>
        <w:t>Τα συγκεκριμένα στελέχη είναι αρμόδια για:</w:t>
      </w:r>
    </w:p>
    <w:p w14:paraId="4A67A80A" w14:textId="77777777" w:rsidR="006C7EEF" w:rsidRPr="00173CB7" w:rsidRDefault="006C7EEF" w:rsidP="00750939">
      <w:pPr>
        <w:numPr>
          <w:ilvl w:val="2"/>
          <w:numId w:val="114"/>
        </w:numPr>
        <w:suppressAutoHyphens w:val="0"/>
        <w:spacing w:after="0" w:line="276" w:lineRule="auto"/>
        <w:rPr>
          <w:rFonts w:ascii="Tahoma" w:eastAsia="MS Mincho" w:hAnsi="Tahoma" w:cs="Tahoma"/>
          <w:szCs w:val="22"/>
          <w:lang w:eastAsia="ja-JP"/>
        </w:rPr>
      </w:pPr>
      <w:r>
        <w:rPr>
          <w:rFonts w:ascii="Tahoma" w:eastAsia="MS Mincho" w:hAnsi="Tahoma" w:cs="Tahoma"/>
          <w:szCs w:val="22"/>
          <w:lang w:val="el-GR" w:eastAsia="ja-JP"/>
        </w:rPr>
        <w:t>Έκδοση και Διαχείριση Αναφορών</w:t>
      </w:r>
    </w:p>
    <w:p w14:paraId="05A66718" w14:textId="77777777" w:rsidR="006C7EEF" w:rsidRPr="000C7918" w:rsidRDefault="006C7EEF" w:rsidP="00750939">
      <w:pPr>
        <w:numPr>
          <w:ilvl w:val="2"/>
          <w:numId w:val="114"/>
        </w:numPr>
        <w:suppressAutoHyphens w:val="0"/>
        <w:spacing w:after="0" w:line="276" w:lineRule="auto"/>
        <w:rPr>
          <w:rFonts w:ascii="Tahoma" w:eastAsia="MS Mincho" w:hAnsi="Tahoma" w:cs="Tahoma"/>
          <w:szCs w:val="22"/>
          <w:lang w:val="el-GR" w:eastAsia="ja-JP"/>
        </w:rPr>
      </w:pPr>
      <w:r>
        <w:rPr>
          <w:rFonts w:ascii="Tahoma" w:eastAsia="MS Mincho" w:hAnsi="Tahoma" w:cs="Tahoma"/>
          <w:szCs w:val="22"/>
          <w:lang w:val="el-GR" w:eastAsia="ja-JP"/>
        </w:rPr>
        <w:t>Παραμετροποιήσεις και Προσαρμογές του Συστήματος, που αφορούν τους Φορείς</w:t>
      </w:r>
    </w:p>
    <w:p w14:paraId="5BCDC6EE" w14:textId="77777777" w:rsidR="006C7EEF" w:rsidRPr="000C7918" w:rsidRDefault="006C7EEF" w:rsidP="00750939">
      <w:pPr>
        <w:numPr>
          <w:ilvl w:val="2"/>
          <w:numId w:val="114"/>
        </w:numPr>
        <w:suppressAutoHyphens w:val="0"/>
        <w:spacing w:after="0" w:line="276" w:lineRule="auto"/>
        <w:rPr>
          <w:rFonts w:ascii="Tahoma" w:eastAsia="MS Mincho" w:hAnsi="Tahoma" w:cs="Tahoma"/>
          <w:szCs w:val="22"/>
          <w:lang w:val="el-GR" w:eastAsia="ja-JP"/>
        </w:rPr>
      </w:pPr>
      <w:r>
        <w:rPr>
          <w:rFonts w:ascii="Tahoma" w:eastAsia="MS Mincho" w:hAnsi="Tahoma" w:cs="Tahoma"/>
          <w:szCs w:val="22"/>
          <w:lang w:val="el-GR" w:eastAsia="ja-JP"/>
        </w:rPr>
        <w:t>Υποστήριξη των υπαλλήλων των Φορέων στη χρήση του ΣΔΑΔ.</w:t>
      </w:r>
    </w:p>
    <w:p w14:paraId="00556FAF" w14:textId="77777777" w:rsidR="006C7EEF" w:rsidRPr="00173CB7" w:rsidRDefault="006C7EEF" w:rsidP="00750939">
      <w:pPr>
        <w:numPr>
          <w:ilvl w:val="2"/>
          <w:numId w:val="114"/>
        </w:numPr>
        <w:suppressAutoHyphens w:val="0"/>
        <w:spacing w:after="0" w:line="276" w:lineRule="auto"/>
        <w:rPr>
          <w:rFonts w:ascii="Tahoma" w:eastAsia="MS Mincho" w:hAnsi="Tahoma" w:cs="Tahoma"/>
          <w:szCs w:val="22"/>
          <w:lang w:eastAsia="ja-JP"/>
        </w:rPr>
      </w:pPr>
      <w:r>
        <w:rPr>
          <w:rFonts w:ascii="Tahoma" w:eastAsia="MS Mincho" w:hAnsi="Tahoma" w:cs="Tahoma"/>
          <w:szCs w:val="22"/>
          <w:lang w:val="el-GR" w:eastAsia="ja-JP"/>
        </w:rPr>
        <w:t>Τη διαχείριση Χρηστών και Ρόλων</w:t>
      </w:r>
    </w:p>
    <w:p w14:paraId="68AA2A2B" w14:textId="77777777" w:rsidR="006C7EEF" w:rsidRDefault="006C7EEF" w:rsidP="00750939">
      <w:pPr>
        <w:numPr>
          <w:ilvl w:val="1"/>
          <w:numId w:val="114"/>
        </w:numPr>
        <w:suppressAutoHyphens w:val="0"/>
        <w:spacing w:after="0" w:line="276" w:lineRule="auto"/>
        <w:jc w:val="left"/>
        <w:rPr>
          <w:rFonts w:ascii="Tahoma" w:eastAsia="MS Mincho" w:hAnsi="Tahoma" w:cs="Tahoma"/>
          <w:bCs/>
          <w:szCs w:val="22"/>
          <w:lang w:val="el-GR" w:eastAsia="ja-JP"/>
        </w:rPr>
      </w:pPr>
      <w:r w:rsidRPr="00173CB7">
        <w:rPr>
          <w:rFonts w:ascii="Tahoma" w:eastAsia="MS Mincho" w:hAnsi="Tahoma" w:cs="Tahoma"/>
          <w:b/>
          <w:szCs w:val="22"/>
          <w:lang w:val="el-GR" w:eastAsia="ja-JP"/>
        </w:rPr>
        <w:t xml:space="preserve">Κεντρικοί Διαχειριστές Συστήματος, </w:t>
      </w:r>
      <w:r w:rsidRPr="00A33FDB">
        <w:rPr>
          <w:rFonts w:ascii="Tahoma" w:eastAsia="MS Mincho" w:hAnsi="Tahoma" w:cs="Tahoma"/>
          <w:bCs/>
          <w:szCs w:val="22"/>
          <w:lang w:val="el-GR" w:eastAsia="ja-JP"/>
        </w:rPr>
        <w:t>τα συγκεκριμένα στελέχη αναμένεται να προέρχονται από την  Γενική</w:t>
      </w:r>
      <w:r>
        <w:rPr>
          <w:rFonts w:ascii="Tahoma" w:eastAsia="MS Mincho" w:hAnsi="Tahoma" w:cs="Tahoma"/>
          <w:bCs/>
          <w:szCs w:val="22"/>
          <w:lang w:val="el-GR" w:eastAsia="ja-JP"/>
        </w:rPr>
        <w:t xml:space="preserve"> Διεύθυνση Ανρώπινου Δυναμικού του Υπουργείου Εσωτερικών και θα είναι αρμόδια:</w:t>
      </w:r>
    </w:p>
    <w:p w14:paraId="6320AA28"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Για τη δημιουργία Φορέων</w:t>
      </w:r>
    </w:p>
    <w:p w14:paraId="772CB664"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 διαχείριση Χρηστών και Ρόλων</w:t>
      </w:r>
    </w:p>
    <w:p w14:paraId="095E0FD2"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 δημιουργία προτύπων (</w:t>
      </w:r>
      <w:r>
        <w:rPr>
          <w:rFonts w:ascii="Tahoma" w:eastAsia="MS Mincho" w:hAnsi="Tahoma" w:cs="Tahoma"/>
          <w:szCs w:val="22"/>
          <w:lang w:val="en-US" w:eastAsia="ja-JP"/>
        </w:rPr>
        <w:t>templates)</w:t>
      </w:r>
    </w:p>
    <w:p w14:paraId="78919792"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 δημιουργία και συντήρηση Γενικών Περιγραμμάτων Θέσης</w:t>
      </w:r>
    </w:p>
    <w:p w14:paraId="0470A34B"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Την έναρξη κύκλων κινητικότητας.</w:t>
      </w:r>
    </w:p>
    <w:p w14:paraId="70353368"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Την αρχικοποίηση διαδικασιών αξιολόγησης</w:t>
      </w:r>
    </w:p>
    <w:p w14:paraId="440221B4"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Την επεξεργασία στοιχείων και δεδομένων</w:t>
      </w:r>
    </w:p>
    <w:p w14:paraId="20D3D939"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Την έκδοση αναφορών</w:t>
      </w:r>
    </w:p>
    <w:p w14:paraId="7A412995"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lastRenderedPageBreak/>
        <w:t>Την υποστήριξη Χρηστών</w:t>
      </w:r>
    </w:p>
    <w:p w14:paraId="30E53D14" w14:textId="77777777" w:rsidR="006C7EEF" w:rsidRPr="00A33FDB" w:rsidRDefault="006C7EEF" w:rsidP="00750939">
      <w:pPr>
        <w:numPr>
          <w:ilvl w:val="2"/>
          <w:numId w:val="114"/>
        </w:numPr>
        <w:suppressAutoHyphens w:val="0"/>
        <w:spacing w:after="0" w:line="276" w:lineRule="auto"/>
        <w:jc w:val="left"/>
        <w:rPr>
          <w:rFonts w:ascii="Tahoma" w:eastAsia="MS Mincho" w:hAnsi="Tahoma" w:cs="Tahoma"/>
          <w:bCs/>
          <w:szCs w:val="22"/>
          <w:lang w:val="el-GR" w:eastAsia="ja-JP"/>
        </w:rPr>
      </w:pPr>
      <w:r>
        <w:rPr>
          <w:rFonts w:ascii="Tahoma" w:eastAsia="MS Mincho" w:hAnsi="Tahoma" w:cs="Tahoma"/>
          <w:szCs w:val="22"/>
          <w:lang w:val="el-GR" w:eastAsia="ja-JP"/>
        </w:rPr>
        <w:t>Την εκπαίδευση χρηστών του ΣΔΑΔ.</w:t>
      </w:r>
    </w:p>
    <w:p w14:paraId="6564FD28" w14:textId="77777777" w:rsidR="006C7EEF" w:rsidRPr="006C5503" w:rsidRDefault="006C7EEF" w:rsidP="006C7EEF">
      <w:pPr>
        <w:spacing w:after="0" w:line="276" w:lineRule="auto"/>
        <w:rPr>
          <w:rFonts w:ascii="Tahoma" w:eastAsia="MS Mincho" w:hAnsi="Tahoma" w:cs="Tahoma"/>
          <w:bCs/>
          <w:szCs w:val="22"/>
          <w:lang w:val="el-GR" w:eastAsia="ja-JP"/>
        </w:rPr>
      </w:pPr>
    </w:p>
    <w:p w14:paraId="6E50E003" w14:textId="77777777" w:rsidR="006C7EEF" w:rsidRPr="006C5503" w:rsidRDefault="006C7EEF" w:rsidP="006C7EEF">
      <w:pPr>
        <w:ind w:left="720"/>
        <w:rPr>
          <w:lang w:val="el-GR"/>
        </w:rPr>
      </w:pPr>
      <w:r w:rsidRPr="006C5503">
        <w:rPr>
          <w:rFonts w:ascii="Tahoma" w:eastAsia="MS Mincho" w:hAnsi="Tahoma" w:cs="Tahoma"/>
          <w:bCs/>
          <w:szCs w:val="22"/>
          <w:lang w:val="el-GR" w:eastAsia="ja-JP"/>
        </w:rPr>
        <w:t>Οι χρήστες τις κα</w:t>
      </w:r>
      <w:r>
        <w:rPr>
          <w:rFonts w:ascii="Tahoma" w:eastAsia="MS Mincho" w:hAnsi="Tahoma" w:cs="Tahoma"/>
          <w:bCs/>
          <w:szCs w:val="22"/>
          <w:lang w:val="el-GR" w:eastAsia="ja-JP"/>
        </w:rPr>
        <w:t>τηγορίας αυτής θα είναι περίπου εβδομήντα (70).</w:t>
      </w:r>
    </w:p>
    <w:p w14:paraId="2FAED64A" w14:textId="77777777" w:rsidR="006D2538" w:rsidRPr="0050279D" w:rsidRDefault="006D2538" w:rsidP="00111614">
      <w:pPr>
        <w:pStyle w:val="4"/>
        <w:numPr>
          <w:ilvl w:val="2"/>
          <w:numId w:val="16"/>
        </w:numPr>
        <w:tabs>
          <w:tab w:val="left" w:pos="1134"/>
        </w:tabs>
        <w:rPr>
          <w:rFonts w:ascii="Tahoma" w:hAnsi="Tahoma" w:cs="Tahoma"/>
          <w:szCs w:val="22"/>
          <w:lang w:val="el-GR"/>
        </w:rPr>
      </w:pPr>
      <w:bookmarkStart w:id="222" w:name="_Toc515972684"/>
      <w:bookmarkStart w:id="223" w:name="_Toc46821492"/>
      <w:r w:rsidRPr="0050279D">
        <w:rPr>
          <w:rFonts w:ascii="Tahoma" w:hAnsi="Tahoma" w:cs="Tahoma"/>
          <w:szCs w:val="22"/>
          <w:lang w:val="el-GR"/>
        </w:rPr>
        <w:t>Αναμενόμενα Οφέλη</w:t>
      </w:r>
      <w:bookmarkEnd w:id="222"/>
      <w:bookmarkEnd w:id="223"/>
    </w:p>
    <w:p w14:paraId="615FB0D1" w14:textId="77777777" w:rsidR="0050279D" w:rsidRDefault="0050279D" w:rsidP="0050279D">
      <w:pPr>
        <w:ind w:left="720"/>
        <w:rPr>
          <w:rFonts w:ascii="Tahoma" w:eastAsia="MS Mincho" w:hAnsi="Tahoma" w:cs="Tahoma"/>
          <w:bCs/>
          <w:szCs w:val="22"/>
          <w:lang w:val="el-GR" w:eastAsia="ja-JP"/>
        </w:rPr>
      </w:pPr>
      <w:r w:rsidRPr="0050279D">
        <w:rPr>
          <w:rFonts w:ascii="Tahoma" w:eastAsia="MS Mincho" w:hAnsi="Tahoma" w:cs="Tahoma"/>
          <w:bCs/>
          <w:szCs w:val="22"/>
          <w:lang w:val="el-GR" w:eastAsia="ja-JP"/>
        </w:rPr>
        <w:t>Αναμενόμενα οφέλη από την υλοποίηση τ</w:t>
      </w:r>
      <w:r>
        <w:rPr>
          <w:rFonts w:ascii="Tahoma" w:eastAsia="MS Mincho" w:hAnsi="Tahoma" w:cs="Tahoma"/>
          <w:bCs/>
          <w:szCs w:val="22"/>
          <w:lang w:val="el-GR" w:eastAsia="ja-JP"/>
        </w:rPr>
        <w:t>ου</w:t>
      </w:r>
      <w:r w:rsidRPr="0050279D">
        <w:rPr>
          <w:rFonts w:ascii="Tahoma" w:eastAsia="MS Mincho" w:hAnsi="Tahoma" w:cs="Tahoma"/>
          <w:bCs/>
          <w:szCs w:val="22"/>
          <w:lang w:val="el-GR" w:eastAsia="ja-JP"/>
        </w:rPr>
        <w:t xml:space="preserve"> παρ</w:t>
      </w:r>
      <w:r>
        <w:rPr>
          <w:rFonts w:ascii="Tahoma" w:eastAsia="MS Mincho" w:hAnsi="Tahoma" w:cs="Tahoma"/>
          <w:bCs/>
          <w:szCs w:val="22"/>
          <w:lang w:val="el-GR" w:eastAsia="ja-JP"/>
        </w:rPr>
        <w:t>όντος Έργου</w:t>
      </w:r>
      <w:r w:rsidRPr="0050279D">
        <w:rPr>
          <w:rFonts w:ascii="Tahoma" w:eastAsia="MS Mincho" w:hAnsi="Tahoma" w:cs="Tahoma"/>
          <w:bCs/>
          <w:szCs w:val="22"/>
          <w:lang w:val="el-GR" w:eastAsia="ja-JP"/>
        </w:rPr>
        <w:t xml:space="preserve"> είναι τα κάτωθι:</w:t>
      </w:r>
    </w:p>
    <w:p w14:paraId="2F0F3D42" w14:textId="77777777" w:rsidR="0050279D" w:rsidRPr="00E26D35" w:rsidRDefault="0050279D" w:rsidP="00750939">
      <w:pPr>
        <w:pStyle w:val="aff"/>
        <w:numPr>
          <w:ilvl w:val="0"/>
          <w:numId w:val="115"/>
        </w:numPr>
        <w:rPr>
          <w:rFonts w:ascii="Tahoma" w:eastAsia="MS Mincho" w:hAnsi="Tahoma" w:cs="Tahoma"/>
          <w:bCs/>
          <w:szCs w:val="22"/>
          <w:lang w:val="el-GR" w:eastAsia="ja-JP"/>
        </w:rPr>
      </w:pPr>
      <w:r w:rsidRPr="00E26D35">
        <w:rPr>
          <w:rFonts w:ascii="Tahoma" w:eastAsia="MS Mincho" w:hAnsi="Tahoma" w:cs="Tahoma"/>
          <w:bCs/>
          <w:szCs w:val="22"/>
          <w:lang w:val="el-GR" w:eastAsia="ja-JP"/>
        </w:rPr>
        <w:t>Εξασφάλιση της ορθής κατανομής, της βέλτιστης διαχείρισης των ανθρωπίνων πόρων του δημόσιου τομέα καθώς και της εφαρμογής πολιτικών αξιολόγησης αυτών. Στο πλαίσιο αυτό θα εφαρμοστεί ένα ενιαίο και ολοκληρωμένο σύστημα πολιτικών διαχείρισης ανθρωπίνων πόρων στο οποίο εμπλέκονται όλοι οι κύριοι δρώντες. Ιδιαίτερη έμφαση θα δοθεί στη διαχείριση των υψηλόβαθμων στελεχών της δημόσιας διοίκησης.</w:t>
      </w:r>
    </w:p>
    <w:p w14:paraId="76ADE610"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Βελτίωση της διαχείρισης του ανθρώπινου δυναμικού που περιλαμβάνει τις πολιτικές και τις δράσεις που απαιτούνται για την επιμέλεια όλων των πτυχών οι οποίες αφορούν σε θέματα προσωπικού, συμπεριλαμβάνοντας την πρόσληψη, την εκπαίδευση, την αξιολόγηση, τις αμοιβές (οικονομικές και μη) και την παροχή ενός ασφαλούς και δίκαιου περιβάλλοντος για τους εργαζόμενους ενός οργανισμού. Τέτοιες πολιτικές και πρακτικές μπορεί να είναι ο καθορισμός της φύσης της εργασίας κάθε εργαζόμενου, ο σχεδιασμός των αναγκών για προσλήψεις και η αξιολόγηση τους, η παροχή κατευθύνσεων και εκπαίδευση των εργαζόμενων, η διαχείριση μισθοδοσίας, κλπ.</w:t>
      </w:r>
    </w:p>
    <w:p w14:paraId="085FF2E5"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Επαρκής αξιοποίηση του ανθρώπινου δυναμικού της ελληνικής δημόσιας διοίκησης, με ευρεία οπτική, κεντρικό σχεδιασμό, στρατηγικό όραμα και ορθολογική κατανομή του.</w:t>
      </w:r>
    </w:p>
    <w:p w14:paraId="63F5F110"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 xml:space="preserve">Σχεδιασμός, υλοποίηση και αποτίμηση μιας ενιαίας πολιτικής διαχείρισης του Ανθρώπινου Δυναμικού στη Δημόσια Διοίκηση. </w:t>
      </w:r>
    </w:p>
    <w:p w14:paraId="6D2DE3A7"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 xml:space="preserve">Διοικητική έμφαση στους ανθρώπους που υποστηρίζουν τις διαδικασίες και στο αποτέλεσμα που παράγουν και όχι στην τήρηση των διαδικασιών. </w:t>
      </w:r>
    </w:p>
    <w:p w14:paraId="14836CA4"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Διεύρυνση του πεδίου εργασίας του υπαλλήλου και του αποτελέσματος που παράγει η εργασία του. Διευρυμένη σύνδεση της αξιοποίησης του προσωπικού, βάσει των προσόντων και των δεξιοτήτων που διαθέτουν.Εφαρμογή πρακτικών ανάδειξης και αξιοποίησης των ιδιαίτερων ταλέντων του κάθε υπαλλήλου.</w:t>
      </w:r>
    </w:p>
    <w:p w14:paraId="10EB8382"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Στοχευμένη εκπαίδευση και κατάρτιση των υπαλλήλων.</w:t>
      </w:r>
    </w:p>
    <w:p w14:paraId="3620C0FC"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Συστηματικός και μακροχρόνιος σχεδιασμός σε θέματα που αφορούν στη διαχείριση των υπαλλήλων.</w:t>
      </w:r>
    </w:p>
    <w:p w14:paraId="21984436"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Κατάργηση των κάθετων δομών που επιβραδύνουν και σε ορισμένες περιπτώσεις αναστέλλουν την κινητικότητα των υπαλλήλων.</w:t>
      </w:r>
    </w:p>
    <w:p w14:paraId="697D9C17"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Η υιοθέτηση κεντρικών υποδομών (πλατφόρμα και υπολογιστικού εξοπλισμού) επιτρέπει την δημιουργία οικονομιών κλίμακας και εύρους, μει</w:t>
      </w:r>
      <w:r w:rsidR="00E26D35">
        <w:rPr>
          <w:rFonts w:ascii="Tahoma" w:eastAsia="MS Mincho" w:hAnsi="Tahoma" w:cs="Tahoma"/>
          <w:bCs/>
          <w:szCs w:val="22"/>
          <w:lang w:val="el-GR" w:eastAsia="ja-JP"/>
        </w:rPr>
        <w:t>ώνονταςτ</w:t>
      </w:r>
      <w:r w:rsidRPr="0050279D">
        <w:rPr>
          <w:rFonts w:ascii="Tahoma" w:eastAsia="MS Mincho" w:hAnsi="Tahoma" w:cs="Tahoma"/>
          <w:bCs/>
          <w:szCs w:val="22"/>
          <w:lang w:val="el-GR" w:eastAsia="ja-JP"/>
        </w:rPr>
        <w:t>η συνολική δαπάνη της Δημόσιας Διοίκησης για την αποσπασματική απόκτηση, λειτουργία και συντήρηση παρόμοιων συστημάτων.</w:t>
      </w:r>
    </w:p>
    <w:p w14:paraId="12D9FB58" w14:textId="77777777" w:rsidR="0050279D"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t xml:space="preserve">Η συγκέντρωση της πληροφορίας σε ένα σημείο επιτρέπει την αποτελεσματικότερη παρακολούθηση του διαθέσιμου Ανθρώπινου </w:t>
      </w:r>
      <w:r>
        <w:rPr>
          <w:rFonts w:ascii="Tahoma" w:eastAsia="MS Mincho" w:hAnsi="Tahoma" w:cs="Tahoma"/>
          <w:bCs/>
          <w:szCs w:val="22"/>
          <w:lang w:val="el-GR" w:eastAsia="ja-JP"/>
        </w:rPr>
        <w:t>Δυναμικού</w:t>
      </w:r>
      <w:r w:rsidRPr="0050279D">
        <w:rPr>
          <w:rFonts w:ascii="Tahoma" w:eastAsia="MS Mincho" w:hAnsi="Tahoma" w:cs="Tahoma"/>
          <w:bCs/>
          <w:szCs w:val="22"/>
          <w:lang w:val="el-GR" w:eastAsia="ja-JP"/>
        </w:rPr>
        <w:t xml:space="preserve">, ενδυναμώνει την εφαρμογή στρατηγικής σε σχετικά θέματα, διευρύνει την παροχή υπηρεσιών προς τους κρατικούς υπαλλήλους, διευκολύνει σημαντικά την αξιοποίηση των νέο-εισαγόμενων διοικητικών εννοιών της κινητικότητας και της αξιολόγησης του προσωπικού, ενδυναμώνει την ταχύτερη ανταλλαγή πληροφορίας μεταξύ των φορέων, παρέχει ίσες εργασιακές και εκπαιδευτικές ευκαιρίες σε όλους τους εργαζόμενους, βελτιώνει την αποτελεσματικότητα της Δημόσιας Διοίκησης. </w:t>
      </w:r>
    </w:p>
    <w:p w14:paraId="4F8C2267" w14:textId="77777777" w:rsidR="0050279D" w:rsidRPr="00E26D35" w:rsidRDefault="0050279D" w:rsidP="00750939">
      <w:pPr>
        <w:pStyle w:val="aff"/>
        <w:numPr>
          <w:ilvl w:val="0"/>
          <w:numId w:val="115"/>
        </w:numPr>
        <w:rPr>
          <w:rFonts w:ascii="Tahoma" w:eastAsia="MS Mincho" w:hAnsi="Tahoma" w:cs="Tahoma"/>
          <w:bCs/>
          <w:szCs w:val="22"/>
          <w:lang w:val="el-GR" w:eastAsia="ja-JP"/>
        </w:rPr>
      </w:pPr>
      <w:r w:rsidRPr="0050279D">
        <w:rPr>
          <w:rFonts w:ascii="Tahoma" w:eastAsia="MS Mincho" w:hAnsi="Tahoma" w:cs="Tahoma"/>
          <w:bCs/>
          <w:szCs w:val="22"/>
          <w:lang w:val="el-GR" w:eastAsia="ja-JP"/>
        </w:rPr>
        <w:lastRenderedPageBreak/>
        <w:t>Βελτίωση επίτευξης των στόχων (αποτελεσματικότητα) των εργαζομένων στο δημόσια τομέα καθώς και καλύτερη αξιοποίηση του ανθρώπινου δυναμικού (αποδοτικότητα) με αποτέλεσμα τη βελτίωση της αποδοτικότητας της δημόσιας διοίκησης και επομένως τη βελτίωση των παρεχόμενων υπηρεσιών της στους πολίτες και στις επιχειρήσεις</w:t>
      </w:r>
      <w:r>
        <w:rPr>
          <w:rFonts w:ascii="Tahoma" w:eastAsia="MS Mincho" w:hAnsi="Tahoma" w:cs="Tahoma"/>
          <w:bCs/>
          <w:szCs w:val="22"/>
          <w:lang w:val="el-GR" w:eastAsia="ja-JP"/>
        </w:rPr>
        <w:t>.</w:t>
      </w:r>
    </w:p>
    <w:p w14:paraId="4E10B58A" w14:textId="77777777" w:rsidR="006C7EEF" w:rsidRDefault="006C7EEF" w:rsidP="00111614">
      <w:pPr>
        <w:pStyle w:val="4"/>
        <w:numPr>
          <w:ilvl w:val="2"/>
          <w:numId w:val="16"/>
        </w:numPr>
        <w:tabs>
          <w:tab w:val="left" w:pos="1134"/>
        </w:tabs>
        <w:rPr>
          <w:rFonts w:ascii="Tahoma" w:hAnsi="Tahoma" w:cs="Tahoma"/>
          <w:szCs w:val="22"/>
          <w:lang w:val="el-GR"/>
        </w:rPr>
      </w:pPr>
      <w:bookmarkStart w:id="224" w:name="_Toc46821493"/>
      <w:bookmarkStart w:id="225" w:name="_Toc515972685"/>
      <w:r w:rsidRPr="00017A27">
        <w:rPr>
          <w:rFonts w:ascii="Tahoma" w:hAnsi="Tahoma" w:cs="Tahoma"/>
          <w:szCs w:val="22"/>
          <w:lang w:val="el-GR"/>
        </w:rPr>
        <w:t>Τρόποι Αξιοποίησης των Υπηρεσιών του Συστήματος Διαχείρισης του Ανθρώπινου Δυναμικού από τους Φορείς της Δημόσιας Διοίκησης.</w:t>
      </w:r>
      <w:bookmarkEnd w:id="224"/>
    </w:p>
    <w:p w14:paraId="72114D17" w14:textId="77777777" w:rsidR="006C7EEF" w:rsidRPr="00017A27" w:rsidRDefault="006C7EEF" w:rsidP="006C7EEF">
      <w:pPr>
        <w:rPr>
          <w:rFonts w:ascii="Tahoma" w:hAnsi="Tahoma" w:cs="Tahoma"/>
          <w:lang w:val="el-GR"/>
        </w:rPr>
      </w:pPr>
      <w:r w:rsidRPr="00017A27">
        <w:rPr>
          <w:rFonts w:ascii="Tahoma" w:hAnsi="Tahoma" w:cs="Tahoma"/>
          <w:lang w:val="el-GR"/>
        </w:rPr>
        <w:t>‘Όπως έχει ήδη αναφερθεί οι Υπηρεσίες του Συστήματος Διαχείρισης του Ανθρώπινου Δυναμικού της Δημόσιας Διοίκησης θα είναι διαθέσιμες για το σύνολο των Φορέων της Δημόσιας Διοίκησης, ενώ στο πλαίσιο του παρόντος έργου θα προσαρμοστούν στις ανάγκες των παρακάτω φορέων:</w:t>
      </w:r>
    </w:p>
    <w:p w14:paraId="1CC76305" w14:textId="77777777" w:rsidR="006C7EEF" w:rsidRPr="00017A27" w:rsidRDefault="006C7EEF" w:rsidP="00750939">
      <w:pPr>
        <w:pStyle w:val="aff"/>
        <w:numPr>
          <w:ilvl w:val="0"/>
          <w:numId w:val="213"/>
        </w:numPr>
        <w:rPr>
          <w:rFonts w:ascii="Tahoma" w:hAnsi="Tahoma" w:cs="Tahoma"/>
          <w:lang w:val="el-GR"/>
        </w:rPr>
      </w:pPr>
      <w:r w:rsidRPr="00017A27">
        <w:rPr>
          <w:rFonts w:ascii="Tahoma" w:hAnsi="Tahoma" w:cs="Tahoma"/>
          <w:lang w:val="el-GR"/>
        </w:rPr>
        <w:t xml:space="preserve">Υπουργείο Παιδείας </w:t>
      </w:r>
    </w:p>
    <w:p w14:paraId="282E6D71" w14:textId="77777777" w:rsidR="006C7EEF" w:rsidRPr="00017A27" w:rsidRDefault="006C7EEF" w:rsidP="00750939">
      <w:pPr>
        <w:pStyle w:val="aff"/>
        <w:numPr>
          <w:ilvl w:val="0"/>
          <w:numId w:val="213"/>
        </w:numPr>
        <w:rPr>
          <w:rFonts w:ascii="Tahoma" w:hAnsi="Tahoma" w:cs="Tahoma"/>
          <w:lang w:val="el-GR"/>
        </w:rPr>
      </w:pPr>
      <w:r w:rsidRPr="00017A27">
        <w:rPr>
          <w:rFonts w:ascii="Tahoma" w:hAnsi="Tahoma" w:cs="Tahoma"/>
          <w:lang w:val="el-GR"/>
        </w:rPr>
        <w:t xml:space="preserve">Υπουργείο Οικονομικών </w:t>
      </w:r>
    </w:p>
    <w:p w14:paraId="18294B7D" w14:textId="77777777" w:rsidR="006C7EEF" w:rsidRPr="00017A27" w:rsidRDefault="006C7EEF" w:rsidP="00750939">
      <w:pPr>
        <w:pStyle w:val="aff"/>
        <w:numPr>
          <w:ilvl w:val="0"/>
          <w:numId w:val="213"/>
        </w:numPr>
        <w:rPr>
          <w:rFonts w:ascii="Tahoma" w:hAnsi="Tahoma" w:cs="Tahoma"/>
          <w:lang w:val="el-GR"/>
        </w:rPr>
      </w:pPr>
      <w:r w:rsidRPr="00017A27">
        <w:rPr>
          <w:rFonts w:ascii="Tahoma" w:hAnsi="Tahoma" w:cs="Tahoma"/>
          <w:lang w:val="el-GR"/>
        </w:rPr>
        <w:t xml:space="preserve">Ελληνική Αστυνομία </w:t>
      </w:r>
    </w:p>
    <w:p w14:paraId="0341C02C" w14:textId="77777777" w:rsidR="006C7EEF" w:rsidRPr="00017A27" w:rsidRDefault="006C7EEF" w:rsidP="00750939">
      <w:pPr>
        <w:pStyle w:val="aff"/>
        <w:numPr>
          <w:ilvl w:val="0"/>
          <w:numId w:val="213"/>
        </w:numPr>
        <w:rPr>
          <w:rFonts w:ascii="Tahoma" w:hAnsi="Tahoma" w:cs="Tahoma"/>
          <w:lang w:val="el-GR"/>
        </w:rPr>
      </w:pPr>
      <w:r w:rsidRPr="00017A27">
        <w:rPr>
          <w:rFonts w:ascii="Tahoma" w:hAnsi="Tahoma" w:cs="Tahoma"/>
          <w:lang w:val="el-GR"/>
        </w:rPr>
        <w:t>Υπουργείο Εσωτερικών</w:t>
      </w:r>
    </w:p>
    <w:p w14:paraId="0C760F96" w14:textId="2801050F" w:rsidR="006C7EEF" w:rsidRPr="00017A27" w:rsidRDefault="006C7EEF" w:rsidP="006C7EEF">
      <w:pPr>
        <w:rPr>
          <w:rFonts w:ascii="Tahoma" w:hAnsi="Tahoma" w:cs="Tahoma"/>
          <w:lang w:val="el-GR"/>
        </w:rPr>
      </w:pPr>
      <w:r w:rsidRPr="00017A27">
        <w:rPr>
          <w:rFonts w:ascii="Tahoma" w:hAnsi="Tahoma" w:cs="Tahoma"/>
          <w:lang w:val="el-GR"/>
        </w:rPr>
        <w:t>Οι λοιποί φορείς της Δημόσιας Διοίκησης προβλέπεται να κάνουν χρήση των παραπάνω Υπηρεσ</w:t>
      </w:r>
      <w:r w:rsidR="00AC49B5">
        <w:rPr>
          <w:rFonts w:ascii="Tahoma" w:hAnsi="Tahoma" w:cs="Tahoma"/>
          <w:lang w:val="el-GR"/>
        </w:rPr>
        <w:t>ιών</w:t>
      </w:r>
      <w:r w:rsidRPr="00017A27">
        <w:rPr>
          <w:rFonts w:ascii="Tahoma" w:hAnsi="Tahoma" w:cs="Tahoma"/>
          <w:lang w:val="el-GR"/>
        </w:rPr>
        <w:t xml:space="preserve"> στη βάση των παρακάτω τρόπων:</w:t>
      </w:r>
    </w:p>
    <w:p w14:paraId="2840986E" w14:textId="77777777" w:rsidR="006C7EEF" w:rsidRPr="00017A27" w:rsidRDefault="006C7EEF" w:rsidP="00750939">
      <w:pPr>
        <w:pStyle w:val="aff"/>
        <w:numPr>
          <w:ilvl w:val="0"/>
          <w:numId w:val="214"/>
        </w:numPr>
        <w:rPr>
          <w:rFonts w:ascii="Tahoma" w:hAnsi="Tahoma" w:cs="Tahoma"/>
          <w:lang w:val="el-GR"/>
        </w:rPr>
      </w:pPr>
      <w:r w:rsidRPr="00017A27">
        <w:rPr>
          <w:rFonts w:ascii="Tahoma" w:hAnsi="Tahoma" w:cs="Tahoma"/>
          <w:lang w:val="el-GR"/>
        </w:rPr>
        <w:t xml:space="preserve">Αξιοποίηση των Υπηρεσιών του Συστήματος για τη Διαχείριση των Διαδικασιών Διαχείρισης του Ανθρώπινου Δυναμικού τους.  </w:t>
      </w:r>
    </w:p>
    <w:p w14:paraId="51248180" w14:textId="77777777" w:rsidR="006C7EEF" w:rsidRPr="00017A27" w:rsidRDefault="006C7EEF" w:rsidP="006C7EEF">
      <w:pPr>
        <w:rPr>
          <w:rFonts w:ascii="Tahoma" w:hAnsi="Tahoma" w:cs="Tahoma"/>
          <w:lang w:val="el-GR"/>
        </w:rPr>
      </w:pPr>
      <w:r w:rsidRPr="00017A27">
        <w:rPr>
          <w:rFonts w:ascii="Tahoma" w:hAnsi="Tahoma" w:cs="Tahoma"/>
          <w:lang w:val="el-GR"/>
        </w:rPr>
        <w:t>Οι Φορείς που θα κάνουν χρήση του συγκεκριμένου τρόπου αξιοποίησης αναμένεται ότι είτε δεν θα διαθέτουν υπάρχουσες εφαρμογές Διαχείρισης Ανθρώπινου Δυναμικού, είτε θα επιλέξουν να εγκαταλείψουν τη χρήση των εφαρμογών που ήδη χρησιμοποιούν.   Η προσαρμογή των Υπηρεσιών του Συστήματος στις ανάγκες των επιμέρους Φορέων – όπου αυτή θα κριθεί απαραίτητη – θα μπορεί να γίνει με τη χρήση των παρακάτω πόρων:</w:t>
      </w:r>
    </w:p>
    <w:p w14:paraId="0088FC62" w14:textId="77777777" w:rsidR="006C7EEF" w:rsidRPr="00017A27" w:rsidRDefault="006C7EEF" w:rsidP="00750939">
      <w:pPr>
        <w:pStyle w:val="aff"/>
        <w:numPr>
          <w:ilvl w:val="0"/>
          <w:numId w:val="114"/>
        </w:numPr>
        <w:rPr>
          <w:rFonts w:ascii="Tahoma" w:hAnsi="Tahoma" w:cs="Tahoma"/>
          <w:lang w:val="el-GR"/>
        </w:rPr>
      </w:pPr>
      <w:r w:rsidRPr="00017A27">
        <w:rPr>
          <w:rFonts w:ascii="Tahoma" w:hAnsi="Tahoma" w:cs="Tahoma"/>
          <w:lang w:val="el-GR"/>
        </w:rPr>
        <w:t>Στελέχη των Διευθύνσεων Διοίκησης των επιμέρους Φορέων, με βάση την τεχνογωσία που αυτά θα αποκτήσουν μέσω των σχετικών προγραμμάτων κατάρτισης, που θα πραγματοποιηθούν στο πλαίσιο του Έργου.</w:t>
      </w:r>
    </w:p>
    <w:p w14:paraId="2246F48D" w14:textId="77777777" w:rsidR="006C7EEF" w:rsidRPr="00017A27" w:rsidRDefault="006C7EEF" w:rsidP="00750939">
      <w:pPr>
        <w:pStyle w:val="aff"/>
        <w:numPr>
          <w:ilvl w:val="0"/>
          <w:numId w:val="114"/>
        </w:numPr>
        <w:rPr>
          <w:rFonts w:ascii="Tahoma" w:hAnsi="Tahoma" w:cs="Tahoma"/>
          <w:lang w:val="el-GR"/>
        </w:rPr>
      </w:pPr>
      <w:r w:rsidRPr="00017A27">
        <w:rPr>
          <w:rFonts w:ascii="Tahoma" w:hAnsi="Tahoma" w:cs="Tahoma"/>
          <w:lang w:val="el-GR"/>
        </w:rPr>
        <w:t>Διαχειριστές των Υπηρεσιών του Συστήματος, με βάση την τεχνογωσία που αυτά θα αποκτήσουν μέσω των σχετικών προγραμμάτων κατάρτισης, που θα πραγματοποιηθούν στο πλαίσιο του Έργου.</w:t>
      </w:r>
    </w:p>
    <w:p w14:paraId="17207A80" w14:textId="77777777" w:rsidR="006C7EEF" w:rsidRPr="00017A27" w:rsidRDefault="006C7EEF" w:rsidP="00750939">
      <w:pPr>
        <w:pStyle w:val="aff"/>
        <w:numPr>
          <w:ilvl w:val="0"/>
          <w:numId w:val="114"/>
        </w:numPr>
        <w:rPr>
          <w:rFonts w:ascii="Tahoma" w:hAnsi="Tahoma" w:cs="Tahoma"/>
          <w:lang w:val="el-GR"/>
        </w:rPr>
      </w:pPr>
      <w:r w:rsidRPr="00017A27">
        <w:rPr>
          <w:rFonts w:ascii="Tahoma" w:hAnsi="Tahoma" w:cs="Tahoma"/>
          <w:lang w:val="el-GR"/>
        </w:rPr>
        <w:t xml:space="preserve">Εξειδικευμένα στελέχη που θα διατεθούν </w:t>
      </w:r>
      <w:r w:rsidR="00F21A3C">
        <w:rPr>
          <w:rFonts w:ascii="Tahoma" w:hAnsi="Tahoma" w:cs="Tahoma"/>
          <w:lang w:val="el-GR"/>
        </w:rPr>
        <w:t xml:space="preserve">από </w:t>
      </w:r>
      <w:r w:rsidRPr="00017A27">
        <w:rPr>
          <w:rFonts w:ascii="Tahoma" w:hAnsi="Tahoma" w:cs="Tahoma"/>
          <w:lang w:val="el-GR"/>
        </w:rPr>
        <w:t>τον Ανάδοχο του Έργου «Υπηρεσίες διαχείρισης και υποστήριξης του Συστήματος Διαχείρισης Ανθρώπινου Δυναμικού».</w:t>
      </w:r>
    </w:p>
    <w:p w14:paraId="54084519" w14:textId="5B54CAC8" w:rsidR="006C7EEF" w:rsidRPr="00017A27" w:rsidRDefault="006C7EEF" w:rsidP="006C7EEF">
      <w:pPr>
        <w:rPr>
          <w:rFonts w:ascii="Tahoma" w:hAnsi="Tahoma" w:cs="Tahoma"/>
          <w:lang w:val="el-GR"/>
        </w:rPr>
      </w:pPr>
      <w:r w:rsidRPr="00017A27">
        <w:rPr>
          <w:rFonts w:ascii="Tahoma" w:hAnsi="Tahoma" w:cs="Tahoma"/>
          <w:lang w:val="el-GR"/>
        </w:rPr>
        <w:t xml:space="preserve">Σημειώνεται ότι όλα τα στοιχεία και δεδομένα που την παρούσα χρονική στιγμή τηρούνται στο Έργο «Απογραφή - Μητρώο Ανθρώπινου </w:t>
      </w:r>
      <w:r w:rsidR="00F21A3C" w:rsidRPr="00017A27">
        <w:rPr>
          <w:rFonts w:ascii="Tahoma" w:hAnsi="Tahoma" w:cs="Tahoma"/>
          <w:lang w:val="el-GR"/>
        </w:rPr>
        <w:t>Δ</w:t>
      </w:r>
      <w:r w:rsidR="00F21A3C">
        <w:rPr>
          <w:rFonts w:ascii="Tahoma" w:hAnsi="Tahoma" w:cs="Tahoma"/>
          <w:lang w:val="el-GR"/>
        </w:rPr>
        <w:t>υναμικού</w:t>
      </w:r>
      <w:r w:rsidR="003E7D9A">
        <w:rPr>
          <w:rFonts w:ascii="Tahoma" w:hAnsi="Tahoma" w:cs="Tahoma"/>
          <w:lang w:val="el-GR"/>
        </w:rPr>
        <w:t xml:space="preserve"> </w:t>
      </w:r>
      <w:r w:rsidRPr="00017A27">
        <w:rPr>
          <w:rFonts w:ascii="Tahoma" w:hAnsi="Tahoma" w:cs="Tahoma"/>
          <w:lang w:val="el-GR"/>
        </w:rPr>
        <w:t>Ελληνικού Δημοσίου», θα μεταφερθούν στο πλαίσιο του παρόντος Έργου στο Σύστημα Διαχείρισης Ανθρώπινου Δυναμικού.</w:t>
      </w:r>
    </w:p>
    <w:p w14:paraId="5C4FA1F1" w14:textId="77777777" w:rsidR="006C7EEF" w:rsidRPr="00017A27" w:rsidRDefault="006C7EEF" w:rsidP="00750939">
      <w:pPr>
        <w:pStyle w:val="aff"/>
        <w:numPr>
          <w:ilvl w:val="0"/>
          <w:numId w:val="214"/>
        </w:numPr>
        <w:rPr>
          <w:rFonts w:ascii="Tahoma" w:hAnsi="Tahoma" w:cs="Tahoma"/>
          <w:lang w:val="el-GR"/>
        </w:rPr>
      </w:pPr>
      <w:r w:rsidRPr="00017A27">
        <w:rPr>
          <w:rFonts w:ascii="Tahoma" w:hAnsi="Tahoma" w:cs="Tahoma"/>
          <w:lang w:val="el-GR"/>
        </w:rPr>
        <w:t>Διαλειτουργικότητα  των Υπηρεσιών του Συστήματος με Υπάρχουσες Εφαρμογές των Φορέων της Δημόσιας Διοίκησης</w:t>
      </w:r>
    </w:p>
    <w:p w14:paraId="76047237" w14:textId="6F01591B" w:rsidR="006C7EEF" w:rsidRPr="00017A27" w:rsidRDefault="006C7EEF" w:rsidP="006C7EEF">
      <w:pPr>
        <w:rPr>
          <w:rFonts w:ascii="Tahoma" w:hAnsi="Tahoma" w:cs="Tahoma"/>
          <w:lang w:val="el-GR"/>
        </w:rPr>
      </w:pPr>
      <w:r w:rsidRPr="00017A27">
        <w:rPr>
          <w:rFonts w:ascii="Tahoma" w:hAnsi="Tahoma" w:cs="Tahoma"/>
          <w:lang w:val="el-GR"/>
        </w:rPr>
        <w:t xml:space="preserve">Οι Φορείς οι οποίοι διαθέτουν εφαρμογές Διαχείρισης Ανθρώπινου Δυναμικού και θα επιλέξουν να τις διατηρήσουν σε χρήση, θα πρέπει να διασφαλίσουν τη διαλειτουργικότητα των συγκεκριμένων εφαρμογών με τις Υπηρεσίες του Συστήματος, ώστε να εξασφαλιστεί ότι θα είναι διαθέσιμα στο Σύστημα τα δεδομένα που τηρούνται στην «Απογραφή - Μητρώο Ανθρώπινου </w:t>
      </w:r>
      <w:r w:rsidR="00AC49B5">
        <w:rPr>
          <w:rFonts w:ascii="Tahoma" w:hAnsi="Tahoma" w:cs="Tahoma"/>
          <w:lang w:val="el-GR"/>
        </w:rPr>
        <w:t xml:space="preserve">Δυναμικού </w:t>
      </w:r>
      <w:r w:rsidRPr="00017A27">
        <w:rPr>
          <w:rFonts w:ascii="Tahoma" w:hAnsi="Tahoma" w:cs="Tahoma"/>
          <w:lang w:val="el-GR"/>
        </w:rPr>
        <w:t>Ελληνικού Δημοσίου»</w:t>
      </w:r>
      <w:r w:rsidR="003E7D9A">
        <w:rPr>
          <w:rFonts w:ascii="Tahoma" w:hAnsi="Tahoma" w:cs="Tahoma"/>
          <w:lang w:val="el-GR"/>
        </w:rPr>
        <w:t xml:space="preserve"> καθώς και άλλα που θα </w:t>
      </w:r>
      <w:r w:rsidR="00D40ACB">
        <w:rPr>
          <w:rFonts w:ascii="Tahoma" w:hAnsi="Tahoma" w:cs="Tahoma"/>
          <w:lang w:val="el-GR"/>
        </w:rPr>
        <w:t xml:space="preserve">τηρούνται </w:t>
      </w:r>
      <w:r w:rsidR="003E7D9A">
        <w:rPr>
          <w:rFonts w:ascii="Tahoma" w:hAnsi="Tahoma" w:cs="Tahoma"/>
          <w:lang w:val="el-GR"/>
        </w:rPr>
        <w:t>στο Σύστημα που υλοποιηθεί με το παρόν Έργο</w:t>
      </w:r>
      <w:r w:rsidRPr="00017A27">
        <w:rPr>
          <w:rFonts w:ascii="Tahoma" w:hAnsi="Tahoma" w:cs="Tahoma"/>
          <w:lang w:val="el-GR"/>
        </w:rPr>
        <w:t xml:space="preserve">.  Οι πόροι για την υλοποίηση της εν λόγω διαλειτουργικότητας θα εξασφαλιστούν μέσω των εκτελεστικών συμβάσεων που προβλέπονται να υλοποιηθούν κάτω από τη συμφωνία πλαίσιο, που πρόκειται να συναφθεί </w:t>
      </w:r>
      <w:r w:rsidRPr="00017A27">
        <w:rPr>
          <w:rFonts w:ascii="Tahoma" w:hAnsi="Tahoma" w:cs="Tahoma"/>
          <w:lang w:val="el-GR"/>
        </w:rPr>
        <w:lastRenderedPageBreak/>
        <w:t>στο πλαίσιο του Έργου «Υπηρεσίες υλοποίησης και παραμετροποίησης Συστήματος Διαχείρισης Ανθρώπινου Δυναμικού για λοιπούς φορείς».</w:t>
      </w:r>
    </w:p>
    <w:p w14:paraId="239E95C1" w14:textId="77777777" w:rsidR="006C7EEF" w:rsidRPr="00017A27" w:rsidRDefault="006C7EEF" w:rsidP="006C7EEF">
      <w:pPr>
        <w:rPr>
          <w:rFonts w:ascii="Tahoma" w:hAnsi="Tahoma" w:cs="Tahoma"/>
          <w:lang w:val="el-GR"/>
        </w:rPr>
      </w:pPr>
    </w:p>
    <w:p w14:paraId="15E3C4A3" w14:textId="77777777" w:rsidR="006C7EEF" w:rsidRPr="00017A27" w:rsidRDefault="006C7EEF" w:rsidP="006C7EEF">
      <w:pPr>
        <w:rPr>
          <w:rFonts w:ascii="Tahoma" w:hAnsi="Tahoma" w:cs="Tahoma"/>
          <w:lang w:val="el-GR"/>
        </w:rPr>
      </w:pPr>
      <w:r w:rsidRPr="00017A27">
        <w:rPr>
          <w:rFonts w:ascii="Tahoma" w:hAnsi="Tahoma" w:cs="Tahoma"/>
          <w:lang w:val="el-GR"/>
        </w:rPr>
        <w:t>Στο σημείο αυτό θα πρέπει να σημειωθεί ότι  o Ανάδοχος Έργου «Υπηρεσίες διαχείρισης και υποστήριξης του Συστήματος Διαχείρισης Ανθρώπινου Δυναμικού», στο πλαίσιο των υποχρεώσεών του θα διενεργήσει εκτεταμένη έρευνα (site survey), προκειμένου να καταγράψει την υπάρχουσα κατάσταση αλλά και τις ανάγκες των Φορέων όσον αφορά την αξιοποίηση του Συστήματος Διαχείρισης του Ανθρώπινου Δυναμικού του Ελληνικού Δημοσίου.</w:t>
      </w:r>
    </w:p>
    <w:p w14:paraId="11599488" w14:textId="77777777" w:rsidR="006D2538" w:rsidRPr="003F4B0E" w:rsidRDefault="006D2538" w:rsidP="00111614">
      <w:pPr>
        <w:pStyle w:val="4"/>
        <w:numPr>
          <w:ilvl w:val="2"/>
          <w:numId w:val="16"/>
        </w:numPr>
        <w:tabs>
          <w:tab w:val="left" w:pos="1134"/>
        </w:tabs>
        <w:rPr>
          <w:rFonts w:ascii="Tahoma" w:hAnsi="Tahoma" w:cs="Tahoma"/>
          <w:szCs w:val="22"/>
          <w:lang w:val="el-GR"/>
        </w:rPr>
      </w:pPr>
      <w:bookmarkStart w:id="226" w:name="_Toc46821494"/>
      <w:r w:rsidRPr="003F4B0E">
        <w:rPr>
          <w:rFonts w:ascii="Tahoma" w:hAnsi="Tahoma" w:cs="Tahoma"/>
          <w:szCs w:val="22"/>
          <w:lang w:val="el-GR"/>
        </w:rPr>
        <w:t>Κρίσιμοι Παράγοντες Επιτυχίας</w:t>
      </w:r>
      <w:bookmarkEnd w:id="225"/>
      <w:bookmarkEnd w:id="226"/>
    </w:p>
    <w:p w14:paraId="34A3E180" w14:textId="77777777" w:rsidR="006D2538" w:rsidRDefault="00926B21" w:rsidP="00926B21">
      <w:pPr>
        <w:ind w:left="720"/>
        <w:rPr>
          <w:rFonts w:ascii="Tahoma" w:eastAsia="MS Mincho" w:hAnsi="Tahoma" w:cs="Tahoma"/>
          <w:bCs/>
          <w:szCs w:val="22"/>
          <w:lang w:val="el-GR" w:eastAsia="ja-JP"/>
        </w:rPr>
      </w:pPr>
      <w:r w:rsidRPr="00926B21">
        <w:rPr>
          <w:rFonts w:ascii="Tahoma" w:eastAsia="MS Mincho" w:hAnsi="Tahoma" w:cs="Tahoma"/>
          <w:bCs/>
          <w:szCs w:val="22"/>
          <w:lang w:val="el-GR" w:eastAsia="ja-JP"/>
        </w:rPr>
        <w:t>Ως κρίσιμοι παράγοντες επιτυχίας του παρόντος Έργου, κρίνονται οι ακόλουθοι:</w:t>
      </w:r>
    </w:p>
    <w:tbl>
      <w:tblPr>
        <w:tblW w:w="5000" w:type="pct"/>
        <w:tblLook w:val="01E0" w:firstRow="1" w:lastRow="1" w:firstColumn="1" w:lastColumn="1" w:noHBand="0" w:noVBand="0"/>
      </w:tblPr>
      <w:tblGrid>
        <w:gridCol w:w="3933"/>
        <w:gridCol w:w="1020"/>
        <w:gridCol w:w="4063"/>
      </w:tblGrid>
      <w:tr w:rsidR="00CE2A94" w:rsidRPr="00CE2A94" w14:paraId="3DDC0CA4"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0EB8E8" w14:textId="77777777" w:rsidR="00CE2A94" w:rsidRPr="00CE2A94" w:rsidRDefault="00CE2A94" w:rsidP="00CE2A94">
            <w:pPr>
              <w:spacing w:before="120"/>
              <w:jc w:val="center"/>
              <w:rPr>
                <w:rFonts w:ascii="Tahoma" w:hAnsi="Tahoma" w:cs="Tahoma"/>
                <w:b/>
              </w:rPr>
            </w:pPr>
            <w:r w:rsidRPr="00CE2A94">
              <w:rPr>
                <w:rFonts w:ascii="Tahoma" w:hAnsi="Tahoma" w:cs="Tahoma"/>
                <w:b/>
              </w:rPr>
              <w:t>Κρίσιμος Παράγοντας Επιτυχίας</w:t>
            </w:r>
          </w:p>
        </w:tc>
        <w:tc>
          <w:tcPr>
            <w:tcW w:w="5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D841BE" w14:textId="77777777" w:rsidR="00CE2A94" w:rsidRPr="00CE2A94" w:rsidRDefault="00CE2A94" w:rsidP="00CE2A94">
            <w:pPr>
              <w:spacing w:before="120"/>
              <w:jc w:val="center"/>
              <w:rPr>
                <w:rFonts w:ascii="Tahoma" w:hAnsi="Tahoma" w:cs="Tahoma"/>
                <w:b/>
                <w:lang w:val="el-GR"/>
              </w:rPr>
            </w:pPr>
            <w:r w:rsidRPr="00CE2A94">
              <w:rPr>
                <w:rFonts w:ascii="Tahoma" w:hAnsi="Tahoma" w:cs="Tahoma"/>
                <w:b/>
              </w:rPr>
              <w:t>Τύπος</w:t>
            </w:r>
            <w:r w:rsidRPr="00CE2A94">
              <w:rPr>
                <w:rFonts w:ascii="Tahoma" w:hAnsi="Tahoma" w:cs="Tahoma"/>
                <w:b/>
                <w:lang w:val="el-GR"/>
              </w:rPr>
              <w:t>*</w:t>
            </w:r>
          </w:p>
        </w:tc>
        <w:tc>
          <w:tcPr>
            <w:tcW w:w="227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5F0F55" w14:textId="77777777" w:rsidR="00CE2A94" w:rsidRPr="00CE2A94" w:rsidRDefault="00CE2A94" w:rsidP="00CE2A94">
            <w:pPr>
              <w:spacing w:before="120"/>
              <w:jc w:val="center"/>
              <w:rPr>
                <w:rFonts w:ascii="Tahoma" w:hAnsi="Tahoma" w:cs="Tahoma"/>
                <w:b/>
              </w:rPr>
            </w:pPr>
            <w:r w:rsidRPr="00CE2A94">
              <w:rPr>
                <w:rFonts w:ascii="Tahoma" w:hAnsi="Tahoma" w:cs="Tahoma"/>
                <w:b/>
              </w:rPr>
              <w:t>Σχετικές Ενέργειες Αντιμετώπισης</w:t>
            </w:r>
          </w:p>
        </w:tc>
      </w:tr>
      <w:tr w:rsidR="00CE2A94" w:rsidRPr="005F72D6" w14:paraId="1AB22973"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3DDDC479" w14:textId="77777777" w:rsidR="00CE2A94" w:rsidRPr="00CE2A94" w:rsidRDefault="00CE2A94" w:rsidP="008F114C">
            <w:pPr>
              <w:spacing w:after="0"/>
              <w:rPr>
                <w:rFonts w:ascii="Tahoma" w:hAnsi="Tahoma" w:cs="Tahoma"/>
                <w:lang w:val="el-GR"/>
              </w:rPr>
            </w:pPr>
            <w:r w:rsidRPr="00CE2A94">
              <w:rPr>
                <w:rFonts w:ascii="Tahoma" w:hAnsi="Tahoma" w:cs="Tahoma"/>
                <w:lang w:val="el-GR"/>
              </w:rPr>
              <w:t>Συνεργασία με εμπλεκόμεν</w:t>
            </w:r>
            <w:r w:rsidR="00284444">
              <w:rPr>
                <w:rFonts w:ascii="Tahoma" w:hAnsi="Tahoma" w:cs="Tahoma"/>
                <w:lang w:val="el-GR"/>
              </w:rPr>
              <w:t xml:space="preserve">ους Φορείς </w:t>
            </w:r>
            <w:r w:rsidRPr="00CE2A94">
              <w:rPr>
                <w:rFonts w:ascii="Tahoma" w:hAnsi="Tahoma" w:cs="Tahoma"/>
                <w:lang w:val="el-GR"/>
              </w:rPr>
              <w:t xml:space="preserve">για την μοντελοποίηση των διαδικασιών </w:t>
            </w:r>
            <w:r w:rsidR="008F114C">
              <w:rPr>
                <w:rFonts w:ascii="Tahoma" w:hAnsi="Tahoma" w:cs="Tahoma"/>
                <w:lang w:val="el-GR"/>
              </w:rPr>
              <w:t>διαχείρισης ανθρώπινου δυναμικού</w:t>
            </w:r>
            <w:r w:rsidRPr="00CE2A94">
              <w:rPr>
                <w:rFonts w:ascii="Tahoma" w:hAnsi="Tahoma" w:cs="Tahoma"/>
                <w:lang w:val="el-GR"/>
              </w:rPr>
              <w:t xml:space="preserve">, οι οποίες θα υποστηριχθούν από το </w:t>
            </w:r>
            <w:r w:rsidR="008F114C">
              <w:rPr>
                <w:rFonts w:ascii="Tahoma" w:hAnsi="Tahoma" w:cs="Tahoma"/>
                <w:lang w:val="el-GR"/>
              </w:rPr>
              <w:t>Έργο</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7FC72813" w14:textId="77777777" w:rsidR="00CE2A94" w:rsidRPr="00CE2A94" w:rsidRDefault="00CE2A94" w:rsidP="00CE2A94">
            <w:pPr>
              <w:spacing w:after="0"/>
              <w:jc w:val="center"/>
              <w:rPr>
                <w:rFonts w:ascii="Tahoma" w:hAnsi="Tahoma" w:cs="Tahoma"/>
                <w:lang w:val="el-GR"/>
              </w:rPr>
            </w:pPr>
            <w:r w:rsidRPr="00CE2A94">
              <w:rPr>
                <w:rFonts w:ascii="Tahoma" w:hAnsi="Tahoma" w:cs="Tahoma"/>
                <w:lang w:val="el-GR"/>
              </w:rPr>
              <w:t>Ο, Δ</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1659641B" w14:textId="77777777" w:rsidR="00CE2A94" w:rsidRPr="00CE2A94" w:rsidRDefault="00CE2A94" w:rsidP="00CE2A94">
            <w:pPr>
              <w:spacing w:after="0"/>
              <w:rPr>
                <w:rFonts w:ascii="Tahoma" w:hAnsi="Tahoma" w:cs="Tahoma"/>
                <w:lang w:val="el-GR"/>
              </w:rPr>
            </w:pPr>
          </w:p>
          <w:p w14:paraId="7E621561" w14:textId="77777777" w:rsidR="00CE2A94" w:rsidRPr="00CE2A94" w:rsidRDefault="00CE2A94" w:rsidP="00CE2A94">
            <w:pPr>
              <w:spacing w:after="0"/>
              <w:rPr>
                <w:rFonts w:ascii="Tahoma" w:hAnsi="Tahoma" w:cs="Tahoma"/>
                <w:lang w:val="el-GR"/>
              </w:rPr>
            </w:pPr>
            <w:r w:rsidRPr="00CE2A94">
              <w:rPr>
                <w:rFonts w:ascii="Tahoma" w:hAnsi="Tahoma" w:cs="Tahoma"/>
                <w:lang w:val="el-GR"/>
              </w:rPr>
              <w:t>Διαμόρφωση κατάλληλου συστήματος επικοινωνίας με εμπλεκόμενες Δημόσιες Αρχές</w:t>
            </w:r>
          </w:p>
          <w:p w14:paraId="13DB2593" w14:textId="77777777" w:rsidR="00CE2A94" w:rsidRPr="00CE2A94" w:rsidRDefault="00CE2A94" w:rsidP="00CE2A94">
            <w:pPr>
              <w:spacing w:after="0"/>
              <w:rPr>
                <w:rFonts w:ascii="Tahoma" w:hAnsi="Tahoma" w:cs="Tahoma"/>
                <w:lang w:val="el-GR"/>
              </w:rPr>
            </w:pPr>
          </w:p>
          <w:p w14:paraId="593D2B47" w14:textId="77777777" w:rsidR="00CE2A94" w:rsidRPr="00CE2A94" w:rsidRDefault="00CE2A94" w:rsidP="00CE2A94">
            <w:pPr>
              <w:spacing w:after="0"/>
              <w:rPr>
                <w:rFonts w:ascii="Tahoma" w:hAnsi="Tahoma" w:cs="Tahoma"/>
                <w:lang w:val="el-GR"/>
              </w:rPr>
            </w:pPr>
          </w:p>
        </w:tc>
      </w:tr>
      <w:tr w:rsidR="00CE2A94" w:rsidRPr="00CE2A94" w14:paraId="55B4FFDA"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3FECCE69" w14:textId="77777777" w:rsidR="00CE2A94" w:rsidRPr="00CE2A94" w:rsidRDefault="00CE2A94" w:rsidP="008F114C">
            <w:pPr>
              <w:spacing w:after="0"/>
              <w:rPr>
                <w:rFonts w:ascii="Tahoma" w:hAnsi="Tahoma" w:cs="Tahoma"/>
                <w:lang w:val="el-GR"/>
              </w:rPr>
            </w:pPr>
            <w:r w:rsidRPr="00CE2A94">
              <w:rPr>
                <w:rFonts w:ascii="Tahoma" w:hAnsi="Tahoma" w:cs="Tahoma"/>
                <w:lang w:val="el-GR"/>
              </w:rPr>
              <w:t>Ευκολία χρήσης, καθοδήγηση τελικών χρηστών</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7AB75D5F" w14:textId="77777777" w:rsidR="00CE2A94" w:rsidRPr="00CE2A94" w:rsidRDefault="00CE2A94" w:rsidP="00CE2A94">
            <w:pPr>
              <w:spacing w:after="0"/>
              <w:jc w:val="center"/>
              <w:rPr>
                <w:rFonts w:ascii="Tahoma" w:hAnsi="Tahoma" w:cs="Tahoma"/>
                <w:lang w:val="el-GR"/>
              </w:rPr>
            </w:pPr>
            <w:r w:rsidRPr="00CE2A94">
              <w:rPr>
                <w:rFonts w:ascii="Tahoma" w:hAnsi="Tahoma" w:cs="Tahoma"/>
                <w:lang w:val="el-GR"/>
              </w:rPr>
              <w:t>Τ, Ο</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6785ED6F" w14:textId="3F834AE3" w:rsidR="00CE2A94" w:rsidRPr="00CE2A94" w:rsidRDefault="00CE2A94" w:rsidP="00CE2A94">
            <w:pPr>
              <w:spacing w:after="0"/>
              <w:jc w:val="left"/>
              <w:rPr>
                <w:rFonts w:ascii="Tahoma" w:hAnsi="Tahoma" w:cs="Tahoma"/>
                <w:lang w:val="el-GR"/>
              </w:rPr>
            </w:pPr>
            <w:r w:rsidRPr="00CE2A94">
              <w:rPr>
                <w:rFonts w:ascii="Tahoma" w:hAnsi="Tahoma" w:cs="Tahoma"/>
                <w:lang w:val="el-GR"/>
              </w:rPr>
              <w:t xml:space="preserve">Απαίτηση ευχρηστίας συστήματος (βλ.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506975341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cs/>
                <w:lang w:val="el-GR"/>
              </w:rPr>
              <w:t>‎</w:t>
            </w:r>
            <w:r w:rsidR="005F72D6">
              <w:rPr>
                <w:lang w:val="el-GR"/>
              </w:rPr>
              <w:t>1.3.3.5</w:t>
            </w:r>
            <w:r w:rsidR="00CC06EB">
              <w:fldChar w:fldCharType="end"/>
            </w:r>
            <w:r w:rsidRPr="00CE2A94">
              <w:rPr>
                <w:rFonts w:ascii="Tahoma" w:hAnsi="Tahoma" w:cs="Tahoma"/>
                <w:lang w:val="el-GR"/>
              </w:rPr>
              <w:t>)</w:t>
            </w:r>
          </w:p>
          <w:p w14:paraId="17F2B922" w14:textId="6FD338A3" w:rsidR="00CE2A94" w:rsidRPr="00CE2A94" w:rsidRDefault="00CE2A94" w:rsidP="00CE2A94">
            <w:pPr>
              <w:spacing w:after="0"/>
              <w:jc w:val="left"/>
              <w:rPr>
                <w:rFonts w:ascii="Tahoma" w:hAnsi="Tahoma" w:cs="Tahoma"/>
                <w:lang w:val="el-GR"/>
              </w:rPr>
            </w:pPr>
            <w:r w:rsidRPr="00CE2A94">
              <w:rPr>
                <w:rFonts w:ascii="Tahoma" w:hAnsi="Tahoma" w:cs="Tahoma"/>
                <w:lang w:val="el-GR"/>
              </w:rPr>
              <w:t xml:space="preserve">Οργάνωση Εκπαιδεύσεων (βλ. παρ. </w:t>
            </w:r>
            <w:r w:rsidR="00CC06EB">
              <w:fldChar w:fldCharType="begin"/>
            </w:r>
            <w:r w:rsidR="00CC06EB">
              <w:instrText xml:space="preserve"> REF _Ref506975373 \r \h  \* MERGEFORMAT </w:instrText>
            </w:r>
            <w:r w:rsidR="00CC06EB">
              <w:fldChar w:fldCharType="separate"/>
            </w:r>
            <w:r w:rsidR="005F72D6" w:rsidRPr="005F72D6">
              <w:rPr>
                <w:rFonts w:ascii="Tahoma" w:hAnsi="Tahoma" w:cs="Tahoma"/>
                <w:cs/>
                <w:lang w:val="el-GR"/>
              </w:rPr>
              <w:t>‎</w:t>
            </w:r>
            <w:r w:rsidR="005F72D6">
              <w:t>1.3.4.3</w:t>
            </w:r>
            <w:r w:rsidR="00CC06EB">
              <w:fldChar w:fldCharType="end"/>
            </w:r>
            <w:r w:rsidRPr="00CE2A94">
              <w:rPr>
                <w:rFonts w:ascii="Tahoma" w:hAnsi="Tahoma" w:cs="Tahoma"/>
                <w:lang w:val="el-GR"/>
              </w:rPr>
              <w:t>)</w:t>
            </w:r>
          </w:p>
        </w:tc>
      </w:tr>
      <w:tr w:rsidR="00CE2A94" w:rsidRPr="005F72D6" w14:paraId="7AC4580D"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1BC8385F" w14:textId="77777777" w:rsidR="00CE2A94" w:rsidRPr="00CE2A94" w:rsidRDefault="00CE2A94" w:rsidP="008F114C">
            <w:pPr>
              <w:spacing w:after="0"/>
              <w:rPr>
                <w:rFonts w:ascii="Tahoma" w:hAnsi="Tahoma" w:cs="Tahoma"/>
                <w:lang w:val="el-GR"/>
              </w:rPr>
            </w:pPr>
            <w:r w:rsidRPr="00CE2A94">
              <w:rPr>
                <w:rFonts w:ascii="Tahoma" w:hAnsi="Tahoma" w:cs="Tahoma"/>
                <w:lang w:val="el-GR"/>
              </w:rPr>
              <w:t>Έγκαιρη παραγωγή της δευτερογενούς νομοθεσίας (υπουργικές αποφάσεις, εγκύκλιοι, ίδρυση οργάνων κλπ)</w:t>
            </w:r>
            <w:r w:rsidR="004967C9">
              <w:rPr>
                <w:rFonts w:ascii="Tahoma" w:hAnsi="Tahoma" w:cs="Tahoma"/>
                <w:lang w:val="el-GR"/>
              </w:rPr>
              <w:t xml:space="preserve"> για την υποστήριξη της επιχειρησιακής λειτουργίας του Έργου</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6B2756BF" w14:textId="77777777" w:rsidR="00CE2A94" w:rsidRPr="00CE2A94" w:rsidRDefault="00CE2A94" w:rsidP="00CE2A94">
            <w:pPr>
              <w:spacing w:after="0"/>
              <w:jc w:val="center"/>
              <w:rPr>
                <w:rFonts w:ascii="Tahoma" w:hAnsi="Tahoma" w:cs="Tahoma"/>
              </w:rPr>
            </w:pPr>
            <w:r w:rsidRPr="00CE2A94">
              <w:rPr>
                <w:rFonts w:ascii="Tahoma" w:hAnsi="Tahoma" w:cs="Tahoma"/>
              </w:rPr>
              <w:t>Ο, Κ</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5F37CD1A" w14:textId="77777777" w:rsidR="00CE2A94" w:rsidRPr="00CE2A94" w:rsidRDefault="00CE2A94" w:rsidP="00CE2A94">
            <w:pPr>
              <w:spacing w:after="0"/>
              <w:jc w:val="left"/>
              <w:rPr>
                <w:rFonts w:ascii="Tahoma" w:hAnsi="Tahoma" w:cs="Tahoma"/>
                <w:lang w:val="el-GR"/>
              </w:rPr>
            </w:pPr>
            <w:r w:rsidRPr="00CE2A94">
              <w:rPr>
                <w:rFonts w:ascii="Tahoma" w:hAnsi="Tahoma" w:cs="Tahoma"/>
                <w:lang w:val="el-GR"/>
              </w:rPr>
              <w:t>Στενή συνεργασία με θεσμικούς Φορείς</w:t>
            </w:r>
          </w:p>
        </w:tc>
      </w:tr>
      <w:tr w:rsidR="00CE2A94" w:rsidRPr="005F72D6" w14:paraId="29BD2988"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5972E35B" w14:textId="77777777" w:rsidR="00CE2A94" w:rsidRPr="00CE2A94" w:rsidRDefault="00CE2A94" w:rsidP="008F114C">
            <w:pPr>
              <w:spacing w:after="0"/>
              <w:rPr>
                <w:rFonts w:ascii="Tahoma" w:hAnsi="Tahoma" w:cs="Tahoma"/>
                <w:lang w:val="el-GR"/>
              </w:rPr>
            </w:pPr>
            <w:r w:rsidRPr="00CE2A94">
              <w:rPr>
                <w:rFonts w:ascii="Tahoma" w:hAnsi="Tahoma" w:cs="Tahoma"/>
                <w:lang w:val="el-GR"/>
              </w:rPr>
              <w:t xml:space="preserve">Βαθμός εξοικείωσης και ωριμότητας των </w:t>
            </w:r>
            <w:r w:rsidR="008F114C">
              <w:rPr>
                <w:rFonts w:ascii="Tahoma" w:hAnsi="Tahoma" w:cs="Tahoma"/>
                <w:lang w:val="el-GR"/>
              </w:rPr>
              <w:t xml:space="preserve">εμπλεκόμενων φορέων </w:t>
            </w:r>
            <w:r w:rsidRPr="00CE2A94">
              <w:rPr>
                <w:rFonts w:ascii="Tahoma" w:hAnsi="Tahoma" w:cs="Tahoma"/>
                <w:lang w:val="el-GR"/>
              </w:rPr>
              <w:t xml:space="preserve">με τη νομοθεσία και τις νέες διαδικασίες </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278904FC" w14:textId="77777777" w:rsidR="00CE2A94" w:rsidRPr="00CE2A94" w:rsidRDefault="00CE2A94" w:rsidP="00CE2A94">
            <w:pPr>
              <w:spacing w:after="0"/>
              <w:jc w:val="center"/>
              <w:rPr>
                <w:rFonts w:ascii="Tahoma" w:hAnsi="Tahoma" w:cs="Tahoma"/>
                <w:highlight w:val="yellow"/>
                <w:lang w:val="el-GR"/>
              </w:rPr>
            </w:pPr>
            <w:r w:rsidRPr="00CE2A94">
              <w:rPr>
                <w:rFonts w:ascii="Tahoma" w:hAnsi="Tahoma" w:cs="Tahoma"/>
                <w:lang w:val="el-GR"/>
              </w:rPr>
              <w:t xml:space="preserve">Ο, Δ  </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4E90F2BD" w14:textId="77777777" w:rsidR="00CE2A94" w:rsidRPr="00CE2A94" w:rsidRDefault="00CE2A94" w:rsidP="00CE2A94">
            <w:pPr>
              <w:spacing w:after="0"/>
              <w:rPr>
                <w:rFonts w:ascii="Tahoma" w:hAnsi="Tahoma" w:cs="Tahoma"/>
                <w:highlight w:val="yellow"/>
                <w:lang w:val="el-GR"/>
              </w:rPr>
            </w:pPr>
            <w:r w:rsidRPr="00CE2A94">
              <w:rPr>
                <w:rFonts w:ascii="Tahoma" w:hAnsi="Tahoma" w:cs="Tahoma"/>
                <w:lang w:val="el-GR"/>
              </w:rPr>
              <w:t xml:space="preserve">Υιοθέτηση ενός ευέλικτου Σχεδίου Έργου, ώστε </w:t>
            </w:r>
            <w:r w:rsidR="008F114C">
              <w:rPr>
                <w:rFonts w:ascii="Tahoma" w:hAnsi="Tahoma" w:cs="Tahoma"/>
                <w:lang w:val="el-GR"/>
              </w:rPr>
              <w:t>ένας φορέας</w:t>
            </w:r>
            <w:r w:rsidRPr="00CE2A94">
              <w:rPr>
                <w:rFonts w:ascii="Tahoma" w:hAnsi="Tahoma" w:cs="Tahoma"/>
                <w:lang w:val="el-GR"/>
              </w:rPr>
              <w:t xml:space="preserve"> που έχει επιλεγεί για ένταξη στο </w:t>
            </w:r>
            <w:r w:rsidR="008F114C">
              <w:rPr>
                <w:rFonts w:ascii="Tahoma" w:hAnsi="Tahoma" w:cs="Tahoma"/>
                <w:lang w:val="el-GR"/>
              </w:rPr>
              <w:t>Σύστημα Διαχείρισης Ανθρώπινου Δυναμικού</w:t>
            </w:r>
            <w:r w:rsidRPr="00CE2A94">
              <w:rPr>
                <w:rFonts w:ascii="Tahoma" w:hAnsi="Tahoma" w:cs="Tahoma"/>
                <w:lang w:val="el-GR"/>
              </w:rPr>
              <w:t xml:space="preserve"> κατά την πιλοτική περίοδο λειτουργίας και τελικά δεν είναι εγκαίρως έτοιμ</w:t>
            </w:r>
            <w:r w:rsidR="008F114C">
              <w:rPr>
                <w:rFonts w:ascii="Tahoma" w:hAnsi="Tahoma" w:cs="Tahoma"/>
                <w:lang w:val="el-GR"/>
              </w:rPr>
              <w:t>ος</w:t>
            </w:r>
            <w:r w:rsidRPr="00CE2A94">
              <w:rPr>
                <w:rFonts w:ascii="Tahoma" w:hAnsi="Tahoma" w:cs="Tahoma"/>
                <w:lang w:val="el-GR"/>
              </w:rPr>
              <w:t xml:space="preserve"> να μπορεί να μεταφέρεται στην ομάδα των </w:t>
            </w:r>
            <w:r w:rsidR="008F114C">
              <w:rPr>
                <w:rFonts w:ascii="Tahoma" w:hAnsi="Tahoma" w:cs="Tahoma"/>
                <w:lang w:val="el-GR"/>
              </w:rPr>
              <w:t>φορέων</w:t>
            </w:r>
            <w:r w:rsidRPr="00CE2A94">
              <w:rPr>
                <w:rFonts w:ascii="Tahoma" w:hAnsi="Tahoma" w:cs="Tahoma"/>
                <w:lang w:val="el-GR"/>
              </w:rPr>
              <w:t xml:space="preserve"> που θα συμμετάσχουν στην περίοδο της δοκιμαστικής λειτουργίας. Με τον τρόπο αυτό μπορεί να ολοκληρωθεί επιτυχώς η πιλοτική φάση χωρίς να εμποδίσει την εκκίνηση της περιόδου δοκιμαστικής λειτουργίας. </w:t>
            </w:r>
            <w:r w:rsidRPr="00CE2A94">
              <w:rPr>
                <w:rFonts w:ascii="Tahoma" w:hAnsi="Tahoma" w:cs="Tahoma"/>
                <w:b/>
                <w:lang w:val="el-GR"/>
              </w:rPr>
              <w:t xml:space="preserve">Σε κάθε περίπτωση και οι δύο περίοδοι λειτουργίας, ιδιαιτέρως όμως η πιλοτική, αποτελούν κρίσιμα ορόσημα του Έργου. Με αυτήν την έννοια η επιλογή των </w:t>
            </w:r>
            <w:r w:rsidR="008F114C">
              <w:rPr>
                <w:rFonts w:ascii="Tahoma" w:hAnsi="Tahoma" w:cs="Tahoma"/>
                <w:b/>
                <w:lang w:val="el-GR"/>
              </w:rPr>
              <w:t>φορέων</w:t>
            </w:r>
            <w:r w:rsidRPr="00CE2A94">
              <w:rPr>
                <w:rFonts w:ascii="Tahoma" w:hAnsi="Tahoma" w:cs="Tahoma"/>
                <w:b/>
                <w:lang w:val="el-GR"/>
              </w:rPr>
              <w:t xml:space="preserve"> που θα ενταχθούν στο σύστημα σε κάθε φάση και η διαδικασία ένταξ</w:t>
            </w:r>
            <w:r w:rsidR="008F114C">
              <w:rPr>
                <w:rFonts w:ascii="Tahoma" w:hAnsi="Tahoma" w:cs="Tahoma"/>
                <w:b/>
                <w:lang w:val="el-GR"/>
              </w:rPr>
              <w:t>ή</w:t>
            </w:r>
            <w:r w:rsidRPr="00CE2A94">
              <w:rPr>
                <w:rFonts w:ascii="Tahoma" w:hAnsi="Tahoma" w:cs="Tahoma"/>
                <w:b/>
                <w:lang w:val="el-GR"/>
              </w:rPr>
              <w:t xml:space="preserve">ς τους πρέπει να γίνει μεθοδικά και με μεγάλη προσοχή ώστε να </w:t>
            </w:r>
            <w:r w:rsidRPr="00CE2A94">
              <w:rPr>
                <w:rFonts w:ascii="Tahoma" w:hAnsi="Tahoma" w:cs="Tahoma"/>
                <w:b/>
                <w:lang w:val="el-GR"/>
              </w:rPr>
              <w:lastRenderedPageBreak/>
              <w:t>εξασφαλιστεί η επιτυχία των αρχικών εντάξεων που θα συμπαρασύρει θετικά και όλες τ</w:t>
            </w:r>
            <w:r w:rsidR="008F114C">
              <w:rPr>
                <w:rFonts w:ascii="Tahoma" w:hAnsi="Tahoma" w:cs="Tahoma"/>
                <w:b/>
                <w:lang w:val="el-GR"/>
              </w:rPr>
              <w:t>ου</w:t>
            </w:r>
            <w:r w:rsidRPr="00CE2A94">
              <w:rPr>
                <w:rFonts w:ascii="Tahoma" w:hAnsi="Tahoma" w:cs="Tahoma"/>
                <w:b/>
                <w:lang w:val="el-GR"/>
              </w:rPr>
              <w:t>ς υπόλοιπ</w:t>
            </w:r>
            <w:r w:rsidR="008F114C">
              <w:rPr>
                <w:rFonts w:ascii="Tahoma" w:hAnsi="Tahoma" w:cs="Tahoma"/>
                <w:b/>
                <w:lang w:val="el-GR"/>
              </w:rPr>
              <w:t>ου</w:t>
            </w:r>
            <w:r w:rsidRPr="00CE2A94">
              <w:rPr>
                <w:rFonts w:ascii="Tahoma" w:hAnsi="Tahoma" w:cs="Tahoma"/>
                <w:b/>
                <w:lang w:val="el-GR"/>
              </w:rPr>
              <w:t xml:space="preserve">ς </w:t>
            </w:r>
            <w:r w:rsidR="008F114C">
              <w:rPr>
                <w:rFonts w:ascii="Tahoma" w:hAnsi="Tahoma" w:cs="Tahoma"/>
                <w:b/>
                <w:lang w:val="el-GR"/>
              </w:rPr>
              <w:t>φορείς</w:t>
            </w:r>
            <w:r w:rsidRPr="00CE2A94">
              <w:rPr>
                <w:rFonts w:ascii="Tahoma" w:hAnsi="Tahoma" w:cs="Tahoma"/>
                <w:b/>
                <w:lang w:val="el-GR"/>
              </w:rPr>
              <w:t>.</w:t>
            </w:r>
          </w:p>
        </w:tc>
      </w:tr>
      <w:tr w:rsidR="00CE2A94" w:rsidRPr="005F72D6" w14:paraId="6B56DCEC"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58EF1D52" w14:textId="77777777" w:rsidR="00CE2A94" w:rsidRPr="00CE2A94" w:rsidRDefault="00CE2A94" w:rsidP="008F114C">
            <w:pPr>
              <w:spacing w:after="0"/>
              <w:rPr>
                <w:rFonts w:ascii="Tahoma" w:hAnsi="Tahoma" w:cs="Tahoma"/>
                <w:lang w:val="el-GR"/>
              </w:rPr>
            </w:pPr>
            <w:r w:rsidRPr="00CE2A94">
              <w:rPr>
                <w:rFonts w:ascii="Tahoma" w:hAnsi="Tahoma" w:cs="Tahoma"/>
                <w:lang w:val="el-GR"/>
              </w:rPr>
              <w:lastRenderedPageBreak/>
              <w:t>Βαθμός ωριμότητας εξωτερικών συστημάτων, με τα οποία απαιτείται διαλειτουργικότητα</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6844C79A" w14:textId="77777777" w:rsidR="00CE2A94" w:rsidRPr="00CE2A94" w:rsidRDefault="00CE2A94" w:rsidP="00CE2A94">
            <w:pPr>
              <w:spacing w:after="0"/>
              <w:jc w:val="center"/>
              <w:rPr>
                <w:rFonts w:ascii="Tahoma" w:hAnsi="Tahoma" w:cs="Tahoma"/>
              </w:rPr>
            </w:pPr>
            <w:r w:rsidRPr="00CE2A94">
              <w:rPr>
                <w:rFonts w:ascii="Tahoma" w:hAnsi="Tahoma" w:cs="Tahoma"/>
              </w:rPr>
              <w:t>Τ, Ο</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31AA3F9B" w14:textId="694E0A55" w:rsidR="00CE2A94" w:rsidRPr="00CE2A94" w:rsidRDefault="00CE2A94" w:rsidP="00CE2A94">
            <w:pPr>
              <w:spacing w:after="0"/>
              <w:rPr>
                <w:rFonts w:ascii="Tahoma" w:hAnsi="Tahoma" w:cs="Tahoma"/>
                <w:lang w:val="el-GR"/>
              </w:rPr>
            </w:pPr>
            <w:r w:rsidRPr="00CE2A94">
              <w:rPr>
                <w:rFonts w:ascii="Tahoma" w:hAnsi="Tahoma" w:cs="Tahoma"/>
                <w:lang w:val="el-GR"/>
              </w:rPr>
              <w:t>Συνεργασία με Φορείς Συστημάτων</w:t>
            </w:r>
            <w:r w:rsidR="009F0A67" w:rsidRPr="003945CF">
              <w:rPr>
                <w:rFonts w:ascii="Tahoma" w:hAnsi="Tahoma" w:cs="Tahoma"/>
                <w:lang w:val="el-GR"/>
              </w:rPr>
              <w:t xml:space="preserve"> που έχουν</w:t>
            </w:r>
            <w:r w:rsidR="00EF68DC" w:rsidRPr="003945CF">
              <w:rPr>
                <w:rFonts w:ascii="Tahoma" w:hAnsi="Tahoma" w:cs="Tahoma"/>
                <w:lang w:val="el-GR"/>
              </w:rPr>
              <w:t xml:space="preserve"> οριζόντια αρμοδιότητα</w:t>
            </w:r>
            <w:r w:rsidR="003945CF" w:rsidRPr="003945CF">
              <w:rPr>
                <w:rFonts w:ascii="Tahoma" w:hAnsi="Tahoma" w:cs="Tahoma"/>
                <w:lang w:val="el-GR"/>
              </w:rPr>
              <w:t xml:space="preserve"> σε διαδικασίες διαχείρισης ανθρώπινου δυναμικού</w:t>
            </w:r>
            <w:r w:rsidRPr="00CE2A94">
              <w:rPr>
                <w:rFonts w:ascii="Tahoma" w:hAnsi="Tahoma" w:cs="Tahoma"/>
                <w:lang w:val="el-GR"/>
              </w:rPr>
              <w:t xml:space="preserve"> (π.χ. </w:t>
            </w:r>
            <w:r w:rsidR="003945CF" w:rsidRPr="003945CF">
              <w:rPr>
                <w:rFonts w:ascii="Tahoma" w:hAnsi="Tahoma" w:cs="Tahoma"/>
                <w:lang w:val="el-GR"/>
              </w:rPr>
              <w:t xml:space="preserve">ΑΣΕΠ, ΕΚΔΔΑ, Εθνικό Τυπογραφείο, </w:t>
            </w:r>
            <w:r w:rsidR="003945CF" w:rsidRPr="003945CF">
              <w:rPr>
                <w:rFonts w:ascii="Tahoma" w:hAnsi="Tahoma" w:cs="Tahoma"/>
              </w:rPr>
              <w:t>e</w:t>
            </w:r>
            <w:r w:rsidR="003945CF" w:rsidRPr="003945CF">
              <w:rPr>
                <w:rFonts w:ascii="Tahoma" w:hAnsi="Tahoma" w:cs="Tahoma"/>
                <w:lang w:val="el-GR"/>
              </w:rPr>
              <w:t>-ΔΑΥΚ της Υπηρεσίας Συντάξεων, Ενιαία Αρχή Πληρωμής,</w:t>
            </w:r>
            <w:r w:rsidR="00567B9B">
              <w:rPr>
                <w:rFonts w:ascii="Tahoma" w:hAnsi="Tahoma" w:cs="Tahoma"/>
                <w:lang w:val="el-GR"/>
              </w:rPr>
              <w:t>ΠΣ ΕΡΓΑΝΗ,</w:t>
            </w:r>
            <w:r w:rsidR="003E7D9A">
              <w:rPr>
                <w:rFonts w:ascii="Tahoma" w:hAnsi="Tahoma" w:cs="Tahoma"/>
                <w:lang w:val="el-GR"/>
              </w:rPr>
              <w:t xml:space="preserve"> </w:t>
            </w:r>
            <w:r w:rsidR="003945CF" w:rsidRPr="003945CF">
              <w:rPr>
                <w:rFonts w:ascii="Tahoma" w:hAnsi="Tahoma" w:cs="Tahoma"/>
                <w:lang w:val="el-GR"/>
              </w:rPr>
              <w:t>Διαύγεια, ΓΓΠΣ</w:t>
            </w:r>
            <w:r w:rsidRPr="00CE2A94">
              <w:rPr>
                <w:rFonts w:ascii="Tahoma" w:hAnsi="Tahoma" w:cs="Tahoma"/>
                <w:lang w:val="el-GR"/>
              </w:rPr>
              <w:t xml:space="preserve">, (τα οποία θα </w:t>
            </w:r>
            <w:r w:rsidR="003945CF">
              <w:rPr>
                <w:rFonts w:ascii="Tahoma" w:hAnsi="Tahoma" w:cs="Tahoma"/>
                <w:lang w:val="el-GR"/>
              </w:rPr>
              <w:t>οριστικοποιηθούν</w:t>
            </w:r>
            <w:r w:rsidRPr="00CE2A94">
              <w:rPr>
                <w:rFonts w:ascii="Tahoma" w:hAnsi="Tahoma" w:cs="Tahoma"/>
                <w:lang w:val="el-GR"/>
              </w:rPr>
              <w:t xml:space="preserve"> κατά την εκπόνηση της Μελέτης Εφαρμογής) για επικαιροποίηση της ηλεκτρονικής στρατηγικής και του τρόπου επικοινωνίας των συστημάτων</w:t>
            </w:r>
          </w:p>
        </w:tc>
      </w:tr>
      <w:tr w:rsidR="00CE2A94" w:rsidRPr="005F72D6" w14:paraId="37A0CB72"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7E662BBD" w14:textId="77777777" w:rsidR="00CE2A94" w:rsidRPr="00CE2A94" w:rsidRDefault="00CE2A94" w:rsidP="008F114C">
            <w:pPr>
              <w:spacing w:after="0"/>
              <w:rPr>
                <w:rFonts w:ascii="Tahoma" w:hAnsi="Tahoma" w:cs="Tahoma"/>
                <w:lang w:val="el-GR"/>
              </w:rPr>
            </w:pPr>
            <w:r w:rsidRPr="00CE2A94">
              <w:rPr>
                <w:rFonts w:ascii="Tahoma" w:hAnsi="Tahoma" w:cs="Tahoma"/>
                <w:lang w:val="el-GR"/>
              </w:rPr>
              <w:t>Μελλοντικές αλλαγές στη νομοθεσία οι οποίες θα απαιτήσουν αλλαγές και στις επιχειρησιακές διαδικασίες που εκτελούνται από το σύστημα</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30A8E1FB" w14:textId="77777777" w:rsidR="00CE2A94" w:rsidRPr="00CE2A94" w:rsidRDefault="00CE2A94" w:rsidP="00CE2A94">
            <w:pPr>
              <w:spacing w:after="0"/>
              <w:jc w:val="center"/>
              <w:rPr>
                <w:rFonts w:ascii="Tahoma" w:hAnsi="Tahoma" w:cs="Tahoma"/>
                <w:lang w:val="el-GR"/>
              </w:rPr>
            </w:pPr>
            <w:r w:rsidRPr="00CE2A94">
              <w:rPr>
                <w:rFonts w:ascii="Tahoma" w:hAnsi="Tahoma" w:cs="Tahoma"/>
                <w:lang w:val="el-GR"/>
              </w:rPr>
              <w:t xml:space="preserve">Τ </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59F21873" w14:textId="77777777" w:rsidR="00CE2A94" w:rsidRPr="00CE2A94" w:rsidRDefault="00CE2A94" w:rsidP="00CE2A94">
            <w:pPr>
              <w:spacing w:after="0"/>
              <w:rPr>
                <w:rFonts w:ascii="Tahoma" w:hAnsi="Tahoma" w:cs="Tahoma"/>
                <w:lang w:val="el-GR"/>
              </w:rPr>
            </w:pPr>
            <w:r w:rsidRPr="00CE2A94">
              <w:rPr>
                <w:rFonts w:ascii="Tahoma" w:hAnsi="Tahoma" w:cs="Tahoma"/>
                <w:szCs w:val="16"/>
                <w:lang w:val="el-GR"/>
              </w:rPr>
              <w:t>Απαίτηση πλήρ</w:t>
            </w:r>
            <w:r w:rsidR="006C1F4E">
              <w:rPr>
                <w:rFonts w:ascii="Tahoma" w:hAnsi="Tahoma" w:cs="Tahoma"/>
                <w:szCs w:val="16"/>
                <w:lang w:val="el-GR"/>
              </w:rPr>
              <w:t xml:space="preserve">ους </w:t>
            </w:r>
            <w:r w:rsidRPr="00CE2A94">
              <w:rPr>
                <w:rFonts w:ascii="Tahoma" w:hAnsi="Tahoma" w:cs="Tahoma"/>
                <w:szCs w:val="16"/>
                <w:lang w:val="el-GR"/>
              </w:rPr>
              <w:t>παραμετροποιήσ</w:t>
            </w:r>
            <w:r w:rsidR="006C1F4E">
              <w:rPr>
                <w:rFonts w:ascii="Tahoma" w:hAnsi="Tahoma" w:cs="Tahoma"/>
                <w:szCs w:val="16"/>
                <w:lang w:val="el-GR"/>
              </w:rPr>
              <w:t xml:space="preserve">ιμης </w:t>
            </w:r>
            <w:r w:rsidRPr="00CE2A94">
              <w:rPr>
                <w:rFonts w:ascii="Tahoma" w:hAnsi="Tahoma" w:cs="Tahoma"/>
                <w:szCs w:val="16"/>
                <w:lang w:val="el-GR"/>
              </w:rPr>
              <w:t xml:space="preserve">  Διαχείρισης Επιχειρησιακών Διαδικασιών και Εκπαίδευση Διαχειριστών – Χρηστών </w:t>
            </w:r>
          </w:p>
        </w:tc>
      </w:tr>
    </w:tbl>
    <w:p w14:paraId="2EA99BD2" w14:textId="77777777" w:rsidR="00CE2A94" w:rsidRPr="003945CF" w:rsidRDefault="00CE2A94" w:rsidP="00926B21">
      <w:pPr>
        <w:ind w:left="720"/>
        <w:rPr>
          <w:rFonts w:ascii="Tahoma" w:hAnsi="Tahoma" w:cs="Tahoma"/>
          <w:szCs w:val="22"/>
          <w:lang w:val="el-GR"/>
        </w:rPr>
      </w:pPr>
      <w:r w:rsidRPr="003945CF">
        <w:rPr>
          <w:rFonts w:ascii="Tahoma" w:hAnsi="Tahoma" w:cs="Tahoma"/>
          <w:szCs w:val="22"/>
          <w:lang w:val="el-GR"/>
        </w:rPr>
        <w:t>* Τ = Τεχνικός/Τεχνολογικός, Ο = Οργανωτικός, Δ = Διοικητικός, Κ = Κανονιστικός</w:t>
      </w:r>
    </w:p>
    <w:p w14:paraId="3BCBA51A" w14:textId="77777777" w:rsidR="006D2538" w:rsidRPr="0029687F" w:rsidRDefault="006D2538">
      <w:pPr>
        <w:suppressAutoHyphens w:val="0"/>
        <w:autoSpaceDE w:val="0"/>
        <w:spacing w:after="60"/>
        <w:rPr>
          <w:rFonts w:ascii="Tahoma" w:eastAsia="SimSun" w:hAnsi="Tahoma" w:cs="Tahoma"/>
          <w:szCs w:val="22"/>
          <w:lang w:val="el-GR"/>
        </w:rPr>
      </w:pPr>
    </w:p>
    <w:p w14:paraId="0E8999CF" w14:textId="77777777" w:rsidR="008338F0" w:rsidRPr="0050279D" w:rsidRDefault="003355E7" w:rsidP="00111614">
      <w:pPr>
        <w:pStyle w:val="4"/>
        <w:numPr>
          <w:ilvl w:val="1"/>
          <w:numId w:val="16"/>
        </w:numPr>
        <w:tabs>
          <w:tab w:val="left" w:pos="1134"/>
        </w:tabs>
        <w:ind w:left="709" w:hanging="283"/>
        <w:rPr>
          <w:rFonts w:ascii="Tahoma" w:hAnsi="Tahoma" w:cs="Tahoma"/>
          <w:szCs w:val="22"/>
          <w:lang w:val="el-GR"/>
        </w:rPr>
      </w:pPr>
      <w:bookmarkStart w:id="227" w:name="_Ref5373711"/>
      <w:bookmarkStart w:id="228" w:name="_Ref8383901"/>
      <w:bookmarkStart w:id="229" w:name="_Toc46821495"/>
      <w:r w:rsidRPr="0050279D">
        <w:rPr>
          <w:rFonts w:ascii="Tahoma" w:hAnsi="Tahoma" w:cs="Tahoma"/>
          <w:szCs w:val="22"/>
          <w:lang w:val="el-GR"/>
        </w:rPr>
        <w:t>ΑΝΤΙΚΕΙΜΕΝΟ ΤΗΣ ΣΥΜΒΑΣΗΣ</w:t>
      </w:r>
      <w:bookmarkEnd w:id="227"/>
      <w:bookmarkEnd w:id="228"/>
      <w:bookmarkEnd w:id="229"/>
    </w:p>
    <w:p w14:paraId="4FDE58FD" w14:textId="77777777" w:rsidR="009339D9" w:rsidRPr="0050279D" w:rsidRDefault="009339D9" w:rsidP="00111614">
      <w:pPr>
        <w:pStyle w:val="4"/>
        <w:numPr>
          <w:ilvl w:val="2"/>
          <w:numId w:val="16"/>
        </w:numPr>
        <w:tabs>
          <w:tab w:val="left" w:pos="1440"/>
        </w:tabs>
        <w:rPr>
          <w:rFonts w:ascii="Tahoma" w:hAnsi="Tahoma" w:cs="Tahoma"/>
          <w:szCs w:val="22"/>
          <w:lang w:val="el-GR"/>
        </w:rPr>
      </w:pPr>
      <w:bookmarkStart w:id="230" w:name="_Ref5373839"/>
      <w:bookmarkStart w:id="231" w:name="_Toc46821496"/>
      <w:r w:rsidRPr="0050279D">
        <w:rPr>
          <w:rFonts w:ascii="Tahoma" w:hAnsi="Tahoma" w:cs="Tahoma"/>
          <w:szCs w:val="22"/>
          <w:lang w:val="el-GR"/>
        </w:rPr>
        <w:t>Αρχιτεκτονική</w:t>
      </w:r>
      <w:bookmarkEnd w:id="230"/>
      <w:bookmarkEnd w:id="231"/>
    </w:p>
    <w:p w14:paraId="2008C3FE" w14:textId="77777777" w:rsidR="009339D9" w:rsidRPr="0050279D" w:rsidRDefault="009339D9" w:rsidP="00111614">
      <w:pPr>
        <w:pStyle w:val="4"/>
        <w:numPr>
          <w:ilvl w:val="3"/>
          <w:numId w:val="16"/>
        </w:numPr>
        <w:tabs>
          <w:tab w:val="left" w:pos="1134"/>
        </w:tabs>
        <w:ind w:hanging="1008"/>
        <w:rPr>
          <w:rFonts w:ascii="Tahoma" w:hAnsi="Tahoma" w:cs="Tahoma"/>
          <w:szCs w:val="22"/>
          <w:lang w:val="el-GR"/>
        </w:rPr>
      </w:pPr>
      <w:bookmarkStart w:id="232" w:name="_Toc515972687"/>
      <w:bookmarkStart w:id="233" w:name="_Toc46821497"/>
      <w:r w:rsidRPr="0050279D">
        <w:rPr>
          <w:rFonts w:ascii="Tahoma" w:hAnsi="Tahoma" w:cs="Tahoma"/>
          <w:szCs w:val="22"/>
          <w:lang w:val="el-GR"/>
        </w:rPr>
        <w:t>Γενικές Αρχές Σχεδιασμού Συστήματος</w:t>
      </w:r>
      <w:bookmarkEnd w:id="232"/>
      <w:bookmarkEnd w:id="233"/>
    </w:p>
    <w:p w14:paraId="0B53B833" w14:textId="77777777" w:rsidR="009339D9" w:rsidRPr="009339D9" w:rsidRDefault="009339D9" w:rsidP="009339D9">
      <w:pPr>
        <w:spacing w:before="120"/>
        <w:rPr>
          <w:rFonts w:ascii="Tahoma" w:hAnsi="Tahoma" w:cs="Tahoma"/>
          <w:lang w:val="el-GR"/>
        </w:rPr>
      </w:pPr>
      <w:r w:rsidRPr="009339D9">
        <w:rPr>
          <w:rFonts w:ascii="Tahoma" w:hAnsi="Tahoma" w:cs="Tahoma"/>
          <w:lang w:val="el-GR"/>
        </w:rPr>
        <w:t xml:space="preserve">Οι γενικές αρχές, σε λειτουργικό και τεχνολογικό επίπεδο, που θα διέπουν το σύνολο των Υποσυστημάτων που θα </w:t>
      </w:r>
      <w:r w:rsidRPr="009339D9">
        <w:rPr>
          <w:rFonts w:ascii="Tahoma" w:hAnsi="Tahoma" w:cs="Tahoma"/>
          <w:b/>
          <w:lang w:val="el-GR"/>
        </w:rPr>
        <w:t>αναπτυχθούν</w:t>
      </w:r>
      <w:r w:rsidRPr="009339D9">
        <w:rPr>
          <w:rFonts w:ascii="Tahoma" w:hAnsi="Tahoma" w:cs="Tahoma"/>
          <w:lang w:val="el-GR"/>
        </w:rPr>
        <w:t xml:space="preserve"> ή θα </w:t>
      </w:r>
      <w:r w:rsidRPr="009339D9">
        <w:rPr>
          <w:rFonts w:ascii="Tahoma" w:hAnsi="Tahoma" w:cs="Tahoma"/>
          <w:b/>
          <w:lang w:val="el-GR"/>
        </w:rPr>
        <w:t>προσαρμοστούν</w:t>
      </w:r>
      <w:r w:rsidRPr="009339D9">
        <w:rPr>
          <w:rFonts w:ascii="Tahoma" w:hAnsi="Tahoma" w:cs="Tahoma"/>
          <w:lang w:val="el-GR"/>
        </w:rPr>
        <w:t xml:space="preserve"> είναι:</w:t>
      </w:r>
    </w:p>
    <w:p w14:paraId="25CE3699"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b/>
          <w:lang w:val="el-GR"/>
        </w:rPr>
        <w:t>Αρχιτεκτονική N-tier</w:t>
      </w:r>
      <w:r w:rsidRPr="009339D9">
        <w:rPr>
          <w:rFonts w:ascii="Tahoma" w:hAnsi="Tahoma"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73115CA7" w14:textId="77777777" w:rsidR="009339D9" w:rsidRPr="009339D9" w:rsidRDefault="009339D9" w:rsidP="00111FC0">
      <w:pPr>
        <w:numPr>
          <w:ilvl w:val="0"/>
          <w:numId w:val="31"/>
        </w:numPr>
        <w:tabs>
          <w:tab w:val="num" w:pos="993"/>
        </w:tabs>
        <w:suppressAutoHyphens w:val="0"/>
        <w:spacing w:before="120"/>
        <w:ind w:left="993" w:hanging="426"/>
        <w:rPr>
          <w:rFonts w:ascii="Tahoma" w:hAnsi="Tahoma" w:cs="Tahoma"/>
          <w:lang w:val="el-GR"/>
        </w:rPr>
      </w:pPr>
      <w:r w:rsidRPr="009339D9">
        <w:rPr>
          <w:rFonts w:ascii="Tahoma" w:hAnsi="Tahoma" w:cs="Tahoma"/>
          <w:lang w:val="el-GR"/>
        </w:rPr>
        <w:t>ομαλή συνεργασία και λειτουργία μεταξύ των επιμέρους Υποσυστημάτων του πληροφοριακού συστήματος,</w:t>
      </w:r>
    </w:p>
    <w:p w14:paraId="7C1C6109" w14:textId="77777777" w:rsidR="009339D9" w:rsidRPr="009339D9" w:rsidRDefault="009339D9" w:rsidP="00111FC0">
      <w:pPr>
        <w:numPr>
          <w:ilvl w:val="0"/>
          <w:numId w:val="31"/>
        </w:numPr>
        <w:tabs>
          <w:tab w:val="num" w:pos="993"/>
        </w:tabs>
        <w:suppressAutoHyphens w:val="0"/>
        <w:spacing w:before="120"/>
        <w:ind w:left="993" w:hanging="426"/>
        <w:rPr>
          <w:rFonts w:ascii="Tahoma" w:hAnsi="Tahoma" w:cs="Tahoma"/>
          <w:lang w:val="el-GR"/>
        </w:rPr>
      </w:pPr>
      <w:r w:rsidRPr="009339D9">
        <w:rPr>
          <w:rFonts w:ascii="Tahoma" w:hAnsi="Tahoma" w:cs="Tahoma"/>
          <w:lang w:val="el-GR"/>
        </w:rPr>
        <w:t>δικτυακή συνεργασία μεταξύ εφαρμογών ή/και συστημάτων τα οποία βρίσκονται σε διαφορετικά υπολογιστικά συστήματα,</w:t>
      </w:r>
    </w:p>
    <w:p w14:paraId="67C38589" w14:textId="77777777" w:rsidR="009339D9" w:rsidRPr="009339D9" w:rsidRDefault="009339D9" w:rsidP="00111FC0">
      <w:pPr>
        <w:numPr>
          <w:ilvl w:val="0"/>
          <w:numId w:val="31"/>
        </w:numPr>
        <w:tabs>
          <w:tab w:val="num" w:pos="993"/>
        </w:tabs>
        <w:suppressAutoHyphens w:val="0"/>
        <w:spacing w:before="60" w:after="60"/>
        <w:ind w:left="993" w:hanging="426"/>
        <w:rPr>
          <w:rFonts w:ascii="Tahoma" w:hAnsi="Tahoma" w:cs="Tahoma"/>
          <w:lang w:val="el-GR"/>
        </w:rPr>
      </w:pPr>
      <w:r w:rsidRPr="009339D9">
        <w:rPr>
          <w:rFonts w:ascii="Tahoma" w:hAnsi="Tahoma" w:cs="Tahoma"/>
          <w:lang w:val="el-GR"/>
        </w:rPr>
        <w:t xml:space="preserve">εύκολη επέμβαση στη λειτουργικότητα των Υποσυστημάτων (συντηρισιμότητα – </w:t>
      </w:r>
      <w:r w:rsidRPr="009339D9">
        <w:rPr>
          <w:rFonts w:ascii="Tahoma" w:hAnsi="Tahoma" w:cs="Tahoma"/>
        </w:rPr>
        <w:t>maintainability</w:t>
      </w:r>
      <w:r w:rsidRPr="009339D9">
        <w:rPr>
          <w:rFonts w:ascii="Tahoma" w:hAnsi="Tahoma" w:cs="Tahoma"/>
          <w:lang w:val="el-GR"/>
        </w:rPr>
        <w:t>),</w:t>
      </w:r>
    </w:p>
    <w:p w14:paraId="52E6CEEE" w14:textId="77777777" w:rsidR="009339D9" w:rsidRPr="009339D9" w:rsidRDefault="009339D9" w:rsidP="00111FC0">
      <w:pPr>
        <w:numPr>
          <w:ilvl w:val="0"/>
          <w:numId w:val="31"/>
        </w:numPr>
        <w:tabs>
          <w:tab w:val="num" w:pos="993"/>
        </w:tabs>
        <w:suppressAutoHyphens w:val="0"/>
        <w:spacing w:before="60" w:after="60"/>
        <w:ind w:left="993" w:hanging="426"/>
        <w:rPr>
          <w:rFonts w:ascii="Tahoma" w:hAnsi="Tahoma" w:cs="Tahoma"/>
          <w:lang w:val="el-GR"/>
        </w:rPr>
      </w:pPr>
      <w:r w:rsidRPr="009339D9">
        <w:rPr>
          <w:rFonts w:ascii="Tahoma" w:hAnsi="Tahoma" w:cs="Tahoma"/>
          <w:lang w:val="el-GR"/>
        </w:rPr>
        <w:t>ύψιστη διασφάλιση των δεδομένων των συναλλασσόμενων.</w:t>
      </w:r>
    </w:p>
    <w:p w14:paraId="7B9D6B75"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b/>
          <w:lang w:val="el-GR"/>
        </w:rPr>
        <w:t>Αρθρωτή (modular) αρχιτεκτονική</w:t>
      </w:r>
      <w:r w:rsidRPr="009339D9">
        <w:rPr>
          <w:rFonts w:ascii="Tahoma" w:hAnsi="Tahoma"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αναγκών.ύ. Όπου είναι εφικτό, είναι ισχυρά επιθυμητό η αρχιτεκτονική να βασίζεται σε loοsely coupled Containers για βέλτιστη αξιοποίηση του περιβάλλοντος εικονικοποίησης που θα φιλοξενήσει το πληροφοριακό σύστημα.</w:t>
      </w:r>
    </w:p>
    <w:p w14:paraId="61305007"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lastRenderedPageBreak/>
        <w:t xml:space="preserve">Λειτουργία των επιμέρους Υποσυστημάτων και λύσεων, που θα αποτελέσουν διακριτά τμήματα της λύσης που θα προσφερθεί, σε </w:t>
      </w:r>
      <w:r w:rsidRPr="009339D9">
        <w:rPr>
          <w:rFonts w:ascii="Tahoma" w:hAnsi="Tahoma" w:cs="Tahoma"/>
          <w:b/>
        </w:rPr>
        <w:t>web</w:t>
      </w:r>
      <w:r w:rsidRPr="009339D9">
        <w:rPr>
          <w:rFonts w:ascii="Tahoma" w:hAnsi="Tahoma" w:cs="Tahoma"/>
          <w:b/>
          <w:lang w:val="el-GR"/>
        </w:rPr>
        <w:t>-</w:t>
      </w:r>
      <w:r w:rsidRPr="009339D9">
        <w:rPr>
          <w:rFonts w:ascii="Tahoma" w:hAnsi="Tahoma" w:cs="Tahoma"/>
          <w:b/>
        </w:rPr>
        <w:t>based</w:t>
      </w:r>
      <w:r w:rsidRPr="009339D9">
        <w:rPr>
          <w:rFonts w:ascii="Tahoma" w:hAnsi="Tahoma" w:cs="Tahoma"/>
          <w:b/>
          <w:lang w:val="el-GR"/>
        </w:rPr>
        <w:t xml:space="preserve"> περιβάλλον</w:t>
      </w:r>
      <w:r w:rsidRPr="009339D9">
        <w:rPr>
          <w:rFonts w:ascii="Tahoma" w:hAnsi="Tahoma"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157B055F" w14:textId="77777777" w:rsidR="009339D9" w:rsidRPr="009339D9" w:rsidRDefault="009339D9" w:rsidP="00111FC0">
      <w:pPr>
        <w:numPr>
          <w:ilvl w:val="0"/>
          <w:numId w:val="31"/>
        </w:numPr>
        <w:tabs>
          <w:tab w:val="num" w:pos="993"/>
        </w:tabs>
        <w:suppressAutoHyphens w:val="0"/>
        <w:spacing w:before="120"/>
        <w:ind w:left="993" w:hanging="426"/>
        <w:rPr>
          <w:rFonts w:ascii="Tahoma" w:hAnsi="Tahoma" w:cs="Tahoma"/>
          <w:lang w:val="el-GR"/>
        </w:rPr>
      </w:pPr>
      <w:r w:rsidRPr="009339D9">
        <w:rPr>
          <w:rFonts w:ascii="Tahoma" w:hAnsi="Tahoma"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2B89C569" w14:textId="77777777" w:rsidR="009339D9" w:rsidRPr="009339D9" w:rsidRDefault="009339D9" w:rsidP="00111FC0">
      <w:pPr>
        <w:numPr>
          <w:ilvl w:val="0"/>
          <w:numId w:val="31"/>
        </w:numPr>
        <w:tabs>
          <w:tab w:val="num" w:pos="993"/>
        </w:tabs>
        <w:suppressAutoHyphens w:val="0"/>
        <w:spacing w:before="120"/>
        <w:ind w:left="993" w:hanging="426"/>
        <w:rPr>
          <w:rFonts w:ascii="Tahoma" w:hAnsi="Tahoma" w:cs="Tahoma"/>
          <w:lang w:val="el-GR"/>
        </w:rPr>
      </w:pPr>
      <w:r w:rsidRPr="009339D9">
        <w:rPr>
          <w:rFonts w:ascii="Tahoma" w:hAnsi="Tahoma" w:cs="Tahoma"/>
          <w:lang w:val="el-GR"/>
        </w:rPr>
        <w:t>επιλογή κοινών και φιλικών τρόπων παρουσίασης, όσον αφορά στις διεπαφές των χρηστών με τις εφαρμογές.</w:t>
      </w:r>
    </w:p>
    <w:p w14:paraId="5F6713F3" w14:textId="25589E34"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Εξασφάλιση </w:t>
      </w:r>
      <w:r w:rsidRPr="009339D9">
        <w:rPr>
          <w:rFonts w:ascii="Tahoma" w:hAnsi="Tahoma" w:cs="Tahoma"/>
          <w:b/>
          <w:lang w:val="el-GR"/>
        </w:rPr>
        <w:t>πλήρους</w:t>
      </w:r>
      <w:r w:rsidR="002B2E13">
        <w:rPr>
          <w:rFonts w:ascii="Tahoma" w:hAnsi="Tahoma" w:cs="Tahoma"/>
          <w:b/>
          <w:lang w:val="el-GR"/>
        </w:rPr>
        <w:t xml:space="preserve"> </w:t>
      </w:r>
      <w:r w:rsidRPr="009339D9">
        <w:rPr>
          <w:rFonts w:ascii="Tahoma" w:hAnsi="Tahoma" w:cs="Tahoma"/>
          <w:b/>
          <w:lang w:val="el-GR"/>
        </w:rPr>
        <w:t>λειτουργικότητας</w:t>
      </w:r>
      <w:r w:rsidRPr="009339D9">
        <w:rPr>
          <w:rFonts w:ascii="Tahoma" w:hAnsi="Tahoma" w:cs="Tahoma"/>
          <w:lang w:val="el-GR"/>
        </w:rPr>
        <w:t xml:space="preserve"> μέσω Διαδικτύου (</w:t>
      </w:r>
      <w:r w:rsidRPr="009339D9">
        <w:rPr>
          <w:rFonts w:ascii="Tahoma" w:hAnsi="Tahoma" w:cs="Tahoma"/>
        </w:rPr>
        <w:t>Internet</w:t>
      </w:r>
      <w:r w:rsidRPr="009339D9">
        <w:rPr>
          <w:rFonts w:ascii="Tahoma" w:hAnsi="Tahoma" w:cs="Tahoma"/>
          <w:lang w:val="el-GR"/>
        </w:rPr>
        <w:t>) κάνοντας χρήση των καθιερωμένων εφαρμογών πλοήγησης (</w:t>
      </w:r>
      <w:r w:rsidRPr="009339D9">
        <w:rPr>
          <w:rFonts w:ascii="Tahoma" w:hAnsi="Tahoma" w:cs="Tahoma"/>
          <w:lang w:val="en-US"/>
        </w:rPr>
        <w:t>WebBrowsers</w:t>
      </w:r>
      <w:r w:rsidRPr="009339D9">
        <w:rPr>
          <w:rFonts w:ascii="Tahoma" w:hAnsi="Tahoma" w:cs="Tahoma"/>
          <w:lang w:val="el-GR"/>
        </w:rPr>
        <w:t xml:space="preserve">) χωρίς να απαιτείται επιπλέον εγκατάσταση λογισμικού ή τρίτων συσκευών από τους τελικούς χρήστες. </w:t>
      </w:r>
    </w:p>
    <w:p w14:paraId="10754412" w14:textId="591D9C20"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Χρήση </w:t>
      </w:r>
      <w:r w:rsidRPr="009339D9">
        <w:rPr>
          <w:rFonts w:ascii="Tahoma" w:hAnsi="Tahoma" w:cs="Tahoma"/>
          <w:b/>
          <w:lang w:val="el-GR"/>
        </w:rPr>
        <w:t>συστημάτων</w:t>
      </w:r>
      <w:r w:rsidR="002B2E13">
        <w:rPr>
          <w:rFonts w:ascii="Tahoma" w:hAnsi="Tahoma" w:cs="Tahoma"/>
          <w:b/>
          <w:lang w:val="el-GR"/>
        </w:rPr>
        <w:t xml:space="preserve"> </w:t>
      </w:r>
      <w:r w:rsidRPr="009339D9">
        <w:rPr>
          <w:rFonts w:ascii="Tahoma" w:hAnsi="Tahoma" w:cs="Tahoma"/>
          <w:b/>
          <w:lang w:val="el-GR"/>
        </w:rPr>
        <w:t>διαχείρισης</w:t>
      </w:r>
      <w:r w:rsidR="009E1766">
        <w:rPr>
          <w:rFonts w:ascii="Tahoma" w:hAnsi="Tahoma" w:cs="Tahoma"/>
          <w:b/>
          <w:lang w:val="el-GR"/>
        </w:rPr>
        <w:t xml:space="preserve"> </w:t>
      </w:r>
      <w:r w:rsidRPr="009339D9">
        <w:rPr>
          <w:rFonts w:ascii="Tahoma" w:hAnsi="Tahoma" w:cs="Tahoma"/>
          <w:b/>
          <w:lang w:val="el-GR"/>
        </w:rPr>
        <w:t>σχεσιακών</w:t>
      </w:r>
      <w:r w:rsidR="002B2E13">
        <w:rPr>
          <w:rFonts w:ascii="Tahoma" w:hAnsi="Tahoma" w:cs="Tahoma"/>
          <w:b/>
          <w:lang w:val="el-GR"/>
        </w:rPr>
        <w:t xml:space="preserve"> </w:t>
      </w:r>
      <w:r w:rsidRPr="009339D9">
        <w:rPr>
          <w:rFonts w:ascii="Tahoma" w:hAnsi="Tahoma" w:cs="Tahoma"/>
          <w:b/>
          <w:lang w:val="el-GR"/>
        </w:rPr>
        <w:t>βάσεων</w:t>
      </w:r>
      <w:r w:rsidR="002B2E13">
        <w:rPr>
          <w:rFonts w:ascii="Tahoma" w:hAnsi="Tahoma" w:cs="Tahoma"/>
          <w:b/>
          <w:lang w:val="el-GR"/>
        </w:rPr>
        <w:t xml:space="preserve"> </w:t>
      </w:r>
      <w:r w:rsidRPr="009339D9">
        <w:rPr>
          <w:rFonts w:ascii="Tahoma" w:hAnsi="Tahoma" w:cs="Tahoma"/>
          <w:b/>
          <w:lang w:val="el-GR"/>
        </w:rPr>
        <w:t>δεδομένων</w:t>
      </w:r>
      <w:r w:rsidRPr="009339D9">
        <w:rPr>
          <w:rFonts w:ascii="Tahoma" w:hAnsi="Tahoma" w:cs="Tahoma"/>
          <w:lang w:val="el-GR"/>
        </w:rPr>
        <w:t xml:space="preserve"> (</w:t>
      </w:r>
      <w:r w:rsidRPr="009339D9">
        <w:rPr>
          <w:rFonts w:ascii="Tahoma" w:hAnsi="Tahoma" w:cs="Tahoma"/>
        </w:rPr>
        <w:t>RDBMS</w:t>
      </w:r>
      <w:r w:rsidRPr="009339D9">
        <w:rPr>
          <w:rFonts w:ascii="Tahoma" w:hAnsi="Tahoma"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7DC12480"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Τα </w:t>
      </w:r>
      <w:r w:rsidRPr="009339D9">
        <w:rPr>
          <w:rFonts w:ascii="Tahoma" w:hAnsi="Tahoma" w:cs="Tahoma"/>
          <w:b/>
          <w:lang w:val="el-GR"/>
        </w:rPr>
        <w:t xml:space="preserve">εργαλεία ανάπτυξης, συντήρησης και διαχείρισης των εφαρμογών </w:t>
      </w:r>
      <w:r w:rsidRPr="009339D9">
        <w:rPr>
          <w:rFonts w:ascii="Tahoma" w:hAnsi="Tahoma" w:cs="Tahoma"/>
          <w:lang w:val="el-GR"/>
        </w:rPr>
        <w:t>που θα χρησιμοποιηθούνθα πρέπει να είναι συμβατά με το σύνολο του λογισμικού υποδομής που θα προσφερθεί από τον Ανάδοχο (</w:t>
      </w:r>
      <w:r w:rsidRPr="009339D9">
        <w:rPr>
          <w:rFonts w:ascii="Tahoma" w:hAnsi="Tahoma" w:cs="Tahoma"/>
        </w:rPr>
        <w:t>Web</w:t>
      </w:r>
      <w:r w:rsidRPr="009339D9">
        <w:rPr>
          <w:rFonts w:ascii="Tahoma" w:hAnsi="Tahoma" w:cs="Tahoma"/>
          <w:lang w:val="el-GR"/>
        </w:rPr>
        <w:t xml:space="preserve">, </w:t>
      </w:r>
      <w:r w:rsidRPr="009339D9">
        <w:rPr>
          <w:rFonts w:ascii="Tahoma" w:hAnsi="Tahoma" w:cs="Tahoma"/>
        </w:rPr>
        <w:t>application</w:t>
      </w:r>
      <w:r w:rsidRPr="009339D9">
        <w:rPr>
          <w:rFonts w:ascii="Tahoma" w:hAnsi="Tahoma" w:cs="Tahoma"/>
          <w:lang w:val="el-GR"/>
        </w:rPr>
        <w:t xml:space="preserve"> και </w:t>
      </w:r>
      <w:r w:rsidRPr="009339D9">
        <w:rPr>
          <w:rFonts w:ascii="Tahoma" w:hAnsi="Tahoma" w:cs="Tahoma"/>
        </w:rPr>
        <w:t>databaseservers</w:t>
      </w:r>
      <w:r w:rsidRPr="009339D9">
        <w:rPr>
          <w:rFonts w:ascii="Tahoma" w:hAnsi="Tahoma" w:cs="Tahoma"/>
          <w:lang w:val="el-GR"/>
        </w:rPr>
        <w:t>).</w:t>
      </w:r>
    </w:p>
    <w:p w14:paraId="75A24B04"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Χρήση </w:t>
      </w:r>
      <w:r w:rsidRPr="009339D9">
        <w:rPr>
          <w:rFonts w:ascii="Tahoma" w:hAnsi="Tahoma" w:cs="Tahoma"/>
          <w:b/>
          <w:bCs/>
          <w:lang w:val="el-GR"/>
        </w:rPr>
        <w:t xml:space="preserve">γραφικού περιβάλλοντος λειτουργίας </w:t>
      </w:r>
      <w:r w:rsidRPr="009339D9">
        <w:rPr>
          <w:rFonts w:ascii="Tahoma" w:hAnsi="Tahoma" w:cs="Tahoma"/>
          <w:lang w:val="el-GR"/>
        </w:rPr>
        <w:t>(</w:t>
      </w:r>
      <w:r w:rsidRPr="009339D9">
        <w:rPr>
          <w:rFonts w:ascii="Tahoma" w:hAnsi="Tahoma" w:cs="Tahoma"/>
        </w:rPr>
        <w:t>GUI</w:t>
      </w:r>
      <w:r w:rsidRPr="009339D9">
        <w:rPr>
          <w:rFonts w:ascii="Tahoma" w:hAnsi="Tahoma" w:cs="Tahoma"/>
          <w:lang w:val="el-GR"/>
        </w:rPr>
        <w:t xml:space="preserve">) </w:t>
      </w:r>
      <w:r w:rsidRPr="009339D9">
        <w:rPr>
          <w:rFonts w:ascii="Tahoma" w:hAnsi="Tahoma" w:cs="Tahoma"/>
          <w:bCs/>
          <w:lang w:val="el-GR"/>
        </w:rPr>
        <w:t>του χρήστη</w:t>
      </w:r>
      <w:r w:rsidRPr="009339D9">
        <w:rPr>
          <w:rFonts w:ascii="Tahoma" w:hAnsi="Tahoma" w:cs="Tahoma"/>
          <w:lang w:val="el-GR"/>
        </w:rPr>
        <w:t xml:space="preserve"> για την αποδοτική διαχείριση και χρήση των Υποσυστημάτων και την ευκολία εκμάθησής τους.</w:t>
      </w:r>
    </w:p>
    <w:p w14:paraId="6E24D6DB" w14:textId="0493CDA8"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Ενσωμάτωση </w:t>
      </w:r>
      <w:r w:rsidR="009E1766">
        <w:rPr>
          <w:rFonts w:ascii="Tahoma" w:hAnsi="Tahoma" w:cs="Tahoma"/>
          <w:lang w:val="el-GR"/>
        </w:rPr>
        <w:t xml:space="preserve"> </w:t>
      </w:r>
      <w:r w:rsidR="002815F0">
        <w:rPr>
          <w:rFonts w:ascii="Tahoma" w:hAnsi="Tahoma" w:cs="Tahoma"/>
          <w:lang w:val="el-GR"/>
        </w:rPr>
        <w:t>Λειτουργικές Περιοχές</w:t>
      </w:r>
      <w:r w:rsidR="009E1766">
        <w:rPr>
          <w:rFonts w:ascii="Tahoma" w:hAnsi="Tahoma" w:cs="Tahoma"/>
          <w:lang w:val="el-GR"/>
        </w:rPr>
        <w:t xml:space="preserve"> </w:t>
      </w:r>
      <w:r w:rsidRPr="009339D9">
        <w:rPr>
          <w:rFonts w:ascii="Tahoma" w:hAnsi="Tahoma" w:cs="Tahoma"/>
          <w:b/>
          <w:bCs/>
          <w:lang w:val="el-GR"/>
        </w:rPr>
        <w:t>άμεσης υποστήριξης βοήθειας</w:t>
      </w:r>
      <w:r w:rsidRPr="009339D9">
        <w:rPr>
          <w:rFonts w:ascii="Tahoma" w:hAnsi="Tahoma" w:cs="Tahoma"/>
          <w:lang w:val="el-GR"/>
        </w:rPr>
        <w:t xml:space="preserve"> (</w:t>
      </w:r>
      <w:r w:rsidRPr="009339D9">
        <w:rPr>
          <w:rFonts w:ascii="Tahoma" w:hAnsi="Tahoma" w:cs="Tahoma"/>
        </w:rPr>
        <w:t>onlinehelp</w:t>
      </w:r>
      <w:r w:rsidRPr="009339D9">
        <w:rPr>
          <w:rFonts w:ascii="Tahoma" w:hAnsi="Tahoma" w:cs="Tahoma"/>
          <w:lang w:val="el-GR"/>
        </w:rPr>
        <w:t>) και οδηγιών στην ελληνική γλώσσα, προς τους χρήστες ανά διαδικασία ή και οθόνη.</w:t>
      </w:r>
    </w:p>
    <w:p w14:paraId="165379E2" w14:textId="5AD6CD78"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b/>
          <w:bCs/>
          <w:lang w:val="el-GR"/>
        </w:rPr>
        <w:t>Μηνύματα λαθών</w:t>
      </w:r>
      <w:r w:rsidRPr="009339D9">
        <w:rPr>
          <w:rFonts w:ascii="Tahoma" w:hAnsi="Tahoma" w:cs="Tahoma"/>
          <w:lang w:val="el-GR"/>
        </w:rPr>
        <w:t xml:space="preserve"> (</w:t>
      </w:r>
      <w:r w:rsidRPr="009339D9">
        <w:rPr>
          <w:rFonts w:ascii="Tahoma" w:hAnsi="Tahoma" w:cs="Tahoma"/>
        </w:rPr>
        <w:t>error</w:t>
      </w:r>
      <w:r w:rsidR="00AB7D2D">
        <w:rPr>
          <w:rFonts w:ascii="Tahoma" w:hAnsi="Tahoma" w:cs="Tahoma"/>
          <w:lang w:val="el-GR"/>
        </w:rPr>
        <w:t xml:space="preserve"> </w:t>
      </w:r>
      <w:r w:rsidRPr="009339D9">
        <w:rPr>
          <w:rFonts w:ascii="Tahoma" w:hAnsi="Tahoma" w:cs="Tahoma"/>
        </w:rPr>
        <w:t>messages</w:t>
      </w:r>
      <w:r w:rsidRPr="009339D9">
        <w:rPr>
          <w:rFonts w:ascii="Tahoma" w:hAnsi="Tahoma" w:cs="Tahoma"/>
          <w:lang w:val="el-GR"/>
        </w:rPr>
        <w:t>) στην ελληνική γλώσσα και ειδοποίηση των χρηστών με όρους οικείους προς αυτούς.</w:t>
      </w:r>
    </w:p>
    <w:p w14:paraId="1B77A35A"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rPr>
        <w:t>T</w:t>
      </w:r>
      <w:r w:rsidRPr="009339D9">
        <w:rPr>
          <w:rFonts w:ascii="Tahoma" w:hAnsi="Tahoma" w:cs="Tahoma"/>
          <w:lang w:val="el-GR"/>
        </w:rPr>
        <w:t>ήρηση από όλ</w:t>
      </w:r>
      <w:r w:rsidR="002815F0">
        <w:rPr>
          <w:rFonts w:ascii="Tahoma" w:hAnsi="Tahoma" w:cs="Tahoma"/>
          <w:lang w:val="el-GR"/>
        </w:rPr>
        <w:t>ες</w:t>
      </w:r>
      <w:r w:rsidRPr="009339D9">
        <w:rPr>
          <w:rFonts w:ascii="Tahoma" w:hAnsi="Tahoma" w:cs="Tahoma"/>
          <w:lang w:val="el-GR"/>
        </w:rPr>
        <w:t xml:space="preserve"> τ</w:t>
      </w:r>
      <w:r w:rsidR="002815F0">
        <w:rPr>
          <w:rFonts w:ascii="Tahoma" w:hAnsi="Tahoma" w:cs="Tahoma"/>
          <w:lang w:val="el-GR"/>
        </w:rPr>
        <w:t>ιςΛειτουργικές περιοχές</w:t>
      </w:r>
      <w:r w:rsidRPr="009339D9">
        <w:rPr>
          <w:rFonts w:ascii="Tahoma" w:hAnsi="Tahoma" w:cs="Tahoma"/>
          <w:lang w:val="el-GR"/>
        </w:rPr>
        <w:t xml:space="preserve"> στοιχείων </w:t>
      </w:r>
      <w:r w:rsidRPr="009339D9">
        <w:rPr>
          <w:rFonts w:ascii="Tahoma" w:hAnsi="Tahoma" w:cs="Tahoma"/>
        </w:rPr>
        <w:t>auditing</w:t>
      </w:r>
      <w:r w:rsidRPr="009339D9">
        <w:rPr>
          <w:rFonts w:ascii="Tahoma" w:hAnsi="Tahoma" w:cs="Tahoma"/>
          <w:lang w:val="el-GR"/>
        </w:rPr>
        <w:t xml:space="preserve"> για </w:t>
      </w:r>
      <w:r w:rsidRPr="009339D9">
        <w:rPr>
          <w:rFonts w:ascii="Tahoma" w:hAnsi="Tahoma" w:cs="Tahoma"/>
          <w:b/>
          <w:lang w:val="el-GR"/>
        </w:rPr>
        <w:t>ιχνηλάτηση</w:t>
      </w:r>
      <w:r w:rsidRPr="009339D9">
        <w:rPr>
          <w:rFonts w:ascii="Tahoma" w:hAnsi="Tahoma" w:cs="Tahoma"/>
          <w:lang w:val="el-GR"/>
        </w:rPr>
        <w:t xml:space="preserve"> ενεργειών χρηστών.</w:t>
      </w:r>
    </w:p>
    <w:p w14:paraId="57C27BC6"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Διαβαθμισμένη πρόσβαση στ</w:t>
      </w:r>
      <w:r w:rsidR="002815F0">
        <w:rPr>
          <w:rFonts w:ascii="Tahoma" w:hAnsi="Tahoma" w:cs="Tahoma"/>
          <w:lang w:val="el-GR"/>
        </w:rPr>
        <w:t>ιςΛειτουργικές περιοχές</w:t>
      </w:r>
      <w:r w:rsidRPr="009339D9">
        <w:rPr>
          <w:rFonts w:ascii="Tahoma" w:hAnsi="Tahoma" w:cs="Tahoma"/>
          <w:lang w:val="el-GR"/>
        </w:rPr>
        <w:t>, ανάλογα με το είδος των υπηρεσιών και την ταυτότητα των χρηστών.</w:t>
      </w:r>
    </w:p>
    <w:p w14:paraId="5B135117"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Διασφάλιση της </w:t>
      </w:r>
      <w:r w:rsidRPr="009339D9">
        <w:rPr>
          <w:rFonts w:ascii="Tahoma" w:hAnsi="Tahoma" w:cs="Tahoma"/>
          <w:b/>
          <w:lang w:val="el-GR"/>
        </w:rPr>
        <w:t>π</w:t>
      </w:r>
      <w:r w:rsidRPr="009339D9">
        <w:rPr>
          <w:rFonts w:ascii="Tahoma" w:hAnsi="Tahoma" w:cs="Tahoma"/>
          <w:b/>
          <w:bCs/>
          <w:lang w:val="el-GR"/>
        </w:rPr>
        <w:t>ληρότητας, ακεραιότητας, εμπιστευτικότητας</w:t>
      </w:r>
      <w:r w:rsidRPr="009339D9">
        <w:rPr>
          <w:rFonts w:ascii="Tahoma" w:hAnsi="Tahoma" w:cs="Tahoma"/>
          <w:lang w:val="el-GR"/>
        </w:rPr>
        <w:t xml:space="preserve"> και </w:t>
      </w:r>
      <w:r w:rsidRPr="009339D9">
        <w:rPr>
          <w:rFonts w:ascii="Tahoma" w:hAnsi="Tahoma" w:cs="Tahoma"/>
          <w:b/>
          <w:bCs/>
          <w:lang w:val="el-GR"/>
        </w:rPr>
        <w:t>ασφάλειας</w:t>
      </w:r>
      <w:r w:rsidRPr="009339D9">
        <w:rPr>
          <w:rFonts w:ascii="Tahoma" w:hAnsi="Tahoma" w:cs="Tahoma"/>
          <w:lang w:val="el-GR"/>
        </w:rPr>
        <w:t xml:space="preserve"> των δεδομένων των Υποσυστημάτων κατά τη χρήση και τη δικτυακή διακίνησή τους.</w:t>
      </w:r>
    </w:p>
    <w:p w14:paraId="0F1ACA5B"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11D1C739"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37D49818"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b/>
          <w:bCs/>
          <w:lang w:val="el-GR"/>
        </w:rPr>
        <w:t>Τεκμηρίωση</w:t>
      </w:r>
      <w:r w:rsidRPr="009339D9">
        <w:rPr>
          <w:rFonts w:ascii="Tahoma" w:hAnsi="Tahoma" w:cs="Tahoma"/>
          <w:lang w:val="el-GR"/>
        </w:rPr>
        <w:t xml:space="preserve"> του συστήματος μέσω της αναλυτικής περιγραφής της βάσης δεδομένων και των Υποσυστημάτων. Σύνταξη </w:t>
      </w:r>
      <w:r w:rsidRPr="009339D9">
        <w:rPr>
          <w:rFonts w:ascii="Tahoma" w:hAnsi="Tahoma" w:cs="Tahoma"/>
          <w:b/>
          <w:bCs/>
          <w:lang w:val="el-GR"/>
        </w:rPr>
        <w:t>τεχνικών εγχειριδίων</w:t>
      </w:r>
      <w:r w:rsidRPr="009339D9">
        <w:rPr>
          <w:rFonts w:ascii="Tahoma" w:hAnsi="Tahoma" w:cs="Tahoma"/>
          <w:lang w:val="el-GR"/>
        </w:rPr>
        <w:t xml:space="preserve"> του συστήματος και των εργαλείων διαχείρισης (</w:t>
      </w:r>
      <w:r w:rsidRPr="009339D9">
        <w:rPr>
          <w:rFonts w:ascii="Tahoma" w:hAnsi="Tahoma" w:cs="Tahoma"/>
        </w:rPr>
        <w:t>systemmanuals</w:t>
      </w:r>
      <w:r w:rsidRPr="009339D9">
        <w:rPr>
          <w:rFonts w:ascii="Tahoma" w:hAnsi="Tahoma" w:cs="Tahoma"/>
          <w:lang w:val="el-GR"/>
        </w:rPr>
        <w:t xml:space="preserve">), καθώς και λεπτομερή </w:t>
      </w:r>
      <w:r w:rsidRPr="009339D9">
        <w:rPr>
          <w:rFonts w:ascii="Tahoma" w:hAnsi="Tahoma" w:cs="Tahoma"/>
          <w:b/>
          <w:bCs/>
          <w:lang w:val="el-GR"/>
        </w:rPr>
        <w:t>εγχειρίδια λειτουργίας</w:t>
      </w:r>
      <w:r w:rsidRPr="009339D9">
        <w:rPr>
          <w:rFonts w:ascii="Tahoma" w:hAnsi="Tahoma" w:cs="Tahoma"/>
          <w:lang w:val="el-GR"/>
        </w:rPr>
        <w:t xml:space="preserve"> του συστήματος (</w:t>
      </w:r>
      <w:r w:rsidRPr="009339D9">
        <w:rPr>
          <w:rFonts w:ascii="Tahoma" w:hAnsi="Tahoma" w:cs="Tahoma"/>
        </w:rPr>
        <w:t>operationmanuals</w:t>
      </w:r>
      <w:r w:rsidRPr="009339D9">
        <w:rPr>
          <w:rFonts w:ascii="Tahoma" w:hAnsi="Tahoma" w:cs="Tahoma"/>
          <w:lang w:val="el-GR"/>
        </w:rPr>
        <w:t>) και υποστήριξης των χρηστών (</w:t>
      </w:r>
      <w:r w:rsidRPr="009339D9">
        <w:rPr>
          <w:rFonts w:ascii="Tahoma" w:hAnsi="Tahoma" w:cs="Tahoma"/>
        </w:rPr>
        <w:t>usermanuals</w:t>
      </w:r>
      <w:r w:rsidRPr="009339D9">
        <w:rPr>
          <w:rFonts w:ascii="Tahoma" w:hAnsi="Tahoma" w:cs="Tahoma"/>
          <w:lang w:val="el-GR"/>
        </w:rPr>
        <w:t>).</w:t>
      </w:r>
    </w:p>
    <w:p w14:paraId="71DBA802" w14:textId="0E1E6BAB" w:rsidR="009339D9" w:rsidRPr="009339D9" w:rsidRDefault="009339D9" w:rsidP="00111FC0">
      <w:pPr>
        <w:numPr>
          <w:ilvl w:val="0"/>
          <w:numId w:val="30"/>
        </w:numPr>
        <w:tabs>
          <w:tab w:val="num" w:pos="426"/>
        </w:tabs>
        <w:suppressAutoHyphens w:val="0"/>
        <w:spacing w:before="120"/>
        <w:ind w:left="426" w:hanging="426"/>
        <w:rPr>
          <w:rFonts w:ascii="Tahoma" w:hAnsi="Tahoma" w:cs="Tahoma"/>
          <w:bCs/>
          <w:lang w:val="el-GR"/>
        </w:rPr>
      </w:pPr>
      <w:r w:rsidRPr="009339D9">
        <w:rPr>
          <w:rFonts w:ascii="Tahoma" w:hAnsi="Tahoma" w:cs="Tahoma"/>
          <w:bCs/>
          <w:lang w:val="el-GR"/>
        </w:rPr>
        <w:t xml:space="preserve">Αξιοποίηση των τεχνολογιών </w:t>
      </w:r>
      <w:r w:rsidRPr="009339D9">
        <w:rPr>
          <w:rFonts w:ascii="Tahoma" w:hAnsi="Tahoma" w:cs="Tahoma"/>
          <w:bCs/>
        </w:rPr>
        <w:t>server</w:t>
      </w:r>
      <w:r w:rsidR="009E1766">
        <w:rPr>
          <w:rFonts w:ascii="Tahoma" w:hAnsi="Tahoma" w:cs="Tahoma"/>
          <w:bCs/>
          <w:lang w:val="el-GR"/>
        </w:rPr>
        <w:t xml:space="preserve"> </w:t>
      </w:r>
      <w:r w:rsidRPr="009339D9">
        <w:rPr>
          <w:rFonts w:ascii="Tahoma" w:hAnsi="Tahoma" w:cs="Tahoma"/>
          <w:bCs/>
        </w:rPr>
        <w:t>consolidation</w:t>
      </w:r>
      <w:r w:rsidRPr="009339D9">
        <w:rPr>
          <w:rFonts w:ascii="Tahoma" w:hAnsi="Tahoma" w:cs="Tahoma"/>
          <w:bCs/>
          <w:lang w:val="el-GR"/>
        </w:rPr>
        <w:t xml:space="preserve"> και </w:t>
      </w:r>
      <w:r w:rsidRPr="009339D9">
        <w:rPr>
          <w:rFonts w:ascii="Tahoma" w:hAnsi="Tahoma" w:cs="Tahoma"/>
          <w:bCs/>
        </w:rPr>
        <w:t>virtualization</w:t>
      </w:r>
      <w:r w:rsidRPr="009339D9">
        <w:rPr>
          <w:rFonts w:ascii="Tahoma" w:hAnsi="Tahoma"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9339D9">
        <w:rPr>
          <w:rFonts w:ascii="Tahoma" w:hAnsi="Tahoma" w:cs="Tahoma"/>
          <w:bCs/>
        </w:rPr>
        <w:t>virtualmachines</w:t>
      </w:r>
      <w:r w:rsidRPr="009339D9">
        <w:rPr>
          <w:rFonts w:ascii="Tahoma" w:hAnsi="Tahoma" w:cs="Tahoma"/>
          <w:bCs/>
          <w:lang w:val="el-GR"/>
        </w:rPr>
        <w:t>)</w:t>
      </w:r>
      <w:r w:rsidRPr="009339D9">
        <w:rPr>
          <w:rFonts w:ascii="Tahoma" w:hAnsi="Tahoma"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12C94605" w14:textId="77777777" w:rsidR="009339D9" w:rsidRPr="009339D9" w:rsidRDefault="009339D9" w:rsidP="00111FC0">
      <w:pPr>
        <w:numPr>
          <w:ilvl w:val="0"/>
          <w:numId w:val="30"/>
        </w:numPr>
        <w:tabs>
          <w:tab w:val="num" w:pos="426"/>
        </w:tabs>
        <w:suppressAutoHyphens w:val="0"/>
        <w:spacing w:before="120"/>
        <w:ind w:left="426" w:hanging="426"/>
        <w:rPr>
          <w:rFonts w:ascii="Tahoma" w:hAnsi="Tahoma" w:cs="Tahoma"/>
          <w:bCs/>
          <w:lang w:val="el-GR"/>
        </w:rPr>
      </w:pPr>
      <w:r w:rsidRPr="009339D9">
        <w:rPr>
          <w:rFonts w:ascii="Tahoma" w:hAnsi="Tahoma" w:cs="Tahoma"/>
          <w:lang w:val="el-GR"/>
        </w:rPr>
        <w:lastRenderedPageBreak/>
        <w:t>Δυνατότητα εξαγωγής του συνόλου ή μέρους των στοιχείων των Υποσυστημάτων από τη βάση δεδομένων σε ανοικτά πρότυπα (</w:t>
      </w:r>
      <w:r w:rsidRPr="009339D9">
        <w:rPr>
          <w:rFonts w:ascii="Tahoma" w:hAnsi="Tahoma" w:cs="Tahoma"/>
          <w:lang w:val="en-US"/>
        </w:rPr>
        <w:t>XML</w:t>
      </w:r>
      <w:r w:rsidRPr="009339D9">
        <w:rPr>
          <w:rFonts w:ascii="Tahoma" w:hAnsi="Tahoma" w:cs="Tahoma"/>
          <w:lang w:val="el-GR"/>
        </w:rPr>
        <w:t xml:space="preserve">, </w:t>
      </w:r>
      <w:r w:rsidRPr="009339D9">
        <w:rPr>
          <w:rFonts w:ascii="Tahoma" w:hAnsi="Tahoma" w:cs="Tahoma"/>
          <w:lang w:val="en-US"/>
        </w:rPr>
        <w:t>JSON</w:t>
      </w:r>
      <w:r w:rsidRPr="009339D9">
        <w:rPr>
          <w:rFonts w:ascii="Tahoma" w:hAnsi="Tahoma" w:cs="Tahoma"/>
          <w:lang w:val="el-GR"/>
        </w:rPr>
        <w:t xml:space="preserve">, </w:t>
      </w:r>
      <w:r w:rsidRPr="009339D9">
        <w:rPr>
          <w:rFonts w:ascii="Tahoma" w:hAnsi="Tahoma" w:cs="Tahoma"/>
          <w:lang w:val="en-US"/>
        </w:rPr>
        <w:t>CSV</w:t>
      </w:r>
      <w:r w:rsidRPr="009339D9">
        <w:rPr>
          <w:rFonts w:ascii="Tahoma" w:hAnsi="Tahoma" w:cs="Tahoma"/>
          <w:lang w:val="el-GR"/>
        </w:rPr>
        <w:t>) και την εισαγωγή εξωτερικών στοιχείων συγκεκριμένης δομής.</w:t>
      </w:r>
    </w:p>
    <w:p w14:paraId="4E8FF9DE" w14:textId="77777777" w:rsidR="009339D9" w:rsidRDefault="009339D9" w:rsidP="00111FC0">
      <w:pPr>
        <w:numPr>
          <w:ilvl w:val="0"/>
          <w:numId w:val="30"/>
        </w:numPr>
        <w:tabs>
          <w:tab w:val="num" w:pos="426"/>
        </w:tabs>
        <w:suppressAutoHyphens w:val="0"/>
        <w:spacing w:before="120"/>
        <w:ind w:left="426" w:hanging="426"/>
        <w:rPr>
          <w:rFonts w:ascii="Tahoma" w:hAnsi="Tahoma" w:cs="Tahoma"/>
          <w:lang w:val="el-GR"/>
        </w:rPr>
      </w:pPr>
      <w:r w:rsidRPr="009339D9">
        <w:rPr>
          <w:rFonts w:ascii="Tahoma" w:hAnsi="Tahoma" w:cs="Tahoma"/>
          <w:lang w:val="el-GR"/>
        </w:rPr>
        <w:t>Χρήση resource files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w:t>
      </w:r>
    </w:p>
    <w:p w14:paraId="0471A181" w14:textId="77777777" w:rsidR="0006577F" w:rsidRPr="006947FD" w:rsidRDefault="0006577F" w:rsidP="00111614">
      <w:pPr>
        <w:pStyle w:val="4"/>
        <w:numPr>
          <w:ilvl w:val="3"/>
          <w:numId w:val="16"/>
        </w:numPr>
        <w:tabs>
          <w:tab w:val="left" w:pos="1134"/>
        </w:tabs>
        <w:rPr>
          <w:rFonts w:ascii="Tahoma" w:hAnsi="Tahoma" w:cs="Tahoma"/>
          <w:szCs w:val="22"/>
        </w:rPr>
      </w:pPr>
      <w:bookmarkStart w:id="234" w:name="_Ref503184508"/>
      <w:bookmarkStart w:id="235" w:name="_Ref503184518"/>
      <w:bookmarkStart w:id="236" w:name="_Ref503263038"/>
      <w:bookmarkStart w:id="237" w:name="_Toc515972688"/>
      <w:bookmarkStart w:id="238" w:name="_Toc46821498"/>
      <w:r w:rsidRPr="006947FD">
        <w:rPr>
          <w:rFonts w:ascii="Tahoma" w:hAnsi="Tahoma" w:cs="Tahoma"/>
          <w:szCs w:val="22"/>
        </w:rPr>
        <w:t>Λογική Αρχιτεκτονική</w:t>
      </w:r>
      <w:bookmarkEnd w:id="234"/>
      <w:bookmarkEnd w:id="235"/>
      <w:bookmarkEnd w:id="236"/>
      <w:bookmarkEnd w:id="237"/>
      <w:bookmarkEnd w:id="238"/>
    </w:p>
    <w:p w14:paraId="164D7BE7" w14:textId="77777777" w:rsidR="0006577F" w:rsidRPr="006947FD" w:rsidRDefault="0006577F" w:rsidP="0006577F">
      <w:pPr>
        <w:spacing w:before="120"/>
        <w:rPr>
          <w:rFonts w:ascii="Tahoma" w:hAnsi="Tahoma" w:cs="Tahoma"/>
          <w:lang w:val="el-GR"/>
        </w:rPr>
      </w:pPr>
      <w:r w:rsidRPr="006947FD">
        <w:rPr>
          <w:rFonts w:ascii="Tahoma" w:hAnsi="Tahoma" w:cs="Tahoma"/>
          <w:lang w:val="el-GR"/>
        </w:rPr>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6947FD">
        <w:rPr>
          <w:rFonts w:ascii="Tahoma" w:hAnsi="Tahoma" w:cs="Tahoma"/>
          <w:u w:val="single"/>
          <w:lang w:val="el-GR"/>
        </w:rPr>
        <w:t>κατ’ ελάχιστον</w:t>
      </w:r>
      <w:r w:rsidRPr="006947FD">
        <w:rPr>
          <w:rFonts w:ascii="Tahoma" w:hAnsi="Tahoma" w:cs="Tahoma"/>
          <w:lang w:val="el-GR"/>
        </w:rPr>
        <w:t xml:space="preserve"> περιλαμβάνει:</w:t>
      </w:r>
    </w:p>
    <w:p w14:paraId="3596FC93" w14:textId="77777777" w:rsidR="0006577F" w:rsidRPr="006947FD" w:rsidRDefault="0006577F" w:rsidP="00111FC0">
      <w:pPr>
        <w:numPr>
          <w:ilvl w:val="0"/>
          <w:numId w:val="32"/>
        </w:numPr>
        <w:tabs>
          <w:tab w:val="num" w:pos="567"/>
        </w:tabs>
        <w:suppressAutoHyphens w:val="0"/>
        <w:spacing w:before="120"/>
        <w:ind w:left="567" w:hanging="425"/>
        <w:rPr>
          <w:rFonts w:ascii="Tahoma" w:hAnsi="Tahoma" w:cs="Tahoma"/>
          <w:lang w:val="el-GR"/>
        </w:rPr>
      </w:pPr>
      <w:r w:rsidRPr="006947FD">
        <w:rPr>
          <w:rFonts w:ascii="Tahoma" w:hAnsi="Tahoma" w:cs="Tahoma"/>
          <w:lang w:val="el-GR"/>
        </w:rPr>
        <w:t xml:space="preserve">Το </w:t>
      </w:r>
      <w:r w:rsidRPr="006947FD">
        <w:rPr>
          <w:rFonts w:ascii="Tahoma" w:hAnsi="Tahoma" w:cs="Tahoma"/>
          <w:b/>
          <w:lang w:val="el-GR"/>
        </w:rPr>
        <w:t>επίπεδο χρηστών/παρουσίασης</w:t>
      </w:r>
      <w:r w:rsidRPr="006947FD">
        <w:rPr>
          <w:rFonts w:ascii="Tahoma" w:hAnsi="Tahoma" w:cs="Tahoma"/>
          <w:lang w:val="el-GR"/>
        </w:rPr>
        <w:t xml:space="preserve"> (</w:t>
      </w:r>
      <w:r w:rsidRPr="006947FD">
        <w:rPr>
          <w:rFonts w:ascii="Tahoma" w:hAnsi="Tahoma" w:cs="Tahoma"/>
        </w:rPr>
        <w:t>clienttier</w:t>
      </w:r>
      <w:r w:rsidRPr="006947FD">
        <w:rPr>
          <w:rFonts w:ascii="Tahoma" w:hAnsi="Tahoma" w:cs="Tahoma"/>
          <w:lang w:val="el-GR"/>
        </w:rPr>
        <w:t xml:space="preserve"> / </w:t>
      </w:r>
      <w:r w:rsidRPr="006947FD">
        <w:rPr>
          <w:rFonts w:ascii="Tahoma" w:hAnsi="Tahoma" w:cs="Tahoma"/>
        </w:rPr>
        <w:t>presentationtier</w:t>
      </w:r>
      <w:r w:rsidRPr="006947FD">
        <w:rPr>
          <w:rFonts w:ascii="Tahoma" w:hAnsi="Tahoma" w:cs="Tahoma"/>
          <w:lang w:val="el-GR"/>
        </w:rPr>
        <w:t xml:space="preserve"> / </w:t>
      </w:r>
      <w:r w:rsidRPr="006947FD">
        <w:rPr>
          <w:rFonts w:ascii="Tahoma" w:hAnsi="Tahoma" w:cs="Tahoma"/>
        </w:rPr>
        <w:t>UserInteraction</w:t>
      </w:r>
      <w:r w:rsidRPr="006947FD">
        <w:rPr>
          <w:rFonts w:ascii="Tahoma" w:hAnsi="Tahoma"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7C645AF5" w14:textId="77777777" w:rsidR="0006577F" w:rsidRPr="006947FD" w:rsidRDefault="0006577F" w:rsidP="00111FC0">
      <w:pPr>
        <w:numPr>
          <w:ilvl w:val="0"/>
          <w:numId w:val="32"/>
        </w:numPr>
        <w:tabs>
          <w:tab w:val="num" w:pos="567"/>
        </w:tabs>
        <w:suppressAutoHyphens w:val="0"/>
        <w:spacing w:before="120"/>
        <w:ind w:left="567" w:hanging="425"/>
        <w:rPr>
          <w:rFonts w:ascii="Tahoma" w:hAnsi="Tahoma" w:cs="Tahoma"/>
          <w:lang w:val="el-GR"/>
        </w:rPr>
      </w:pPr>
      <w:r w:rsidRPr="006947FD">
        <w:rPr>
          <w:rFonts w:ascii="Tahoma" w:hAnsi="Tahoma" w:cs="Tahoma"/>
          <w:lang w:val="el-GR"/>
        </w:rPr>
        <w:t xml:space="preserve">Το </w:t>
      </w:r>
      <w:r w:rsidRPr="006947FD">
        <w:rPr>
          <w:rFonts w:ascii="Tahoma" w:hAnsi="Tahoma" w:cs="Tahoma"/>
          <w:b/>
          <w:lang w:val="el-GR"/>
        </w:rPr>
        <w:t>επίπεδο διαλειτουργικότητας</w:t>
      </w:r>
      <w:r w:rsidRPr="006947FD">
        <w:rPr>
          <w:rFonts w:ascii="Tahoma" w:hAnsi="Tahoma" w:cs="Tahoma"/>
          <w:lang w:val="el-GR"/>
        </w:rPr>
        <w:t xml:space="preserve"> (</w:t>
      </w:r>
      <w:r w:rsidRPr="006947FD">
        <w:rPr>
          <w:rFonts w:ascii="Tahoma" w:hAnsi="Tahoma" w:cs="Tahoma"/>
          <w:lang w:val="en-US"/>
        </w:rPr>
        <w:t>integration</w:t>
      </w:r>
      <w:r w:rsidRPr="006947FD">
        <w:rPr>
          <w:rFonts w:ascii="Tahoma" w:hAnsi="Tahoma"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310254C1" w14:textId="77777777" w:rsidR="0006577F" w:rsidRPr="006947FD" w:rsidRDefault="0006577F" w:rsidP="00111FC0">
      <w:pPr>
        <w:numPr>
          <w:ilvl w:val="0"/>
          <w:numId w:val="32"/>
        </w:numPr>
        <w:tabs>
          <w:tab w:val="num" w:pos="567"/>
        </w:tabs>
        <w:suppressAutoHyphens w:val="0"/>
        <w:spacing w:before="120"/>
        <w:ind w:left="567" w:hanging="425"/>
        <w:rPr>
          <w:rFonts w:ascii="Tahoma" w:hAnsi="Tahoma" w:cs="Tahoma"/>
          <w:lang w:val="el-GR"/>
        </w:rPr>
      </w:pPr>
      <w:r w:rsidRPr="006947FD">
        <w:rPr>
          <w:rFonts w:ascii="Tahoma" w:hAnsi="Tahoma" w:cs="Tahoma"/>
          <w:lang w:val="el-GR"/>
        </w:rPr>
        <w:t xml:space="preserve">Το </w:t>
      </w:r>
      <w:r w:rsidRPr="006947FD">
        <w:rPr>
          <w:rFonts w:ascii="Tahoma" w:hAnsi="Tahoma" w:cs="Tahoma"/>
          <w:b/>
          <w:lang w:val="el-GR"/>
        </w:rPr>
        <w:t>επίπεδο εφαρμογών</w:t>
      </w:r>
      <w:r w:rsidRPr="006947FD">
        <w:rPr>
          <w:rFonts w:ascii="Tahoma" w:hAnsi="Tahoma" w:cs="Tahoma"/>
          <w:lang w:val="el-GR"/>
        </w:rPr>
        <w:t xml:space="preserve"> (</w:t>
      </w:r>
      <w:r w:rsidRPr="006947FD">
        <w:rPr>
          <w:rFonts w:ascii="Tahoma" w:hAnsi="Tahoma" w:cs="Tahoma"/>
        </w:rPr>
        <w:t>applicationtier</w:t>
      </w:r>
      <w:r w:rsidRPr="006947FD">
        <w:rPr>
          <w:rFonts w:ascii="Tahoma" w:hAnsi="Tahoma" w:cs="Tahoma"/>
          <w:lang w:val="el-GR"/>
        </w:rPr>
        <w:t>) - επιχειρησιακής λογικής (</w:t>
      </w:r>
      <w:r w:rsidRPr="006947FD">
        <w:rPr>
          <w:rFonts w:ascii="Tahoma" w:hAnsi="Tahoma" w:cs="Tahoma"/>
        </w:rPr>
        <w:t>application</w:t>
      </w:r>
      <w:r w:rsidRPr="006947FD">
        <w:rPr>
          <w:rFonts w:ascii="Tahoma" w:hAnsi="Tahoma" w:cs="Tahoma"/>
          <w:lang w:val="el-GR"/>
        </w:rPr>
        <w:t xml:space="preserve"> / </w:t>
      </w:r>
      <w:r w:rsidRPr="006947FD">
        <w:rPr>
          <w:rFonts w:ascii="Tahoma" w:hAnsi="Tahoma" w:cs="Tahoma"/>
        </w:rPr>
        <w:t>businesslogictier</w:t>
      </w:r>
      <w:r w:rsidRPr="006947FD">
        <w:rPr>
          <w:rFonts w:ascii="Tahoma" w:hAnsi="Tahoma" w:cs="Tahoma"/>
          <w:lang w:val="el-GR"/>
        </w:rPr>
        <w:t>), που ενσωματώνει τη λογική των εφαρμογών (</w:t>
      </w:r>
      <w:r w:rsidRPr="006947FD">
        <w:rPr>
          <w:rFonts w:ascii="Tahoma" w:hAnsi="Tahoma" w:cs="Tahoma"/>
        </w:rPr>
        <w:t>businesslogic</w:t>
      </w:r>
      <w:r w:rsidRPr="006947FD">
        <w:rPr>
          <w:rFonts w:ascii="Tahoma" w:hAnsi="Tahoma" w:cs="Tahoma"/>
          <w:lang w:val="el-GR"/>
        </w:rPr>
        <w:t>), δηλαδή όλους τους επιχειρησιακούς κανόνες (</w:t>
      </w:r>
      <w:r w:rsidRPr="006947FD">
        <w:rPr>
          <w:rFonts w:ascii="Tahoma" w:hAnsi="Tahoma" w:cs="Tahoma"/>
        </w:rPr>
        <w:t>businessrules</w:t>
      </w:r>
      <w:r w:rsidRPr="006947FD">
        <w:rPr>
          <w:rFonts w:ascii="Tahoma" w:hAnsi="Tahoma" w:cs="Tahoma"/>
          <w:lang w:val="el-GR"/>
        </w:rPr>
        <w:t>) που διέπουν τη λειτουργία της κάθε εφαρμογής. Αφορά τ</w:t>
      </w:r>
      <w:r w:rsidR="002815F0">
        <w:rPr>
          <w:rFonts w:ascii="Tahoma" w:hAnsi="Tahoma" w:cs="Tahoma"/>
          <w:lang w:val="el-GR"/>
        </w:rPr>
        <w:t>ιςΛειτουργικές περιοχές</w:t>
      </w:r>
      <w:r w:rsidRPr="006947FD">
        <w:rPr>
          <w:rFonts w:ascii="Tahoma" w:hAnsi="Tahoma" w:cs="Tahoma"/>
          <w:lang w:val="el-GR"/>
        </w:rPr>
        <w:t xml:space="preserve">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w:t>
      </w:r>
      <w:r w:rsidR="002815F0">
        <w:rPr>
          <w:rFonts w:ascii="Tahoma" w:hAnsi="Tahoma" w:cs="Tahoma"/>
          <w:lang w:val="el-GR"/>
        </w:rPr>
        <w:t xml:space="preserve"> οι </w:t>
      </w:r>
      <w:r w:rsidRPr="006947FD">
        <w:rPr>
          <w:rFonts w:ascii="Tahoma" w:hAnsi="Tahoma" w:cs="Tahoma"/>
          <w:lang w:val="el-GR"/>
        </w:rPr>
        <w:t xml:space="preserve">επιμέρους </w:t>
      </w:r>
      <w:r w:rsidR="002815F0">
        <w:rPr>
          <w:rFonts w:ascii="Tahoma" w:hAnsi="Tahoma" w:cs="Tahoma"/>
          <w:lang w:val="el-GR"/>
        </w:rPr>
        <w:t>Λειτουργικές περιοχές</w:t>
      </w:r>
      <w:r w:rsidRPr="006947FD">
        <w:rPr>
          <w:rFonts w:ascii="Tahoma" w:hAnsi="Tahoma" w:cs="Tahoma"/>
          <w:lang w:val="el-GR"/>
        </w:rPr>
        <w:t xml:space="preserve"> να είναι </w:t>
      </w:r>
      <w:r w:rsidRPr="006947FD">
        <w:rPr>
          <w:rFonts w:ascii="Tahoma" w:hAnsi="Tahoma" w:cs="Tahoma"/>
        </w:rPr>
        <w:t>SOA</w:t>
      </w:r>
      <w:r w:rsidRPr="006947FD">
        <w:rPr>
          <w:rFonts w:ascii="Tahoma" w:hAnsi="Tahoma" w:cs="Tahoma"/>
          <w:lang w:val="el-GR"/>
        </w:rPr>
        <w:t>-</w:t>
      </w:r>
      <w:r w:rsidRPr="006947FD">
        <w:rPr>
          <w:rFonts w:ascii="Tahoma" w:hAnsi="Tahoma" w:cs="Tahoma"/>
        </w:rPr>
        <w:t>enabled</w:t>
      </w:r>
      <w:r w:rsidRPr="006947FD">
        <w:rPr>
          <w:rFonts w:ascii="Tahoma" w:hAnsi="Tahoma" w:cs="Tahoma"/>
          <w:lang w:val="el-GR"/>
        </w:rPr>
        <w:t xml:space="preserve">, δηλαδή να είναι </w:t>
      </w:r>
      <w:r w:rsidRPr="006947FD">
        <w:rPr>
          <w:rFonts w:ascii="Tahoma" w:hAnsi="Tahoma" w:cs="Tahoma"/>
        </w:rPr>
        <w:t>loosely</w:t>
      </w:r>
      <w:r w:rsidRPr="006947FD">
        <w:rPr>
          <w:rFonts w:ascii="Tahoma" w:hAnsi="Tahoma" w:cs="Tahoma"/>
          <w:lang w:val="el-GR"/>
        </w:rPr>
        <w:t>-</w:t>
      </w:r>
      <w:r w:rsidRPr="006947FD">
        <w:rPr>
          <w:rFonts w:ascii="Tahoma" w:hAnsi="Tahoma" w:cs="Tahoma"/>
        </w:rPr>
        <w:t>coupled</w:t>
      </w:r>
      <w:r w:rsidRPr="006947FD">
        <w:rPr>
          <w:rFonts w:ascii="Tahoma" w:hAnsi="Tahoma" w:cs="Tahoma"/>
          <w:lang w:val="el-GR"/>
        </w:rPr>
        <w:t xml:space="preserve"> και να παρέχουν τη δυνατότητα συμμετοχής σε οριζόντιες διαδικασίες ενορχήστρωσης με χρήση τεχνολογιών </w:t>
      </w:r>
      <w:r w:rsidRPr="006947FD">
        <w:rPr>
          <w:rFonts w:ascii="Tahoma" w:hAnsi="Tahoma" w:cs="Tahoma"/>
        </w:rPr>
        <w:t>webservices</w:t>
      </w:r>
      <w:r w:rsidRPr="006947FD">
        <w:rPr>
          <w:rFonts w:ascii="Tahoma" w:hAnsi="Tahoma" w:cs="Tahoma"/>
          <w:lang w:val="el-GR"/>
        </w:rPr>
        <w:t>.</w:t>
      </w:r>
    </w:p>
    <w:p w14:paraId="417A2B62" w14:textId="77777777" w:rsidR="0006577F" w:rsidRPr="006947FD" w:rsidRDefault="0006577F" w:rsidP="00111FC0">
      <w:pPr>
        <w:numPr>
          <w:ilvl w:val="0"/>
          <w:numId w:val="32"/>
        </w:numPr>
        <w:tabs>
          <w:tab w:val="num" w:pos="567"/>
        </w:tabs>
        <w:suppressAutoHyphens w:val="0"/>
        <w:spacing w:before="120"/>
        <w:ind w:left="567" w:hanging="425"/>
        <w:rPr>
          <w:rFonts w:ascii="Tahoma" w:hAnsi="Tahoma" w:cs="Tahoma"/>
          <w:lang w:val="el-GR"/>
        </w:rPr>
      </w:pPr>
      <w:r w:rsidRPr="006947FD">
        <w:rPr>
          <w:rFonts w:ascii="Tahoma" w:hAnsi="Tahoma" w:cs="Tahoma"/>
          <w:lang w:val="el-GR"/>
        </w:rPr>
        <w:t xml:space="preserve">Το </w:t>
      </w:r>
      <w:r w:rsidRPr="006947FD">
        <w:rPr>
          <w:rFonts w:ascii="Tahoma" w:hAnsi="Tahoma" w:cs="Tahoma"/>
          <w:b/>
          <w:lang w:val="el-GR"/>
        </w:rPr>
        <w:t>επίπεδο δεδομένων</w:t>
      </w:r>
      <w:r w:rsidRPr="006947FD">
        <w:rPr>
          <w:rFonts w:ascii="Tahoma" w:hAnsi="Tahoma" w:cs="Tahoma"/>
          <w:lang w:val="el-GR"/>
        </w:rPr>
        <w:t xml:space="preserve"> (</w:t>
      </w:r>
      <w:r w:rsidRPr="006947FD">
        <w:rPr>
          <w:rFonts w:ascii="Tahoma" w:hAnsi="Tahoma" w:cs="Tahoma"/>
        </w:rPr>
        <w:t>datatier</w:t>
      </w:r>
      <w:r w:rsidRPr="006947FD">
        <w:rPr>
          <w:rFonts w:ascii="Tahoma" w:hAnsi="Tahoma"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6947FD">
        <w:rPr>
          <w:rFonts w:ascii="Tahoma" w:hAnsi="Tahoma" w:cs="Tahoma"/>
        </w:rPr>
        <w:t>transactionaldata</w:t>
      </w:r>
      <w:r w:rsidRPr="006947FD">
        <w:rPr>
          <w:rFonts w:ascii="Tahoma" w:hAnsi="Tahoma" w:cs="Tahoma"/>
          <w:lang w:val="el-GR"/>
        </w:rPr>
        <w:t xml:space="preserve"> (συναλλαγές), </w:t>
      </w:r>
      <w:r w:rsidRPr="006947FD">
        <w:rPr>
          <w:rFonts w:ascii="Tahoma" w:hAnsi="Tahoma" w:cs="Tahoma"/>
        </w:rPr>
        <w:t>masterdata</w:t>
      </w:r>
      <w:r w:rsidRPr="006947FD">
        <w:rPr>
          <w:rFonts w:ascii="Tahoma" w:hAnsi="Tahoma" w:cs="Tahoma"/>
          <w:lang w:val="el-GR"/>
        </w:rPr>
        <w:t xml:space="preserve"> (πελάτης), ή δεδομένα ανάλυσης (</w:t>
      </w:r>
      <w:r w:rsidRPr="006947FD">
        <w:rPr>
          <w:rFonts w:ascii="Tahoma" w:hAnsi="Tahoma" w:cs="Tahoma"/>
        </w:rPr>
        <w:t>aggregatedata</w:t>
      </w:r>
      <w:r w:rsidRPr="006947FD">
        <w:rPr>
          <w:rFonts w:ascii="Tahoma" w:hAnsi="Tahoma" w:cs="Tahoma"/>
          <w:lang w:val="el-GR"/>
        </w:rPr>
        <w:t xml:space="preserve">). Θα πρέπει </w:t>
      </w:r>
      <w:r w:rsidR="002815F0">
        <w:rPr>
          <w:rFonts w:ascii="Tahoma" w:hAnsi="Tahoma" w:cs="Tahoma"/>
          <w:lang w:val="el-GR"/>
        </w:rPr>
        <w:t>οιΛειτουργικές περιοχές</w:t>
      </w:r>
      <w:r w:rsidRPr="006947FD">
        <w:rPr>
          <w:rFonts w:ascii="Tahoma" w:hAnsi="Tahoma" w:cs="Tahoma"/>
          <w:lang w:val="el-GR"/>
        </w:rPr>
        <w:t xml:space="preserve"> του επίπεδου εφαρμογών να μπορούν να διαμοιράζονται τα κοινά μοντέλα δεδομένων και την κοινή υποδομή δεδομένων.</w:t>
      </w:r>
    </w:p>
    <w:p w14:paraId="06DF1C15" w14:textId="77777777" w:rsidR="0006577F" w:rsidRPr="006947FD" w:rsidRDefault="0006577F" w:rsidP="0006577F">
      <w:pPr>
        <w:spacing w:before="120"/>
        <w:rPr>
          <w:rFonts w:ascii="Tahoma" w:hAnsi="Tahoma" w:cs="Tahoma"/>
          <w:lang w:val="el-GR"/>
        </w:rPr>
      </w:pPr>
      <w:r w:rsidRPr="006947FD">
        <w:rPr>
          <w:rFonts w:ascii="Tahoma" w:hAnsi="Tahoma" w:cs="Tahoma"/>
          <w:lang w:val="el-GR"/>
        </w:rPr>
        <w:t>Όλα τα ανωτέρω επίπεδα χτίζονται πάνω στοΕπίπεδουποδομών (</w:t>
      </w:r>
      <w:r w:rsidRPr="006947FD">
        <w:rPr>
          <w:rFonts w:ascii="Tahoma" w:hAnsi="Tahoma" w:cs="Tahoma"/>
        </w:rPr>
        <w:t>SharedInfrastructure</w:t>
      </w:r>
      <w:r w:rsidRPr="006947FD">
        <w:rPr>
          <w:rFonts w:ascii="Tahoma" w:hAnsi="Tahoma" w:cs="Tahoma"/>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3844FE10" w14:textId="77777777" w:rsidR="0006577F" w:rsidRPr="006947FD" w:rsidRDefault="0006577F" w:rsidP="0006577F">
      <w:pPr>
        <w:spacing w:before="120"/>
        <w:rPr>
          <w:rFonts w:ascii="Tahoma" w:hAnsi="Tahoma" w:cs="Tahoma"/>
          <w:lang w:val="el-GR"/>
        </w:rPr>
      </w:pPr>
      <w:r w:rsidRPr="006947FD">
        <w:rPr>
          <w:rFonts w:ascii="Tahoma" w:hAnsi="Tahoma" w:cs="Tahoma"/>
          <w:lang w:val="el-GR"/>
        </w:rPr>
        <w:t>Την πλατφόρμα της λογικής αρχιτεκτονικής ολοκληρώνουν τα κατακόρυφα επίπεδα:</w:t>
      </w:r>
    </w:p>
    <w:p w14:paraId="49D37AA3" w14:textId="5652565F" w:rsidR="0006577F" w:rsidRPr="006947FD" w:rsidRDefault="0006577F" w:rsidP="00111FC0">
      <w:pPr>
        <w:numPr>
          <w:ilvl w:val="0"/>
          <w:numId w:val="33"/>
        </w:numPr>
        <w:suppressAutoHyphens w:val="0"/>
        <w:spacing w:before="120"/>
        <w:ind w:left="1080"/>
        <w:rPr>
          <w:rFonts w:ascii="Tahoma" w:hAnsi="Tahoma" w:cs="Tahoma"/>
          <w:lang w:val="el-GR"/>
        </w:rPr>
      </w:pPr>
      <w:r w:rsidRPr="006947FD">
        <w:rPr>
          <w:rFonts w:ascii="Tahoma" w:hAnsi="Tahoma" w:cs="Tahoma"/>
          <w:b/>
          <w:lang w:val="el-GR"/>
        </w:rPr>
        <w:t xml:space="preserve">Επίπεδο ασφαλείας </w:t>
      </w:r>
      <w:r w:rsidRPr="006947FD">
        <w:rPr>
          <w:rFonts w:ascii="Tahoma" w:hAnsi="Tahoma" w:cs="Tahoma"/>
          <w:lang w:val="el-GR"/>
        </w:rPr>
        <w:t>(</w:t>
      </w:r>
      <w:r w:rsidRPr="006947FD">
        <w:rPr>
          <w:rFonts w:ascii="Tahoma" w:hAnsi="Tahoma" w:cs="Tahoma"/>
        </w:rPr>
        <w:t>Enterprise</w:t>
      </w:r>
      <w:r w:rsidR="002B2E13">
        <w:rPr>
          <w:rFonts w:ascii="Tahoma" w:hAnsi="Tahoma" w:cs="Tahoma"/>
          <w:lang w:val="el-GR"/>
        </w:rPr>
        <w:t xml:space="preserve"> </w:t>
      </w:r>
      <w:r w:rsidRPr="006947FD">
        <w:rPr>
          <w:rFonts w:ascii="Tahoma" w:hAnsi="Tahoma" w:cs="Tahoma"/>
        </w:rPr>
        <w:t>Security</w:t>
      </w:r>
      <w:r w:rsidRPr="006947FD">
        <w:rPr>
          <w:rFonts w:ascii="Tahoma" w:hAnsi="Tahoma" w:cs="Tahoma"/>
          <w:lang w:val="el-GR"/>
        </w:rPr>
        <w:t>): Αφορά την υποδομή ασφαλείας που θωρακίζει το ΟΠΣ</w:t>
      </w:r>
      <w:r w:rsidR="002B2E13">
        <w:rPr>
          <w:rFonts w:ascii="Tahoma" w:hAnsi="Tahoma" w:cs="Tahoma"/>
          <w:lang w:val="el-GR"/>
        </w:rPr>
        <w:t>,</w:t>
      </w:r>
      <w:r w:rsidRPr="006947FD">
        <w:rPr>
          <w:rFonts w:ascii="Tahoma" w:hAnsi="Tahoma" w:cs="Tahoma"/>
          <w:lang w:val="el-GR"/>
        </w:rPr>
        <w:t xml:space="preserve">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w:t>
      </w:r>
      <w:r w:rsidRPr="006947FD">
        <w:rPr>
          <w:rFonts w:ascii="Tahoma" w:hAnsi="Tahoma" w:cs="Tahoma"/>
          <w:lang w:val="el-GR"/>
        </w:rPr>
        <w:lastRenderedPageBreak/>
        <w:t>λειτουργικότητας αναφορών για θέματα που σχετίζονται με την ασφάλεια του συστήματος.</w:t>
      </w:r>
    </w:p>
    <w:p w14:paraId="51149C5A" w14:textId="498F58FD" w:rsidR="0006577F" w:rsidRPr="006947FD" w:rsidRDefault="0006577F" w:rsidP="00111FC0">
      <w:pPr>
        <w:numPr>
          <w:ilvl w:val="0"/>
          <w:numId w:val="33"/>
        </w:numPr>
        <w:suppressAutoHyphens w:val="0"/>
        <w:spacing w:before="120"/>
        <w:ind w:left="1080"/>
        <w:rPr>
          <w:rFonts w:ascii="Tahoma" w:hAnsi="Tahoma" w:cs="Tahoma"/>
          <w:lang w:val="el-GR"/>
        </w:rPr>
      </w:pPr>
      <w:r w:rsidRPr="006947FD">
        <w:rPr>
          <w:rFonts w:ascii="Tahoma" w:hAnsi="Tahoma" w:cs="Tahoma"/>
          <w:b/>
          <w:lang w:val="el-GR"/>
        </w:rPr>
        <w:t xml:space="preserve">Επίπεδο διαχείρισης </w:t>
      </w:r>
      <w:r w:rsidRPr="006947FD">
        <w:rPr>
          <w:rFonts w:ascii="Tahoma" w:hAnsi="Tahoma" w:cs="Tahoma"/>
          <w:lang w:val="el-GR"/>
        </w:rPr>
        <w:t>(</w:t>
      </w:r>
      <w:r w:rsidRPr="006947FD">
        <w:rPr>
          <w:rFonts w:ascii="Tahoma" w:hAnsi="Tahoma" w:cs="Tahoma"/>
        </w:rPr>
        <w:t>Enterprise</w:t>
      </w:r>
      <w:r w:rsidR="002B2E13">
        <w:rPr>
          <w:rFonts w:ascii="Tahoma" w:hAnsi="Tahoma" w:cs="Tahoma"/>
          <w:lang w:val="el-GR"/>
        </w:rPr>
        <w:t xml:space="preserve"> </w:t>
      </w:r>
      <w:r w:rsidRPr="006947FD">
        <w:rPr>
          <w:rFonts w:ascii="Tahoma" w:hAnsi="Tahoma" w:cs="Tahoma"/>
        </w:rPr>
        <w:t>Management</w:t>
      </w:r>
      <w:r w:rsidRPr="006947FD">
        <w:rPr>
          <w:rFonts w:ascii="Tahoma" w:hAnsi="Tahoma" w:cs="Tahoma"/>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6947FD">
        <w:rPr>
          <w:rFonts w:ascii="Tahoma" w:hAnsi="Tahoma" w:cs="Tahoma"/>
        </w:rPr>
        <w:t>web</w:t>
      </w:r>
      <w:r w:rsidRPr="006947FD">
        <w:rPr>
          <w:rFonts w:ascii="Tahoma" w:hAnsi="Tahoma" w:cs="Tahoma"/>
          <w:lang w:val="el-GR"/>
        </w:rPr>
        <w:t>-</w:t>
      </w:r>
      <w:r w:rsidRPr="006947FD">
        <w:rPr>
          <w:rFonts w:ascii="Tahoma" w:hAnsi="Tahoma" w:cs="Tahoma"/>
        </w:rPr>
        <w:t>based</w:t>
      </w:r>
      <w:r w:rsidRPr="006947FD">
        <w:rPr>
          <w:rFonts w:ascii="Tahoma" w:hAnsi="Tahoma"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1EBEFA12" w14:textId="77777777" w:rsidR="0006577F" w:rsidRPr="006947FD" w:rsidRDefault="0006577F" w:rsidP="00111FC0">
      <w:pPr>
        <w:numPr>
          <w:ilvl w:val="0"/>
          <w:numId w:val="33"/>
        </w:numPr>
        <w:tabs>
          <w:tab w:val="left" w:pos="6480"/>
        </w:tabs>
        <w:suppressAutoHyphens w:val="0"/>
        <w:spacing w:before="120"/>
        <w:ind w:left="1074" w:hanging="357"/>
        <w:rPr>
          <w:rFonts w:ascii="Tahoma" w:hAnsi="Tahoma" w:cs="Tahoma"/>
          <w:lang w:val="el-GR"/>
        </w:rPr>
      </w:pPr>
      <w:r w:rsidRPr="006947FD">
        <w:rPr>
          <w:rFonts w:ascii="Tahoma" w:hAnsi="Tahoma" w:cs="Tahoma"/>
          <w:b/>
          <w:lang w:val="el-GR"/>
        </w:rPr>
        <w:t xml:space="preserve">Επίπεδο ανάπτυξης </w:t>
      </w:r>
      <w:r w:rsidRPr="006947FD">
        <w:rPr>
          <w:rFonts w:ascii="Tahoma" w:hAnsi="Tahoma" w:cs="Tahoma"/>
          <w:lang w:val="el-GR"/>
        </w:rPr>
        <w:t xml:space="preserve">(Enterprise Development): Αφορά τα εργαλεία αλλά και πλαίσια ανάπτυξης με τα οποία θα αναπτυχθούν </w:t>
      </w:r>
      <w:r w:rsidR="002815F0">
        <w:rPr>
          <w:rFonts w:ascii="Tahoma" w:hAnsi="Tahoma" w:cs="Tahoma"/>
          <w:lang w:val="el-GR"/>
        </w:rPr>
        <w:t>οι</w:t>
      </w:r>
      <w:r w:rsidRPr="006947FD">
        <w:rPr>
          <w:rFonts w:ascii="Tahoma" w:hAnsi="Tahoma" w:cs="Tahoma"/>
          <w:lang w:val="el-GR"/>
        </w:rPr>
        <w:t xml:space="preserve"> παρεχόμεν</w:t>
      </w:r>
      <w:r w:rsidR="002815F0">
        <w:rPr>
          <w:rFonts w:ascii="Tahoma" w:hAnsi="Tahoma" w:cs="Tahoma"/>
          <w:lang w:val="el-GR"/>
        </w:rPr>
        <w:t>εςΛειτουργικές περιοχές</w:t>
      </w:r>
      <w:r w:rsidRPr="006947FD">
        <w:rPr>
          <w:rFonts w:ascii="Tahoma" w:hAnsi="Tahoma" w:cs="Tahoma"/>
          <w:lang w:val="el-GR"/>
        </w:rPr>
        <w:t xml:space="preserve">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παρεχομένων εργαλείων με τις ώριμες, ανοικτές και ευρέως διαδεδομένες τεχνολογίες π.χ. Web Services, XML, </w:t>
      </w:r>
      <w:r w:rsidRPr="006947FD">
        <w:rPr>
          <w:rFonts w:ascii="Tahoma" w:hAnsi="Tahoma" w:cs="Tahoma"/>
          <w:lang w:val="en-US"/>
        </w:rPr>
        <w:t>JSON</w:t>
      </w:r>
      <w:r w:rsidRPr="006947FD">
        <w:rPr>
          <w:rFonts w:ascii="Tahoma" w:hAnsi="Tahoma" w:cs="Tahoma"/>
          <w:lang w:val="el-GR"/>
        </w:rPr>
        <w:t>, OASIS SCA, BPEL/BPMN κ.ά</w:t>
      </w:r>
      <w:r w:rsidRPr="006947FD">
        <w:rPr>
          <w:rFonts w:ascii="Tahoma" w:hAnsi="Tahoma" w:cs="Tahoma"/>
          <w:noProof/>
          <w:lang w:val="el-GR"/>
        </w:rPr>
        <w:t>.</w:t>
      </w:r>
    </w:p>
    <w:p w14:paraId="1F8C420F" w14:textId="42DD8700" w:rsidR="0006577F" w:rsidRDefault="0006577F" w:rsidP="00A7323F">
      <w:pPr>
        <w:suppressAutoHyphens w:val="0"/>
        <w:spacing w:after="0"/>
        <w:rPr>
          <w:rFonts w:ascii="Tahoma" w:eastAsia="SimSun" w:hAnsi="Tahoma" w:cs="Tahoma"/>
          <w:szCs w:val="22"/>
          <w:lang w:val="el-GR"/>
        </w:rPr>
      </w:pPr>
      <w:r w:rsidRPr="00A7323F">
        <w:rPr>
          <w:rFonts w:ascii="Tahoma" w:eastAsia="SimSun" w:hAnsi="Tahoma" w:cs="Tahoma"/>
          <w:szCs w:val="22"/>
          <w:lang w:val="el-GR"/>
        </w:rPr>
        <w:t xml:space="preserve">Στο ακόλουθο Σχήμα, αποτυπώνεται η επιθυμητή, κατ’ ελάχιστο αρχιτεκτονική του </w:t>
      </w:r>
      <w:r w:rsidR="006947FD" w:rsidRPr="00A7323F">
        <w:rPr>
          <w:rFonts w:ascii="Tahoma" w:eastAsia="SimSun" w:hAnsi="Tahoma" w:cs="Tahoma"/>
          <w:szCs w:val="22"/>
          <w:lang w:val="el-GR"/>
        </w:rPr>
        <w:t>Συστήματος Διαχείρισης Ανθρώπινου Δυναμικού</w:t>
      </w:r>
      <w:r w:rsidR="00804297" w:rsidRPr="00804297">
        <w:rPr>
          <w:rFonts w:ascii="Tahoma" w:eastAsia="SimSun" w:hAnsi="Tahoma" w:cs="Tahoma"/>
          <w:szCs w:val="22"/>
          <w:lang w:val="el-GR"/>
        </w:rPr>
        <w:t>:</w:t>
      </w:r>
    </w:p>
    <w:p w14:paraId="62CEF1CB" w14:textId="77777777" w:rsidR="00B8406B" w:rsidRDefault="00B8406B" w:rsidP="00A7323F">
      <w:pPr>
        <w:suppressAutoHyphens w:val="0"/>
        <w:spacing w:after="0"/>
        <w:rPr>
          <w:rFonts w:ascii="Tahoma" w:eastAsia="SimSun" w:hAnsi="Tahoma" w:cs="Tahoma"/>
          <w:szCs w:val="22"/>
          <w:lang w:val="el-GR"/>
        </w:rPr>
      </w:pPr>
    </w:p>
    <w:p w14:paraId="381EE95D" w14:textId="57B1596A" w:rsidR="00B8406B" w:rsidRDefault="00125A26" w:rsidP="00A7323F">
      <w:pPr>
        <w:suppressAutoHyphens w:val="0"/>
        <w:spacing w:after="0"/>
        <w:rPr>
          <w:rFonts w:ascii="Tahoma" w:eastAsia="SimSun" w:hAnsi="Tahoma" w:cs="Tahoma"/>
          <w:szCs w:val="22"/>
          <w:lang w:val="el-GR"/>
        </w:rPr>
      </w:pPr>
      <w:r>
        <w:rPr>
          <w:noProof/>
          <w:lang w:val="el-GR" w:eastAsia="el-GR"/>
        </w:rPr>
        <mc:AlternateContent>
          <mc:Choice Requires="wps">
            <w:drawing>
              <wp:anchor distT="0" distB="0" distL="114300" distR="114300" simplePos="0" relativeHeight="251658752" behindDoc="0" locked="0" layoutInCell="1" allowOverlap="1" wp14:anchorId="768F64CC" wp14:editId="18498649">
                <wp:simplePos x="0" y="0"/>
                <wp:positionH relativeFrom="column">
                  <wp:posOffset>10704195</wp:posOffset>
                </wp:positionH>
                <wp:positionV relativeFrom="paragraph">
                  <wp:posOffset>5497830</wp:posOffset>
                </wp:positionV>
                <wp:extent cx="551815" cy="307340"/>
                <wp:effectExtent l="19050" t="19050" r="19685" b="35560"/>
                <wp:wrapNone/>
                <wp:docPr id="60" name="Arrow: Left-Right 59">
                  <a:extLst xmlns:a="http://schemas.openxmlformats.org/drawingml/2006/main">
                    <a:ext uri="{FF2B5EF4-FFF2-40B4-BE49-F238E27FC236}">
                      <a16:creationId xmlns:a16="http://schemas.microsoft.com/office/drawing/2014/main" id="{8E230B67-362A-4806-89DE-399E3C6B1D62}"/>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1815" cy="307340"/>
                        </a:xfrm>
                        <a:prstGeom prst="leftRightArrow">
                          <a:avLst/>
                        </a:prstGeom>
                        <a:solidFill>
                          <a:schemeClr val="accent4">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07F8A" id="Arrow: Left-Right 59" o:spid="_x0000_s1026" type="#_x0000_t69" style="position:absolute;margin-left:842.85pt;margin-top:432.9pt;width:43.45pt;height:24.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" adj="6015" fillcolor="#fff2cc [663]" strokecolor="#1f4d78 [1604]" strokeweight="1pt">
                <v:path arrowok="t"/>
              </v:shape>
            </w:pict>
          </mc:Fallback>
        </mc:AlternateContent>
      </w:r>
      <w:r w:rsidR="009E4526">
        <w:rPr>
          <w:rFonts w:ascii="Tahoma" w:eastAsia="SimSun" w:hAnsi="Tahoma" w:cs="Tahoma"/>
          <w:noProof/>
          <w:szCs w:val="22"/>
          <w:lang w:val="el-GR" w:eastAsia="el-GR"/>
        </w:rPr>
        <w:drawing>
          <wp:inline distT="0" distB="0" distL="0" distR="0" wp14:anchorId="761ADC45" wp14:editId="7F812E23">
            <wp:extent cx="6604486" cy="5364353"/>
            <wp:effectExtent l="0" t="0" r="0" b="825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624592" cy="5380684"/>
                    </a:xfrm>
                    <a:prstGeom prst="rect">
                      <a:avLst/>
                    </a:prstGeom>
                    <a:noFill/>
                  </pic:spPr>
                </pic:pic>
              </a:graphicData>
            </a:graphic>
          </wp:inline>
        </w:drawing>
      </w:r>
    </w:p>
    <w:p w14:paraId="14EB6EDA" w14:textId="77777777" w:rsidR="00B8406B" w:rsidRDefault="00B8406B" w:rsidP="00A7323F">
      <w:pPr>
        <w:suppressAutoHyphens w:val="0"/>
        <w:spacing w:after="0"/>
        <w:rPr>
          <w:rFonts w:ascii="Tahoma" w:eastAsia="SimSun" w:hAnsi="Tahoma" w:cs="Tahoma"/>
          <w:szCs w:val="22"/>
          <w:lang w:val="el-GR"/>
        </w:rPr>
      </w:pPr>
    </w:p>
    <w:p w14:paraId="27086169" w14:textId="77777777" w:rsidR="009E4526" w:rsidRDefault="009E4526" w:rsidP="00A7323F">
      <w:pPr>
        <w:suppressAutoHyphens w:val="0"/>
        <w:spacing w:after="0"/>
        <w:rPr>
          <w:rFonts w:ascii="Tahoma" w:eastAsia="SimSun" w:hAnsi="Tahoma" w:cs="Tahoma"/>
          <w:szCs w:val="22"/>
          <w:lang w:val="el-GR"/>
        </w:rPr>
      </w:pPr>
    </w:p>
    <w:p w14:paraId="078DC62D" w14:textId="77777777" w:rsidR="00BC7660" w:rsidRPr="00BC7660" w:rsidRDefault="00BC7660" w:rsidP="00111614">
      <w:pPr>
        <w:pStyle w:val="4"/>
        <w:numPr>
          <w:ilvl w:val="3"/>
          <w:numId w:val="16"/>
        </w:numPr>
        <w:tabs>
          <w:tab w:val="left" w:pos="1134"/>
        </w:tabs>
        <w:rPr>
          <w:rFonts w:ascii="Tahoma" w:hAnsi="Tahoma" w:cs="Tahoma"/>
          <w:szCs w:val="22"/>
        </w:rPr>
      </w:pPr>
      <w:bookmarkStart w:id="239" w:name="_Toc515972689"/>
      <w:bookmarkStart w:id="240" w:name="_Toc46821499"/>
      <w:r w:rsidRPr="00BC7660">
        <w:rPr>
          <w:rFonts w:ascii="Tahoma" w:hAnsi="Tahoma" w:cs="Tahoma"/>
          <w:szCs w:val="22"/>
        </w:rPr>
        <w:lastRenderedPageBreak/>
        <w:t>Αρχιτεκτονική Λύση</w:t>
      </w:r>
      <w:bookmarkEnd w:id="239"/>
      <w:bookmarkEnd w:id="240"/>
    </w:p>
    <w:p w14:paraId="64F85555" w14:textId="77777777" w:rsidR="00BC7660" w:rsidRPr="00BC7660" w:rsidRDefault="00BC7660" w:rsidP="00BC7660">
      <w:pPr>
        <w:rPr>
          <w:rFonts w:ascii="Tahoma" w:hAnsi="Tahoma" w:cs="Tahoma"/>
          <w:lang w:val="el-GR"/>
        </w:rPr>
      </w:pPr>
      <w:r w:rsidRPr="00BC7660">
        <w:rPr>
          <w:rFonts w:ascii="Tahoma" w:hAnsi="Tahoma"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25EE856F" w14:textId="5FEE7EFF" w:rsidR="00BC7660" w:rsidRPr="00BC7660" w:rsidRDefault="00BC7660" w:rsidP="00111FC0">
      <w:pPr>
        <w:pStyle w:val="aff"/>
        <w:numPr>
          <w:ilvl w:val="0"/>
          <w:numId w:val="34"/>
        </w:numPr>
        <w:spacing w:before="120"/>
        <w:rPr>
          <w:rFonts w:ascii="Tahoma" w:hAnsi="Tahoma" w:cs="Tahoma"/>
          <w:lang w:val="el-GR"/>
        </w:rPr>
      </w:pPr>
      <w:r w:rsidRPr="00BC7660">
        <w:rPr>
          <w:rFonts w:ascii="Tahoma" w:hAnsi="Tahoma" w:cs="Tahoma"/>
          <w:lang w:val="el-GR"/>
        </w:rPr>
        <w:t xml:space="preserve">της προτεινόμενης λογικής αρχιτεκτονικής, σύμφωνα με την Παρ. </w:t>
      </w:r>
      <w:r w:rsidR="00375781">
        <w:rPr>
          <w:rFonts w:ascii="Tahoma" w:hAnsi="Tahoma" w:cs="Tahoma"/>
          <w:lang w:val="el-GR"/>
        </w:rPr>
        <w:fldChar w:fldCharType="begin"/>
      </w:r>
      <w:r w:rsidR="00053C11">
        <w:rPr>
          <w:rFonts w:ascii="Tahoma" w:hAnsi="Tahoma" w:cs="Tahoma"/>
          <w:lang w:val="el-GR"/>
        </w:rPr>
        <w:instrText xml:space="preserve"> REF _Ref503184508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1.3.1.2</w:t>
      </w:r>
      <w:r w:rsidR="00375781">
        <w:rPr>
          <w:rFonts w:ascii="Tahoma" w:hAnsi="Tahoma" w:cs="Tahoma"/>
          <w:lang w:val="el-GR"/>
        </w:rPr>
        <w:fldChar w:fldCharType="end"/>
      </w:r>
      <w:r w:rsidR="00CC06EB">
        <w:fldChar w:fldCharType="begin"/>
      </w:r>
      <w:r w:rsidR="00CC06EB">
        <w:instrText xml:space="preserve"> REF _Ref503184518 \h  \* MERGEFORMAT </w:instrText>
      </w:r>
      <w:r w:rsidR="00CC06EB">
        <w:fldChar w:fldCharType="separate"/>
      </w:r>
      <w:r w:rsidR="005F72D6" w:rsidRPr="005F72D6">
        <w:rPr>
          <w:rFonts w:ascii="Tahoma" w:hAnsi="Tahoma" w:cs="Tahoma"/>
        </w:rPr>
        <w:t>Λογική Αρχιτεκτονική</w:t>
      </w:r>
      <w:r w:rsidR="00CC06EB">
        <w:fldChar w:fldCharType="end"/>
      </w:r>
      <w:r w:rsidRPr="00BC7660">
        <w:rPr>
          <w:rFonts w:ascii="Tahoma" w:hAnsi="Tahoma" w:cs="Tahoma"/>
          <w:lang w:val="el-GR"/>
        </w:rPr>
        <w:t xml:space="preserve"> της παρούσας, </w:t>
      </w:r>
    </w:p>
    <w:p w14:paraId="4A81A7D9" w14:textId="4C4D6F3F" w:rsidR="00BC7660" w:rsidRPr="00BD318F" w:rsidRDefault="00BC7660" w:rsidP="00111FC0">
      <w:pPr>
        <w:pStyle w:val="aff"/>
        <w:numPr>
          <w:ilvl w:val="0"/>
          <w:numId w:val="34"/>
        </w:numPr>
        <w:spacing w:before="120"/>
        <w:rPr>
          <w:rFonts w:ascii="Tahoma" w:hAnsi="Tahoma" w:cs="Tahoma"/>
          <w:lang w:val="el-GR"/>
        </w:rPr>
      </w:pPr>
      <w:r w:rsidRPr="00BC7660">
        <w:rPr>
          <w:rFonts w:ascii="Tahoma" w:hAnsi="Tahoma" w:cs="Tahoma"/>
          <w:lang w:val="el-GR"/>
        </w:rPr>
        <w:t xml:space="preserve">της λειτουργίας σε περιβάλλον εικονικών μηχανών (virtual machines), σύμφωνα με την </w:t>
      </w:r>
      <w:r w:rsidR="00BD318F">
        <w:rPr>
          <w:rFonts w:ascii="Tahoma" w:hAnsi="Tahoma" w:cs="Tahoma"/>
          <w:lang w:val="el-GR"/>
        </w:rPr>
        <w:t>π</w:t>
      </w:r>
      <w:r w:rsidRPr="00BC7660">
        <w:rPr>
          <w:rFonts w:ascii="Tahoma" w:hAnsi="Tahoma" w:cs="Tahoma"/>
          <w:lang w:val="el-GR"/>
        </w:rPr>
        <w:t xml:space="preserve">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5361398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cs/>
          <w:lang w:val="el-GR"/>
        </w:rPr>
        <w:t>‎</w:t>
      </w:r>
      <w:r w:rsidR="005F72D6">
        <w:rPr>
          <w:lang w:val="el-GR"/>
        </w:rPr>
        <w:t>1.3.3.1</w:t>
      </w:r>
      <w:r w:rsidR="00CC06EB">
        <w:fldChar w:fldCharType="end"/>
      </w:r>
      <w:r w:rsidR="00CC06EB">
        <w:fldChar w:fldCharType="begin"/>
      </w:r>
      <w:r w:rsidR="00CC06EB">
        <w:instrText xml:space="preserve"> REF _Ref5361398 \h  \* MERGEFORMAT </w:instrText>
      </w:r>
      <w:r w:rsidR="00CC06EB">
        <w:fldChar w:fldCharType="separate"/>
      </w:r>
      <w:r w:rsidR="005F72D6" w:rsidRPr="005F72D6">
        <w:rPr>
          <w:rFonts w:ascii="Tahoma" w:hAnsi="Tahoma" w:cs="Tahoma"/>
          <w:lang w:val="el-GR"/>
        </w:rPr>
        <w:t>Συμβατότητα με G-Cloud</w:t>
      </w:r>
      <w:r w:rsidR="00CC06EB">
        <w:fldChar w:fldCharType="end"/>
      </w:r>
      <w:r w:rsidRPr="00BD318F">
        <w:rPr>
          <w:rFonts w:ascii="Tahoma" w:hAnsi="Tahoma" w:cs="Tahoma"/>
          <w:lang w:val="el-GR"/>
        </w:rPr>
        <w:t xml:space="preserve"> της παρούσας,</w:t>
      </w:r>
    </w:p>
    <w:p w14:paraId="6B111655" w14:textId="2530A36D" w:rsidR="00BC7660" w:rsidRPr="006F7750" w:rsidRDefault="00BC7660" w:rsidP="00111FC0">
      <w:pPr>
        <w:pStyle w:val="aff"/>
        <w:numPr>
          <w:ilvl w:val="0"/>
          <w:numId w:val="34"/>
        </w:numPr>
        <w:spacing w:before="120"/>
        <w:rPr>
          <w:rFonts w:ascii="Tahoma" w:hAnsi="Tahoma" w:cs="Tahoma"/>
          <w:lang w:val="el-GR"/>
        </w:rPr>
      </w:pPr>
      <w:r w:rsidRPr="006F7750">
        <w:rPr>
          <w:rFonts w:ascii="Tahoma" w:hAnsi="Tahoma" w:cs="Tahoma"/>
          <w:lang w:val="el-GR"/>
        </w:rPr>
        <w:t>της διαθεσιμότητας και απόκρισης που περιγράφονται στην Παρ.</w:t>
      </w:r>
      <w:r w:rsidR="00375781">
        <w:rPr>
          <w:rFonts w:ascii="Tahoma" w:hAnsi="Tahoma" w:cs="Tahoma"/>
          <w:lang w:val="el-GR"/>
        </w:rPr>
        <w:fldChar w:fldCharType="begin"/>
      </w:r>
      <w:r w:rsidR="003D3D9D">
        <w:rPr>
          <w:rFonts w:ascii="Tahoma" w:hAnsi="Tahoma" w:cs="Tahoma"/>
          <w:lang w:val="el-GR"/>
        </w:rPr>
        <w:instrText xml:space="preserve"> REF _Ref136324474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1.3.3.4</w:t>
      </w:r>
      <w:r w:rsidR="00375781">
        <w:rPr>
          <w:rFonts w:ascii="Tahoma" w:hAnsi="Tahoma" w:cs="Tahoma"/>
          <w:lang w:val="el-GR"/>
        </w:rPr>
        <w:fldChar w:fldCharType="end"/>
      </w:r>
      <w:r w:rsidRPr="006F7750">
        <w:rPr>
          <w:rFonts w:ascii="Tahoma" w:hAnsi="Tahoma" w:cs="Tahoma"/>
          <w:lang w:val="el-GR"/>
        </w:rPr>
        <w:t xml:space="preserve"> της παρούσας. </w:t>
      </w:r>
    </w:p>
    <w:p w14:paraId="0992A74E" w14:textId="77777777" w:rsidR="00FC13D2" w:rsidRDefault="00BC7660" w:rsidP="00BC7660">
      <w:pPr>
        <w:suppressAutoHyphens w:val="0"/>
        <w:spacing w:after="0"/>
        <w:rPr>
          <w:rFonts w:ascii="Tahoma" w:eastAsia="SimSun" w:hAnsi="Tahoma" w:cs="Tahoma"/>
          <w:szCs w:val="22"/>
          <w:lang w:val="el-GR"/>
        </w:rPr>
      </w:pPr>
      <w:r w:rsidRPr="00BC7660">
        <w:rPr>
          <w:rFonts w:ascii="Tahoma" w:eastAsia="SimSun" w:hAnsi="Tahoma" w:cs="Tahoma"/>
          <w:szCs w:val="22"/>
          <w:lang w:val="el-GR"/>
        </w:rPr>
        <w:t xml:space="preserve">Στο ακόλουθο Σχήμα, παρουσιάζεται μια </w:t>
      </w:r>
      <w:r w:rsidRPr="00BC7660">
        <w:rPr>
          <w:rFonts w:ascii="Tahoma" w:eastAsia="SimSun" w:hAnsi="Tahoma" w:cs="Tahoma"/>
          <w:szCs w:val="22"/>
          <w:u w:val="single"/>
          <w:lang w:val="el-GR"/>
        </w:rPr>
        <w:t>ενδεικτική</w:t>
      </w:r>
      <w:r w:rsidRPr="00BC7660">
        <w:rPr>
          <w:rFonts w:ascii="Tahoma" w:eastAsia="SimSun" w:hAnsi="Tahoma" w:cs="Tahoma"/>
          <w:szCs w:val="22"/>
          <w:lang w:val="el-GR"/>
        </w:rPr>
        <w:t xml:space="preserve"> αρχιτεκτονική του </w:t>
      </w:r>
      <w:r w:rsidR="00053C11">
        <w:rPr>
          <w:rFonts w:ascii="Tahoma" w:eastAsia="SimSun" w:hAnsi="Tahoma" w:cs="Tahoma"/>
          <w:szCs w:val="22"/>
          <w:lang w:val="el-GR"/>
        </w:rPr>
        <w:t>Συστήματος Διαχείρισης Ανθρώπινου Δυναμικού</w:t>
      </w:r>
      <w:r w:rsidRPr="00BC7660">
        <w:rPr>
          <w:rFonts w:ascii="Tahoma" w:eastAsia="SimSun" w:hAnsi="Tahoma" w:cs="Tahoma"/>
          <w:szCs w:val="22"/>
          <w:lang w:val="el-GR"/>
        </w:rPr>
        <w:t xml:space="preserve"> βασισμένη σε 4 επίπεδα (δηλαδή τα επίπεδα web και application είναι διακριτά).</w:t>
      </w:r>
    </w:p>
    <w:p w14:paraId="5A290884" w14:textId="77777777" w:rsidR="00DE7D32" w:rsidRDefault="00DE7D32" w:rsidP="00BC7660">
      <w:pPr>
        <w:suppressAutoHyphens w:val="0"/>
        <w:spacing w:after="0"/>
        <w:rPr>
          <w:rFonts w:ascii="Tahoma" w:eastAsia="SimSun" w:hAnsi="Tahoma" w:cs="Tahoma"/>
          <w:szCs w:val="22"/>
          <w:lang w:val="el-GR"/>
        </w:rPr>
      </w:pPr>
    </w:p>
    <w:p w14:paraId="73389E18" w14:textId="77777777" w:rsidR="00FC13D2" w:rsidRDefault="00FC13D2" w:rsidP="00BC7660">
      <w:pPr>
        <w:suppressAutoHyphens w:val="0"/>
        <w:spacing w:after="0"/>
        <w:rPr>
          <w:rFonts w:ascii="Tahoma" w:eastAsia="SimSun" w:hAnsi="Tahoma" w:cs="Tahoma"/>
          <w:szCs w:val="22"/>
          <w:lang w:val="el-GR"/>
        </w:rPr>
      </w:pPr>
    </w:p>
    <w:p w14:paraId="5E15FF5E" w14:textId="77777777" w:rsidR="00E82B63" w:rsidRDefault="00FC13D2" w:rsidP="00DE7D32">
      <w:pPr>
        <w:suppressAutoHyphens w:val="0"/>
        <w:spacing w:after="0"/>
        <w:jc w:val="center"/>
        <w:rPr>
          <w:rFonts w:ascii="Tahoma" w:eastAsia="SimSun" w:hAnsi="Tahoma" w:cs="Tahoma"/>
          <w:szCs w:val="22"/>
          <w:lang w:val="el-GR"/>
        </w:rPr>
      </w:pPr>
      <w:r>
        <w:rPr>
          <w:rFonts w:ascii="Tahoma" w:eastAsia="SimSun" w:hAnsi="Tahoma" w:cs="Tahoma"/>
          <w:noProof/>
          <w:szCs w:val="22"/>
          <w:lang w:val="el-GR" w:eastAsia="el-GR"/>
        </w:rPr>
        <w:drawing>
          <wp:inline distT="0" distB="0" distL="0" distR="0" wp14:anchorId="19D3E449" wp14:editId="70E989D3">
            <wp:extent cx="5495290" cy="3942715"/>
            <wp:effectExtent l="0" t="0" r="0" b="635"/>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95290" cy="3942715"/>
                    </a:xfrm>
                    <a:prstGeom prst="rect">
                      <a:avLst/>
                    </a:prstGeom>
                    <a:noFill/>
                  </pic:spPr>
                </pic:pic>
              </a:graphicData>
            </a:graphic>
          </wp:inline>
        </w:drawing>
      </w:r>
    </w:p>
    <w:p w14:paraId="0CF2B4B5" w14:textId="60408D42" w:rsidR="00E82B63" w:rsidRPr="00E82B63" w:rsidRDefault="00E82B63" w:rsidP="00E82B63">
      <w:pPr>
        <w:spacing w:before="120"/>
        <w:rPr>
          <w:rFonts w:ascii="Tahoma" w:hAnsi="Tahoma" w:cs="Tahoma"/>
          <w:lang w:val="el-GR"/>
        </w:rPr>
      </w:pPr>
      <w:r w:rsidRPr="00E82B63">
        <w:rPr>
          <w:rFonts w:ascii="Tahoma" w:hAnsi="Tahoma" w:cs="Tahoma"/>
          <w:lang w:val="el-GR"/>
        </w:rPr>
        <w:t xml:space="preserve">Σημειώνεται εδώ ότι δυνατότητες </w:t>
      </w:r>
      <w:r w:rsidRPr="00E82B63">
        <w:rPr>
          <w:rFonts w:ascii="Tahoma" w:hAnsi="Tahoma" w:cs="Tahoma"/>
          <w:lang w:val="en-US"/>
        </w:rPr>
        <w:t>load</w:t>
      </w:r>
      <w:r w:rsidR="002B2E13">
        <w:rPr>
          <w:rFonts w:ascii="Tahoma" w:hAnsi="Tahoma" w:cs="Tahoma"/>
          <w:lang w:val="el-GR"/>
        </w:rPr>
        <w:t>-</w:t>
      </w:r>
      <w:r w:rsidRPr="00E82B63">
        <w:rPr>
          <w:rFonts w:ascii="Tahoma" w:hAnsi="Tahoma" w:cs="Tahoma"/>
          <w:lang w:val="en-US"/>
        </w:rPr>
        <w:t>balancing</w:t>
      </w:r>
      <w:r w:rsidRPr="00E82B63">
        <w:rPr>
          <w:rFonts w:ascii="Tahoma" w:hAnsi="Tahoma" w:cs="Tahoma"/>
          <w:lang w:val="el-GR"/>
        </w:rPr>
        <w:t xml:space="preserve"> στο επίπεδο </w:t>
      </w:r>
      <w:r w:rsidRPr="00E82B63">
        <w:rPr>
          <w:rFonts w:ascii="Tahoma" w:hAnsi="Tahoma" w:cs="Tahoma"/>
          <w:lang w:val="en-US"/>
        </w:rPr>
        <w:t>Web</w:t>
      </w:r>
      <w:r w:rsidRPr="00E82B63">
        <w:rPr>
          <w:rFonts w:ascii="Tahoma" w:hAnsi="Tahoma" w:cs="Tahoma"/>
          <w:lang w:val="el-GR"/>
        </w:rPr>
        <w:t xml:space="preserve"> μπορούν να προσφερθούν από το ίδιο το </w:t>
      </w:r>
      <w:r w:rsidRPr="00E82B63">
        <w:rPr>
          <w:rFonts w:ascii="Tahoma" w:hAnsi="Tahoma" w:cs="Tahoma"/>
          <w:lang w:val="en-US"/>
        </w:rPr>
        <w:t>G</w:t>
      </w:r>
      <w:r w:rsidRPr="00E82B63">
        <w:rPr>
          <w:rFonts w:ascii="Tahoma" w:hAnsi="Tahoma" w:cs="Tahoma"/>
          <w:lang w:val="el-GR"/>
        </w:rPr>
        <w:t>-</w:t>
      </w:r>
      <w:r w:rsidRPr="00E82B63">
        <w:rPr>
          <w:rFonts w:ascii="Tahoma" w:hAnsi="Tahoma" w:cs="Tahoma"/>
          <w:lang w:val="en-US"/>
        </w:rPr>
        <w:t>cloud</w:t>
      </w:r>
      <w:r w:rsidRPr="00E82B63">
        <w:rPr>
          <w:rFonts w:ascii="Tahoma" w:hAnsi="Tahoma" w:cs="Tahoma"/>
          <w:lang w:val="el-GR"/>
        </w:rPr>
        <w:t xml:space="preserve"> εφόσον πληρούνται συγκεκριμένες τεχνικές προϋποθέσεις. Σε μια τέτοια περίπτωση ο Ανάδοχος δεν επιφορτίζεται με την υλοποίηση </w:t>
      </w:r>
      <w:r w:rsidRPr="00E82B63">
        <w:rPr>
          <w:rFonts w:ascii="Tahoma" w:hAnsi="Tahoma" w:cs="Tahoma"/>
          <w:lang w:val="en-US"/>
        </w:rPr>
        <w:t>load</w:t>
      </w:r>
      <w:r w:rsidRPr="00E82B63">
        <w:rPr>
          <w:rFonts w:ascii="Tahoma" w:hAnsi="Tahoma" w:cs="Tahoma"/>
          <w:lang w:val="el-GR"/>
        </w:rPr>
        <w:t>-</w:t>
      </w:r>
      <w:r w:rsidRPr="00E82B63">
        <w:rPr>
          <w:rFonts w:ascii="Tahoma" w:hAnsi="Tahoma" w:cs="Tahoma"/>
          <w:lang w:val="en-US"/>
        </w:rPr>
        <w:t>balancing</w:t>
      </w:r>
      <w:r w:rsidRPr="00E82B63">
        <w:rPr>
          <w:rFonts w:ascii="Tahoma" w:hAnsi="Tahoma" w:cs="Tahoma"/>
          <w:lang w:val="el-GR"/>
        </w:rPr>
        <w:t xml:space="preserve"> στο </w:t>
      </w:r>
      <w:r w:rsidRPr="00E82B63">
        <w:rPr>
          <w:rFonts w:ascii="Tahoma" w:hAnsi="Tahoma" w:cs="Tahoma"/>
          <w:lang w:val="en-US"/>
        </w:rPr>
        <w:t>Web</w:t>
      </w:r>
      <w:r w:rsidRPr="00E82B63">
        <w:rPr>
          <w:rFonts w:ascii="Tahoma" w:hAnsi="Tahoma" w:cs="Tahoma"/>
          <w:lang w:val="el-GR"/>
        </w:rPr>
        <w:t xml:space="preserve"> επίπεδο με δικό του εξοπλισμό.</w:t>
      </w:r>
    </w:p>
    <w:p w14:paraId="560B4B62" w14:textId="7C4591B5" w:rsidR="00E82B63" w:rsidRPr="009A6B7D" w:rsidRDefault="00E82B63" w:rsidP="00E82B63">
      <w:pPr>
        <w:spacing w:before="120"/>
        <w:rPr>
          <w:rFonts w:ascii="Tahoma" w:hAnsi="Tahoma" w:cs="Tahoma"/>
          <w:lang w:val="el-GR"/>
        </w:rPr>
      </w:pPr>
      <w:r w:rsidRPr="00E82B63">
        <w:rPr>
          <w:rFonts w:ascii="Tahoma" w:hAnsi="Tahoma" w:cs="Tahoma"/>
          <w:lang w:val="el-GR"/>
        </w:rPr>
        <w:t>Επισημαίνεται ότι η προτεινόμενη από τον προσφέροντα αρχιτεκτονική δεν θα πρέπει να έχει μοναδικό σημείο αστοχίας (</w:t>
      </w:r>
      <w:r w:rsidRPr="00E82B63">
        <w:rPr>
          <w:rFonts w:ascii="Tahoma" w:hAnsi="Tahoma" w:cs="Tahoma"/>
          <w:lang w:val="en-US"/>
        </w:rPr>
        <w:t>Single</w:t>
      </w:r>
      <w:r w:rsidR="00D4268A">
        <w:rPr>
          <w:rFonts w:ascii="Tahoma" w:hAnsi="Tahoma" w:cs="Tahoma"/>
          <w:lang w:val="el-GR"/>
        </w:rPr>
        <w:t xml:space="preserve"> </w:t>
      </w:r>
      <w:r w:rsidRPr="00E82B63">
        <w:rPr>
          <w:rFonts w:ascii="Tahoma" w:hAnsi="Tahoma" w:cs="Tahoma"/>
          <w:lang w:val="en-US"/>
        </w:rPr>
        <w:t>Point</w:t>
      </w:r>
      <w:r w:rsidR="00D4268A">
        <w:rPr>
          <w:rFonts w:ascii="Tahoma" w:hAnsi="Tahoma" w:cs="Tahoma"/>
          <w:lang w:val="el-GR"/>
        </w:rPr>
        <w:t xml:space="preserve"> </w:t>
      </w:r>
      <w:r w:rsidRPr="00E82B63">
        <w:rPr>
          <w:rFonts w:ascii="Tahoma" w:hAnsi="Tahoma" w:cs="Tahoma"/>
          <w:lang w:val="en-US"/>
        </w:rPr>
        <w:t>of</w:t>
      </w:r>
      <w:r w:rsidR="00D4268A">
        <w:rPr>
          <w:rFonts w:ascii="Tahoma" w:hAnsi="Tahoma" w:cs="Tahoma"/>
          <w:lang w:val="el-GR"/>
        </w:rPr>
        <w:t xml:space="preserve"> </w:t>
      </w:r>
      <w:r w:rsidRPr="00E82B63">
        <w:rPr>
          <w:rFonts w:ascii="Tahoma" w:hAnsi="Tahoma" w:cs="Tahoma"/>
          <w:lang w:val="en-US"/>
        </w:rPr>
        <w:t>Failure</w:t>
      </w:r>
      <w:r w:rsidRPr="00E82B63">
        <w:rPr>
          <w:rFonts w:ascii="Tahoma" w:hAnsi="Tahoma" w:cs="Tahoma"/>
          <w:lang w:val="el-GR"/>
        </w:rPr>
        <w:t xml:space="preserve">) στα βασικά επίπεδα, κάνοντας χρήση είτε χρήση Ν+1 εικονικών μηχανών σε </w:t>
      </w:r>
      <w:r w:rsidRPr="00E82B63">
        <w:rPr>
          <w:rFonts w:ascii="Tahoma" w:hAnsi="Tahoma" w:cs="Tahoma"/>
          <w:lang w:val="en-US"/>
        </w:rPr>
        <w:t>active</w:t>
      </w:r>
      <w:r w:rsidRPr="00E82B63">
        <w:rPr>
          <w:rFonts w:ascii="Tahoma" w:hAnsi="Tahoma" w:cs="Tahoma"/>
          <w:lang w:val="el-GR"/>
        </w:rPr>
        <w:t>-</w:t>
      </w:r>
      <w:r w:rsidRPr="00E82B63">
        <w:rPr>
          <w:rFonts w:ascii="Tahoma" w:hAnsi="Tahoma" w:cs="Tahoma"/>
          <w:lang w:val="en-US"/>
        </w:rPr>
        <w:t>active</w:t>
      </w:r>
      <w:r w:rsidRPr="00E82B63">
        <w:rPr>
          <w:rFonts w:ascii="Tahoma" w:hAnsi="Tahoma" w:cs="Tahoma"/>
          <w:lang w:val="el-GR"/>
        </w:rPr>
        <w:t xml:space="preserve"> διάταξη (μέσω </w:t>
      </w:r>
      <w:r w:rsidRPr="00E82B63">
        <w:rPr>
          <w:rFonts w:ascii="Tahoma" w:hAnsi="Tahoma" w:cs="Tahoma"/>
          <w:lang w:val="en-US"/>
        </w:rPr>
        <w:t>load</w:t>
      </w:r>
      <w:r w:rsidR="002B2E13">
        <w:rPr>
          <w:rFonts w:ascii="Tahoma" w:hAnsi="Tahoma" w:cs="Tahoma"/>
          <w:lang w:val="el-GR"/>
        </w:rPr>
        <w:t>-</w:t>
      </w:r>
      <w:r w:rsidRPr="00E82B63">
        <w:rPr>
          <w:rFonts w:ascii="Tahoma" w:hAnsi="Tahoma" w:cs="Tahoma"/>
          <w:lang w:val="en-US"/>
        </w:rPr>
        <w:t>balancer</w:t>
      </w:r>
      <w:r w:rsidRPr="00E82B63">
        <w:rPr>
          <w:rFonts w:ascii="Tahoma" w:hAnsi="Tahoma" w:cs="Tahoma"/>
          <w:lang w:val="el-GR"/>
        </w:rPr>
        <w:t xml:space="preserve">), είτε με αρχιτεκτονική προσέγγιση που εκμεταλλεύεται και δύναται να λειτουργήσει με τις </w:t>
      </w:r>
      <w:r w:rsidRPr="00E82B63">
        <w:rPr>
          <w:rFonts w:ascii="Tahoma" w:hAnsi="Tahoma" w:cs="Tahoma"/>
          <w:lang w:val="en-US"/>
        </w:rPr>
        <w:t>High</w:t>
      </w:r>
      <w:r w:rsidR="00D4268A">
        <w:rPr>
          <w:rFonts w:ascii="Tahoma" w:hAnsi="Tahoma" w:cs="Tahoma"/>
          <w:lang w:val="el-GR"/>
        </w:rPr>
        <w:t xml:space="preserve"> </w:t>
      </w:r>
      <w:r w:rsidRPr="00E82B63">
        <w:rPr>
          <w:rFonts w:ascii="Tahoma" w:hAnsi="Tahoma" w:cs="Tahoma"/>
          <w:lang w:val="en-US"/>
        </w:rPr>
        <w:t>Availability</w:t>
      </w:r>
      <w:r w:rsidRPr="00E82B63">
        <w:rPr>
          <w:rFonts w:ascii="Tahoma" w:hAnsi="Tahoma" w:cs="Tahoma"/>
          <w:lang w:val="el-GR"/>
        </w:rPr>
        <w:t xml:space="preserve"> δυνατότητες του Κυβερνητικού Νέφους </w:t>
      </w:r>
      <w:r w:rsidRPr="00E82B63">
        <w:rPr>
          <w:rFonts w:ascii="Tahoma" w:hAnsi="Tahoma" w:cs="Tahoma"/>
          <w:lang w:val="en-US"/>
        </w:rPr>
        <w:t>G</w:t>
      </w:r>
      <w:r w:rsidRPr="00E82B63">
        <w:rPr>
          <w:rFonts w:ascii="Tahoma" w:hAnsi="Tahoma" w:cs="Tahoma"/>
          <w:lang w:val="el-GR"/>
        </w:rPr>
        <w:t>-</w:t>
      </w:r>
      <w:r w:rsidRPr="00E82B63">
        <w:rPr>
          <w:rFonts w:ascii="Tahoma" w:hAnsi="Tahoma" w:cs="Tahoma"/>
          <w:lang w:val="en-US"/>
        </w:rPr>
        <w:t>Cloud</w:t>
      </w:r>
      <w:r w:rsidRPr="00E82B63">
        <w:rPr>
          <w:rFonts w:ascii="Tahoma" w:hAnsi="Tahoma" w:cs="Tahoma"/>
          <w:lang w:val="el-GR"/>
        </w:rPr>
        <w:t xml:space="preserve"> (</w:t>
      </w:r>
      <w:r w:rsidRPr="00E82B63">
        <w:rPr>
          <w:rFonts w:ascii="Tahoma" w:hAnsi="Tahoma" w:cs="Tahoma"/>
          <w:lang w:val="en-US"/>
        </w:rPr>
        <w:t>vmWareHA</w:t>
      </w:r>
      <w:r w:rsidRPr="00E82B63">
        <w:rPr>
          <w:rFonts w:ascii="Tahoma" w:hAnsi="Tahoma" w:cs="Tahoma"/>
          <w:lang w:val="el-GR"/>
        </w:rPr>
        <w:t xml:space="preserve">). </w:t>
      </w:r>
      <w:r w:rsidRPr="00E82B63">
        <w:rPr>
          <w:rFonts w:ascii="Tahoma" w:hAnsi="Tahoma" w:cs="Tahoma"/>
          <w:lang w:val="en-US"/>
        </w:rPr>
        <w:t>H</w:t>
      </w:r>
      <w:r w:rsidRPr="00E82B63">
        <w:rPr>
          <w:rFonts w:ascii="Tahoma" w:hAnsi="Tahoma" w:cs="Tahoma"/>
          <w:lang w:val="el-GR"/>
        </w:rPr>
        <w:t xml:space="preserve"> βάση δεδομένων θα υποστηρίζεται από τουλάχιστον δύο διακομιστές. Οι ελάχιστες υποχρεωτικές απαιτήσεις </w:t>
      </w:r>
      <w:r w:rsidRPr="00AB4E45">
        <w:rPr>
          <w:rFonts w:ascii="Tahoma" w:hAnsi="Tahoma" w:cs="Tahoma"/>
          <w:lang w:val="el-GR"/>
        </w:rPr>
        <w:t xml:space="preserve">αναφορικά με τις δυνατότητες </w:t>
      </w:r>
      <w:r w:rsidRPr="00E82B63">
        <w:rPr>
          <w:rFonts w:ascii="Tahoma" w:hAnsi="Tahoma" w:cs="Tahoma"/>
          <w:lang w:val="en-US"/>
        </w:rPr>
        <w:t>fail</w:t>
      </w:r>
      <w:r w:rsidRPr="00AB4E45">
        <w:rPr>
          <w:rFonts w:ascii="Tahoma" w:hAnsi="Tahoma" w:cs="Tahoma"/>
          <w:lang w:val="el-GR"/>
        </w:rPr>
        <w:t>-</w:t>
      </w:r>
      <w:r w:rsidRPr="00E82B63">
        <w:rPr>
          <w:rFonts w:ascii="Tahoma" w:hAnsi="Tahoma" w:cs="Tahoma"/>
          <w:lang w:val="en-US"/>
        </w:rPr>
        <w:t>over</w:t>
      </w:r>
      <w:r w:rsidRPr="00AB4E45">
        <w:rPr>
          <w:rFonts w:ascii="Tahoma" w:hAnsi="Tahoma" w:cs="Tahoma"/>
          <w:lang w:val="el-GR"/>
        </w:rPr>
        <w:t xml:space="preserve"> της βάσης είναι η ύπαρξη διάταξης </w:t>
      </w:r>
      <w:r w:rsidRPr="00E82B63">
        <w:rPr>
          <w:rFonts w:ascii="Tahoma" w:hAnsi="Tahoma" w:cs="Tahoma"/>
          <w:lang w:val="en-US"/>
        </w:rPr>
        <w:t>master</w:t>
      </w:r>
      <w:r w:rsidRPr="00AB4E45">
        <w:rPr>
          <w:rFonts w:ascii="Tahoma" w:hAnsi="Tahoma" w:cs="Tahoma"/>
          <w:lang w:val="el-GR"/>
        </w:rPr>
        <w:t>-</w:t>
      </w:r>
      <w:r w:rsidRPr="00E82B63">
        <w:rPr>
          <w:rFonts w:ascii="Tahoma" w:hAnsi="Tahoma" w:cs="Tahoma"/>
          <w:lang w:val="en-US"/>
        </w:rPr>
        <w:t>slave</w:t>
      </w:r>
      <w:r w:rsidRPr="00AB4E45">
        <w:rPr>
          <w:rFonts w:ascii="Tahoma" w:hAnsi="Tahoma" w:cs="Tahoma"/>
          <w:lang w:val="el-GR"/>
        </w:rPr>
        <w:t xml:space="preserve">, όπου ο </w:t>
      </w:r>
      <w:r w:rsidRPr="00E82B63">
        <w:rPr>
          <w:rFonts w:ascii="Tahoma" w:hAnsi="Tahoma" w:cs="Tahoma"/>
          <w:lang w:val="en-US"/>
        </w:rPr>
        <w:t>slave</w:t>
      </w:r>
      <w:r w:rsidRPr="00AB4E45">
        <w:rPr>
          <w:rFonts w:ascii="Tahoma" w:hAnsi="Tahoma" w:cs="Tahoma"/>
          <w:lang w:val="el-GR"/>
        </w:rPr>
        <w:t xml:space="preserve"> ενημερώνεται σε σχεδόν πραγματικό χρόνο (</w:t>
      </w:r>
      <w:r w:rsidRPr="00E82B63">
        <w:rPr>
          <w:rFonts w:ascii="Tahoma" w:hAnsi="Tahoma" w:cs="Tahoma"/>
          <w:lang w:val="en-US"/>
        </w:rPr>
        <w:t>warm</w:t>
      </w:r>
      <w:r w:rsidR="00D4268A">
        <w:rPr>
          <w:rFonts w:ascii="Tahoma" w:hAnsi="Tahoma" w:cs="Tahoma"/>
          <w:lang w:val="el-GR"/>
        </w:rPr>
        <w:t xml:space="preserve"> </w:t>
      </w:r>
      <w:r w:rsidRPr="00E82B63">
        <w:rPr>
          <w:rFonts w:ascii="Tahoma" w:hAnsi="Tahoma" w:cs="Tahoma"/>
          <w:lang w:val="en-US"/>
        </w:rPr>
        <w:t>standby</w:t>
      </w:r>
      <w:r w:rsidRPr="00AB4E45">
        <w:rPr>
          <w:rFonts w:ascii="Tahoma" w:hAnsi="Tahoma" w:cs="Tahoma"/>
          <w:lang w:val="el-GR"/>
        </w:rPr>
        <w:t xml:space="preserve">) και μπορεί να αναλάβει τον ρόλο του </w:t>
      </w:r>
      <w:r w:rsidRPr="00E82B63">
        <w:rPr>
          <w:rFonts w:ascii="Tahoma" w:hAnsi="Tahoma" w:cs="Tahoma"/>
          <w:lang w:val="en-US"/>
        </w:rPr>
        <w:t>master</w:t>
      </w:r>
      <w:r w:rsidRPr="00AB4E45">
        <w:rPr>
          <w:rFonts w:ascii="Tahoma" w:hAnsi="Tahoma" w:cs="Tahoma"/>
          <w:lang w:val="el-GR"/>
        </w:rPr>
        <w:t xml:space="preserve"> αυτόματα, εντός ευλόγου χρονικού διαστήματος, σε περίπτωση αστοχίας </w:t>
      </w:r>
      <w:r w:rsidRPr="00AB4E45">
        <w:rPr>
          <w:rFonts w:ascii="Tahoma" w:hAnsi="Tahoma" w:cs="Tahoma"/>
          <w:lang w:val="el-GR"/>
        </w:rPr>
        <w:lastRenderedPageBreak/>
        <w:t xml:space="preserve">του </w:t>
      </w:r>
      <w:r w:rsidRPr="00E82B63">
        <w:rPr>
          <w:rFonts w:ascii="Tahoma" w:hAnsi="Tahoma" w:cs="Tahoma"/>
          <w:lang w:val="en-US"/>
        </w:rPr>
        <w:t>master</w:t>
      </w:r>
      <w:r w:rsidRPr="00AB4E45">
        <w:rPr>
          <w:rFonts w:ascii="Tahoma" w:hAnsi="Tahoma" w:cs="Tahoma"/>
          <w:lang w:val="el-GR"/>
        </w:rPr>
        <w:t xml:space="preserve">. </w:t>
      </w:r>
      <w:r w:rsidR="009A6B7D" w:rsidRPr="009A6B7D">
        <w:rPr>
          <w:rFonts w:ascii="Tahoma" w:hAnsi="Tahoma" w:cs="Tahoma"/>
          <w:lang w:val="el-GR"/>
        </w:rPr>
        <w:t>Θα αξιολογηθεί ιδιαίτερα προσφορά που υλοποιεί Αρχιτεκτονική για τη βάση δεδομένων σε διάταξη υψηλής διαθεσιμότητας και ισοκατανομής φόρτου εργασίας, η οποία σε περίπτωση αστοχίας ενός εκ των διακομιστών, θα γίνεται αυτόματα η μετάπτωση των συνδέσεων σε επόμενο διακομιστή χωρίς καμιά διακοπή της υπηρεσίας και θα είναι δυνατή η δυναμική προσθήκη νέων κόμβων (</w:t>
      </w:r>
      <w:r w:rsidR="009A6B7D" w:rsidRPr="009A6B7D">
        <w:rPr>
          <w:rFonts w:ascii="Tahoma" w:hAnsi="Tahoma" w:cs="Tahoma"/>
          <w:lang w:val="en-US"/>
        </w:rPr>
        <w:t>scale</w:t>
      </w:r>
      <w:r w:rsidR="009A6B7D" w:rsidRPr="009A6B7D">
        <w:rPr>
          <w:rFonts w:ascii="Tahoma" w:hAnsi="Tahoma" w:cs="Tahoma"/>
          <w:lang w:val="el-GR"/>
        </w:rPr>
        <w:t xml:space="preserve"> </w:t>
      </w:r>
      <w:r w:rsidR="009A6B7D" w:rsidRPr="009A6B7D">
        <w:rPr>
          <w:rFonts w:ascii="Tahoma" w:hAnsi="Tahoma" w:cs="Tahoma"/>
          <w:lang w:val="en-US"/>
        </w:rPr>
        <w:t>out</w:t>
      </w:r>
      <w:r w:rsidR="009A6B7D">
        <w:rPr>
          <w:rFonts w:ascii="Tahoma" w:hAnsi="Tahoma" w:cs="Tahoma"/>
          <w:lang w:val="el-GR"/>
        </w:rPr>
        <w:t>).</w:t>
      </w:r>
    </w:p>
    <w:p w14:paraId="0A57E152" w14:textId="3BEBA7FA" w:rsidR="00E82B63" w:rsidRPr="00E82B63" w:rsidRDefault="00E82B63" w:rsidP="00E82B63">
      <w:pPr>
        <w:spacing w:before="120"/>
        <w:rPr>
          <w:rFonts w:ascii="Tahoma" w:hAnsi="Tahoma" w:cs="Tahoma"/>
          <w:lang w:val="el-GR"/>
        </w:rPr>
      </w:pPr>
      <w:r w:rsidRPr="00E82B63">
        <w:rPr>
          <w:rFonts w:ascii="Tahoma" w:hAnsi="Tahoma" w:cs="Tahoma"/>
          <w:lang w:val="el-GR"/>
        </w:rPr>
        <w:t xml:space="preserve">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w:t>
      </w:r>
      <w:r w:rsidRPr="00863C35">
        <w:rPr>
          <w:rFonts w:ascii="Tahoma" w:hAnsi="Tahoma" w:cs="Tahoma"/>
          <w:lang w:val="el-GR"/>
        </w:rPr>
        <w:t>Σύστημα Διαχείρισης Ανθρώπινου Δυναμικού</w:t>
      </w:r>
      <w:r w:rsidRPr="00E82B63">
        <w:rPr>
          <w:rFonts w:ascii="Tahoma" w:hAnsi="Tahoma" w:cs="Tahoma"/>
          <w:lang w:val="el-GR"/>
        </w:rPr>
        <w:t xml:space="preserve">, καθώς και ότι μπορεί να χειριστεί το αναμενόμενο πλήθος ταυτοχρόνων συνδέσεων. Επίσης θα πρέπει, μελετώντας τις προσφερόμενες από το </w:t>
      </w:r>
      <w:r w:rsidRPr="00E82B63">
        <w:rPr>
          <w:rFonts w:ascii="Tahoma" w:hAnsi="Tahoma" w:cs="Tahoma"/>
        </w:rPr>
        <w:t>G</w:t>
      </w:r>
      <w:r w:rsidRPr="00E82B63">
        <w:rPr>
          <w:rFonts w:ascii="Tahoma" w:hAnsi="Tahoma" w:cs="Tahoma"/>
          <w:lang w:val="el-GR"/>
        </w:rPr>
        <w:t>-</w:t>
      </w:r>
      <w:r w:rsidRPr="00E82B63">
        <w:rPr>
          <w:rFonts w:ascii="Tahoma" w:hAnsi="Tahoma" w:cs="Tahoma"/>
        </w:rPr>
        <w:t>cloud</w:t>
      </w:r>
      <w:r w:rsidRPr="00E82B63">
        <w:rPr>
          <w:rFonts w:ascii="Tahoma" w:hAnsi="Tahoma" w:cs="Tahoma"/>
          <w:lang w:val="el-GR"/>
        </w:rPr>
        <w:t xml:space="preserve"> υπηρεσίες διαδικτυακής ασφάλειας, να τεκμηριώσει στην προσφορά του το κατά πόσον η αρχιτεκτονική του συστήματος περιλαμβάνει </w:t>
      </w:r>
      <w:r w:rsidRPr="00E82B63">
        <w:rPr>
          <w:rFonts w:ascii="Tahoma" w:hAnsi="Tahoma" w:cs="Tahoma"/>
        </w:rPr>
        <w:t>virtualwebapplicationfirewalls</w:t>
      </w:r>
      <w:r w:rsidRPr="00E82B63">
        <w:rPr>
          <w:rFonts w:ascii="Tahoma" w:hAnsi="Tahoma" w:cs="Tahoma"/>
          <w:lang w:val="el-GR"/>
        </w:rPr>
        <w:t xml:space="preserve"> και την προσέγγιση  που θα ακολουθήσει για την υλοποίηση τους, εφόσον απαιτούνται.</w:t>
      </w:r>
    </w:p>
    <w:p w14:paraId="686BBDC9" w14:textId="682EA7F6" w:rsidR="00E82B63" w:rsidRPr="00E82B63" w:rsidRDefault="00E82B63" w:rsidP="00E82B63">
      <w:pPr>
        <w:spacing w:before="120"/>
        <w:rPr>
          <w:rFonts w:ascii="Tahoma" w:hAnsi="Tahoma" w:cs="Tahoma"/>
          <w:lang w:val="el-GR"/>
        </w:rPr>
      </w:pPr>
      <w:r w:rsidRPr="00E82B63">
        <w:rPr>
          <w:rFonts w:ascii="Tahoma" w:hAnsi="Tahoma" w:cs="Tahoma"/>
          <w:lang w:val="el-GR"/>
        </w:rPr>
        <w:t xml:space="preserve">Η  προσφερόμενη αρχιτεκτονική θα πρέπει να περιλαμβάνει </w:t>
      </w:r>
      <w:r w:rsidRPr="00E82B63">
        <w:rPr>
          <w:rFonts w:ascii="Tahoma" w:hAnsi="Tahoma" w:cs="Tahoma"/>
          <w:b/>
          <w:lang w:val="el-GR"/>
        </w:rPr>
        <w:t>υποχρεωτικά</w:t>
      </w:r>
      <w:r w:rsidRPr="00E82B63">
        <w:rPr>
          <w:rFonts w:ascii="Tahoma" w:hAnsi="Tahoma" w:cs="Tahoma"/>
          <w:lang w:val="el-GR"/>
        </w:rPr>
        <w:t xml:space="preserve"> και μια υποδομή ελέγχου του συστήματος (</w:t>
      </w:r>
      <w:r w:rsidRPr="00E82B63">
        <w:rPr>
          <w:rFonts w:ascii="Tahoma" w:hAnsi="Tahoma" w:cs="Tahoma"/>
          <w:lang w:val="en-US"/>
        </w:rPr>
        <w:t>testingsite</w:t>
      </w:r>
      <w:r w:rsidRPr="00E82B63">
        <w:rPr>
          <w:rFonts w:ascii="Tahoma" w:hAnsi="Tahoma" w:cs="Tahoma"/>
          <w:lang w:val="el-GR"/>
        </w:rPr>
        <w:t xml:space="preserve">), η οποία θα φιλοξενηθεί στο </w:t>
      </w:r>
      <w:r w:rsidRPr="00E82B63">
        <w:rPr>
          <w:rFonts w:ascii="Tahoma" w:hAnsi="Tahoma" w:cs="Tahoma"/>
          <w:lang w:val="en-US"/>
        </w:rPr>
        <w:t>G</w:t>
      </w:r>
      <w:r w:rsidRPr="00E82B63">
        <w:rPr>
          <w:rFonts w:ascii="Tahoma" w:hAnsi="Tahoma" w:cs="Tahoma"/>
          <w:lang w:val="el-GR"/>
        </w:rPr>
        <w:t>-</w:t>
      </w:r>
      <w:r w:rsidRPr="00E82B63">
        <w:rPr>
          <w:rFonts w:ascii="Tahoma" w:hAnsi="Tahoma" w:cs="Tahoma"/>
          <w:lang w:val="en-US"/>
        </w:rPr>
        <w:t>Cloud</w:t>
      </w:r>
      <w:r w:rsidRPr="00E82B63">
        <w:rPr>
          <w:rFonts w:ascii="Tahoma" w:hAnsi="Tahoma" w:cs="Tahoma"/>
          <w:lang w:val="el-GR"/>
        </w:rPr>
        <w:t xml:space="preserve"> της ΚτΠ Α.Ε.. Στο παράδειγμα του παραπάνω σχήματος θεωρείται ότι τα επίπεδα </w:t>
      </w:r>
      <w:r w:rsidRPr="00E82B63">
        <w:rPr>
          <w:rFonts w:ascii="Tahoma" w:hAnsi="Tahoma" w:cs="Tahoma"/>
          <w:lang w:val="en-US"/>
        </w:rPr>
        <w:t>Web</w:t>
      </w:r>
      <w:r w:rsidRPr="00E82B63">
        <w:rPr>
          <w:rFonts w:ascii="Tahoma" w:hAnsi="Tahoma" w:cs="Tahoma"/>
          <w:lang w:val="el-GR"/>
        </w:rPr>
        <w:t xml:space="preserve"> / </w:t>
      </w:r>
      <w:r w:rsidRPr="00E82B63">
        <w:rPr>
          <w:rFonts w:ascii="Tahoma" w:hAnsi="Tahoma" w:cs="Tahoma"/>
          <w:lang w:val="en-US"/>
        </w:rPr>
        <w:t>Application</w:t>
      </w:r>
      <w:r w:rsidRPr="00E82B63">
        <w:rPr>
          <w:rFonts w:ascii="Tahoma" w:hAnsi="Tahoma" w:cs="Tahoma"/>
          <w:lang w:val="el-GR"/>
        </w:rPr>
        <w:t xml:space="preserve"> έχουν συμπτυχθεί σε ένα </w:t>
      </w:r>
      <w:r w:rsidRPr="00E82B63">
        <w:rPr>
          <w:rFonts w:ascii="Tahoma" w:hAnsi="Tahoma" w:cs="Tahoma"/>
          <w:lang w:val="en-US"/>
        </w:rPr>
        <w:t>VM</w:t>
      </w:r>
      <w:r w:rsidRPr="00E82B63">
        <w:rPr>
          <w:rFonts w:ascii="Tahoma" w:hAnsi="Tahoma" w:cs="Tahoma"/>
          <w:lang w:val="el-GR"/>
        </w:rPr>
        <w:t xml:space="preserve"> και δεσμεύονται σε ένα </w:t>
      </w:r>
      <w:r w:rsidRPr="00E82B63">
        <w:rPr>
          <w:rFonts w:ascii="Tahoma" w:hAnsi="Tahoma" w:cs="Tahoma"/>
          <w:lang w:val="en-US"/>
        </w:rPr>
        <w:t>VM</w:t>
      </w:r>
      <w:r w:rsidRPr="00E82B63">
        <w:rPr>
          <w:rFonts w:ascii="Tahoma" w:hAnsi="Tahoma" w:cs="Tahoma"/>
          <w:lang w:val="el-GR"/>
        </w:rPr>
        <w:t xml:space="preserve"> για την βάση δεδομένων και ένα επιπλέον </w:t>
      </w:r>
      <w:r w:rsidRPr="00E82B63">
        <w:rPr>
          <w:rFonts w:ascii="Tahoma" w:hAnsi="Tahoma" w:cs="Tahoma"/>
          <w:lang w:val="en-US"/>
        </w:rPr>
        <w:t>VM</w:t>
      </w:r>
      <w:r w:rsidRPr="00E82B63">
        <w:rPr>
          <w:rFonts w:ascii="Tahoma" w:hAnsi="Tahoma" w:cs="Tahoma"/>
          <w:lang w:val="el-GR"/>
        </w:rPr>
        <w:t xml:space="preserve"> για τον δοκιμαστικό διακομιστή του </w:t>
      </w:r>
      <w:r w:rsidRPr="00E82B63">
        <w:rPr>
          <w:rFonts w:ascii="Tahoma" w:hAnsi="Tahoma" w:cs="Tahoma"/>
          <w:lang w:val="en-US"/>
        </w:rPr>
        <w:t>Business</w:t>
      </w:r>
      <w:r w:rsidR="002B2E13">
        <w:rPr>
          <w:rFonts w:ascii="Tahoma" w:hAnsi="Tahoma" w:cs="Tahoma"/>
          <w:lang w:val="el-GR"/>
        </w:rPr>
        <w:t xml:space="preserve"> </w:t>
      </w:r>
      <w:r w:rsidRPr="00E82B63">
        <w:rPr>
          <w:rFonts w:ascii="Tahoma" w:hAnsi="Tahoma" w:cs="Tahoma"/>
          <w:lang w:val="en-US"/>
        </w:rPr>
        <w:t>Process</w:t>
      </w:r>
      <w:r w:rsidR="002B2E13">
        <w:rPr>
          <w:rFonts w:ascii="Tahoma" w:hAnsi="Tahoma" w:cs="Tahoma"/>
          <w:lang w:val="el-GR"/>
        </w:rPr>
        <w:t xml:space="preserve"> </w:t>
      </w:r>
      <w:r w:rsidRPr="00E82B63">
        <w:rPr>
          <w:rFonts w:ascii="Tahoma" w:hAnsi="Tahoma" w:cs="Tahoma"/>
          <w:lang w:val="en-US"/>
        </w:rPr>
        <w:t>Management</w:t>
      </w:r>
      <w:r w:rsidRPr="00E82B63">
        <w:rPr>
          <w:rFonts w:ascii="Tahoma" w:hAnsi="Tahoma" w:cs="Tahoma"/>
          <w:lang w:val="el-GR"/>
        </w:rPr>
        <w:t xml:space="preserve"> λογισμικού (τα αναφερόμενα σύνολα διακομιστών είναι επίσης ενδεικτικά).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αποσφαλμάτωσης και ελέγχου. 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αποκλειστικά εκεί, χωρίς ανάμιξη διακομιστών του παραγωγικού περιβάλλοντος.</w:t>
      </w:r>
    </w:p>
    <w:p w14:paraId="085CAE4D" w14:textId="77777777" w:rsidR="00E82B63" w:rsidRPr="00E82B63" w:rsidRDefault="00E82B63" w:rsidP="00E82B63">
      <w:pPr>
        <w:spacing w:before="120"/>
        <w:rPr>
          <w:rFonts w:ascii="Tahoma" w:hAnsi="Tahoma" w:cs="Tahoma"/>
          <w:lang w:val="el-GR"/>
        </w:rPr>
      </w:pPr>
      <w:r w:rsidRPr="00E82B63">
        <w:rPr>
          <w:rFonts w:ascii="Tahoma" w:hAnsi="Tahoma" w:cs="Tahoma"/>
          <w:lang w:val="el-GR"/>
        </w:rPr>
        <w:t xml:space="preserve">Η υποδομή ελέγχου είναι απαραίτητη για τους ακόλουθους λόγους. Καταρχήν η λειτουργικότητα του συστήματος θα αναπτυχθεί σε δύο φάσεις. Ο έλεγχος αποδοχής συστήματος για την πρώτη φάση μπορεί να γίνει με χρήση του ίδιου του </w:t>
      </w:r>
      <w:r w:rsidR="006B11D9" w:rsidRPr="00863C35">
        <w:rPr>
          <w:rFonts w:ascii="Tahoma" w:hAnsi="Tahoma" w:cs="Tahoma"/>
          <w:lang w:val="el-GR"/>
        </w:rPr>
        <w:t>Συστήματος Διαχείρισης Ανθρώπινου Δυναμικού</w:t>
      </w:r>
      <w:r w:rsidRPr="00E82B63">
        <w:rPr>
          <w:rFonts w:ascii="Tahoma" w:hAnsi="Tahoma" w:cs="Tahoma"/>
          <w:lang w:val="el-GR"/>
        </w:rPr>
        <w:t xml:space="preserve">. Ακολούθως το </w:t>
      </w:r>
      <w:r w:rsidR="006B11D9" w:rsidRPr="00863C35">
        <w:rPr>
          <w:rFonts w:ascii="Tahoma" w:hAnsi="Tahoma" w:cs="Tahoma"/>
          <w:lang w:val="el-GR"/>
        </w:rPr>
        <w:t>Σύστημα Διαχείρισης Ανθρώπινου Δυναμικού</w:t>
      </w:r>
      <w:r w:rsidRPr="00E82B63">
        <w:rPr>
          <w:rFonts w:ascii="Tahoma" w:hAnsi="Tahoma" w:cs="Tahoma"/>
          <w:lang w:val="el-GR"/>
        </w:rPr>
        <w:t xml:space="preserve"> θα τεθεί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πιλοτική λειτουργία. Τα ίδια ισχύουν και για τυχούσες διορθώσεις που θα πρέπει να επέλθουν όταν το σύστημα εξέλθει από την πιλοτική και εισέλθει στην δοκιμαστική παραγωγική λειτουργία του. Τέλος, η υποδομή ελέγχου είναι ιδιαίτερα χρήσιμη στις περιπτώσεις δημιουργίας νέων δοκιμαστικών ροών εργασίας ή αλλαγής υφισταμένων οι οποίες θα πρέπει να δοκιμάζονται πρώτα εκεί προτού τεθούν σε παραγωγική λειτουργία.</w:t>
      </w:r>
    </w:p>
    <w:p w14:paraId="66977120" w14:textId="77777777" w:rsidR="00E82B63" w:rsidRPr="00E82B63" w:rsidRDefault="00E82B63" w:rsidP="00E82B63">
      <w:pPr>
        <w:spacing w:before="120"/>
        <w:rPr>
          <w:rFonts w:ascii="Tahoma" w:hAnsi="Tahoma" w:cs="Tahoma"/>
          <w:lang w:val="el-GR"/>
        </w:rPr>
      </w:pPr>
      <w:r w:rsidRPr="00E82B63">
        <w:rPr>
          <w:rFonts w:ascii="Tahoma" w:hAnsi="Tahoma" w:cs="Tahoma"/>
          <w:lang w:val="el-GR"/>
        </w:rPr>
        <w:t xml:space="preserve">Η υποδομή ελέγχου δεν είναι απαραίτητο να είναι διαθέσιμη σε μόνιμη βάση καθ’ όλη την διάρκεια ζωής </w:t>
      </w:r>
      <w:r w:rsidR="006B11D9" w:rsidRPr="00863C35">
        <w:rPr>
          <w:rFonts w:ascii="Tahoma" w:hAnsi="Tahoma" w:cs="Tahoma"/>
          <w:lang w:val="el-GR"/>
        </w:rPr>
        <w:t>Συστήματος Διαχείρισης Ανθρώπινου Δυναμικού</w:t>
      </w:r>
      <w:r w:rsidRPr="00E82B63">
        <w:rPr>
          <w:rFonts w:ascii="Tahoma" w:hAnsi="Tahoma" w:cs="Tahoma"/>
          <w:lang w:val="el-GR"/>
        </w:rPr>
        <w:t xml:space="preserve">. Το </w:t>
      </w:r>
      <w:r w:rsidRPr="00E82B63">
        <w:rPr>
          <w:rFonts w:ascii="Tahoma" w:hAnsi="Tahoma" w:cs="Tahoma"/>
          <w:lang w:val="en-US"/>
        </w:rPr>
        <w:t>G</w:t>
      </w:r>
      <w:r w:rsidRPr="00E82B63">
        <w:rPr>
          <w:rFonts w:ascii="Tahoma" w:hAnsi="Tahoma" w:cs="Tahoma"/>
          <w:lang w:val="el-GR"/>
        </w:rPr>
        <w:t>-</w:t>
      </w:r>
      <w:r w:rsidRPr="00E82B63">
        <w:rPr>
          <w:rFonts w:ascii="Tahoma" w:hAnsi="Tahoma" w:cs="Tahoma"/>
          <w:lang w:val="en-US"/>
        </w:rPr>
        <w:t>cloud</w:t>
      </w:r>
      <w:r w:rsidRPr="00E82B63">
        <w:rPr>
          <w:rFonts w:ascii="Tahoma" w:hAnsi="Tahoma" w:cs="Tahoma"/>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E82B63">
        <w:rPr>
          <w:rFonts w:ascii="Tahoma" w:hAnsi="Tahoma" w:cs="Tahoma"/>
          <w:lang w:val="en-US"/>
        </w:rPr>
        <w:t>scripts</w:t>
      </w:r>
      <w:r w:rsidRPr="00E82B63">
        <w:rPr>
          <w:rFonts w:ascii="Tahoma" w:hAnsi="Tahoma" w:cs="Tahoma"/>
          <w:lang w:val="el-GR"/>
        </w:rPr>
        <w:t xml:space="preserve"> ή με παρέμβαση του Διαχειριστή.</w:t>
      </w:r>
    </w:p>
    <w:p w14:paraId="5ADBB875" w14:textId="651DB1B0" w:rsidR="00E82B63" w:rsidRPr="00E82B63" w:rsidRDefault="00E82B63" w:rsidP="00E82B63">
      <w:pPr>
        <w:spacing w:before="120"/>
        <w:contextualSpacing/>
        <w:rPr>
          <w:rFonts w:ascii="Tahoma" w:hAnsi="Tahoma" w:cs="Tahoma"/>
          <w:szCs w:val="20"/>
          <w:lang w:val="el-GR"/>
        </w:rPr>
      </w:pPr>
      <w:r w:rsidRPr="00E82B63">
        <w:rPr>
          <w:rFonts w:ascii="Tahoma" w:hAnsi="Tahoma" w:cs="Tahoma"/>
          <w:lang w:val="el-GR"/>
        </w:rPr>
        <w:t xml:space="preserve">Ο υποψήφιος Ανάδοχος στην Τεχνική Πρόσφορά του, καλείται να συμπληρώσει τον </w:t>
      </w:r>
      <w:r w:rsidRPr="00E82B63">
        <w:rPr>
          <w:rFonts w:ascii="Tahoma" w:hAnsi="Tahoma" w:cs="Tahoma"/>
          <w:szCs w:val="20"/>
          <w:lang w:val="el-GR"/>
        </w:rPr>
        <w:t xml:space="preserve">ακόλουθο πίνακα με τους πόρους που θα απαιτηθούν για κάθε </w:t>
      </w:r>
      <w:r w:rsidR="00984E99">
        <w:rPr>
          <w:rFonts w:ascii="Tahoma" w:hAnsi="Tahoma" w:cs="Tahoma"/>
          <w:szCs w:val="20"/>
          <w:lang w:val="el-GR"/>
        </w:rPr>
        <w:t>Λειτουργική Περιοχή</w:t>
      </w:r>
      <w:r w:rsidRPr="00E82B63">
        <w:rPr>
          <w:rFonts w:ascii="Tahoma" w:hAnsi="Tahoma" w:cs="Tahoma"/>
          <w:szCs w:val="20"/>
          <w:lang w:val="el-GR"/>
        </w:rPr>
        <w:t xml:space="preserve"> / λογισμικό / υπηρεσία προκειμένου να φιλοξενηθεί στο </w:t>
      </w:r>
      <w:r w:rsidRPr="00E82B63">
        <w:rPr>
          <w:rFonts w:ascii="Tahoma" w:hAnsi="Tahoma" w:cs="Tahoma"/>
          <w:szCs w:val="20"/>
        </w:rPr>
        <w:t>G</w:t>
      </w:r>
      <w:r w:rsidRPr="00E82B63">
        <w:rPr>
          <w:rFonts w:ascii="Tahoma" w:hAnsi="Tahoma" w:cs="Tahoma"/>
          <w:szCs w:val="20"/>
          <w:lang w:val="el-GR"/>
        </w:rPr>
        <w:t>-</w:t>
      </w:r>
      <w:r w:rsidRPr="00E82B63">
        <w:rPr>
          <w:rFonts w:ascii="Tahoma" w:hAnsi="Tahoma" w:cs="Tahoma"/>
          <w:szCs w:val="20"/>
        </w:rPr>
        <w:t>cloud</w:t>
      </w:r>
      <w:r w:rsidRPr="00E82B63">
        <w:rPr>
          <w:rFonts w:ascii="Tahoma" w:hAnsi="Tahoma" w:cs="Tahoma"/>
          <w:szCs w:val="20"/>
          <w:lang w:val="el-GR"/>
        </w:rPr>
        <w:t>. Η παράθεση των πόρων θα είναι ομαδοποιημένη ανά νοητό διακομιστή (</w:t>
      </w:r>
      <w:r w:rsidRPr="00E82B63">
        <w:rPr>
          <w:rFonts w:ascii="Tahoma" w:hAnsi="Tahoma" w:cs="Tahoma"/>
          <w:szCs w:val="20"/>
        </w:rPr>
        <w:t>virtual</w:t>
      </w:r>
      <w:r w:rsidR="002B2E13">
        <w:rPr>
          <w:rFonts w:ascii="Tahoma" w:hAnsi="Tahoma" w:cs="Tahoma"/>
          <w:szCs w:val="20"/>
          <w:lang w:val="el-GR"/>
        </w:rPr>
        <w:t xml:space="preserve"> </w:t>
      </w:r>
      <w:r w:rsidRPr="00E82B63">
        <w:rPr>
          <w:rFonts w:ascii="Tahoma" w:hAnsi="Tahoma" w:cs="Tahoma"/>
          <w:szCs w:val="20"/>
        </w:rPr>
        <w:t>server</w:t>
      </w:r>
      <w:r w:rsidRPr="00E82B63">
        <w:rPr>
          <w:rFonts w:ascii="Tahoma" w:hAnsi="Tahoma" w:cs="Tahoma"/>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E82B63">
        <w:rPr>
          <w:rFonts w:ascii="Tahoma" w:hAnsi="Tahoma" w:cs="Tahoma"/>
          <w:szCs w:val="20"/>
          <w:lang w:val="en-US"/>
        </w:rPr>
        <w:t>G</w:t>
      </w:r>
      <w:r w:rsidRPr="00E82B63">
        <w:rPr>
          <w:rFonts w:ascii="Tahoma" w:hAnsi="Tahoma" w:cs="Tahoma"/>
          <w:szCs w:val="20"/>
          <w:lang w:val="el-GR"/>
        </w:rPr>
        <w:t>-</w:t>
      </w:r>
      <w:r w:rsidRPr="00E82B63">
        <w:rPr>
          <w:rFonts w:ascii="Tahoma" w:hAnsi="Tahoma" w:cs="Tahoma"/>
          <w:szCs w:val="20"/>
          <w:lang w:val="en-US"/>
        </w:rPr>
        <w:t>cloud</w:t>
      </w:r>
      <w:r w:rsidRPr="00E82B63">
        <w:rPr>
          <w:rFonts w:ascii="Tahoma" w:hAnsi="Tahoma" w:cs="Tahoma"/>
          <w:szCs w:val="20"/>
          <w:lang w:val="el-GR"/>
        </w:rPr>
        <w:t>.</w:t>
      </w:r>
    </w:p>
    <w:p w14:paraId="3A40468F" w14:textId="77777777" w:rsidR="00E82B63" w:rsidRPr="00E82B63" w:rsidRDefault="00E82B63" w:rsidP="00E82B63">
      <w:pPr>
        <w:spacing w:before="120"/>
        <w:contextualSpacing/>
        <w:rPr>
          <w:rFonts w:ascii="Tahoma" w:hAnsi="Tahoma"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
        <w:gridCol w:w="2651"/>
        <w:gridCol w:w="2243"/>
        <w:gridCol w:w="1272"/>
        <w:gridCol w:w="1117"/>
        <w:gridCol w:w="1113"/>
      </w:tblGrid>
      <w:tr w:rsidR="00E82B63" w:rsidRPr="00E82B63" w14:paraId="73C6D30D" w14:textId="77777777" w:rsidTr="00A17049">
        <w:tc>
          <w:tcPr>
            <w:tcW w:w="0" w:type="auto"/>
            <w:shd w:val="clear" w:color="auto" w:fill="BFBFBF"/>
          </w:tcPr>
          <w:p w14:paraId="4EDF9E8F" w14:textId="77777777" w:rsidR="00E82B63" w:rsidRPr="00E82B63" w:rsidRDefault="00E82B63" w:rsidP="00E82B63">
            <w:pPr>
              <w:spacing w:before="120"/>
              <w:contextualSpacing/>
              <w:jc w:val="center"/>
              <w:rPr>
                <w:rFonts w:ascii="Tahoma" w:eastAsia="Calibri" w:hAnsi="Tahoma" w:cs="Tahoma"/>
                <w:b/>
                <w:szCs w:val="20"/>
              </w:rPr>
            </w:pPr>
            <w:r w:rsidRPr="00E82B63">
              <w:rPr>
                <w:rFonts w:ascii="Tahoma" w:eastAsia="Calibri" w:hAnsi="Tahoma" w:cs="Tahoma"/>
                <w:b/>
                <w:szCs w:val="20"/>
              </w:rPr>
              <w:lastRenderedPageBreak/>
              <w:t>α/α</w:t>
            </w:r>
          </w:p>
        </w:tc>
        <w:tc>
          <w:tcPr>
            <w:tcW w:w="0" w:type="auto"/>
            <w:shd w:val="clear" w:color="auto" w:fill="BFBFBF"/>
          </w:tcPr>
          <w:p w14:paraId="73D2C025" w14:textId="77777777" w:rsidR="00E82B63" w:rsidRPr="00E82B63" w:rsidRDefault="00E82B63" w:rsidP="00E82B63">
            <w:pPr>
              <w:spacing w:before="120"/>
              <w:contextualSpacing/>
              <w:jc w:val="center"/>
              <w:rPr>
                <w:rFonts w:ascii="Tahoma" w:eastAsia="Calibri" w:hAnsi="Tahoma" w:cs="Tahoma"/>
                <w:b/>
                <w:szCs w:val="20"/>
              </w:rPr>
            </w:pPr>
            <w:r w:rsidRPr="00E82B63">
              <w:rPr>
                <w:rFonts w:ascii="Tahoma" w:eastAsia="Calibri" w:hAnsi="Tahoma" w:cs="Tahoma"/>
                <w:b/>
                <w:szCs w:val="20"/>
              </w:rPr>
              <w:t>Περιγραφήδιακομιστή</w:t>
            </w:r>
          </w:p>
        </w:tc>
        <w:tc>
          <w:tcPr>
            <w:tcW w:w="0" w:type="auto"/>
            <w:shd w:val="clear" w:color="auto" w:fill="BFBFBF"/>
          </w:tcPr>
          <w:p w14:paraId="7722305E" w14:textId="77777777" w:rsidR="00E82B63" w:rsidRPr="00E82B63" w:rsidRDefault="00E82B63" w:rsidP="00E82B63">
            <w:pPr>
              <w:spacing w:before="120"/>
              <w:contextualSpacing/>
              <w:jc w:val="center"/>
              <w:rPr>
                <w:rFonts w:ascii="Tahoma" w:eastAsia="Calibri" w:hAnsi="Tahoma" w:cs="Tahoma"/>
                <w:b/>
                <w:szCs w:val="20"/>
              </w:rPr>
            </w:pPr>
            <w:r w:rsidRPr="00E82B63">
              <w:rPr>
                <w:rFonts w:ascii="Tahoma" w:eastAsia="Calibri" w:hAnsi="Tahoma" w:cs="Tahoma"/>
                <w:b/>
                <w:szCs w:val="20"/>
              </w:rPr>
              <w:t>Υπηρεσίες που φιλοξενούνται</w:t>
            </w:r>
          </w:p>
        </w:tc>
        <w:tc>
          <w:tcPr>
            <w:tcW w:w="0" w:type="auto"/>
            <w:shd w:val="clear" w:color="auto" w:fill="BFBFBF"/>
          </w:tcPr>
          <w:p w14:paraId="75A679C3" w14:textId="77777777" w:rsidR="00E82B63" w:rsidRPr="00E82B63" w:rsidRDefault="00E82B63" w:rsidP="00E82B63">
            <w:pPr>
              <w:spacing w:before="120"/>
              <w:contextualSpacing/>
              <w:jc w:val="center"/>
              <w:rPr>
                <w:rFonts w:ascii="Tahoma" w:eastAsia="Calibri" w:hAnsi="Tahoma" w:cs="Tahoma"/>
                <w:b/>
                <w:szCs w:val="20"/>
              </w:rPr>
            </w:pPr>
            <w:r w:rsidRPr="00E82B63">
              <w:rPr>
                <w:rFonts w:ascii="Tahoma" w:eastAsia="Calibri" w:hAnsi="Tahoma" w:cs="Tahoma"/>
                <w:b/>
                <w:szCs w:val="20"/>
              </w:rPr>
              <w:t xml:space="preserve">Αριθμός </w:t>
            </w:r>
            <w:r w:rsidRPr="00E82B63">
              <w:rPr>
                <w:rFonts w:ascii="Tahoma" w:eastAsia="Calibri" w:hAnsi="Tahoma" w:cs="Tahoma"/>
                <w:b/>
                <w:szCs w:val="20"/>
                <w:lang w:val="en-US"/>
              </w:rPr>
              <w:t>cores</w:t>
            </w:r>
          </w:p>
        </w:tc>
        <w:tc>
          <w:tcPr>
            <w:tcW w:w="0" w:type="auto"/>
            <w:shd w:val="clear" w:color="auto" w:fill="BFBFBF"/>
          </w:tcPr>
          <w:p w14:paraId="0E9A122C" w14:textId="77777777" w:rsidR="00E82B63" w:rsidRPr="00E82B63" w:rsidRDefault="00E82B63" w:rsidP="00E82B63">
            <w:pPr>
              <w:spacing w:before="120"/>
              <w:contextualSpacing/>
              <w:jc w:val="center"/>
              <w:rPr>
                <w:rFonts w:ascii="Tahoma" w:eastAsia="Calibri" w:hAnsi="Tahoma" w:cs="Tahoma"/>
                <w:b/>
                <w:szCs w:val="20"/>
                <w:lang w:val="en-US"/>
              </w:rPr>
            </w:pPr>
            <w:r w:rsidRPr="00E82B63">
              <w:rPr>
                <w:rFonts w:ascii="Tahoma" w:eastAsia="Calibri" w:hAnsi="Tahoma" w:cs="Tahoma"/>
                <w:b/>
                <w:szCs w:val="20"/>
                <w:lang w:val="en-US"/>
              </w:rPr>
              <w:t>M</w:t>
            </w:r>
            <w:r w:rsidRPr="00E82B63">
              <w:rPr>
                <w:rFonts w:ascii="Tahoma" w:eastAsia="Calibri" w:hAnsi="Tahoma" w:cs="Tahoma"/>
                <w:b/>
                <w:szCs w:val="20"/>
              </w:rPr>
              <w:t>νήμη (</w:t>
            </w:r>
            <w:r w:rsidRPr="00E82B63">
              <w:rPr>
                <w:rFonts w:ascii="Tahoma" w:eastAsia="Calibri" w:hAnsi="Tahoma" w:cs="Tahoma"/>
                <w:b/>
                <w:szCs w:val="20"/>
                <w:lang w:val="en-US"/>
              </w:rPr>
              <w:t>GB)</w:t>
            </w:r>
          </w:p>
        </w:tc>
        <w:tc>
          <w:tcPr>
            <w:tcW w:w="0" w:type="auto"/>
            <w:shd w:val="clear" w:color="auto" w:fill="BFBFBF"/>
          </w:tcPr>
          <w:p w14:paraId="47B7DDDA" w14:textId="77777777" w:rsidR="00E82B63" w:rsidRPr="00E82B63" w:rsidRDefault="00E82B63" w:rsidP="00E82B63">
            <w:pPr>
              <w:spacing w:before="120"/>
              <w:contextualSpacing/>
              <w:jc w:val="center"/>
              <w:rPr>
                <w:rFonts w:ascii="Tahoma" w:eastAsia="Calibri" w:hAnsi="Tahoma" w:cs="Tahoma"/>
                <w:b/>
                <w:szCs w:val="20"/>
              </w:rPr>
            </w:pPr>
            <w:r w:rsidRPr="00E82B63">
              <w:rPr>
                <w:rFonts w:ascii="Tahoma" w:eastAsia="Calibri" w:hAnsi="Tahoma" w:cs="Tahoma"/>
                <w:b/>
                <w:szCs w:val="20"/>
              </w:rPr>
              <w:t>Δίσκος (</w:t>
            </w:r>
            <w:r w:rsidRPr="00E82B63">
              <w:rPr>
                <w:rFonts w:ascii="Tahoma" w:eastAsia="Calibri" w:hAnsi="Tahoma" w:cs="Tahoma"/>
                <w:b/>
                <w:szCs w:val="20"/>
                <w:lang w:val="en-US"/>
              </w:rPr>
              <w:t>GB</w:t>
            </w:r>
            <w:r w:rsidRPr="00E82B63">
              <w:rPr>
                <w:rFonts w:ascii="Tahoma" w:eastAsia="Calibri" w:hAnsi="Tahoma" w:cs="Tahoma"/>
                <w:b/>
                <w:szCs w:val="20"/>
              </w:rPr>
              <w:t>)</w:t>
            </w:r>
          </w:p>
        </w:tc>
      </w:tr>
      <w:tr w:rsidR="00E82B63" w:rsidRPr="00E82B63" w14:paraId="15D45FE7" w14:textId="77777777" w:rsidTr="00A17049">
        <w:tc>
          <w:tcPr>
            <w:tcW w:w="0" w:type="auto"/>
            <w:shd w:val="clear" w:color="auto" w:fill="auto"/>
          </w:tcPr>
          <w:p w14:paraId="2D9B9847" w14:textId="77777777" w:rsidR="00E82B63" w:rsidRPr="00E82B63" w:rsidRDefault="00E82B63" w:rsidP="00E82B63">
            <w:pPr>
              <w:spacing w:before="120"/>
              <w:contextualSpacing/>
              <w:rPr>
                <w:rFonts w:ascii="Tahoma" w:eastAsia="Calibri" w:hAnsi="Tahoma" w:cs="Tahoma"/>
                <w:szCs w:val="20"/>
                <w:lang w:val="en-US"/>
              </w:rPr>
            </w:pPr>
            <w:r w:rsidRPr="00E82B63">
              <w:rPr>
                <w:rFonts w:ascii="Tahoma" w:eastAsia="Calibri" w:hAnsi="Tahoma" w:cs="Tahoma"/>
                <w:szCs w:val="20"/>
                <w:lang w:val="en-US"/>
              </w:rPr>
              <w:t>1</w:t>
            </w:r>
          </w:p>
        </w:tc>
        <w:tc>
          <w:tcPr>
            <w:tcW w:w="0" w:type="auto"/>
            <w:shd w:val="clear" w:color="auto" w:fill="auto"/>
          </w:tcPr>
          <w:p w14:paraId="452DADB1"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046D273C"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6A86EAA8"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54E52245"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756098D7" w14:textId="77777777" w:rsidR="00E82B63" w:rsidRPr="00E82B63" w:rsidRDefault="00E82B63" w:rsidP="00E82B63">
            <w:pPr>
              <w:spacing w:before="120"/>
              <w:contextualSpacing/>
              <w:rPr>
                <w:rFonts w:ascii="Tahoma" w:eastAsia="Calibri" w:hAnsi="Tahoma" w:cs="Tahoma"/>
                <w:szCs w:val="20"/>
              </w:rPr>
            </w:pPr>
          </w:p>
        </w:tc>
      </w:tr>
      <w:tr w:rsidR="00E82B63" w:rsidRPr="00E82B63" w14:paraId="4B1CD6BA" w14:textId="77777777" w:rsidTr="00A17049">
        <w:tc>
          <w:tcPr>
            <w:tcW w:w="0" w:type="auto"/>
            <w:shd w:val="clear" w:color="auto" w:fill="auto"/>
          </w:tcPr>
          <w:p w14:paraId="0F6FD4B2" w14:textId="77777777" w:rsidR="00E82B63" w:rsidRPr="00E82B63" w:rsidRDefault="00E82B63" w:rsidP="00E82B63">
            <w:pPr>
              <w:spacing w:before="120"/>
              <w:contextualSpacing/>
              <w:rPr>
                <w:rFonts w:ascii="Tahoma" w:eastAsia="Calibri" w:hAnsi="Tahoma" w:cs="Tahoma"/>
                <w:szCs w:val="20"/>
                <w:lang w:val="en-US"/>
              </w:rPr>
            </w:pPr>
            <w:r w:rsidRPr="00E82B63">
              <w:rPr>
                <w:rFonts w:ascii="Tahoma" w:eastAsia="Calibri" w:hAnsi="Tahoma" w:cs="Tahoma"/>
                <w:szCs w:val="20"/>
                <w:lang w:val="en-US"/>
              </w:rPr>
              <w:t>2</w:t>
            </w:r>
          </w:p>
        </w:tc>
        <w:tc>
          <w:tcPr>
            <w:tcW w:w="0" w:type="auto"/>
            <w:shd w:val="clear" w:color="auto" w:fill="auto"/>
          </w:tcPr>
          <w:p w14:paraId="503F77D8"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2DE588BD"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59BB8A62"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0AB8B5A2"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6B1CCE22" w14:textId="77777777" w:rsidR="00E82B63" w:rsidRPr="00E82B63" w:rsidRDefault="00E82B63" w:rsidP="00E82B63">
            <w:pPr>
              <w:spacing w:before="120"/>
              <w:contextualSpacing/>
              <w:rPr>
                <w:rFonts w:ascii="Tahoma" w:eastAsia="Calibri" w:hAnsi="Tahoma" w:cs="Tahoma"/>
                <w:szCs w:val="20"/>
              </w:rPr>
            </w:pPr>
          </w:p>
        </w:tc>
      </w:tr>
      <w:tr w:rsidR="00E82B63" w:rsidRPr="00E82B63" w14:paraId="36D5D3F1" w14:textId="77777777" w:rsidTr="00A17049">
        <w:tc>
          <w:tcPr>
            <w:tcW w:w="0" w:type="auto"/>
            <w:shd w:val="clear" w:color="auto" w:fill="auto"/>
          </w:tcPr>
          <w:p w14:paraId="2C667876" w14:textId="77777777" w:rsidR="00E82B63" w:rsidRPr="00E82B63" w:rsidRDefault="00E82B63" w:rsidP="00E82B63">
            <w:pPr>
              <w:spacing w:before="120"/>
              <w:contextualSpacing/>
              <w:rPr>
                <w:rFonts w:ascii="Tahoma" w:eastAsia="Calibri" w:hAnsi="Tahoma" w:cs="Tahoma"/>
                <w:szCs w:val="20"/>
                <w:lang w:val="en-US"/>
              </w:rPr>
            </w:pPr>
            <w:r w:rsidRPr="00E82B63">
              <w:rPr>
                <w:rFonts w:ascii="Tahoma" w:eastAsia="Calibri" w:hAnsi="Tahoma" w:cs="Tahoma"/>
                <w:szCs w:val="20"/>
                <w:lang w:val="en-US"/>
              </w:rPr>
              <w:t>3</w:t>
            </w:r>
          </w:p>
        </w:tc>
        <w:tc>
          <w:tcPr>
            <w:tcW w:w="0" w:type="auto"/>
            <w:shd w:val="clear" w:color="auto" w:fill="auto"/>
          </w:tcPr>
          <w:p w14:paraId="72280701"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04A19DCA"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472EFB91"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7075B174"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6E25AFCA" w14:textId="77777777" w:rsidR="00E82B63" w:rsidRPr="00E82B63" w:rsidRDefault="00E82B63" w:rsidP="00E82B63">
            <w:pPr>
              <w:spacing w:before="120"/>
              <w:contextualSpacing/>
              <w:rPr>
                <w:rFonts w:ascii="Tahoma" w:eastAsia="Calibri" w:hAnsi="Tahoma" w:cs="Tahoma"/>
                <w:szCs w:val="20"/>
              </w:rPr>
            </w:pPr>
          </w:p>
        </w:tc>
      </w:tr>
      <w:tr w:rsidR="00E82B63" w:rsidRPr="00E82B63" w14:paraId="759A1AA1" w14:textId="77777777" w:rsidTr="00A17049">
        <w:tc>
          <w:tcPr>
            <w:tcW w:w="0" w:type="auto"/>
            <w:shd w:val="clear" w:color="auto" w:fill="auto"/>
          </w:tcPr>
          <w:p w14:paraId="44308C42" w14:textId="77777777" w:rsidR="00E82B63" w:rsidRPr="00E82B63" w:rsidRDefault="00E82B63" w:rsidP="00E82B63">
            <w:pPr>
              <w:spacing w:before="120"/>
              <w:contextualSpacing/>
              <w:rPr>
                <w:rFonts w:ascii="Tahoma" w:eastAsia="Calibri" w:hAnsi="Tahoma" w:cs="Tahoma"/>
                <w:szCs w:val="20"/>
                <w:lang w:val="en-US"/>
              </w:rPr>
            </w:pPr>
            <w:r w:rsidRPr="00E82B63">
              <w:rPr>
                <w:rFonts w:ascii="Tahoma" w:eastAsia="Calibri" w:hAnsi="Tahoma" w:cs="Tahoma"/>
                <w:szCs w:val="20"/>
                <w:lang w:val="en-US"/>
              </w:rPr>
              <w:t>….</w:t>
            </w:r>
          </w:p>
        </w:tc>
        <w:tc>
          <w:tcPr>
            <w:tcW w:w="0" w:type="auto"/>
            <w:shd w:val="clear" w:color="auto" w:fill="auto"/>
          </w:tcPr>
          <w:p w14:paraId="1581934D"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26FCA3DA"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4526A27C"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7634430A" w14:textId="77777777" w:rsidR="00E82B63" w:rsidRPr="00E82B63" w:rsidRDefault="00E82B63" w:rsidP="00E82B63">
            <w:pPr>
              <w:spacing w:before="120"/>
              <w:contextualSpacing/>
              <w:rPr>
                <w:rFonts w:ascii="Tahoma" w:eastAsia="Calibri" w:hAnsi="Tahoma" w:cs="Tahoma"/>
                <w:szCs w:val="20"/>
              </w:rPr>
            </w:pPr>
          </w:p>
        </w:tc>
        <w:tc>
          <w:tcPr>
            <w:tcW w:w="0" w:type="auto"/>
            <w:shd w:val="clear" w:color="auto" w:fill="auto"/>
          </w:tcPr>
          <w:p w14:paraId="4DFCC839" w14:textId="77777777" w:rsidR="00E82B63" w:rsidRPr="00E82B63" w:rsidRDefault="00E82B63" w:rsidP="00E82B63">
            <w:pPr>
              <w:spacing w:before="120"/>
              <w:contextualSpacing/>
              <w:rPr>
                <w:rFonts w:ascii="Tahoma" w:eastAsia="Calibri" w:hAnsi="Tahoma" w:cs="Tahoma"/>
                <w:szCs w:val="20"/>
              </w:rPr>
            </w:pPr>
          </w:p>
        </w:tc>
      </w:tr>
    </w:tbl>
    <w:p w14:paraId="33FC9038" w14:textId="77777777" w:rsidR="00E82B63" w:rsidRDefault="00E82B63" w:rsidP="00BC7660">
      <w:pPr>
        <w:suppressAutoHyphens w:val="0"/>
        <w:spacing w:after="0"/>
        <w:rPr>
          <w:rFonts w:eastAsia="SimSun"/>
          <w:szCs w:val="22"/>
          <w:lang w:val="el-GR"/>
        </w:rPr>
      </w:pPr>
    </w:p>
    <w:p w14:paraId="7B358663" w14:textId="77777777" w:rsidR="00AB7443" w:rsidRDefault="00AB7443" w:rsidP="00111614">
      <w:pPr>
        <w:pStyle w:val="4"/>
        <w:numPr>
          <w:ilvl w:val="3"/>
          <w:numId w:val="16"/>
        </w:numPr>
        <w:tabs>
          <w:tab w:val="left" w:pos="1134"/>
        </w:tabs>
        <w:rPr>
          <w:rFonts w:ascii="Tahoma" w:hAnsi="Tahoma" w:cs="Tahoma"/>
          <w:szCs w:val="22"/>
        </w:rPr>
      </w:pPr>
      <w:bookmarkStart w:id="241" w:name="_Toc46821500"/>
      <w:r w:rsidRPr="00AB7443">
        <w:rPr>
          <w:rFonts w:ascii="Tahoma" w:hAnsi="Tahoma" w:cs="Tahoma"/>
          <w:szCs w:val="22"/>
        </w:rPr>
        <w:t>Έτοιμο Λογισμικό</w:t>
      </w:r>
      <w:bookmarkEnd w:id="241"/>
    </w:p>
    <w:p w14:paraId="4F718032" w14:textId="413C51E1" w:rsidR="006053A6" w:rsidRDefault="00AB7443" w:rsidP="00AB7443">
      <w:pPr>
        <w:rPr>
          <w:rFonts w:ascii="Tahoma" w:hAnsi="Tahoma" w:cs="Tahoma"/>
          <w:lang w:val="el-GR"/>
        </w:rPr>
      </w:pPr>
      <w:bookmarkStart w:id="242" w:name="_Hlk32322878"/>
      <w:r w:rsidRPr="00AB7443">
        <w:rPr>
          <w:rFonts w:ascii="Tahoma" w:hAnsi="Tahoma" w:cs="Tahoma"/>
          <w:lang w:val="el-GR"/>
        </w:rPr>
        <w:t xml:space="preserve">Ως έτοιμο λογισμικό νοείται </w:t>
      </w:r>
      <w:r w:rsidR="006053A6">
        <w:rPr>
          <w:rFonts w:ascii="Tahoma" w:hAnsi="Tahoma" w:cs="Tahoma"/>
          <w:lang w:val="el-GR"/>
        </w:rPr>
        <w:t xml:space="preserve">το σύνολο των επιμέρους λογισμικών </w:t>
      </w:r>
      <w:r w:rsidRPr="00AB7443">
        <w:rPr>
          <w:rFonts w:ascii="Tahoma" w:hAnsi="Tahoma" w:cs="Tahoma"/>
          <w:lang w:val="el-GR"/>
        </w:rPr>
        <w:t xml:space="preserve">πάνω στο οποίο βασίζουν τη λειτουργία τους </w:t>
      </w:r>
      <w:r w:rsidR="002815F0">
        <w:rPr>
          <w:rFonts w:ascii="Tahoma" w:hAnsi="Tahoma" w:cs="Tahoma"/>
          <w:lang w:val="el-GR"/>
        </w:rPr>
        <w:t>οι</w:t>
      </w:r>
      <w:r w:rsidRPr="00AB7443">
        <w:rPr>
          <w:rFonts w:ascii="Tahoma" w:hAnsi="Tahoma" w:cs="Tahoma"/>
          <w:lang w:val="el-GR"/>
        </w:rPr>
        <w:t xml:space="preserve"> υπόλοιπ</w:t>
      </w:r>
      <w:r w:rsidR="002815F0">
        <w:rPr>
          <w:rFonts w:ascii="Tahoma" w:hAnsi="Tahoma" w:cs="Tahoma"/>
          <w:lang w:val="el-GR"/>
        </w:rPr>
        <w:t>ες</w:t>
      </w:r>
      <w:r w:rsidR="00735263">
        <w:rPr>
          <w:rFonts w:ascii="Tahoma" w:hAnsi="Tahoma" w:cs="Tahoma"/>
          <w:lang w:val="el-GR"/>
        </w:rPr>
        <w:t xml:space="preserve"> </w:t>
      </w:r>
      <w:r w:rsidR="002815F0">
        <w:rPr>
          <w:rFonts w:ascii="Tahoma" w:hAnsi="Tahoma" w:cs="Tahoma"/>
          <w:lang w:val="el-GR"/>
        </w:rPr>
        <w:t>Λειτουργικές περιοχές</w:t>
      </w:r>
      <w:r w:rsidRPr="00AB7443">
        <w:rPr>
          <w:rFonts w:ascii="Tahoma" w:hAnsi="Tahoma" w:cs="Tahoma"/>
          <w:lang w:val="el-GR"/>
        </w:rPr>
        <w:t xml:space="preserve"> του </w:t>
      </w:r>
      <w:r>
        <w:rPr>
          <w:rFonts w:ascii="Tahoma" w:hAnsi="Tahoma" w:cs="Tahoma"/>
          <w:lang w:val="el-GR"/>
        </w:rPr>
        <w:t>Συστήματος Διαχείρισης Ανθρώπινου Δυναμικού</w:t>
      </w:r>
      <w:r w:rsidR="008F5EC0">
        <w:rPr>
          <w:rFonts w:ascii="Tahoma" w:hAnsi="Tahoma" w:cs="Tahoma"/>
          <w:lang w:val="el-GR"/>
        </w:rPr>
        <w:t xml:space="preserve"> και το οποίο θα χρησιμοποιήσει ο Ανάδοχος για την ανάπτυξη των συστημάτων που αποτελούν το αντικείμενο του έργου</w:t>
      </w:r>
      <w:r w:rsidRPr="00AB7443">
        <w:rPr>
          <w:rFonts w:ascii="Tahoma" w:hAnsi="Tahoma" w:cs="Tahoma"/>
          <w:lang w:val="el-GR"/>
        </w:rPr>
        <w:t xml:space="preserve">. </w:t>
      </w:r>
    </w:p>
    <w:p w14:paraId="504FDE4C" w14:textId="77777777" w:rsidR="003C4784" w:rsidRDefault="00AB7443" w:rsidP="00AB7443">
      <w:pPr>
        <w:rPr>
          <w:rFonts w:ascii="Tahoma" w:hAnsi="Tahoma" w:cs="Tahoma"/>
          <w:lang w:val="el-GR"/>
        </w:rPr>
      </w:pPr>
      <w:r w:rsidRPr="00AB7443">
        <w:rPr>
          <w:rFonts w:ascii="Tahoma" w:hAnsi="Tahoma" w:cs="Tahoma"/>
          <w:lang w:val="el-GR"/>
        </w:rPr>
        <w:t xml:space="preserve">Συνεπώς στο έτοιμο λογισμικό ανήκουν </w:t>
      </w:r>
    </w:p>
    <w:p w14:paraId="230FE52D" w14:textId="77777777" w:rsidR="003C4784" w:rsidRPr="002A7C11" w:rsidRDefault="00AB7443" w:rsidP="00750939">
      <w:pPr>
        <w:pStyle w:val="aff"/>
        <w:numPr>
          <w:ilvl w:val="0"/>
          <w:numId w:val="201"/>
        </w:numPr>
        <w:rPr>
          <w:rFonts w:ascii="Tahoma" w:hAnsi="Tahoma" w:cs="Tahoma"/>
          <w:lang w:val="el-GR"/>
        </w:rPr>
      </w:pPr>
      <w:r w:rsidRPr="002A7C11">
        <w:rPr>
          <w:rFonts w:ascii="Tahoma" w:hAnsi="Tahoma" w:cs="Tahoma"/>
          <w:lang w:val="el-GR"/>
        </w:rPr>
        <w:t>τα λειτουργικά συστήματα (</w:t>
      </w:r>
      <w:r w:rsidRPr="002A7C11">
        <w:rPr>
          <w:rFonts w:ascii="Tahoma" w:hAnsi="Tahoma" w:cs="Tahoma"/>
        </w:rPr>
        <w:t>operatingsystems</w:t>
      </w:r>
      <w:r w:rsidRPr="002A7C11">
        <w:rPr>
          <w:rFonts w:ascii="Tahoma" w:hAnsi="Tahoma" w:cs="Tahoma"/>
          <w:lang w:val="el-GR"/>
        </w:rPr>
        <w:t xml:space="preserve">), </w:t>
      </w:r>
    </w:p>
    <w:p w14:paraId="33D7A17A" w14:textId="77777777" w:rsidR="003C4784" w:rsidRPr="002A7C11" w:rsidRDefault="00AB7443" w:rsidP="00750939">
      <w:pPr>
        <w:pStyle w:val="aff"/>
        <w:numPr>
          <w:ilvl w:val="0"/>
          <w:numId w:val="201"/>
        </w:numPr>
        <w:rPr>
          <w:rFonts w:ascii="Tahoma" w:hAnsi="Tahoma" w:cs="Tahoma"/>
          <w:lang w:val="el-GR"/>
        </w:rPr>
      </w:pPr>
      <w:r w:rsidRPr="002A7C11">
        <w:rPr>
          <w:rFonts w:ascii="Tahoma" w:hAnsi="Tahoma" w:cs="Tahoma"/>
          <w:lang w:val="el-GR"/>
        </w:rPr>
        <w:t>το λογισμικό των διακομιστών διαδικτύου (</w:t>
      </w:r>
      <w:r w:rsidRPr="002A7C11">
        <w:rPr>
          <w:rFonts w:ascii="Tahoma" w:hAnsi="Tahoma" w:cs="Tahoma"/>
        </w:rPr>
        <w:t>webservers</w:t>
      </w:r>
      <w:r w:rsidRPr="002A7C11">
        <w:rPr>
          <w:rFonts w:ascii="Tahoma" w:hAnsi="Tahoma" w:cs="Tahoma"/>
          <w:lang w:val="el-GR"/>
        </w:rPr>
        <w:t xml:space="preserve">), </w:t>
      </w:r>
    </w:p>
    <w:p w14:paraId="725A8CA6" w14:textId="77777777" w:rsidR="003C4784" w:rsidRPr="002A7C11" w:rsidRDefault="00AB7443" w:rsidP="00750939">
      <w:pPr>
        <w:pStyle w:val="aff"/>
        <w:numPr>
          <w:ilvl w:val="0"/>
          <w:numId w:val="201"/>
        </w:numPr>
        <w:rPr>
          <w:rFonts w:ascii="Tahoma" w:hAnsi="Tahoma" w:cs="Tahoma"/>
          <w:lang w:val="el-GR"/>
        </w:rPr>
      </w:pPr>
      <w:r w:rsidRPr="002A7C11">
        <w:rPr>
          <w:rFonts w:ascii="Tahoma" w:hAnsi="Tahoma" w:cs="Tahoma"/>
          <w:lang w:val="el-GR"/>
        </w:rPr>
        <w:t>τα συστήματα διαχείρισης βάσεων δεδομένων (</w:t>
      </w:r>
      <w:r w:rsidRPr="002A7C11">
        <w:rPr>
          <w:rFonts w:ascii="Tahoma" w:hAnsi="Tahoma" w:cs="Tahoma"/>
        </w:rPr>
        <w:t>RDBMS</w:t>
      </w:r>
      <w:r w:rsidRPr="002A7C11">
        <w:rPr>
          <w:rFonts w:ascii="Tahoma" w:hAnsi="Tahoma" w:cs="Tahoma"/>
          <w:lang w:val="el-GR"/>
        </w:rPr>
        <w:t xml:space="preserve">), </w:t>
      </w:r>
    </w:p>
    <w:p w14:paraId="16D2B983" w14:textId="77777777" w:rsidR="003C4784" w:rsidRDefault="003C4784" w:rsidP="00750939">
      <w:pPr>
        <w:pStyle w:val="aff"/>
        <w:numPr>
          <w:ilvl w:val="0"/>
          <w:numId w:val="201"/>
        </w:numPr>
        <w:rPr>
          <w:rFonts w:ascii="Tahoma" w:hAnsi="Tahoma" w:cs="Tahoma"/>
          <w:lang w:val="el-GR"/>
        </w:rPr>
      </w:pPr>
      <w:r w:rsidRPr="002A7C11">
        <w:rPr>
          <w:rFonts w:ascii="Tahoma" w:hAnsi="Tahoma" w:cs="Tahoma"/>
          <w:lang w:val="el-GR"/>
        </w:rPr>
        <w:t xml:space="preserve">τα </w:t>
      </w:r>
      <w:r w:rsidR="00AB7443" w:rsidRPr="002A7C11">
        <w:rPr>
          <w:rFonts w:ascii="Tahoma" w:hAnsi="Tahoma" w:cs="Tahoma"/>
          <w:lang w:val="el-GR"/>
        </w:rPr>
        <w:t xml:space="preserve">συστήματα κατανομής φόρτου </w:t>
      </w:r>
      <w:r w:rsidR="00AB7443" w:rsidRPr="002A7C11">
        <w:rPr>
          <w:rFonts w:ascii="Tahoma" w:hAnsi="Tahoma" w:cs="Tahoma"/>
        </w:rPr>
        <w:t>loadbalancing</w:t>
      </w:r>
      <w:r w:rsidR="00AB7443" w:rsidRPr="002A7C11">
        <w:rPr>
          <w:rFonts w:ascii="Tahoma" w:hAnsi="Tahoma" w:cs="Tahoma"/>
          <w:lang w:val="el-GR"/>
        </w:rPr>
        <w:t xml:space="preserve"> (σε περίπτωση που δεν χρησιμοποιηθούν τα προσφερόμενα του </w:t>
      </w:r>
      <w:r w:rsidR="00AB7443" w:rsidRPr="002A7C11">
        <w:rPr>
          <w:rFonts w:ascii="Tahoma" w:hAnsi="Tahoma" w:cs="Tahoma"/>
        </w:rPr>
        <w:t>G</w:t>
      </w:r>
      <w:r w:rsidR="00AB7443" w:rsidRPr="002A7C11">
        <w:rPr>
          <w:rFonts w:ascii="Tahoma" w:hAnsi="Tahoma" w:cs="Tahoma"/>
          <w:lang w:val="el-GR"/>
        </w:rPr>
        <w:t>-</w:t>
      </w:r>
      <w:r w:rsidR="00AB7443" w:rsidRPr="002A7C11">
        <w:rPr>
          <w:rFonts w:ascii="Tahoma" w:hAnsi="Tahoma" w:cs="Tahoma"/>
        </w:rPr>
        <w:t>Cloud</w:t>
      </w:r>
      <w:r w:rsidR="00AB7443" w:rsidRPr="002A7C11">
        <w:rPr>
          <w:rFonts w:ascii="Tahoma" w:hAnsi="Tahoma" w:cs="Tahoma"/>
          <w:lang w:val="el-GR"/>
        </w:rPr>
        <w:t xml:space="preserve">), </w:t>
      </w:r>
    </w:p>
    <w:p w14:paraId="2D239E26" w14:textId="77777777" w:rsidR="003C4784" w:rsidRPr="002A7C11" w:rsidRDefault="003C4784" w:rsidP="00750939">
      <w:pPr>
        <w:pStyle w:val="aff"/>
        <w:numPr>
          <w:ilvl w:val="0"/>
          <w:numId w:val="201"/>
        </w:numPr>
        <w:rPr>
          <w:rFonts w:ascii="Tahoma" w:hAnsi="Tahoma" w:cs="Tahoma"/>
          <w:lang w:val="el-GR"/>
        </w:rPr>
      </w:pPr>
      <w:r w:rsidRPr="00F80363">
        <w:rPr>
          <w:rFonts w:ascii="Tahoma" w:hAnsi="Tahoma" w:cs="Tahoma"/>
          <w:lang w:val="el-GR"/>
        </w:rPr>
        <w:t>το λογισμικό διαχείρισης ανθρώπινου δυναμικού (</w:t>
      </w:r>
      <w:r w:rsidRPr="00F80363">
        <w:rPr>
          <w:rFonts w:ascii="Tahoma" w:hAnsi="Tahoma" w:cs="Tahoma"/>
          <w:lang w:val="en-US"/>
        </w:rPr>
        <w:t>HRMS</w:t>
      </w:r>
      <w:r w:rsidRPr="00F80363">
        <w:rPr>
          <w:rFonts w:ascii="Tahoma" w:hAnsi="Tahoma" w:cs="Tahoma"/>
          <w:lang w:val="el-GR"/>
        </w:rPr>
        <w:t xml:space="preserve"> ή </w:t>
      </w:r>
      <w:r w:rsidRPr="00F80363">
        <w:rPr>
          <w:rFonts w:ascii="Tahoma" w:hAnsi="Tahoma" w:cs="Tahoma"/>
          <w:lang w:val="en-US"/>
        </w:rPr>
        <w:t>HCM</w:t>
      </w:r>
      <w:r w:rsidRPr="00F80363">
        <w:rPr>
          <w:rFonts w:ascii="Tahoma" w:hAnsi="Tahoma" w:cs="Tahoma"/>
          <w:lang w:val="el-GR"/>
        </w:rPr>
        <w:t xml:space="preserve"> κ.λ.π) το οποίο καλύπτει </w:t>
      </w:r>
      <w:r w:rsidR="00E25D17">
        <w:rPr>
          <w:rFonts w:ascii="Tahoma" w:hAnsi="Tahoma" w:cs="Tahoma"/>
          <w:lang w:val="el-GR"/>
        </w:rPr>
        <w:t xml:space="preserve">(όλες ή επι μέρους) </w:t>
      </w:r>
      <w:r w:rsidRPr="00F80363">
        <w:rPr>
          <w:rFonts w:ascii="Tahoma" w:hAnsi="Tahoma" w:cs="Tahoma"/>
          <w:lang w:val="el-GR"/>
        </w:rPr>
        <w:t>τις λειτουργικές απαιτήσεις οπως περιγράφονται στην 1.3.2.</w:t>
      </w:r>
    </w:p>
    <w:p w14:paraId="4A76DD30" w14:textId="1424F31D" w:rsidR="003C4784" w:rsidRDefault="00AB7443" w:rsidP="00750939">
      <w:pPr>
        <w:pStyle w:val="aff"/>
        <w:numPr>
          <w:ilvl w:val="0"/>
          <w:numId w:val="201"/>
        </w:numPr>
        <w:rPr>
          <w:rFonts w:ascii="Tahoma" w:hAnsi="Tahoma" w:cs="Tahoma"/>
          <w:lang w:val="el-GR"/>
        </w:rPr>
      </w:pPr>
      <w:r w:rsidRPr="002A7C11">
        <w:rPr>
          <w:rFonts w:ascii="Tahoma" w:hAnsi="Tahoma" w:cs="Tahoma"/>
          <w:lang w:val="el-GR"/>
        </w:rPr>
        <w:t>το λογισμικό διαχείρισης Επιχειρησιακών διαδικασιών (</w:t>
      </w:r>
      <w:r w:rsidRPr="002A7C11">
        <w:rPr>
          <w:rFonts w:ascii="Tahoma" w:hAnsi="Tahoma" w:cs="Tahoma"/>
        </w:rPr>
        <w:t>BPM</w:t>
      </w:r>
      <w:r w:rsidR="009E1766">
        <w:rPr>
          <w:rFonts w:ascii="Tahoma" w:hAnsi="Tahoma" w:cs="Tahoma"/>
          <w:lang w:val="el-GR"/>
        </w:rPr>
        <w:t xml:space="preserve"> </w:t>
      </w:r>
      <w:r w:rsidRPr="002A7C11">
        <w:rPr>
          <w:rFonts w:ascii="Tahoma" w:hAnsi="Tahoma" w:cs="Tahoma"/>
        </w:rPr>
        <w:t>software</w:t>
      </w:r>
      <w:r w:rsidRPr="002A7C11">
        <w:rPr>
          <w:rFonts w:ascii="Tahoma" w:hAnsi="Tahoma" w:cs="Tahoma"/>
          <w:lang w:val="el-GR"/>
        </w:rPr>
        <w:t>)</w:t>
      </w:r>
      <w:r w:rsidR="003C4784">
        <w:rPr>
          <w:rFonts w:ascii="Tahoma" w:hAnsi="Tahoma" w:cs="Tahoma"/>
          <w:lang w:val="el-GR"/>
        </w:rPr>
        <w:t xml:space="preserve"> στην περίπτωση που δεν είναι μέρος του λογισμικού </w:t>
      </w:r>
      <w:r w:rsidR="003C4784" w:rsidRPr="00F80363">
        <w:rPr>
          <w:rFonts w:ascii="Tahoma" w:hAnsi="Tahoma" w:cs="Tahoma"/>
          <w:lang w:val="el-GR"/>
        </w:rPr>
        <w:t>διαχείρισης ανθρώπινου δυναμικού (</w:t>
      </w:r>
      <w:r w:rsidR="003C4784" w:rsidRPr="00F80363">
        <w:rPr>
          <w:rFonts w:ascii="Tahoma" w:hAnsi="Tahoma" w:cs="Tahoma"/>
          <w:lang w:val="en-US"/>
        </w:rPr>
        <w:t>HRMS</w:t>
      </w:r>
      <w:r w:rsidR="003C4784" w:rsidRPr="00F80363">
        <w:rPr>
          <w:rFonts w:ascii="Tahoma" w:hAnsi="Tahoma" w:cs="Tahoma"/>
          <w:lang w:val="el-GR"/>
        </w:rPr>
        <w:t xml:space="preserve"> ή </w:t>
      </w:r>
      <w:r w:rsidR="003C4784" w:rsidRPr="00F80363">
        <w:rPr>
          <w:rFonts w:ascii="Tahoma" w:hAnsi="Tahoma" w:cs="Tahoma"/>
          <w:lang w:val="en-US"/>
        </w:rPr>
        <w:t>HCM</w:t>
      </w:r>
      <w:r w:rsidR="003C4784" w:rsidRPr="00F80363">
        <w:rPr>
          <w:rFonts w:ascii="Tahoma" w:hAnsi="Tahoma" w:cs="Tahoma"/>
          <w:lang w:val="el-GR"/>
        </w:rPr>
        <w:t xml:space="preserve"> κ.λ.π)</w:t>
      </w:r>
    </w:p>
    <w:p w14:paraId="4D105BEB" w14:textId="660BFC4C" w:rsidR="00E25D17" w:rsidRPr="002A7C11" w:rsidRDefault="00E25D17" w:rsidP="00750939">
      <w:pPr>
        <w:pStyle w:val="aff"/>
        <w:numPr>
          <w:ilvl w:val="0"/>
          <w:numId w:val="201"/>
        </w:numPr>
        <w:rPr>
          <w:rFonts w:ascii="Tahoma" w:hAnsi="Tahoma" w:cs="Tahoma"/>
          <w:lang w:val="el-GR"/>
        </w:rPr>
      </w:pPr>
      <w:r>
        <w:rPr>
          <w:rFonts w:ascii="Tahoma" w:hAnsi="Tahoma" w:cs="Tahoma"/>
          <w:lang w:val="el-GR"/>
        </w:rPr>
        <w:t>το λογισμικό για την παραγωγή αναφορών</w:t>
      </w:r>
      <w:r w:rsidR="00625C1F">
        <w:rPr>
          <w:rFonts w:ascii="Tahoma" w:hAnsi="Tahoma" w:cs="Tahoma"/>
          <w:lang w:val="el-GR"/>
        </w:rPr>
        <w:t xml:space="preserve"> </w:t>
      </w:r>
      <w:r>
        <w:rPr>
          <w:rFonts w:ascii="Tahoma" w:hAnsi="Tahoma" w:cs="Tahoma"/>
          <w:lang w:val="el-GR"/>
        </w:rPr>
        <w:t>και ανάλυση δεδομένων  (</w:t>
      </w:r>
      <w:r>
        <w:rPr>
          <w:rFonts w:ascii="Tahoma" w:hAnsi="Tahoma" w:cs="Tahoma"/>
          <w:lang w:val="en-US"/>
        </w:rPr>
        <w:t>BI</w:t>
      </w:r>
      <w:r w:rsidRPr="002A7C11">
        <w:rPr>
          <w:rFonts w:ascii="Tahoma" w:hAnsi="Tahoma" w:cs="Tahoma"/>
          <w:lang w:val="el-GR"/>
        </w:rPr>
        <w:t xml:space="preserve"> , </w:t>
      </w:r>
      <w:r>
        <w:rPr>
          <w:rFonts w:ascii="Tahoma" w:hAnsi="Tahoma" w:cs="Tahoma"/>
          <w:lang w:val="en-US"/>
        </w:rPr>
        <w:t>analytics</w:t>
      </w:r>
      <w:r w:rsidRPr="002A7C11">
        <w:rPr>
          <w:rFonts w:ascii="Tahoma" w:hAnsi="Tahoma" w:cs="Tahoma"/>
          <w:lang w:val="el-GR"/>
        </w:rPr>
        <w:t xml:space="preserve">, </w:t>
      </w:r>
      <w:r>
        <w:rPr>
          <w:rFonts w:ascii="Tahoma" w:hAnsi="Tahoma" w:cs="Tahoma"/>
          <w:lang w:val="en-US"/>
        </w:rPr>
        <w:t>reporting</w:t>
      </w:r>
      <w:r w:rsidRPr="002A7C11">
        <w:rPr>
          <w:rFonts w:ascii="Tahoma" w:hAnsi="Tahoma" w:cs="Tahoma"/>
          <w:lang w:val="el-GR"/>
        </w:rPr>
        <w:t>)</w:t>
      </w:r>
      <w:r>
        <w:rPr>
          <w:rFonts w:ascii="Tahoma" w:hAnsi="Tahoma" w:cs="Tahoma"/>
          <w:lang w:val="el-GR"/>
        </w:rPr>
        <w:t xml:space="preserve"> στην περίπτωση που δεν είναι μέρος του λογισμικού </w:t>
      </w:r>
      <w:r w:rsidRPr="00F80363">
        <w:rPr>
          <w:rFonts w:ascii="Tahoma" w:hAnsi="Tahoma" w:cs="Tahoma"/>
          <w:lang w:val="el-GR"/>
        </w:rPr>
        <w:t>διαχείρισης ανθρώπινου δυναμικού (</w:t>
      </w:r>
      <w:r w:rsidRPr="00F80363">
        <w:rPr>
          <w:rFonts w:ascii="Tahoma" w:hAnsi="Tahoma" w:cs="Tahoma"/>
          <w:lang w:val="en-US"/>
        </w:rPr>
        <w:t>HRMS</w:t>
      </w:r>
      <w:r w:rsidRPr="00F80363">
        <w:rPr>
          <w:rFonts w:ascii="Tahoma" w:hAnsi="Tahoma" w:cs="Tahoma"/>
          <w:lang w:val="el-GR"/>
        </w:rPr>
        <w:t xml:space="preserve"> ή </w:t>
      </w:r>
      <w:r w:rsidRPr="00F80363">
        <w:rPr>
          <w:rFonts w:ascii="Tahoma" w:hAnsi="Tahoma" w:cs="Tahoma"/>
          <w:lang w:val="en-US"/>
        </w:rPr>
        <w:t>HCM</w:t>
      </w:r>
      <w:r w:rsidRPr="00F80363">
        <w:rPr>
          <w:rFonts w:ascii="Tahoma" w:hAnsi="Tahoma" w:cs="Tahoma"/>
          <w:lang w:val="el-GR"/>
        </w:rPr>
        <w:t xml:space="preserve"> κ.λ.π)</w:t>
      </w:r>
    </w:p>
    <w:p w14:paraId="07A32C47" w14:textId="77777777" w:rsidR="003C4784" w:rsidRPr="002A7C11" w:rsidRDefault="00AB7443" w:rsidP="00750939">
      <w:pPr>
        <w:pStyle w:val="aff"/>
        <w:numPr>
          <w:ilvl w:val="0"/>
          <w:numId w:val="201"/>
        </w:numPr>
        <w:rPr>
          <w:rFonts w:ascii="Tahoma" w:hAnsi="Tahoma" w:cs="Tahoma"/>
          <w:lang w:val="el-GR"/>
        </w:rPr>
      </w:pPr>
      <w:r w:rsidRPr="002A7C11">
        <w:rPr>
          <w:rFonts w:ascii="Tahoma" w:hAnsi="Tahoma" w:cs="Tahoma"/>
          <w:lang w:val="el-GR"/>
        </w:rPr>
        <w:t>το λογισμικό αντιμετώπισης ιών (</w:t>
      </w:r>
      <w:r w:rsidRPr="002A7C11">
        <w:rPr>
          <w:rFonts w:ascii="Tahoma" w:hAnsi="Tahoma" w:cs="Tahoma"/>
        </w:rPr>
        <w:t>antivirus</w:t>
      </w:r>
      <w:r w:rsidRPr="002A7C11">
        <w:rPr>
          <w:rFonts w:ascii="Tahoma" w:hAnsi="Tahoma" w:cs="Tahoma"/>
          <w:lang w:val="el-GR"/>
        </w:rPr>
        <w:t xml:space="preserve">), </w:t>
      </w:r>
    </w:p>
    <w:p w14:paraId="19E65478" w14:textId="77777777" w:rsidR="003C4784" w:rsidRPr="002A7C11" w:rsidRDefault="00AB7443" w:rsidP="00750939">
      <w:pPr>
        <w:pStyle w:val="aff"/>
        <w:numPr>
          <w:ilvl w:val="0"/>
          <w:numId w:val="201"/>
        </w:numPr>
        <w:rPr>
          <w:rFonts w:ascii="Tahoma" w:hAnsi="Tahoma" w:cs="Tahoma"/>
          <w:lang w:val="el-GR"/>
        </w:rPr>
      </w:pPr>
      <w:r w:rsidRPr="002A7C11">
        <w:rPr>
          <w:rFonts w:ascii="Tahoma" w:hAnsi="Tahoma" w:cs="Tahoma"/>
          <w:lang w:val="el-GR"/>
        </w:rPr>
        <w:t xml:space="preserve">τα λογισμικά υποστήριξης </w:t>
      </w:r>
      <w:r w:rsidRPr="002A7C11">
        <w:rPr>
          <w:rFonts w:ascii="Tahoma" w:hAnsi="Tahoma" w:cs="Tahoma"/>
        </w:rPr>
        <w:t>servicebus</w:t>
      </w:r>
      <w:r w:rsidRPr="002A7C11">
        <w:rPr>
          <w:rFonts w:ascii="Tahoma" w:hAnsi="Tahoma" w:cs="Tahoma"/>
          <w:lang w:val="el-GR"/>
        </w:rPr>
        <w:t xml:space="preserve"> και τοίχους προστασίας εφαρμογών (</w:t>
      </w:r>
      <w:r w:rsidRPr="002A7C11">
        <w:rPr>
          <w:rFonts w:ascii="Tahoma" w:hAnsi="Tahoma" w:cs="Tahoma"/>
        </w:rPr>
        <w:t>webapplicationfirewall</w:t>
      </w:r>
      <w:r w:rsidRPr="002A7C11">
        <w:rPr>
          <w:rFonts w:ascii="Tahoma" w:hAnsi="Tahoma" w:cs="Tahoma"/>
          <w:lang w:val="el-GR"/>
        </w:rPr>
        <w:t>), στην περίπτωση που απαιτούνται από την προτεινόμενη αρχιτεκτονική</w:t>
      </w:r>
    </w:p>
    <w:p w14:paraId="34434DAC" w14:textId="77777777" w:rsidR="00AB7443" w:rsidRPr="002A7C11" w:rsidRDefault="00E8263B" w:rsidP="00750939">
      <w:pPr>
        <w:pStyle w:val="aff"/>
        <w:numPr>
          <w:ilvl w:val="0"/>
          <w:numId w:val="201"/>
        </w:numPr>
        <w:rPr>
          <w:rFonts w:ascii="Tahoma" w:hAnsi="Tahoma" w:cs="Tahoma"/>
          <w:lang w:val="el-GR"/>
        </w:rPr>
      </w:pPr>
      <w:r w:rsidRPr="002A7C11">
        <w:rPr>
          <w:rFonts w:ascii="Tahoma" w:hAnsi="Tahoma" w:cs="Tahoma"/>
          <w:lang w:val="el-GR"/>
        </w:rPr>
        <w:t xml:space="preserve">καθώς και </w:t>
      </w:r>
      <w:r w:rsidR="00E25D17">
        <w:rPr>
          <w:rFonts w:ascii="Tahoma" w:hAnsi="Tahoma" w:cs="Tahoma"/>
          <w:lang w:val="el-GR"/>
        </w:rPr>
        <w:t>ότι άλλο λογισμικό απαιτείται στην προσφερόμενη λύση.</w:t>
      </w:r>
    </w:p>
    <w:p w14:paraId="15077D4E" w14:textId="13F3BEDF" w:rsidR="00AB7443" w:rsidRPr="00AB7443" w:rsidRDefault="00AB7443" w:rsidP="00AB7443">
      <w:pPr>
        <w:rPr>
          <w:rFonts w:ascii="Tahoma" w:hAnsi="Tahoma" w:cs="Tahoma"/>
          <w:lang w:val="el-GR"/>
        </w:rPr>
      </w:pPr>
      <w:r w:rsidRPr="003F4B0E">
        <w:rPr>
          <w:rFonts w:ascii="Tahoma" w:hAnsi="Tahoma" w:cs="Tahoma"/>
          <w:lang w:val="el-GR"/>
        </w:rPr>
        <w:t>Τμήμα του έτοιμου λογισμικού μπορεί να αποτελέσει και κάποι</w:t>
      </w:r>
      <w:r w:rsidR="002815F0">
        <w:rPr>
          <w:rFonts w:ascii="Tahoma" w:hAnsi="Tahoma" w:cs="Tahoma"/>
          <w:lang w:val="el-GR"/>
        </w:rPr>
        <w:t>α</w:t>
      </w:r>
      <w:r w:rsidRPr="003F4B0E">
        <w:rPr>
          <w:rFonts w:ascii="Tahoma" w:hAnsi="Tahoma" w:cs="Tahoma"/>
          <w:lang w:val="el-GR"/>
        </w:rPr>
        <w:t xml:space="preserve"> από τ</w:t>
      </w:r>
      <w:r w:rsidR="002815F0">
        <w:rPr>
          <w:rFonts w:ascii="Tahoma" w:hAnsi="Tahoma" w:cs="Tahoma"/>
          <w:lang w:val="el-GR"/>
        </w:rPr>
        <w:t>ις</w:t>
      </w:r>
      <w:r w:rsidRPr="003F4B0E">
        <w:rPr>
          <w:rFonts w:ascii="Tahoma" w:hAnsi="Tahoma" w:cs="Tahoma"/>
          <w:lang w:val="el-GR"/>
        </w:rPr>
        <w:t xml:space="preserve"> υπόλοιπ</w:t>
      </w:r>
      <w:r w:rsidR="002815F0">
        <w:rPr>
          <w:rFonts w:ascii="Tahoma" w:hAnsi="Tahoma" w:cs="Tahoma"/>
          <w:lang w:val="el-GR"/>
        </w:rPr>
        <w:t>εςΛειτουργικές περιοχές</w:t>
      </w:r>
      <w:r w:rsidRPr="003F4B0E">
        <w:rPr>
          <w:rFonts w:ascii="Tahoma" w:hAnsi="Tahoma" w:cs="Tahoma"/>
          <w:lang w:val="el-GR"/>
        </w:rPr>
        <w:t xml:space="preserve"> του </w:t>
      </w:r>
      <w:bookmarkStart w:id="243" w:name="_Hlk517707844"/>
      <w:r w:rsidRPr="003F4B0E">
        <w:rPr>
          <w:rFonts w:ascii="Tahoma" w:hAnsi="Tahoma" w:cs="Tahoma"/>
          <w:lang w:val="el-GR"/>
        </w:rPr>
        <w:t xml:space="preserve">Συστήματος Διαχείρισης Ανθρώπινου Δυναμικού </w:t>
      </w:r>
      <w:bookmarkEnd w:id="243"/>
      <w:r w:rsidRPr="003F4B0E">
        <w:rPr>
          <w:rFonts w:ascii="Tahoma" w:hAnsi="Tahoma" w:cs="Tahoma"/>
          <w:lang w:val="el-GR"/>
        </w:rPr>
        <w:t>το οποίο με κατάλληλη παραμετροποίηση να προσαρμοστεί στις απαιτήσεις του Συστήματος Διαχείρισης Ανθρώπινου Δυναμικού.</w:t>
      </w:r>
      <w:r w:rsidRPr="00AB7443">
        <w:rPr>
          <w:rFonts w:ascii="Tahoma" w:hAnsi="Tahoma" w:cs="Tahoma"/>
          <w:lang w:val="el-GR"/>
        </w:rPr>
        <w:t xml:space="preserve"> Η παραμετροποίηση θα πρέπει να επιτρέπει την παρουσίαση οποιονδήποτε πληροφοριών στα ελληνικά</w:t>
      </w:r>
      <w:r w:rsidR="00654D89">
        <w:rPr>
          <w:rFonts w:ascii="Tahoma" w:hAnsi="Tahoma" w:cs="Tahoma"/>
          <w:lang w:val="el-GR"/>
        </w:rPr>
        <w:t>.</w:t>
      </w:r>
    </w:p>
    <w:p w14:paraId="5B5EC731" w14:textId="619E962D" w:rsidR="00AB7443" w:rsidRPr="001214FD" w:rsidRDefault="00AB7443" w:rsidP="00111614">
      <w:pPr>
        <w:pStyle w:val="4"/>
        <w:numPr>
          <w:ilvl w:val="2"/>
          <w:numId w:val="16"/>
        </w:numPr>
        <w:tabs>
          <w:tab w:val="left" w:pos="1134"/>
        </w:tabs>
        <w:rPr>
          <w:rFonts w:ascii="Tahoma" w:hAnsi="Tahoma" w:cs="Tahoma"/>
          <w:szCs w:val="22"/>
        </w:rPr>
      </w:pPr>
      <w:bookmarkStart w:id="244" w:name="_Ref8217042"/>
      <w:bookmarkStart w:id="245" w:name="_Toc46821501"/>
      <w:bookmarkEnd w:id="242"/>
      <w:r w:rsidRPr="001214FD">
        <w:rPr>
          <w:rFonts w:ascii="Tahoma" w:hAnsi="Tahoma" w:cs="Tahoma"/>
          <w:szCs w:val="22"/>
        </w:rPr>
        <w:t>Λειτουργικές Απαιτήσεις</w:t>
      </w:r>
      <w:bookmarkEnd w:id="244"/>
      <w:bookmarkEnd w:id="245"/>
    </w:p>
    <w:p w14:paraId="5E0C82EF" w14:textId="000261D7" w:rsidR="004B371C" w:rsidRDefault="004B371C" w:rsidP="004B371C">
      <w:pPr>
        <w:spacing w:before="120"/>
        <w:rPr>
          <w:rFonts w:ascii="Tahoma" w:hAnsi="Tahoma" w:cs="Tahoma"/>
          <w:szCs w:val="22"/>
          <w:lang w:val="el-GR"/>
        </w:rPr>
      </w:pPr>
      <w:r w:rsidRPr="004B371C">
        <w:rPr>
          <w:rFonts w:ascii="Tahoma" w:hAnsi="Tahoma" w:cs="Tahoma"/>
          <w:szCs w:val="22"/>
          <w:lang w:val="el-GR"/>
        </w:rPr>
        <w:t xml:space="preserve">Οι λειτουργικές απαιτήσεις του </w:t>
      </w:r>
      <w:r>
        <w:rPr>
          <w:rFonts w:ascii="Tahoma" w:hAnsi="Tahoma" w:cs="Tahoma"/>
          <w:szCs w:val="22"/>
          <w:lang w:val="el-GR"/>
        </w:rPr>
        <w:t>Συστήματος Διαχείρισης Ανθρώπινου Δυναμικού</w:t>
      </w:r>
      <w:r w:rsidRPr="004B371C">
        <w:rPr>
          <w:rFonts w:ascii="Tahoma" w:hAnsi="Tahoma" w:cs="Tahoma"/>
          <w:szCs w:val="22"/>
          <w:lang w:val="el-GR"/>
        </w:rPr>
        <w:t xml:space="preserve"> αναλύονται στις επόμενους παραγράφους ανά </w:t>
      </w:r>
      <w:r w:rsidR="00984E99">
        <w:rPr>
          <w:rFonts w:ascii="Tahoma" w:hAnsi="Tahoma" w:cs="Tahoma"/>
          <w:szCs w:val="22"/>
          <w:lang w:val="el-GR"/>
        </w:rPr>
        <w:t>Λειτουργική Περιοχή</w:t>
      </w:r>
      <w:r w:rsidRPr="004B371C">
        <w:rPr>
          <w:rFonts w:ascii="Tahoma" w:hAnsi="Tahoma" w:cs="Tahoma"/>
          <w:szCs w:val="22"/>
          <w:lang w:val="el-GR"/>
        </w:rPr>
        <w:t xml:space="preserve"> με βάση την λογική αρχιτεκτονική που περιγράφηκε στην Παρ. </w:t>
      </w:r>
      <w:r w:rsidR="00375781">
        <w:rPr>
          <w:rFonts w:ascii="Tahoma" w:hAnsi="Tahoma" w:cs="Tahoma"/>
          <w:szCs w:val="22"/>
          <w:lang w:val="el-GR"/>
        </w:rPr>
        <w:fldChar w:fldCharType="begin"/>
      </w:r>
      <w:r w:rsidR="0007627C">
        <w:rPr>
          <w:rFonts w:ascii="Tahoma" w:hAnsi="Tahoma" w:cs="Tahoma"/>
          <w:szCs w:val="22"/>
          <w:lang w:val="el-GR"/>
        </w:rPr>
        <w:instrText xml:space="preserve"> REF _Ref503184508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1.3.1.2</w:t>
      </w:r>
      <w:r w:rsidR="00375781">
        <w:rPr>
          <w:rFonts w:ascii="Tahoma" w:hAnsi="Tahoma" w:cs="Tahoma"/>
          <w:szCs w:val="22"/>
          <w:lang w:val="el-GR"/>
        </w:rPr>
        <w:fldChar w:fldCharType="end"/>
      </w:r>
      <w:r w:rsidRPr="004B371C">
        <w:rPr>
          <w:rFonts w:ascii="Tahoma" w:hAnsi="Tahoma" w:cs="Tahoma"/>
          <w:szCs w:val="22"/>
          <w:lang w:val="el-GR"/>
        </w:rPr>
        <w:t xml:space="preserve">. Όλες οι λειτουργίες, καθώς και οι αλληλεπιδράσεις μεταξύ των </w:t>
      </w:r>
      <w:r w:rsidR="00DC1E5B">
        <w:rPr>
          <w:rFonts w:ascii="Tahoma" w:hAnsi="Tahoma" w:cs="Tahoma"/>
          <w:szCs w:val="22"/>
          <w:lang w:val="el-GR"/>
        </w:rPr>
        <w:t>περιοχών</w:t>
      </w:r>
      <w:r w:rsidRPr="004B371C">
        <w:rPr>
          <w:rFonts w:ascii="Tahoma" w:hAnsi="Tahoma" w:cs="Tahoma"/>
          <w:szCs w:val="22"/>
          <w:lang w:val="el-GR"/>
        </w:rPr>
        <w:t xml:space="preserve">, θα υποστηρίζουν τις </w:t>
      </w:r>
      <w:r w:rsidRPr="004B371C">
        <w:rPr>
          <w:rFonts w:ascii="Tahoma" w:hAnsi="Tahoma" w:cs="Tahoma"/>
          <w:szCs w:val="22"/>
          <w:u w:val="single"/>
          <w:lang w:val="el-GR"/>
        </w:rPr>
        <w:t>αντίστοιχες επιχειρησιακές διαδικασίες</w:t>
      </w:r>
      <w:r w:rsidRPr="004B371C">
        <w:rPr>
          <w:rFonts w:ascii="Tahoma" w:hAnsi="Tahoma" w:cs="Tahoma"/>
          <w:szCs w:val="22"/>
          <w:lang w:val="el-GR"/>
        </w:rPr>
        <w:t xml:space="preserve"> οι οποίες θα έχουν οριστεί και θα εκτελούνται σ</w:t>
      </w:r>
      <w:r w:rsidR="00026BA0">
        <w:rPr>
          <w:rFonts w:ascii="Tahoma" w:hAnsi="Tahoma" w:cs="Tahoma"/>
          <w:szCs w:val="22"/>
          <w:lang w:val="el-GR"/>
        </w:rPr>
        <w:t>η Λειτουργική Περιοχή</w:t>
      </w:r>
      <w:r w:rsidRPr="004B371C">
        <w:rPr>
          <w:rFonts w:ascii="Tahoma" w:hAnsi="Tahoma" w:cs="Tahoma"/>
          <w:szCs w:val="22"/>
          <w:lang w:val="el-GR"/>
        </w:rPr>
        <w:t xml:space="preserve"> Διαχείρισης Επιχειρησιακών Διαδικασιών.</w:t>
      </w:r>
    </w:p>
    <w:p w14:paraId="2107E664" w14:textId="6D0C770B" w:rsidR="00CD10F3" w:rsidRPr="007F1507" w:rsidRDefault="004B371C" w:rsidP="00251D5E">
      <w:pPr>
        <w:spacing w:before="120"/>
        <w:rPr>
          <w:rFonts w:ascii="Tahoma" w:hAnsi="Tahoma" w:cs="Tahoma"/>
          <w:color w:val="000000" w:themeColor="text1"/>
          <w:szCs w:val="22"/>
          <w:lang w:val="el-GR"/>
        </w:rPr>
      </w:pPr>
      <w:r w:rsidRPr="0099437D">
        <w:rPr>
          <w:rFonts w:ascii="Tahoma" w:hAnsi="Tahoma" w:cs="Tahoma"/>
          <w:color w:val="000000" w:themeColor="text1"/>
          <w:szCs w:val="22"/>
          <w:lang w:val="el-GR" w:eastAsia="en-US"/>
        </w:rPr>
        <w:t>Η είσοδος των στελεχών των</w:t>
      </w:r>
      <w:r w:rsidR="00816CA0" w:rsidRPr="0099437D">
        <w:rPr>
          <w:rFonts w:ascii="Tahoma" w:hAnsi="Tahoma" w:cs="Tahoma"/>
          <w:color w:val="000000" w:themeColor="text1"/>
          <w:szCs w:val="22"/>
          <w:lang w:val="el-GR" w:eastAsia="en-US"/>
        </w:rPr>
        <w:t xml:space="preserve"> δημόσιων φορέων</w:t>
      </w:r>
      <w:r w:rsidRPr="0099437D">
        <w:rPr>
          <w:rFonts w:ascii="Tahoma" w:hAnsi="Tahoma" w:cs="Tahoma"/>
          <w:color w:val="000000" w:themeColor="text1"/>
          <w:szCs w:val="22"/>
          <w:lang w:val="el-GR" w:eastAsia="en-US"/>
        </w:rPr>
        <w:t xml:space="preserve"> και των διαχειριστών γίνεται με χρήση των διαπιστευτηρίων </w:t>
      </w:r>
      <w:r w:rsidR="00FA7699">
        <w:rPr>
          <w:rFonts w:ascii="Tahoma" w:hAnsi="Tahoma" w:cs="Tahoma"/>
          <w:color w:val="000000" w:themeColor="text1"/>
          <w:szCs w:val="22"/>
          <w:lang w:val="el-GR" w:eastAsia="en-US"/>
        </w:rPr>
        <w:t>τ</w:t>
      </w:r>
      <w:r w:rsidR="00567B9B">
        <w:rPr>
          <w:rFonts w:ascii="Tahoma" w:hAnsi="Tahoma" w:cs="Tahoma"/>
          <w:color w:val="000000" w:themeColor="text1"/>
          <w:szCs w:val="22"/>
          <w:lang w:val="el-GR" w:eastAsia="en-US"/>
        </w:rPr>
        <w:t>ου Τ</w:t>
      </w:r>
      <w:r w:rsidR="00567B9B">
        <w:rPr>
          <w:rFonts w:ascii="Tahoma" w:hAnsi="Tahoma" w:cs="Tahoma"/>
          <w:color w:val="000000" w:themeColor="text1"/>
          <w:szCs w:val="22"/>
          <w:lang w:val="en-US" w:eastAsia="en-US"/>
        </w:rPr>
        <w:t>AXISnet</w:t>
      </w:r>
      <w:r w:rsidR="00567B9B">
        <w:rPr>
          <w:rFonts w:ascii="Tahoma" w:hAnsi="Tahoma" w:cs="Tahoma"/>
          <w:color w:val="000000" w:themeColor="text1"/>
          <w:szCs w:val="22"/>
          <w:lang w:val="el-GR" w:eastAsia="en-US"/>
        </w:rPr>
        <w:t xml:space="preserve"> ή άλλης λύσης ταυτοποίησης του Ελληνικού Δημοσίου που στο μεταξύ θα είναι διαθέσιμη</w:t>
      </w:r>
      <w:r w:rsidRPr="0099437D">
        <w:rPr>
          <w:rFonts w:ascii="Tahoma" w:hAnsi="Tahoma" w:cs="Tahoma"/>
          <w:color w:val="000000" w:themeColor="text1"/>
          <w:szCs w:val="22"/>
          <w:lang w:val="el-GR" w:eastAsia="en-US"/>
        </w:rPr>
        <w:t xml:space="preserve">. Η παροχή των διαφόρων λειτουργιών του </w:t>
      </w:r>
      <w:r w:rsidR="00816CA0" w:rsidRPr="0099437D">
        <w:rPr>
          <w:rFonts w:ascii="Tahoma" w:hAnsi="Tahoma" w:cs="Tahoma"/>
          <w:color w:val="000000" w:themeColor="text1"/>
          <w:szCs w:val="22"/>
          <w:lang w:val="el-GR" w:eastAsia="en-US"/>
        </w:rPr>
        <w:t>Συστήματος Διαχείρισης Ανθρώπινου Δυναμικού</w:t>
      </w:r>
      <w:r w:rsidRPr="0099437D">
        <w:rPr>
          <w:rFonts w:ascii="Tahoma" w:hAnsi="Tahoma" w:cs="Tahoma"/>
          <w:color w:val="000000" w:themeColor="text1"/>
          <w:szCs w:val="22"/>
          <w:lang w:val="el-GR" w:eastAsia="en-US"/>
        </w:rPr>
        <w:t xml:space="preserve"> στους χρήστες του </w:t>
      </w:r>
      <w:r w:rsidR="00816CA0" w:rsidRPr="0099437D">
        <w:rPr>
          <w:rFonts w:ascii="Tahoma" w:hAnsi="Tahoma" w:cs="Tahoma"/>
          <w:color w:val="000000" w:themeColor="text1"/>
          <w:szCs w:val="22"/>
          <w:lang w:val="el-GR" w:eastAsia="en-US"/>
        </w:rPr>
        <w:t xml:space="preserve">θα </w:t>
      </w:r>
      <w:r w:rsidRPr="0099437D">
        <w:rPr>
          <w:rFonts w:ascii="Tahoma" w:hAnsi="Tahoma" w:cs="Tahoma"/>
          <w:color w:val="000000" w:themeColor="text1"/>
          <w:szCs w:val="22"/>
          <w:lang w:val="el-GR" w:eastAsia="en-US"/>
        </w:rPr>
        <w:t>γίνεται από μια</w:t>
      </w:r>
      <w:r w:rsidR="002B2E13">
        <w:rPr>
          <w:rFonts w:ascii="Tahoma" w:hAnsi="Tahoma" w:cs="Tahoma"/>
          <w:color w:val="000000" w:themeColor="text1"/>
          <w:szCs w:val="22"/>
          <w:lang w:val="el-GR" w:eastAsia="en-US"/>
        </w:rPr>
        <w:t xml:space="preserve"> </w:t>
      </w:r>
      <w:r w:rsidRPr="0099437D">
        <w:rPr>
          <w:rFonts w:ascii="Tahoma" w:hAnsi="Tahoma" w:cs="Tahoma"/>
          <w:color w:val="000000" w:themeColor="text1"/>
          <w:szCs w:val="22"/>
          <w:u w:val="single"/>
          <w:lang w:val="el-GR" w:eastAsia="en-US"/>
        </w:rPr>
        <w:t>ενιαία διεπαφή χρήστη</w:t>
      </w:r>
      <w:r w:rsidRPr="0099437D">
        <w:rPr>
          <w:rFonts w:ascii="Tahoma" w:hAnsi="Tahoma" w:cs="Tahoma"/>
          <w:color w:val="000000" w:themeColor="text1"/>
          <w:szCs w:val="22"/>
          <w:lang w:val="el-GR" w:eastAsia="en-US"/>
        </w:rPr>
        <w:t>, βασισμένη σε ρόλους, η οποία υποστηρίζεται από τ</w:t>
      </w:r>
      <w:r w:rsidR="002815F0">
        <w:rPr>
          <w:rFonts w:ascii="Tahoma" w:hAnsi="Tahoma" w:cs="Tahoma"/>
          <w:color w:val="000000" w:themeColor="text1"/>
          <w:szCs w:val="22"/>
          <w:lang w:val="el-GR" w:eastAsia="en-US"/>
        </w:rPr>
        <w:t>ις</w:t>
      </w:r>
      <w:r w:rsidRPr="0099437D">
        <w:rPr>
          <w:rFonts w:ascii="Tahoma" w:hAnsi="Tahoma" w:cs="Tahoma"/>
          <w:color w:val="000000" w:themeColor="text1"/>
          <w:szCs w:val="22"/>
          <w:lang w:val="el-GR" w:eastAsia="en-US"/>
        </w:rPr>
        <w:t xml:space="preserve"> διάφορ</w:t>
      </w:r>
      <w:r w:rsidR="002815F0">
        <w:rPr>
          <w:rFonts w:ascii="Tahoma" w:hAnsi="Tahoma" w:cs="Tahoma"/>
          <w:color w:val="000000" w:themeColor="text1"/>
          <w:szCs w:val="22"/>
          <w:lang w:val="el-GR" w:eastAsia="en-US"/>
        </w:rPr>
        <w:t xml:space="preserve">εςΛειτουργικές </w:t>
      </w:r>
      <w:r w:rsidR="002815F0" w:rsidRPr="00D02549">
        <w:rPr>
          <w:rFonts w:ascii="Tahoma" w:hAnsi="Tahoma" w:cs="Tahoma"/>
          <w:color w:val="000000" w:themeColor="text1"/>
          <w:szCs w:val="22"/>
          <w:lang w:val="el-GR" w:eastAsia="en-US"/>
        </w:rPr>
        <w:t>περιοχές</w:t>
      </w:r>
      <w:r w:rsidRPr="00D02549">
        <w:rPr>
          <w:rFonts w:ascii="Tahoma" w:hAnsi="Tahoma" w:cs="Tahoma"/>
          <w:color w:val="000000" w:themeColor="text1"/>
          <w:szCs w:val="22"/>
          <w:lang w:val="el-GR" w:eastAsia="en-US"/>
        </w:rPr>
        <w:t xml:space="preserve">. Κατά την </w:t>
      </w:r>
      <w:r w:rsidRPr="00D02549">
        <w:rPr>
          <w:rFonts w:ascii="Tahoma" w:hAnsi="Tahoma" w:cs="Tahoma"/>
          <w:color w:val="000000" w:themeColor="text1"/>
          <w:szCs w:val="22"/>
          <w:lang w:val="el-GR" w:eastAsia="en-US"/>
        </w:rPr>
        <w:lastRenderedPageBreak/>
        <w:t xml:space="preserve">διάρκεια της πρώτης φάσης ανάπτυξης, δεν απαιτείται η διεπαφή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sidRPr="00D02549">
        <w:rPr>
          <w:rFonts w:ascii="Tahoma" w:hAnsi="Tahoma" w:cs="Tahoma"/>
          <w:color w:val="000000" w:themeColor="text1"/>
          <w:szCs w:val="22"/>
          <w:lang w:val="en-US" w:eastAsia="en-US"/>
        </w:rPr>
        <w:t>dashboards</w:t>
      </w:r>
      <w:r w:rsidRPr="00D02549">
        <w:rPr>
          <w:rFonts w:ascii="Tahoma" w:hAnsi="Tahoma" w:cs="Tahoma"/>
          <w:color w:val="000000" w:themeColor="text1"/>
          <w:szCs w:val="22"/>
          <w:lang w:val="el-GR" w:eastAsia="en-US"/>
        </w:rPr>
        <w:t xml:space="preserve"> προσαρμοσμένων στους ρόλους στους οποίους αντιστοιχεί ο κάθε χρήστης.</w:t>
      </w:r>
      <w:r w:rsidRPr="0099437D">
        <w:rPr>
          <w:rFonts w:ascii="Tahoma" w:hAnsi="Tahoma" w:cs="Tahoma"/>
          <w:color w:val="000000" w:themeColor="text1"/>
          <w:szCs w:val="22"/>
          <w:lang w:val="el-GR"/>
        </w:rPr>
        <w:t xml:space="preserve"> Η διεπαφή μεταξύ </w:t>
      </w:r>
      <w:r w:rsidR="00816CA0" w:rsidRPr="0099437D">
        <w:rPr>
          <w:rFonts w:ascii="Tahoma" w:hAnsi="Tahoma" w:cs="Tahoma"/>
          <w:color w:val="000000" w:themeColor="text1"/>
          <w:szCs w:val="22"/>
          <w:lang w:val="el-GR"/>
        </w:rPr>
        <w:t>Συστήματος Διαχείρισης Ανθρώπινου Δυναμικού</w:t>
      </w:r>
      <w:r w:rsidRPr="0099437D">
        <w:rPr>
          <w:rFonts w:ascii="Tahoma" w:hAnsi="Tahoma" w:cs="Tahoma"/>
          <w:color w:val="000000" w:themeColor="text1"/>
          <w:szCs w:val="22"/>
          <w:lang w:val="el-GR"/>
        </w:rPr>
        <w:t xml:space="preserve"> και χρήστη θα είναι στα Ελληνικά. Παρόλο που η διεπαφή είναι ενιαία, οι διάφορες λειτουργίες που παρέχονται στους χρήστες, αναλύονται στις επόμενες ενότητες με βάση </w:t>
      </w:r>
      <w:r w:rsidR="00325C44">
        <w:rPr>
          <w:rFonts w:ascii="Tahoma" w:hAnsi="Tahoma" w:cs="Tahoma"/>
          <w:color w:val="000000" w:themeColor="text1"/>
          <w:szCs w:val="22"/>
          <w:lang w:val="el-GR"/>
        </w:rPr>
        <w:t>τ</w:t>
      </w:r>
      <w:r w:rsidR="00984E99">
        <w:rPr>
          <w:rFonts w:ascii="Tahoma" w:hAnsi="Tahoma" w:cs="Tahoma"/>
          <w:color w:val="000000" w:themeColor="text1"/>
          <w:szCs w:val="22"/>
          <w:lang w:val="el-GR"/>
        </w:rPr>
        <w:t>η Λειτουργική Περιοχή</w:t>
      </w:r>
      <w:r w:rsidRPr="0099437D">
        <w:rPr>
          <w:rFonts w:ascii="Tahoma" w:hAnsi="Tahoma" w:cs="Tahoma"/>
          <w:color w:val="000000" w:themeColor="text1"/>
          <w:szCs w:val="22"/>
          <w:lang w:val="el-GR"/>
        </w:rPr>
        <w:t xml:space="preserve"> του </w:t>
      </w:r>
      <w:r w:rsidR="00816CA0" w:rsidRPr="0099437D">
        <w:rPr>
          <w:rFonts w:ascii="Tahoma" w:hAnsi="Tahoma" w:cs="Tahoma"/>
          <w:color w:val="000000" w:themeColor="text1"/>
          <w:szCs w:val="22"/>
          <w:lang w:val="el-GR"/>
        </w:rPr>
        <w:t>Συστήματος Διαχείρισης Ανθρώπινου Δυναμικού</w:t>
      </w:r>
      <w:r w:rsidRPr="0099437D">
        <w:rPr>
          <w:rFonts w:ascii="Tahoma" w:hAnsi="Tahoma" w:cs="Tahoma"/>
          <w:color w:val="000000" w:themeColor="text1"/>
          <w:szCs w:val="22"/>
          <w:lang w:val="el-GR"/>
        </w:rPr>
        <w:t xml:space="preserve"> στ</w:t>
      </w:r>
      <w:r w:rsidR="00816CA0" w:rsidRPr="0099437D">
        <w:rPr>
          <w:rFonts w:ascii="Tahoma" w:hAnsi="Tahoma" w:cs="Tahoma"/>
          <w:color w:val="000000" w:themeColor="text1"/>
          <w:szCs w:val="22"/>
          <w:lang w:val="el-GR"/>
        </w:rPr>
        <w:t>ο</w:t>
      </w:r>
      <w:r w:rsidRPr="0099437D">
        <w:rPr>
          <w:rFonts w:ascii="Tahoma" w:hAnsi="Tahoma" w:cs="Tahoma"/>
          <w:color w:val="000000" w:themeColor="text1"/>
          <w:szCs w:val="22"/>
          <w:lang w:val="el-GR"/>
        </w:rPr>
        <w:t xml:space="preserve"> οποί</w:t>
      </w:r>
      <w:r w:rsidR="00816CA0" w:rsidRPr="0099437D">
        <w:rPr>
          <w:rFonts w:ascii="Tahoma" w:hAnsi="Tahoma" w:cs="Tahoma"/>
          <w:color w:val="000000" w:themeColor="text1"/>
          <w:szCs w:val="22"/>
          <w:lang w:val="el-GR"/>
        </w:rPr>
        <w:t>ο</w:t>
      </w:r>
      <w:r w:rsidRPr="007F1507">
        <w:rPr>
          <w:rFonts w:ascii="Tahoma" w:hAnsi="Tahoma" w:cs="Tahoma"/>
          <w:color w:val="000000" w:themeColor="text1"/>
          <w:szCs w:val="22"/>
          <w:lang w:val="el-GR"/>
        </w:rPr>
        <w:t>στηρίζονται.</w:t>
      </w:r>
    </w:p>
    <w:p w14:paraId="5456611B" w14:textId="77777777" w:rsidR="00B95C86" w:rsidRPr="007F1507" w:rsidRDefault="00B95C86" w:rsidP="007F1507">
      <w:pPr>
        <w:pStyle w:val="aff"/>
        <w:spacing w:before="120"/>
        <w:ind w:left="1440"/>
        <w:rPr>
          <w:rFonts w:ascii="Tahoma" w:hAnsi="Tahoma" w:cs="Tahoma"/>
          <w:lang w:val="el-GR"/>
        </w:rPr>
      </w:pPr>
    </w:p>
    <w:p w14:paraId="10D82A4B" w14:textId="77777777" w:rsidR="006C7EEF" w:rsidRPr="007F1507" w:rsidRDefault="006C7EEF" w:rsidP="006C7EEF">
      <w:pPr>
        <w:suppressAutoHyphens w:val="0"/>
        <w:spacing w:before="120"/>
        <w:ind w:firstLine="720"/>
        <w:contextualSpacing/>
        <w:rPr>
          <w:rFonts w:ascii="Tahoma" w:hAnsi="Tahoma" w:cs="Tahoma"/>
          <w:lang w:val="el-GR"/>
        </w:rPr>
      </w:pPr>
    </w:p>
    <w:p w14:paraId="7A0C360E" w14:textId="4B247E8D" w:rsidR="0044393F" w:rsidRPr="00956C63" w:rsidRDefault="0044393F" w:rsidP="00111614">
      <w:pPr>
        <w:pStyle w:val="4"/>
        <w:numPr>
          <w:ilvl w:val="3"/>
          <w:numId w:val="16"/>
        </w:numPr>
        <w:tabs>
          <w:tab w:val="left" w:pos="1134"/>
        </w:tabs>
        <w:rPr>
          <w:rFonts w:ascii="Tahoma" w:hAnsi="Tahoma" w:cs="Tahoma"/>
          <w:szCs w:val="22"/>
          <w:lang w:val="el-GR"/>
        </w:rPr>
      </w:pPr>
      <w:bookmarkStart w:id="246" w:name="_Ref27654547"/>
      <w:bookmarkStart w:id="247" w:name="_Toc46821502"/>
      <w:bookmarkStart w:id="248" w:name="_Ref507606191"/>
      <w:bookmarkStart w:id="249" w:name="_Ref507607187"/>
      <w:bookmarkStart w:id="250" w:name="_Ref508019453"/>
      <w:bookmarkStart w:id="251" w:name="_Ref508019461"/>
      <w:bookmarkStart w:id="252" w:name="_Toc516238296"/>
      <w:bookmarkStart w:id="253" w:name="_Ref9604436"/>
      <w:bookmarkStart w:id="254" w:name="_Ref9856593"/>
      <w:r w:rsidRPr="00956C63">
        <w:rPr>
          <w:rFonts w:ascii="Tahoma" w:hAnsi="Tahoma" w:cs="Tahoma"/>
          <w:szCs w:val="22"/>
          <w:lang w:val="el-GR"/>
        </w:rPr>
        <w:t>«Πυρήνας» Συστήματος Διαχείρισης Ανθρώπινου Δυναμικού Δημοσίου Τομέα (</w:t>
      </w:r>
      <w:r w:rsidRPr="00E82411">
        <w:rPr>
          <w:rFonts w:ascii="Tahoma" w:hAnsi="Tahoma" w:cs="Tahoma"/>
          <w:szCs w:val="22"/>
        </w:rPr>
        <w:t>CoreHRMS</w:t>
      </w:r>
      <w:r w:rsidRPr="00956C63">
        <w:rPr>
          <w:rFonts w:ascii="Tahoma" w:hAnsi="Tahoma" w:cs="Tahoma"/>
          <w:szCs w:val="22"/>
          <w:lang w:val="el-GR"/>
        </w:rPr>
        <w:t>)</w:t>
      </w:r>
      <w:bookmarkEnd w:id="246"/>
      <w:bookmarkEnd w:id="247"/>
    </w:p>
    <w:p w14:paraId="4182B63D"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Ο «Πυρήνας» του Συστήματος Διαχείρισης του Ανθρώπινου Δυναμικού του Δημοσίου Τομέα, προβάλλει και παρακολουθεί το σύνολο της πληροφορίας, η οποία είναι διαθέσιμη μέσω του Συστήματος, ενώ παράλληλα δίνει τη δυνατότητα επεξεργασίας επιλεγμένων υποσυνόλων αυτής, λειτουργώντας στο πνεύμα αυτό ως εποπτικό εργαλείο για την παραγωγή και τη διάθεση Διοικητικής Πληροφόρησης.</w:t>
      </w:r>
    </w:p>
    <w:p w14:paraId="4E962571"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Μέσω της «λειτουργικής περιοχής» του «Πυρήνα», πρόκειται να υποστηριχθούν οι παρακάτω λειτουργίες του Συστήματος:</w:t>
      </w:r>
    </w:p>
    <w:p w14:paraId="71272D60" w14:textId="45C8C1FD" w:rsidR="0044393F" w:rsidRPr="0044393F" w:rsidRDefault="0044393F" w:rsidP="00750939">
      <w:pPr>
        <w:pStyle w:val="aff"/>
        <w:numPr>
          <w:ilvl w:val="0"/>
          <w:numId w:val="147"/>
        </w:numPr>
        <w:suppressAutoHyphens w:val="0"/>
        <w:spacing w:after="160"/>
        <w:rPr>
          <w:rFonts w:ascii="Tahoma" w:hAnsi="Tahoma" w:cs="Tahoma"/>
          <w:color w:val="000000" w:themeColor="text1"/>
          <w:szCs w:val="22"/>
          <w:lang w:val="el-GR"/>
        </w:rPr>
      </w:pPr>
      <w:r w:rsidRPr="0044393F">
        <w:rPr>
          <w:rFonts w:ascii="Tahoma" w:hAnsi="Tahoma" w:cs="Tahoma"/>
          <w:color w:val="000000" w:themeColor="text1"/>
          <w:szCs w:val="22"/>
          <w:lang w:val="el-GR"/>
        </w:rPr>
        <w:t>«Μητρώο»</w:t>
      </w:r>
      <w:r w:rsidR="003E7D9A">
        <w:rPr>
          <w:rFonts w:ascii="Tahoma" w:hAnsi="Tahoma" w:cs="Tahoma"/>
          <w:color w:val="000000" w:themeColor="text1"/>
          <w:szCs w:val="22"/>
          <w:lang w:val="el-GR"/>
        </w:rPr>
        <w:t xml:space="preserve"> </w:t>
      </w:r>
      <w:r w:rsidR="003733DC">
        <w:rPr>
          <w:rFonts w:ascii="Tahoma" w:hAnsi="Tahoma" w:cs="Tahoma"/>
          <w:color w:val="000000" w:themeColor="text1"/>
          <w:szCs w:val="22"/>
          <w:lang w:val="el-GR"/>
        </w:rPr>
        <w:t>Φορέων -</w:t>
      </w:r>
      <w:r w:rsidRPr="0044393F">
        <w:rPr>
          <w:rFonts w:ascii="Tahoma" w:hAnsi="Tahoma" w:cs="Tahoma"/>
          <w:color w:val="000000" w:themeColor="text1"/>
          <w:szCs w:val="22"/>
          <w:lang w:val="el-GR"/>
        </w:rPr>
        <w:t xml:space="preserve"> στελεχών του Ανθρώπινου Δυναμικού του Δημοσίου Τομέα</w:t>
      </w:r>
    </w:p>
    <w:p w14:paraId="0704A71A" w14:textId="77777777" w:rsidR="0044393F" w:rsidRPr="0044393F" w:rsidRDefault="0044393F" w:rsidP="00750939">
      <w:pPr>
        <w:pStyle w:val="aff"/>
        <w:numPr>
          <w:ilvl w:val="0"/>
          <w:numId w:val="147"/>
        </w:numPr>
        <w:suppressAutoHyphens w:val="0"/>
        <w:spacing w:after="160"/>
        <w:rPr>
          <w:rFonts w:ascii="Tahoma" w:hAnsi="Tahoma" w:cs="Tahoma"/>
          <w:color w:val="000000" w:themeColor="text1"/>
          <w:szCs w:val="22"/>
          <w:lang w:val="el-GR"/>
        </w:rPr>
      </w:pPr>
      <w:r w:rsidRPr="0044393F">
        <w:rPr>
          <w:rFonts w:ascii="Tahoma" w:hAnsi="Tahoma" w:cs="Tahoma"/>
          <w:color w:val="000000" w:themeColor="text1"/>
          <w:szCs w:val="22"/>
          <w:lang w:val="el-GR"/>
        </w:rPr>
        <w:t>Οργανογράμματα Φορέων της Δημόσιας Διοίκησης</w:t>
      </w:r>
    </w:p>
    <w:p w14:paraId="588B4139" w14:textId="77777777" w:rsidR="0044393F" w:rsidRPr="0044393F" w:rsidRDefault="0044393F" w:rsidP="00750939">
      <w:pPr>
        <w:pStyle w:val="aff"/>
        <w:numPr>
          <w:ilvl w:val="0"/>
          <w:numId w:val="147"/>
        </w:numPr>
        <w:suppressAutoHyphens w:val="0"/>
        <w:spacing w:after="160"/>
        <w:rPr>
          <w:rFonts w:ascii="Tahoma" w:hAnsi="Tahoma" w:cs="Tahoma"/>
          <w:color w:val="000000" w:themeColor="text1"/>
          <w:szCs w:val="22"/>
          <w:lang w:val="el-GR"/>
        </w:rPr>
      </w:pPr>
      <w:r w:rsidRPr="0044393F">
        <w:rPr>
          <w:rFonts w:ascii="Tahoma" w:hAnsi="Tahoma" w:cs="Tahoma"/>
          <w:color w:val="000000" w:themeColor="text1"/>
          <w:szCs w:val="22"/>
          <w:lang w:val="el-GR"/>
        </w:rPr>
        <w:t>Περιγράμματα Θέσεων των Στελεχών του Δημοσίου Τομέα</w:t>
      </w:r>
    </w:p>
    <w:p w14:paraId="71520B0F" w14:textId="77777777" w:rsidR="0044393F" w:rsidRPr="006C7EE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Στις παραγράφους που ακολουθούν περιγράφονται οι λειτουργίες σε επιχειρησιακό επίπεδο, η σύνδεσή τους με την υπάρχουσα κατάσταση, καθώς και οι συνδέσεις τους με τις λοιπές λειτουργικές περιοχές του Συστήματος.</w:t>
      </w:r>
    </w:p>
    <w:p w14:paraId="737F391B" w14:textId="77777777" w:rsidR="0044393F" w:rsidRPr="00E82411" w:rsidRDefault="0044393F" w:rsidP="00111614">
      <w:pPr>
        <w:pStyle w:val="4"/>
        <w:numPr>
          <w:ilvl w:val="4"/>
          <w:numId w:val="16"/>
        </w:numPr>
        <w:tabs>
          <w:tab w:val="left" w:pos="1134"/>
        </w:tabs>
        <w:rPr>
          <w:rFonts w:ascii="Tahoma" w:eastAsia="SimSun" w:hAnsi="Tahoma" w:cs="Tahoma"/>
          <w:bCs w:val="0"/>
          <w:lang w:val="el-GR"/>
        </w:rPr>
      </w:pPr>
      <w:bookmarkStart w:id="255" w:name="_Toc46821503"/>
      <w:r w:rsidRPr="00E82411">
        <w:rPr>
          <w:rFonts w:ascii="Tahoma" w:eastAsia="SimSun" w:hAnsi="Tahoma" w:cs="Tahoma"/>
          <w:bCs w:val="0"/>
          <w:lang w:val="el-GR"/>
        </w:rPr>
        <w:t>Μητρώο</w:t>
      </w:r>
      <w:bookmarkEnd w:id="255"/>
    </w:p>
    <w:p w14:paraId="72BEA7FB" w14:textId="766AC738" w:rsidR="002E14CD" w:rsidRPr="002A7C11" w:rsidRDefault="002E14CD" w:rsidP="002A7C11">
      <w:pPr>
        <w:rPr>
          <w:rFonts w:ascii="Tahoma" w:hAnsi="Tahoma" w:cs="Tahoma"/>
          <w:color w:val="000000" w:themeColor="text1"/>
          <w:szCs w:val="22"/>
          <w:lang w:val="el-GR"/>
        </w:rPr>
      </w:pPr>
      <w:r w:rsidRPr="002A7C11">
        <w:rPr>
          <w:rFonts w:ascii="Tahoma" w:hAnsi="Tahoma" w:cs="Tahoma"/>
          <w:color w:val="000000" w:themeColor="text1"/>
          <w:szCs w:val="22"/>
          <w:lang w:val="el-GR"/>
        </w:rPr>
        <w:t>Το «Μητρώο» Φορέων - Στελεχών του Ανθρώπινου Δυναμικού του Δημοσίου Τομέα, αποτελεί το φυσικό διάδοχο του Έργου της Απογραφής (βλ. παρ.</w:t>
      </w:r>
      <w:r w:rsidR="00640C6D">
        <w:rPr>
          <w:rFonts w:ascii="Tahoma" w:hAnsi="Tahoma" w:cs="Tahoma"/>
          <w:color w:val="000000" w:themeColor="text1"/>
          <w:szCs w:val="22"/>
          <w:lang w:val="el-GR"/>
        </w:rPr>
        <w:t xml:space="preserve"> 1.1.2.2</w:t>
      </w:r>
      <w:r w:rsidRPr="002A7C11">
        <w:rPr>
          <w:rFonts w:ascii="Tahoma" w:hAnsi="Tahoma" w:cs="Tahoma"/>
          <w:color w:val="000000" w:themeColor="text1"/>
          <w:szCs w:val="22"/>
          <w:lang w:val="el-GR"/>
        </w:rPr>
        <w:t>) του προσωπικού του Δημοσίου, με την έννοια αυτή στις υποχρεώσεις του Αναδόχου - του παρόντος έργου – προβλέπεται η ενσωμάτωση της υπάρχουσας λειτουργικότητας του Έργου της Απογραφής σε αυτή του Μητρώου.</w:t>
      </w:r>
    </w:p>
    <w:p w14:paraId="173F4D09" w14:textId="6748FB54" w:rsidR="002E14CD" w:rsidRDefault="002E14CD" w:rsidP="002E14CD">
      <w:pPr>
        <w:rPr>
          <w:rFonts w:ascii="Tahoma" w:hAnsi="Tahoma" w:cs="Tahoma"/>
          <w:color w:val="000000" w:themeColor="text1"/>
          <w:szCs w:val="22"/>
          <w:lang w:val="el-GR"/>
        </w:rPr>
      </w:pPr>
      <w:r w:rsidRPr="002A7C11">
        <w:rPr>
          <w:rFonts w:ascii="Tahoma" w:hAnsi="Tahoma" w:cs="Tahoma"/>
          <w:color w:val="000000" w:themeColor="text1"/>
          <w:szCs w:val="22"/>
          <w:lang w:val="el-GR"/>
        </w:rPr>
        <w:t>Η λειτουργικότητα του Μητρώου θα είναι προσπελάσιμη από το σύνολο των στελεχών της Δημόσιας Διοίκησης σε σχέση πάντοτε με τα δικαιώματα πρόσβασης που απορρέουν από το ρόλο τους (βλ. Παρ.</w:t>
      </w:r>
      <w:r w:rsidR="00640C6D">
        <w:rPr>
          <w:rFonts w:ascii="Tahoma" w:hAnsi="Tahoma" w:cs="Tahoma"/>
          <w:color w:val="000000" w:themeColor="text1"/>
          <w:szCs w:val="22"/>
          <w:lang w:val="el-GR"/>
        </w:rPr>
        <w:t xml:space="preserve"> 1.3.2.12.2</w:t>
      </w:r>
      <w:r w:rsidRPr="002A7C11">
        <w:rPr>
          <w:rFonts w:ascii="Tahoma" w:hAnsi="Tahoma" w:cs="Tahoma"/>
          <w:color w:val="000000" w:themeColor="text1"/>
          <w:szCs w:val="22"/>
          <w:lang w:val="el-GR"/>
        </w:rPr>
        <w:t>).</w:t>
      </w:r>
    </w:p>
    <w:p w14:paraId="727B07B1"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Συγκεκριμένα μέσω του Μητρώου θα είναι δυνατή η πρόσβαση στις παρακάτω επιμέρους λειτουργίες :</w:t>
      </w:r>
    </w:p>
    <w:p w14:paraId="74E2FEB1" w14:textId="77777777" w:rsidR="0044393F" w:rsidRPr="00517966" w:rsidRDefault="0044393F" w:rsidP="005D5B63">
      <w:pPr>
        <w:ind w:left="720"/>
        <w:rPr>
          <w:rFonts w:ascii="Tahoma" w:hAnsi="Tahoma" w:cs="Tahoma"/>
          <w:b/>
          <w:u w:val="single"/>
          <w:lang w:val="el-GR"/>
        </w:rPr>
      </w:pPr>
      <w:r w:rsidRPr="00517966">
        <w:rPr>
          <w:rFonts w:ascii="Tahoma" w:hAnsi="Tahoma" w:cs="Tahoma"/>
          <w:b/>
          <w:u w:val="single"/>
          <w:lang w:val="el-GR"/>
        </w:rPr>
        <w:t>Μητρώο Φορέων</w:t>
      </w:r>
    </w:p>
    <w:p w14:paraId="4351D3FF"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Μέσω της οποίας θα είναι δυνατή:</w:t>
      </w:r>
    </w:p>
    <w:p w14:paraId="353EB5AE" w14:textId="77777777" w:rsidR="0044393F" w:rsidRPr="0044393F" w:rsidRDefault="0044393F" w:rsidP="00750939">
      <w:pPr>
        <w:pStyle w:val="aff"/>
        <w:numPr>
          <w:ilvl w:val="0"/>
          <w:numId w:val="148"/>
        </w:numPr>
        <w:suppressAutoHyphens w:val="0"/>
        <w:spacing w:after="160"/>
        <w:ind w:left="1440"/>
        <w:rPr>
          <w:rFonts w:ascii="Tahoma" w:hAnsi="Tahoma" w:cs="Tahoma"/>
          <w:color w:val="000000" w:themeColor="text1"/>
          <w:szCs w:val="22"/>
          <w:lang w:val="el-GR"/>
        </w:rPr>
      </w:pPr>
      <w:r w:rsidRPr="0044393F">
        <w:rPr>
          <w:rFonts w:ascii="Tahoma" w:hAnsi="Tahoma" w:cs="Tahoma"/>
          <w:color w:val="000000" w:themeColor="text1"/>
          <w:szCs w:val="22"/>
          <w:lang w:val="el-GR"/>
        </w:rPr>
        <w:t>η αναζήτηση φορέων μέσω καταλόγου, μέσω διαδικασιών απλής και σύνθετης αναζήτησης, καθώς και η προβολή των στοιχείων ενός εκάστου των Στελεχών, ενδεικτικά αναφέρονται:</w:t>
      </w:r>
    </w:p>
    <w:p w14:paraId="41CC9819"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Ονομασία, κωδικός, εποπτεύοντας Φορέας, Ενεργός – μη Ενεργός, Τύπος – Νομική Μορφή, Κατηγορία – Ομαδοποίηση, Ένταξη στην Κυβέρνηση (Γενική Κυβέρνηση, εκτός Γενικής Κυβέρνησης κτλ).   </w:t>
      </w:r>
    </w:p>
    <w:p w14:paraId="60F3C049" w14:textId="77777777" w:rsidR="0044393F" w:rsidRPr="0044393F" w:rsidRDefault="0044393F" w:rsidP="00750939">
      <w:pPr>
        <w:pStyle w:val="aff"/>
        <w:numPr>
          <w:ilvl w:val="0"/>
          <w:numId w:val="148"/>
        </w:numPr>
        <w:suppressAutoHyphens w:val="0"/>
        <w:spacing w:after="160"/>
        <w:ind w:left="1440"/>
        <w:rPr>
          <w:rFonts w:ascii="Tahoma" w:hAnsi="Tahoma" w:cs="Tahoma"/>
          <w:color w:val="000000" w:themeColor="text1"/>
          <w:szCs w:val="22"/>
          <w:lang w:val="el-GR"/>
        </w:rPr>
      </w:pPr>
      <w:r w:rsidRPr="0044393F">
        <w:rPr>
          <w:rFonts w:ascii="Tahoma" w:hAnsi="Tahoma" w:cs="Tahoma"/>
          <w:color w:val="000000" w:themeColor="text1"/>
          <w:szCs w:val="22"/>
          <w:lang w:val="el-GR"/>
        </w:rPr>
        <w:lastRenderedPageBreak/>
        <w:t>Εισαγωγή νέου φορέα</w:t>
      </w:r>
    </w:p>
    <w:p w14:paraId="02249C1F" w14:textId="77777777" w:rsidR="0044393F" w:rsidRPr="0044393F" w:rsidRDefault="0044393F" w:rsidP="00750939">
      <w:pPr>
        <w:pStyle w:val="aff"/>
        <w:numPr>
          <w:ilvl w:val="0"/>
          <w:numId w:val="148"/>
        </w:numPr>
        <w:suppressAutoHyphens w:val="0"/>
        <w:spacing w:after="160"/>
        <w:ind w:left="1440"/>
        <w:rPr>
          <w:rFonts w:ascii="Tahoma" w:hAnsi="Tahoma" w:cs="Tahoma"/>
          <w:color w:val="000000" w:themeColor="text1"/>
          <w:szCs w:val="22"/>
          <w:lang w:val="el-GR"/>
        </w:rPr>
      </w:pPr>
      <w:r w:rsidRPr="0044393F">
        <w:rPr>
          <w:rFonts w:ascii="Tahoma" w:hAnsi="Tahoma" w:cs="Tahoma"/>
          <w:color w:val="000000" w:themeColor="text1"/>
          <w:szCs w:val="22"/>
          <w:lang w:val="el-GR"/>
        </w:rPr>
        <w:t>Επεξεργασία στοιχείων φορέα</w:t>
      </w:r>
    </w:p>
    <w:p w14:paraId="5185FE71" w14:textId="77777777" w:rsidR="0044393F" w:rsidRPr="0044393F" w:rsidRDefault="0044393F" w:rsidP="00750939">
      <w:pPr>
        <w:pStyle w:val="aff"/>
        <w:numPr>
          <w:ilvl w:val="0"/>
          <w:numId w:val="148"/>
        </w:numPr>
        <w:suppressAutoHyphens w:val="0"/>
        <w:spacing w:after="160"/>
        <w:ind w:left="1440"/>
        <w:rPr>
          <w:rFonts w:ascii="Tahoma" w:hAnsi="Tahoma" w:cs="Tahoma"/>
          <w:color w:val="000000" w:themeColor="text1"/>
          <w:szCs w:val="22"/>
          <w:lang w:val="el-GR"/>
        </w:rPr>
      </w:pPr>
      <w:r w:rsidRPr="0044393F">
        <w:rPr>
          <w:rFonts w:ascii="Tahoma" w:hAnsi="Tahoma" w:cs="Tahoma"/>
          <w:color w:val="000000" w:themeColor="text1"/>
          <w:szCs w:val="22"/>
          <w:lang w:val="el-GR"/>
        </w:rPr>
        <w:t>Ενεργοποίηση φορέα</w:t>
      </w:r>
    </w:p>
    <w:p w14:paraId="1C7F2333" w14:textId="77777777" w:rsidR="0044393F" w:rsidRPr="0044393F" w:rsidRDefault="0044393F" w:rsidP="00750939">
      <w:pPr>
        <w:pStyle w:val="aff"/>
        <w:numPr>
          <w:ilvl w:val="0"/>
          <w:numId w:val="148"/>
        </w:numPr>
        <w:suppressAutoHyphens w:val="0"/>
        <w:spacing w:after="160"/>
        <w:ind w:left="1440"/>
        <w:rPr>
          <w:rFonts w:ascii="Tahoma" w:hAnsi="Tahoma" w:cs="Tahoma"/>
          <w:color w:val="000000" w:themeColor="text1"/>
          <w:szCs w:val="22"/>
          <w:lang w:val="el-GR"/>
        </w:rPr>
      </w:pPr>
      <w:r w:rsidRPr="0044393F">
        <w:rPr>
          <w:rFonts w:ascii="Tahoma" w:hAnsi="Tahoma" w:cs="Tahoma"/>
          <w:color w:val="000000" w:themeColor="text1"/>
          <w:szCs w:val="22"/>
          <w:lang w:val="el-GR"/>
        </w:rPr>
        <w:t>Απενεργοποίηση φορέα</w:t>
      </w:r>
    </w:p>
    <w:p w14:paraId="54762674"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Στην περίπτωση που κατά τη διαδικασία σύστασης νέου φορέα, προβλέπεται η ενσωμάτωση σε αυτόν Οργανικών Μονάδων φορέων που ήδη υφίστανται στο Μητρώο, θα πρέπει να είναι δυνατή η  εύχρηστη μεταφορά των στοιχείων των εν λόγω Μονάδων στο υπό σύσταση φορέα, από εξουσιοδοτημένους χρήστες.</w:t>
      </w:r>
    </w:p>
    <w:p w14:paraId="53AE228E" w14:textId="77777777" w:rsidR="0044393F" w:rsidRPr="00A376CF" w:rsidRDefault="0044393F" w:rsidP="005D5B63">
      <w:pPr>
        <w:ind w:left="720"/>
        <w:rPr>
          <w:rFonts w:ascii="Tahoma" w:hAnsi="Tahoma" w:cs="Tahoma"/>
          <w:b/>
          <w:bCs/>
          <w:u w:val="single"/>
          <w:lang w:val="el-GR"/>
        </w:rPr>
      </w:pPr>
      <w:r w:rsidRPr="00A376CF">
        <w:rPr>
          <w:rFonts w:ascii="Tahoma" w:hAnsi="Tahoma" w:cs="Tahoma"/>
          <w:b/>
          <w:bCs/>
          <w:u w:val="single"/>
          <w:lang w:val="el-GR"/>
        </w:rPr>
        <w:t>Μητρώο Στελεχών</w:t>
      </w:r>
    </w:p>
    <w:p w14:paraId="5A70896F"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Μέσω της οποίας θα είναι δυνατή η αναζήτηση Στελεχών της Δημόσιας Διοίκησης μέσω καταλόγου,  μέσω διαδικασιών απλής και σύνθετης αναζήτησης, καθώς και η προβολή των παρακάτω ομάδων στοιχείων, τα οποία και παρατίθενται ενδεικτικά παρακάτω:</w:t>
      </w:r>
    </w:p>
    <w:p w14:paraId="2A555E16"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Δημογραφικά Στοιχεία</w:t>
      </w:r>
    </w:p>
    <w:p w14:paraId="28074803"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ΑΦΜ, Επώνυμο, Όνομα, Επώνυμο Πατέρα, Όνομα Πατέρα, Επώνυμο Μητέρας, Όνομα Μητέρας, Ημερομηνία Γέννησης, Φύλο, Αριθμός Ταυτότητας, ΑΜΚΑ, Οικογενειακή Κατάσταση, Αριθμός Παιδιών, Αριθμός Παιδιών (για τα οποία λαμβάνεται επίδομα), Χώρα, Δημοτική Ενότητα, Ταχυδρομικός Κώδικας, Οδός και Αριθμός, Τηλέφωνο, Κινητό.</w:t>
      </w:r>
    </w:p>
    <w:p w14:paraId="3A6262A6" w14:textId="445AFFA3" w:rsidR="002E14CD" w:rsidRPr="0044393F" w:rsidRDefault="0044393F"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Μέσω της λειτουργίας των Μητρώου θα είναι δυνατή η επεξεργασία των δημογραφικών στοιχείων από εξουσιοδοτημένους χρήστες, ενώ αντίστοιχα τα στελέχη της Δημόσιας Διοίκησης θα έχουν τη δυνατότητα επεξεργασίας συγκεκριμένων υποσυνόλων των παραπάνω στοιχείων μέσω της Λειτουργικής Περιοχής </w:t>
      </w:r>
      <w:r w:rsidR="002E14CD" w:rsidRPr="0044393F">
        <w:rPr>
          <w:rFonts w:ascii="Tahoma" w:hAnsi="Tahoma" w:cs="Tahoma"/>
          <w:color w:val="000000" w:themeColor="text1"/>
          <w:szCs w:val="22"/>
          <w:lang w:val="el-GR"/>
        </w:rPr>
        <w:t>«</w:t>
      </w:r>
      <w:r w:rsidR="002E14CD">
        <w:rPr>
          <w:rFonts w:ascii="Tahoma" w:hAnsi="Tahoma" w:cs="Tahoma"/>
          <w:color w:val="000000" w:themeColor="text1"/>
          <w:szCs w:val="22"/>
          <w:lang w:val="el-GR"/>
        </w:rPr>
        <w:t xml:space="preserve">Αυτοδιαχείριση </w:t>
      </w:r>
      <w:r w:rsidR="002E14CD" w:rsidRPr="0044393F">
        <w:rPr>
          <w:rFonts w:ascii="Tahoma" w:hAnsi="Tahoma" w:cs="Tahoma"/>
          <w:color w:val="000000" w:themeColor="text1"/>
          <w:szCs w:val="22"/>
          <w:lang w:val="el-GR"/>
        </w:rPr>
        <w:t>Στελεχών» (Employee Self Service), με τη μεσολάβηση των απαραίτητων διαδικασιών εγκρίσεων (βλ.</w:t>
      </w:r>
      <w:r w:rsidR="00640C6D">
        <w:rPr>
          <w:rFonts w:ascii="Tahoma" w:hAnsi="Tahoma" w:cs="Tahoma"/>
          <w:color w:val="000000" w:themeColor="text1"/>
          <w:szCs w:val="22"/>
          <w:lang w:val="el-GR"/>
        </w:rPr>
        <w:t xml:space="preserve"> 1.3.2.8.3</w:t>
      </w:r>
      <w:r w:rsidR="002E14CD" w:rsidRPr="0044393F">
        <w:rPr>
          <w:rFonts w:ascii="Tahoma" w:hAnsi="Tahoma" w:cs="Tahoma"/>
          <w:color w:val="000000" w:themeColor="text1"/>
          <w:szCs w:val="22"/>
          <w:lang w:val="el-GR"/>
        </w:rPr>
        <w:t>).</w:t>
      </w:r>
    </w:p>
    <w:p w14:paraId="6B6F3FB0"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Σχέση Εργασίας:</w:t>
      </w:r>
    </w:p>
    <w:p w14:paraId="25EB246C"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τη σχέση εργασίας των Στελεχών ενδεικτικά αναφέρονται τα παρακάτω στοιχεία:</w:t>
      </w:r>
    </w:p>
    <w:p w14:paraId="2C8FEAE4" w14:textId="5217D165" w:rsidR="00BD17EC" w:rsidRPr="0011482C" w:rsidRDefault="0044393F" w:rsidP="00BD17EC">
      <w:pPr>
        <w:ind w:left="720"/>
        <w:rPr>
          <w:rFonts w:ascii="Tahoma" w:hAnsi="Tahoma" w:cs="Tahoma"/>
          <w:szCs w:val="22"/>
          <w:lang w:val="el-GR"/>
        </w:rPr>
      </w:pPr>
      <w:r w:rsidRPr="0044393F">
        <w:rPr>
          <w:rFonts w:ascii="Tahoma" w:hAnsi="Tahoma" w:cs="Tahoma"/>
          <w:color w:val="000000" w:themeColor="text1"/>
          <w:szCs w:val="22"/>
          <w:lang w:val="el-GR"/>
        </w:rPr>
        <w:t>Φορέας</w:t>
      </w:r>
      <w:r w:rsidR="00D37C81">
        <w:rPr>
          <w:rFonts w:ascii="Tahoma" w:hAnsi="Tahoma" w:cs="Tahoma"/>
          <w:color w:val="000000" w:themeColor="text1"/>
          <w:szCs w:val="22"/>
          <w:lang w:val="el-GR"/>
        </w:rPr>
        <w:t xml:space="preserve"> οργανικής θέσης</w:t>
      </w:r>
      <w:r w:rsidRPr="0044393F">
        <w:rPr>
          <w:rFonts w:ascii="Tahoma" w:hAnsi="Tahoma" w:cs="Tahoma"/>
          <w:color w:val="000000" w:themeColor="text1"/>
          <w:szCs w:val="22"/>
          <w:lang w:val="el-GR"/>
        </w:rPr>
        <w:t xml:space="preserve">, Διεύθυνση Προσωπικού, Υποδιεύθυνση Προσωπικού, Φορέας Απασχόλησης, Χώρα, Δημοτική Ενότητα, Ταχυδρομικός Κώδικας, Οδός και Αριθμός, Τηλέφωνο Εργασίας, Email Εργασίας. Εργασιακή Σχέση, Κατηγορία Προσωπικού, Είδος θέσης, Ημ/νία Αρχικού Διορισμού/ Πρόσληψης, Ημ/νία  Μετάταξης, Τρόπος Διορισμού/ Πρόσληψης, ΦΕΚ Διορισμού / Πρόσληψης, ΦΕΚ Μετάταξης, Εγκριτική Απόφαση Πρόσληψης, </w:t>
      </w:r>
      <w:r w:rsidR="007E121D">
        <w:rPr>
          <w:rFonts w:ascii="Tahoma" w:hAnsi="Tahoma" w:cs="Tahoma"/>
          <w:color w:val="000000" w:themeColor="text1"/>
          <w:szCs w:val="22"/>
          <w:lang w:val="el-GR"/>
        </w:rPr>
        <w:t xml:space="preserve">Απόφαση Κατανομής, </w:t>
      </w:r>
      <w:r w:rsidRPr="0044393F">
        <w:rPr>
          <w:rFonts w:ascii="Tahoma" w:hAnsi="Tahoma" w:cs="Tahoma"/>
          <w:color w:val="000000" w:themeColor="text1"/>
          <w:szCs w:val="22"/>
          <w:lang w:val="el-GR"/>
        </w:rPr>
        <w:t>Ημερομηνία Λήξης Σύμβασης, Πηγή Χρηματοδότησης, Αναγνωρισμένη Προϋπηρεσία πριν τον Διορισμό/Πρόσληψη, Χρόνος μη υπολογιζόμενος για βαθμολογική εξέλιξη, Προϋπηρεσία στον Ιδιωτικό Τομέα , Συνολικός χρόνος υπηρεσίας (Όπως αυτός προκύπτει μετά τον υπολογισμό αδειών και απουσιών), Αριθμός Μητρώου, Κατηγορία Εκπαίδευσης, Κλάδος / Ειδικότητα, Βαθμός, Θέση Ευθύνης, Μισθολόγιο, Μισθολογικό Κλιμάκιο</w:t>
      </w:r>
      <w:r w:rsidR="00931960">
        <w:rPr>
          <w:rFonts w:ascii="Tahoma" w:hAnsi="Tahoma" w:cs="Tahoma"/>
          <w:color w:val="000000" w:themeColor="text1"/>
          <w:szCs w:val="22"/>
          <w:lang w:val="el-GR"/>
        </w:rPr>
        <w:t xml:space="preserve">, </w:t>
      </w:r>
      <w:r w:rsidR="00931960" w:rsidRPr="0011482C">
        <w:rPr>
          <w:rFonts w:ascii="Tahoma" w:hAnsi="Tahoma"/>
          <w:lang w:val="el-GR"/>
        </w:rPr>
        <w:t>Λήψη επιδόματος επικίνδυνης και ανθυγιεινής εργασίας</w:t>
      </w:r>
      <w:r w:rsidR="00931960" w:rsidRPr="0011482C">
        <w:rPr>
          <w:rFonts w:ascii="Tahoma" w:hAnsi="Tahoma" w:cs="Tahoma"/>
          <w:szCs w:val="22"/>
          <w:lang w:val="el-GR"/>
        </w:rPr>
        <w:t>.</w:t>
      </w:r>
      <w:r w:rsidRPr="0011482C">
        <w:rPr>
          <w:rFonts w:ascii="Tahoma" w:hAnsi="Tahoma" w:cs="Tahoma"/>
          <w:szCs w:val="22"/>
          <w:lang w:val="el-GR"/>
        </w:rPr>
        <w:t xml:space="preserve"> Σε Καθεστώς Κινητικότητας, Κύρια Σχέση Εργασίας, Εγγραφή Ιστορικού , Ημερομηνία Έναρξης, Ημερομηνία Λήξης.</w:t>
      </w:r>
      <w:r w:rsidR="00BD17EC" w:rsidRPr="0011482C">
        <w:rPr>
          <w:rFonts w:ascii="Tahoma" w:hAnsi="Tahoma" w:cs="Tahoma"/>
          <w:szCs w:val="22"/>
          <w:lang w:val="el-GR"/>
        </w:rPr>
        <w:t xml:space="preserve"> </w:t>
      </w:r>
      <w:r w:rsidR="00BD17EC" w:rsidRPr="0011482C">
        <w:rPr>
          <w:rFonts w:ascii="Tahoma" w:hAnsi="Tahoma" w:cs="Tahoma"/>
          <w:szCs w:val="22"/>
          <w:u w:val="single"/>
          <w:lang w:val="el-GR"/>
        </w:rPr>
        <w:t>Το πεδίο “Λήψη επιδόματος επικίνδυνης και ανθυγιεινής εργασίας</w:t>
      </w:r>
      <w:r w:rsidR="00BD17EC" w:rsidRPr="0011482C">
        <w:rPr>
          <w:rFonts w:ascii="Tahoma" w:hAnsi="Tahoma" w:cs="Tahoma"/>
          <w:szCs w:val="22"/>
          <w:lang w:val="el-GR"/>
        </w:rPr>
        <w:t>” συμπληρώνεται  αυτόματα από το αντίστοιχο πεδίο του πληροφοριακού συστήματος της ΕΑΠ.</w:t>
      </w:r>
    </w:p>
    <w:p w14:paraId="48E102D9" w14:textId="2832FFA0" w:rsidR="0044393F" w:rsidRDefault="0044393F" w:rsidP="005D5B63">
      <w:pPr>
        <w:ind w:left="720"/>
        <w:rPr>
          <w:rFonts w:ascii="Tahoma" w:hAnsi="Tahoma" w:cs="Tahoma"/>
          <w:color w:val="000000" w:themeColor="text1"/>
          <w:szCs w:val="22"/>
          <w:lang w:val="el-GR"/>
        </w:rPr>
      </w:pPr>
    </w:p>
    <w:p w14:paraId="7B3720D6" w14:textId="77777777" w:rsidR="00567B9B" w:rsidRPr="0044393F" w:rsidRDefault="00567B9B" w:rsidP="00567B9B">
      <w:pPr>
        <w:ind w:left="720"/>
        <w:rPr>
          <w:rFonts w:ascii="Tahoma" w:hAnsi="Tahoma" w:cs="Tahoma"/>
          <w:color w:val="000000" w:themeColor="text1"/>
          <w:szCs w:val="22"/>
          <w:lang w:val="el-GR"/>
        </w:rPr>
      </w:pPr>
      <w:r w:rsidRPr="00D0090F">
        <w:rPr>
          <w:rFonts w:ascii="Tahoma" w:hAnsi="Tahoma" w:cs="Tahoma"/>
          <w:color w:val="000000" w:themeColor="text1"/>
          <w:szCs w:val="22"/>
          <w:lang w:val="el-GR"/>
        </w:rPr>
        <w:t xml:space="preserve">Κάθε υπάλληλος </w:t>
      </w:r>
      <w:r>
        <w:rPr>
          <w:rFonts w:ascii="Tahoma" w:hAnsi="Tahoma" w:cs="Tahoma"/>
          <w:color w:val="000000" w:themeColor="text1"/>
          <w:szCs w:val="22"/>
          <w:lang w:val="el-GR"/>
        </w:rPr>
        <w:t xml:space="preserve">θα πρέπει να </w:t>
      </w:r>
      <w:r w:rsidRPr="00D0090F">
        <w:rPr>
          <w:rFonts w:ascii="Tahoma" w:hAnsi="Tahoma" w:cs="Tahoma"/>
          <w:color w:val="000000" w:themeColor="text1"/>
          <w:szCs w:val="22"/>
          <w:lang w:val="el-GR"/>
        </w:rPr>
        <w:t xml:space="preserve">έχει μια εγγραφή σχέσης εργασίας για κάθε διεύθυνση προσωπικού (και κατ’ επέκταση φορέα) με την οποία έχει κάποια σχέση εργασίας. Αν δηλαδή ένας υπάλληλος απασχολείται </w:t>
      </w:r>
      <w:r>
        <w:rPr>
          <w:rFonts w:ascii="Tahoma" w:hAnsi="Tahoma" w:cs="Tahoma"/>
          <w:color w:val="000000" w:themeColor="text1"/>
          <w:szCs w:val="22"/>
          <w:lang w:val="el-GR"/>
        </w:rPr>
        <w:t xml:space="preserve">ταυτόχρονα </w:t>
      </w:r>
      <w:r w:rsidRPr="00D0090F">
        <w:rPr>
          <w:rFonts w:ascii="Tahoma" w:hAnsi="Tahoma" w:cs="Tahoma"/>
          <w:color w:val="000000" w:themeColor="text1"/>
          <w:szCs w:val="22"/>
          <w:lang w:val="el-GR"/>
        </w:rPr>
        <w:t>σε δύο φορείς, θα έχει δύο εγγραφές σχέσης εργασίας.</w:t>
      </w:r>
    </w:p>
    <w:p w14:paraId="0CF3A210"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lastRenderedPageBreak/>
        <w:t>Σημειώνεται ότι η πλειονότητα των παραπάνω πληροφοριών – όπου αυτό είναι δυνατόν- θα αντλείται και θα επιλέγεται από αντίστοιχα λεξικά, μπορεί να είναι επεξεργάσιμη μέσω λοιπών λειτουργικών περιοχών του Συστήματος Διαχείρισης Ανθρώπινου Δυναμικού Δημοσίου Τομέα, ενώ υποσύνολο αυτής θα μπορεί να τύχει επεξεργασίας μέσω της εφαρμογής του «Μητρώου», ενώ για συγκεκριμένο υποσύνολο της παραπάνω πληροφορίας δεν θα είναι δυνατή η επεξεργασία.</w:t>
      </w:r>
    </w:p>
    <w:p w14:paraId="799CFE13"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Τίτλοι Σπουδών:</w:t>
      </w:r>
    </w:p>
    <w:p w14:paraId="16CC1CEF"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τους τίτλους Σπουδών των Στελεχών ενδεικτικά αναφέρονται τα παρακάτω στοιχεία:</w:t>
      </w:r>
    </w:p>
    <w:p w14:paraId="2F7EC462" w14:textId="2687939B"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Πτυχία, Χώρα, Τύπος Πτυχίου ,</w:t>
      </w:r>
      <w:r w:rsidR="007E121D">
        <w:rPr>
          <w:rFonts w:ascii="Tahoma" w:hAnsi="Tahoma" w:cs="Tahoma"/>
          <w:color w:val="000000" w:themeColor="text1"/>
          <w:szCs w:val="22"/>
          <w:lang w:val="el-GR"/>
        </w:rPr>
        <w:t xml:space="preserve"> Έτος Κτήσης, </w:t>
      </w:r>
      <w:r w:rsidRPr="0044393F">
        <w:rPr>
          <w:rFonts w:ascii="Tahoma" w:hAnsi="Tahoma" w:cs="Tahoma"/>
          <w:color w:val="000000" w:themeColor="text1"/>
          <w:szCs w:val="22"/>
          <w:lang w:val="el-GR"/>
        </w:rPr>
        <w:t>Εκπαιδευτικό Ίδρυμα, Σχολή, Τμήμα, Τίτλος Πτυχίου, Αναγνώριση, Συνάφεια.</w:t>
      </w:r>
    </w:p>
    <w:p w14:paraId="2D40A8FD"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Ξένες Γλώσσες:</w:t>
      </w:r>
    </w:p>
    <w:p w14:paraId="249FAD08"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τις Ξένες Γλώσσες ενδεικτικά αναφέρονται τα παρακάτω στοιχεία:</w:t>
      </w:r>
    </w:p>
    <w:p w14:paraId="1CBDCB73" w14:textId="0846D181"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Ξένη γλώσσα, </w:t>
      </w:r>
      <w:r w:rsidR="007E121D">
        <w:rPr>
          <w:rFonts w:ascii="Tahoma" w:hAnsi="Tahoma" w:cs="Tahoma"/>
          <w:color w:val="000000" w:themeColor="text1"/>
          <w:szCs w:val="22"/>
          <w:lang w:val="el-GR"/>
        </w:rPr>
        <w:t xml:space="preserve">Έτος Κτήσης, </w:t>
      </w:r>
      <w:r w:rsidRPr="0044393F">
        <w:rPr>
          <w:rFonts w:ascii="Tahoma" w:hAnsi="Tahoma" w:cs="Tahoma"/>
          <w:color w:val="000000" w:themeColor="text1"/>
          <w:szCs w:val="22"/>
          <w:lang w:val="el-GR"/>
        </w:rPr>
        <w:t>Επίπεδο γνώσης</w:t>
      </w:r>
      <w:r w:rsidR="007E121D">
        <w:rPr>
          <w:rFonts w:ascii="Tahoma" w:hAnsi="Tahoma" w:cs="Tahoma"/>
          <w:color w:val="000000" w:themeColor="text1"/>
          <w:szCs w:val="22"/>
          <w:lang w:val="el-GR"/>
        </w:rPr>
        <w:t>, Τίτλος Πτυχίου (από Λεξικό).</w:t>
      </w:r>
    </w:p>
    <w:p w14:paraId="3832AF74"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Γνώση Χειρισμού Η/Υ</w:t>
      </w:r>
      <w:r w:rsidR="00517966" w:rsidRPr="00A376CF">
        <w:rPr>
          <w:rFonts w:ascii="Tahoma" w:hAnsi="Tahoma" w:cs="Tahoma"/>
          <w:b/>
          <w:bCs/>
          <w:u w:val="single"/>
          <w:lang w:val="el-GR"/>
        </w:rPr>
        <w:t>:</w:t>
      </w:r>
    </w:p>
    <w:p w14:paraId="0B81C338"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τη Γνώση Χειρισμού Η/Υ ενδεικτικά αναφέρονται τα παρακάτω στοιχεία:</w:t>
      </w:r>
    </w:p>
    <w:p w14:paraId="0C2AF92A"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Γνώση χειρισμού Η/Υ, Τρόπος απόδειξης</w:t>
      </w:r>
    </w:p>
    <w:p w14:paraId="67A56E1D" w14:textId="0857DDE0" w:rsidR="002E14CD" w:rsidRPr="0044393F"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Σημειώνεται ότι η πλειονότητα των παραπάνω πληροφοριών – όπου αυτό είναι δυνατόν- θα αντλείται και θα επιλέγεται από αντίστοιχα λεξικά ενώ μπορεί να είναι επεξεργάσιμη μέσω λοιπών λειτουργικών περιοχών του Συστήματος Διαχείρισης Ανθρώπινου Δυναμικού Δημοσίου Τομέα, (</w:t>
      </w:r>
      <w:r>
        <w:rPr>
          <w:rFonts w:ascii="Tahoma" w:hAnsi="Tahoma" w:cs="Tahoma"/>
          <w:color w:val="000000" w:themeColor="text1"/>
          <w:szCs w:val="22"/>
          <w:lang w:val="el-GR"/>
        </w:rPr>
        <w:t>Διαχείριση Πρόσληψης και Ενσωμάτωσης Υπαλλήλων παρ.</w:t>
      </w:r>
      <w:r w:rsidR="00640C6D">
        <w:rPr>
          <w:rFonts w:ascii="Tahoma" w:hAnsi="Tahoma" w:cs="Tahoma"/>
          <w:color w:val="000000" w:themeColor="text1"/>
          <w:szCs w:val="22"/>
          <w:lang w:val="el-GR"/>
        </w:rPr>
        <w:t>1.3.2.2</w:t>
      </w:r>
      <w:r>
        <w:rPr>
          <w:rFonts w:ascii="Tahoma" w:hAnsi="Tahoma" w:cs="Tahoma"/>
          <w:color w:val="000000" w:themeColor="text1"/>
          <w:szCs w:val="22"/>
          <w:lang w:val="el-GR"/>
        </w:rPr>
        <w:t>,</w:t>
      </w:r>
      <w:r w:rsidRPr="0044393F">
        <w:rPr>
          <w:rFonts w:ascii="Tahoma" w:hAnsi="Tahoma" w:cs="Tahoma"/>
          <w:color w:val="000000" w:themeColor="text1"/>
          <w:szCs w:val="22"/>
          <w:lang w:val="el-GR"/>
        </w:rPr>
        <w:t xml:space="preserve"> Αυτο</w:t>
      </w:r>
      <w:r>
        <w:rPr>
          <w:rFonts w:ascii="Tahoma" w:hAnsi="Tahoma" w:cs="Tahoma"/>
          <w:color w:val="000000" w:themeColor="text1"/>
          <w:szCs w:val="22"/>
          <w:lang w:val="el-GR"/>
        </w:rPr>
        <w:t>διαχείριση</w:t>
      </w:r>
      <w:r w:rsidRPr="0044393F">
        <w:rPr>
          <w:rFonts w:ascii="Tahoma" w:hAnsi="Tahoma" w:cs="Tahoma"/>
          <w:color w:val="000000" w:themeColor="text1"/>
          <w:szCs w:val="22"/>
          <w:lang w:val="el-GR"/>
        </w:rPr>
        <w:t xml:space="preserve"> Στελεχών</w:t>
      </w:r>
      <w:r>
        <w:rPr>
          <w:rFonts w:ascii="Tahoma" w:hAnsi="Tahoma" w:cs="Tahoma"/>
          <w:color w:val="000000" w:themeColor="text1"/>
          <w:szCs w:val="22"/>
          <w:lang w:val="el-GR"/>
        </w:rPr>
        <w:t xml:space="preserve"> παρ.</w:t>
      </w:r>
      <w:r w:rsidR="00640C6D">
        <w:rPr>
          <w:rFonts w:ascii="Tahoma" w:hAnsi="Tahoma" w:cs="Tahoma"/>
          <w:color w:val="000000" w:themeColor="text1"/>
          <w:szCs w:val="22"/>
          <w:lang w:val="el-GR"/>
        </w:rPr>
        <w:t xml:space="preserve"> 1.3.2.8.3</w:t>
      </w:r>
      <w:r w:rsidRPr="0044393F">
        <w:rPr>
          <w:rFonts w:ascii="Tahoma" w:hAnsi="Tahoma" w:cs="Tahoma"/>
          <w:color w:val="000000" w:themeColor="text1"/>
          <w:szCs w:val="22"/>
          <w:lang w:val="el-GR"/>
        </w:rPr>
        <w:t>) ενώ υποσύνολο αυτής θα μπορεί να τύχει επεξεργασίας μέσω της εφαρμογής του «Μητρώου</w:t>
      </w:r>
      <w:r>
        <w:rPr>
          <w:rFonts w:ascii="Tahoma" w:hAnsi="Tahoma" w:cs="Tahoma"/>
          <w:color w:val="000000" w:themeColor="text1"/>
          <w:szCs w:val="22"/>
          <w:lang w:val="el-GR"/>
        </w:rPr>
        <w:t xml:space="preserve"> π</w:t>
      </w:r>
      <w:r w:rsidR="00640C6D">
        <w:rPr>
          <w:rFonts w:ascii="Tahoma" w:hAnsi="Tahoma" w:cs="Tahoma"/>
          <w:color w:val="000000" w:themeColor="text1"/>
          <w:szCs w:val="22"/>
          <w:lang w:val="el-GR"/>
        </w:rPr>
        <w:t>α</w:t>
      </w:r>
      <w:r>
        <w:rPr>
          <w:rFonts w:ascii="Tahoma" w:hAnsi="Tahoma" w:cs="Tahoma"/>
          <w:color w:val="000000" w:themeColor="text1"/>
          <w:szCs w:val="22"/>
          <w:lang w:val="el-GR"/>
        </w:rPr>
        <w:t>ρ.</w:t>
      </w:r>
      <w:r w:rsidR="00640C6D">
        <w:rPr>
          <w:rFonts w:ascii="Tahoma" w:hAnsi="Tahoma" w:cs="Tahoma"/>
          <w:color w:val="000000" w:themeColor="text1"/>
          <w:szCs w:val="22"/>
          <w:lang w:val="el-GR"/>
        </w:rPr>
        <w:t xml:space="preserve"> </w:t>
      </w:r>
      <w:r w:rsidR="00FB17E0">
        <w:rPr>
          <w:rFonts w:ascii="Tahoma" w:hAnsi="Tahoma" w:cs="Tahoma"/>
          <w:color w:val="000000" w:themeColor="text1"/>
          <w:szCs w:val="22"/>
          <w:lang w:val="el-GR"/>
        </w:rPr>
        <w:t>1.3.2.1.1</w:t>
      </w:r>
      <w:r w:rsidRPr="0044393F">
        <w:rPr>
          <w:rFonts w:ascii="Tahoma" w:hAnsi="Tahoma" w:cs="Tahoma"/>
          <w:color w:val="000000" w:themeColor="text1"/>
          <w:szCs w:val="22"/>
          <w:lang w:val="el-GR"/>
        </w:rPr>
        <w:t>».</w:t>
      </w:r>
    </w:p>
    <w:p w14:paraId="507E2EAB"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Υπηρεσιακές Μεταβολές:</w:t>
      </w:r>
    </w:p>
    <w:p w14:paraId="13D131B0"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τις Υπηρεσιακές Μεταβολές των Στελεχών ενδεικτικά αναφέρονται τα παρακάτω στοιχεία:</w:t>
      </w:r>
    </w:p>
    <w:p w14:paraId="5B6BDF10" w14:textId="3B0840BF" w:rsidR="002E14CD"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Διορισμός/πρόσληψη, Μετατάξεις, Αποσπάσεις, Θέσεις Ευθύνης, με παράλληλη τήρηση ιστορικού, σε διασύνδεση με τη λειτουργική περιοχή «</w:t>
      </w:r>
      <w:r>
        <w:rPr>
          <w:rFonts w:ascii="Tahoma" w:hAnsi="Tahoma" w:cs="Tahoma"/>
          <w:color w:val="000000" w:themeColor="text1"/>
          <w:szCs w:val="22"/>
          <w:lang w:val="el-GR"/>
        </w:rPr>
        <w:t xml:space="preserve">– Προαγωγές </w:t>
      </w:r>
      <w:r w:rsidR="002D74F5">
        <w:rPr>
          <w:rFonts w:ascii="Tahoma" w:hAnsi="Tahoma" w:cs="Tahoma"/>
          <w:color w:val="000000" w:themeColor="text1"/>
          <w:szCs w:val="22"/>
          <w:lang w:val="el-GR"/>
        </w:rPr>
        <w:t xml:space="preserve">- – Επιλογές και τοποθετήσεις προϊσταμένων </w:t>
      </w:r>
      <w:r>
        <w:rPr>
          <w:rFonts w:ascii="Tahoma" w:hAnsi="Tahoma" w:cs="Tahoma"/>
          <w:color w:val="000000" w:themeColor="text1"/>
          <w:szCs w:val="22"/>
          <w:lang w:val="el-GR"/>
        </w:rPr>
        <w:t>παρ.</w:t>
      </w:r>
      <w:r w:rsidR="001330F7">
        <w:rPr>
          <w:rFonts w:ascii="Tahoma" w:hAnsi="Tahoma" w:cs="Tahoma"/>
          <w:color w:val="000000" w:themeColor="text1"/>
          <w:szCs w:val="22"/>
          <w:lang w:val="el-GR"/>
        </w:rPr>
        <w:t xml:space="preserve"> </w:t>
      </w:r>
      <w:r w:rsidR="001330F7">
        <w:rPr>
          <w:rFonts w:ascii="Tahoma" w:hAnsi="Tahoma" w:cs="Tahoma"/>
          <w:color w:val="000000" w:themeColor="text1"/>
          <w:szCs w:val="22"/>
          <w:lang w:val="el-GR"/>
        </w:rPr>
        <w:fldChar w:fldCharType="begin"/>
      </w:r>
      <w:r w:rsidR="001330F7">
        <w:rPr>
          <w:rFonts w:ascii="Tahoma" w:hAnsi="Tahoma" w:cs="Tahoma"/>
          <w:color w:val="000000" w:themeColor="text1"/>
          <w:szCs w:val="22"/>
          <w:lang w:val="el-GR"/>
        </w:rPr>
        <w:instrText xml:space="preserve"> REF _Ref46311826 \r \h </w:instrText>
      </w:r>
      <w:r w:rsidR="001330F7">
        <w:rPr>
          <w:rFonts w:ascii="Tahoma" w:hAnsi="Tahoma" w:cs="Tahoma"/>
          <w:color w:val="000000" w:themeColor="text1"/>
          <w:szCs w:val="22"/>
          <w:lang w:val="el-GR"/>
        </w:rPr>
      </w:r>
      <w:r w:rsidR="001330F7">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1.3.2.4</w:t>
      </w:r>
      <w:r w:rsidR="001330F7">
        <w:rPr>
          <w:rFonts w:ascii="Tahoma" w:hAnsi="Tahoma" w:cs="Tahoma"/>
          <w:color w:val="000000" w:themeColor="text1"/>
          <w:szCs w:val="22"/>
          <w:lang w:val="el-GR"/>
        </w:rPr>
        <w:fldChar w:fldCharType="end"/>
      </w:r>
      <w:r w:rsidRPr="0044393F">
        <w:rPr>
          <w:rFonts w:ascii="Tahoma" w:hAnsi="Tahoma" w:cs="Tahoma"/>
          <w:color w:val="000000" w:themeColor="text1"/>
          <w:szCs w:val="22"/>
          <w:lang w:val="el-GR"/>
        </w:rPr>
        <w:t>»</w:t>
      </w:r>
    </w:p>
    <w:p w14:paraId="662EB885" w14:textId="77777777" w:rsidR="003E7D9A" w:rsidRPr="003E7D9A" w:rsidRDefault="003E7D9A" w:rsidP="003E7D9A">
      <w:pPr>
        <w:ind w:left="720"/>
        <w:rPr>
          <w:rFonts w:ascii="Tahoma" w:hAnsi="Tahoma" w:cs="Tahoma"/>
          <w:color w:val="000000" w:themeColor="text1"/>
          <w:szCs w:val="22"/>
          <w:lang w:val="el-GR"/>
        </w:rPr>
      </w:pPr>
      <w:r w:rsidRPr="003E7D9A">
        <w:rPr>
          <w:rFonts w:ascii="Tahoma" w:hAnsi="Tahoma" w:cs="Tahoma"/>
          <w:color w:val="000000" w:themeColor="text1"/>
          <w:szCs w:val="22"/>
          <w:lang w:val="el-GR"/>
        </w:rPr>
        <w:t>Για την ορθή και άρτια παρακολούθηση των υπηρεσιακών μεταβολών απαιτείται η ανάπτυξη ενός κατάλληλου εργαλείου για την ανάρτηση των υπηρεσιακών μεταβολών του προσωπικού του συνόλου του Δημόσιου Τομέα στο ΣΔΑΔ από τις αρμόδιες Διευθύνσεις Ανθρώπινου Δυναμικού.</w:t>
      </w:r>
    </w:p>
    <w:p w14:paraId="2969A7E0" w14:textId="77777777" w:rsidR="003E7D9A" w:rsidRPr="003E7D9A" w:rsidRDefault="003E7D9A" w:rsidP="003E7D9A">
      <w:pPr>
        <w:ind w:left="720"/>
        <w:rPr>
          <w:rFonts w:ascii="Tahoma" w:hAnsi="Tahoma" w:cs="Tahoma"/>
          <w:color w:val="000000" w:themeColor="text1"/>
          <w:szCs w:val="22"/>
          <w:lang w:val="el-GR"/>
        </w:rPr>
      </w:pPr>
      <w:r w:rsidRPr="003E7D9A">
        <w:rPr>
          <w:rFonts w:ascii="Tahoma" w:hAnsi="Tahoma" w:cs="Tahoma"/>
          <w:color w:val="000000" w:themeColor="text1"/>
          <w:szCs w:val="22"/>
          <w:lang w:val="el-GR"/>
        </w:rPr>
        <w:t xml:space="preserve">Το εν λόγω εργαλείο θα αποτελείται από δύο σκέλη, το διαχειριστικό και το καταχωρητικό. </w:t>
      </w:r>
    </w:p>
    <w:p w14:paraId="555A02E2" w14:textId="77777777" w:rsidR="003E7D9A" w:rsidRPr="003E7D9A" w:rsidRDefault="003E7D9A" w:rsidP="003E7D9A">
      <w:pPr>
        <w:ind w:left="720"/>
        <w:rPr>
          <w:rFonts w:ascii="Tahoma" w:hAnsi="Tahoma" w:cs="Tahoma"/>
          <w:color w:val="000000" w:themeColor="text1"/>
          <w:szCs w:val="22"/>
          <w:lang w:val="el-GR"/>
        </w:rPr>
      </w:pPr>
      <w:r w:rsidRPr="003E7D9A">
        <w:rPr>
          <w:rFonts w:ascii="Tahoma" w:hAnsi="Tahoma" w:cs="Tahoma"/>
          <w:color w:val="000000" w:themeColor="text1"/>
          <w:szCs w:val="22"/>
          <w:lang w:val="el-GR"/>
        </w:rPr>
        <w:t xml:space="preserve">Μέσω του διαχειριστικού σκέλους, θα μπορούν κατάλληλα εξουσιοδοτημένοι διαχειριστές του Υπουργείου Εσωτερικών να δημιουργήσουν και να συντηρούν την κωδικοποίηση των υπηρεσιακών μεταβολών. Θα ορίζονται τύποι υπηρεσιακών μεταβολών με βάση των υπαλληλικό κώδικα και το λοιπό θεσμικό πλαίσιο θεμάτων διαχείρισης προσωπικού του δημόσιου τομέα, με δυνατότητα ομαδοποίησης. Για κάθε τύπο υπηρεσιακής μεταβολής, θα μπορούν να ορίζονται τα απαραίτητα μεταδεδομένα που θα πρέπει να συνοδεύουν την καταχώρησή της στο σύστημα, σε αντιστοιχία με τα στοιχεία του μητρώου υπαλλήλων. Έτσι θα δοθεί η δυνατότητα να κωδικοποιηθεί </w:t>
      </w:r>
      <w:r w:rsidRPr="003E7D9A">
        <w:rPr>
          <w:rFonts w:ascii="Tahoma" w:hAnsi="Tahoma" w:cs="Tahoma"/>
          <w:color w:val="000000" w:themeColor="text1"/>
          <w:szCs w:val="22"/>
          <w:lang w:val="el-GR"/>
        </w:rPr>
        <w:lastRenderedPageBreak/>
        <w:t>το σύνολο των τύπων μεταβολών που προβλέπει το θεσμικό πλαίσιο, δημιουργώντας για πρώτη φορά μια ενοποιημένη καταγραφή αυτών με δομημένο τρόπο.</w:t>
      </w:r>
    </w:p>
    <w:p w14:paraId="644FD86D" w14:textId="792D6F04" w:rsidR="003E7D9A" w:rsidRDefault="003E7D9A" w:rsidP="003E7D9A">
      <w:pPr>
        <w:ind w:left="720"/>
        <w:rPr>
          <w:rFonts w:ascii="Tahoma" w:hAnsi="Tahoma" w:cs="Tahoma"/>
          <w:color w:val="000000" w:themeColor="text1"/>
          <w:szCs w:val="22"/>
          <w:lang w:val="el-GR"/>
        </w:rPr>
      </w:pPr>
      <w:r w:rsidRPr="003E7D9A">
        <w:rPr>
          <w:rFonts w:ascii="Tahoma" w:hAnsi="Tahoma" w:cs="Tahoma"/>
          <w:color w:val="000000" w:themeColor="text1"/>
          <w:szCs w:val="22"/>
          <w:lang w:val="el-GR"/>
        </w:rPr>
        <w:t>Μέσω του καταχωρητικού σκέλους, θα δίνεται η δυνατότητα να αναρτώνται στο σύστημα υπηρεσιακές μεταβολές από τις αρμόδιες Διευθύνσεις Ανθρώπινου Δυναμικού για τους υπαλλήλους αρμοδιότητάς τους. Για κάθε μεταβολή θα πρέπει κατ’ ελάχιστον να δηλώνεται ο τύπος της, ο υπάλληλος τον οποίο αφορά, τα στοιχεία της απόφασης που την προκαλεί και η ημερομηνία ισχύος (αν διαφέρει από την ημερομηνία απόφασης). Επίσης θα πρέπει να επισυνάπτεται σε μορφή pdf το έγγραφο της σχετικής απόφασης, το οποίο θα λαμβάνει από το σύστημα χρονοσφραγίδα και ειδική σήμανση. Ανάλογα με τον τύπο της μεταβολής θα δίνεται επίσης η δυνατότητα συμπλήρωσης των πρόσθετων μεταδεδομένων που έχουν οριστεί στο διαχειριστικό σκέλος της εφαρμογής για τον συγκεκριμένο τύπο μεταβολής. Η υποβολή των στοιχείων των υπηρεσιακών μεταβολών, εκτός από την καταχώρηση μέσω ηλεκτρονικής φόρμας, θα μπορεί να γίνει και μέσω προγραμματιστικής διεπαφής (API) που θα κατασκευαστεί στο πλαίσιο του έργου, απευθείας από τρίτα συστήματα (π.χ. HRMS φορέων).</w:t>
      </w:r>
    </w:p>
    <w:p w14:paraId="54595682"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Άδειες</w:t>
      </w:r>
      <w:r w:rsidR="00517966" w:rsidRPr="00A376CF">
        <w:rPr>
          <w:rFonts w:ascii="Tahoma" w:hAnsi="Tahoma" w:cs="Tahoma"/>
          <w:b/>
          <w:bCs/>
          <w:u w:val="single"/>
          <w:lang w:val="el-GR"/>
        </w:rPr>
        <w:t>:</w:t>
      </w:r>
    </w:p>
    <w:p w14:paraId="02589013"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τις Άδειες των Στελεχών ενδεικτικά αναφέρονται τα παρακάτω στοιχεία:</w:t>
      </w:r>
    </w:p>
    <w:p w14:paraId="1A9BCA06" w14:textId="4F72734A" w:rsidR="002E14CD" w:rsidRPr="0044393F"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Προβολή όλων των αδειών που έχουν ληφθεί από συγκεκριμένο στέλεχος της Δημόσιας Διοίκησης, καθώς και όσων εκκρεμούν, σημειώνεται ότι η διαχείριση των συγκεκριμένων στοιχείων θα είναι δυνατή μέσω της Λειτουργικής Περιοχής «</w:t>
      </w:r>
      <w:r>
        <w:rPr>
          <w:rFonts w:ascii="Tahoma" w:hAnsi="Tahoma" w:cs="Tahoma"/>
          <w:color w:val="000000" w:themeColor="text1"/>
          <w:szCs w:val="22"/>
          <w:lang w:val="el-GR"/>
        </w:rPr>
        <w:t xml:space="preserve">Διαχείριση Απουσιών – Άδειες Προσωπικού – Ωράρια παρ. </w:t>
      </w:r>
      <w:r w:rsidR="00375781">
        <w:rPr>
          <w:rFonts w:ascii="Tahoma" w:hAnsi="Tahoma" w:cs="Tahoma"/>
          <w:color w:val="000000" w:themeColor="text1"/>
          <w:szCs w:val="22"/>
          <w:lang w:val="el-GR"/>
        </w:rPr>
        <w:fldChar w:fldCharType="begin"/>
      </w:r>
      <w:r>
        <w:rPr>
          <w:rFonts w:ascii="Tahoma" w:hAnsi="Tahoma" w:cs="Tahoma"/>
          <w:color w:val="000000" w:themeColor="text1"/>
          <w:szCs w:val="22"/>
          <w:lang w:val="el-GR"/>
        </w:rPr>
        <w:instrText xml:space="preserve"> REF _Ref26529432 \r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1.3.2.3</w:t>
      </w:r>
      <w:r w:rsidR="00375781">
        <w:rPr>
          <w:rFonts w:ascii="Tahoma" w:hAnsi="Tahoma" w:cs="Tahoma"/>
          <w:color w:val="000000" w:themeColor="text1"/>
          <w:szCs w:val="22"/>
          <w:lang w:val="el-GR"/>
        </w:rPr>
        <w:fldChar w:fldCharType="end"/>
      </w:r>
      <w:r w:rsidRPr="0044393F">
        <w:rPr>
          <w:rFonts w:ascii="Tahoma" w:hAnsi="Tahoma" w:cs="Tahoma"/>
          <w:color w:val="000000" w:themeColor="text1"/>
          <w:szCs w:val="22"/>
          <w:lang w:val="el-GR"/>
        </w:rPr>
        <w:t>» (Absence Management).</w:t>
      </w:r>
    </w:p>
    <w:p w14:paraId="65A20698" w14:textId="77777777" w:rsidR="002E14CD" w:rsidRPr="00A376CF" w:rsidRDefault="002E14CD" w:rsidP="002E14CD">
      <w:pPr>
        <w:ind w:left="720"/>
        <w:rPr>
          <w:rFonts w:ascii="Tahoma" w:hAnsi="Tahoma" w:cs="Tahoma"/>
          <w:b/>
          <w:bCs/>
          <w:u w:val="single"/>
          <w:lang w:val="el-GR"/>
        </w:rPr>
      </w:pPr>
      <w:r w:rsidRPr="00A376CF">
        <w:rPr>
          <w:rFonts w:ascii="Tahoma" w:hAnsi="Tahoma" w:cs="Tahoma"/>
          <w:b/>
          <w:bCs/>
          <w:u w:val="single"/>
          <w:lang w:val="el-GR"/>
        </w:rPr>
        <w:t>Ωράριο:</w:t>
      </w:r>
    </w:p>
    <w:p w14:paraId="13E3F1D4" w14:textId="77777777" w:rsidR="002E14CD" w:rsidRPr="0044393F"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το Ωράριο των Στελεχών ενδεικτικά αναφέρονται τα παρακάτω στοιχεία:</w:t>
      </w:r>
    </w:p>
    <w:p w14:paraId="2AC1081E" w14:textId="2C7D6E8C" w:rsidR="002E14CD"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Επιλεγμένο ωράριο, ειδικό μειωμένο ωράριο, σημειώνεται ότι η διαχείριση των συγκεκριμένων στοιχείων θα είναι δυνατή μέσω της Λειτουργικής Περιοχής ««</w:t>
      </w:r>
      <w:r>
        <w:rPr>
          <w:rFonts w:ascii="Tahoma" w:hAnsi="Tahoma" w:cs="Tahoma"/>
          <w:color w:val="000000" w:themeColor="text1"/>
          <w:szCs w:val="22"/>
          <w:lang w:val="el-GR"/>
        </w:rPr>
        <w:t xml:space="preserve">Διαχείριση Απουσιών – Άδειες Προσωπικού – Ωράρια παρ. </w:t>
      </w:r>
      <w:r w:rsidR="00375781">
        <w:rPr>
          <w:rFonts w:ascii="Tahoma" w:hAnsi="Tahoma" w:cs="Tahoma"/>
          <w:color w:val="000000" w:themeColor="text1"/>
          <w:szCs w:val="22"/>
          <w:lang w:val="el-GR"/>
        </w:rPr>
        <w:fldChar w:fldCharType="begin"/>
      </w:r>
      <w:r>
        <w:rPr>
          <w:rFonts w:ascii="Tahoma" w:hAnsi="Tahoma" w:cs="Tahoma"/>
          <w:color w:val="000000" w:themeColor="text1"/>
          <w:szCs w:val="22"/>
          <w:lang w:val="el-GR"/>
        </w:rPr>
        <w:instrText xml:space="preserve"> REF _Ref26529432 \r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1.3.2.3</w:t>
      </w:r>
      <w:r w:rsidR="00375781">
        <w:rPr>
          <w:rFonts w:ascii="Tahoma" w:hAnsi="Tahoma" w:cs="Tahoma"/>
          <w:color w:val="000000" w:themeColor="text1"/>
          <w:szCs w:val="22"/>
          <w:lang w:val="el-GR"/>
        </w:rPr>
        <w:fldChar w:fldCharType="end"/>
      </w:r>
      <w:r w:rsidRPr="0044393F">
        <w:rPr>
          <w:rFonts w:ascii="Tahoma" w:hAnsi="Tahoma" w:cs="Tahoma"/>
          <w:color w:val="000000" w:themeColor="text1"/>
          <w:szCs w:val="22"/>
          <w:lang w:val="el-GR"/>
        </w:rPr>
        <w:t>».</w:t>
      </w:r>
    </w:p>
    <w:p w14:paraId="4A611FEB"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Πειθαρχικές Ποινές</w:t>
      </w:r>
      <w:r w:rsidR="00517966" w:rsidRPr="00A376CF">
        <w:rPr>
          <w:rFonts w:ascii="Tahoma" w:hAnsi="Tahoma" w:cs="Tahoma"/>
          <w:b/>
          <w:bCs/>
          <w:u w:val="single"/>
          <w:lang w:val="el-GR"/>
        </w:rPr>
        <w:t>:</w:t>
      </w:r>
    </w:p>
    <w:p w14:paraId="0B125CFB"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τις Πειθαρχικές Ποινές των Στελεχών ενδεικτικά αναφέρονται τα παρακάτω στοιχεία:</w:t>
      </w:r>
    </w:p>
    <w:p w14:paraId="5A85BE28"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Διαστήματα Αργίας, Πειθαρχικές Ποινές, με βάση τις σχετικές αναφορές του Υπαλληλικού Κώδικα.  </w:t>
      </w:r>
    </w:p>
    <w:p w14:paraId="57DCEE7B"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Ηθικές Αμοιβές</w:t>
      </w:r>
      <w:r w:rsidR="00517966" w:rsidRPr="00A376CF">
        <w:rPr>
          <w:rFonts w:ascii="Tahoma" w:hAnsi="Tahoma" w:cs="Tahoma"/>
          <w:b/>
          <w:bCs/>
          <w:u w:val="single"/>
          <w:lang w:val="el-GR"/>
        </w:rPr>
        <w:t>:</w:t>
      </w:r>
    </w:p>
    <w:p w14:paraId="51B5B861"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τις Ηθικές Αμοιβές των Στελεχών ενδεικτικά αναφέρονται τα παρακάτω στοιχεία:</w:t>
      </w:r>
    </w:p>
    <w:p w14:paraId="436F36F5"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Έπαινοι, Μετάλλια, Ευαρέσκειες, Βραβεύσεις</w:t>
      </w:r>
      <w:r w:rsidR="00517966" w:rsidRPr="00517966">
        <w:rPr>
          <w:rFonts w:ascii="Tahoma" w:hAnsi="Tahoma" w:cs="Tahoma"/>
          <w:color w:val="000000" w:themeColor="text1"/>
          <w:szCs w:val="22"/>
          <w:lang w:val="el-GR"/>
        </w:rPr>
        <w:t>.</w:t>
      </w:r>
    </w:p>
    <w:p w14:paraId="1C9C270E"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Περιορισμοί</w:t>
      </w:r>
      <w:r w:rsidR="00517966" w:rsidRPr="00A376CF">
        <w:rPr>
          <w:rFonts w:ascii="Tahoma" w:hAnsi="Tahoma" w:cs="Tahoma"/>
          <w:b/>
          <w:bCs/>
          <w:u w:val="single"/>
          <w:lang w:val="el-GR"/>
        </w:rPr>
        <w:t>:</w:t>
      </w:r>
    </w:p>
    <w:p w14:paraId="2D92F398"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Σχετικά με τους περιορισμούς στους οποίους υπόκεινται τα στελέχη ενδεικτικά αναφέρονται τα παρακάτω στοιχεία:</w:t>
      </w:r>
    </w:p>
    <w:p w14:paraId="7997C7D6" w14:textId="77777777" w:rsidR="002E14CD" w:rsidRPr="0044393F" w:rsidRDefault="0044393F" w:rsidP="00693657">
      <w:pPr>
        <w:ind w:left="720"/>
        <w:rPr>
          <w:rFonts w:ascii="Tahoma" w:hAnsi="Tahoma" w:cs="Tahoma"/>
          <w:color w:val="000000" w:themeColor="text1"/>
          <w:szCs w:val="22"/>
          <w:lang w:val="el-GR"/>
        </w:rPr>
      </w:pPr>
      <w:bookmarkStart w:id="256" w:name="_Hlk25591319"/>
      <w:r w:rsidRPr="002A7C11">
        <w:rPr>
          <w:rFonts w:ascii="Tahoma" w:hAnsi="Tahoma" w:cs="Tahoma"/>
          <w:szCs w:val="22"/>
          <w:lang w:val="el-GR"/>
        </w:rPr>
        <w:t>Υποχρέωση Δήλωσης Πόθεν Έσχες</w:t>
      </w:r>
      <w:bookmarkEnd w:id="256"/>
      <w:r w:rsidRPr="002A7C11">
        <w:rPr>
          <w:rFonts w:ascii="Tahoma" w:hAnsi="Tahoma" w:cs="Tahoma"/>
          <w:szCs w:val="22"/>
          <w:lang w:val="el-GR"/>
        </w:rPr>
        <w:t xml:space="preserve">, </w:t>
      </w:r>
      <w:r w:rsidRPr="0044393F">
        <w:rPr>
          <w:rFonts w:ascii="Tahoma" w:hAnsi="Tahoma" w:cs="Tahoma"/>
          <w:color w:val="000000" w:themeColor="text1"/>
          <w:szCs w:val="22"/>
          <w:lang w:val="el-GR"/>
        </w:rPr>
        <w:t>Άσκηση Ιδιωτικού Έργου, Συμμετοχή σε Εταιρίες, Δεύτερη Θέση στο Δημόσιο.</w:t>
      </w:r>
    </w:p>
    <w:p w14:paraId="4EDA50BB" w14:textId="11EF3C80" w:rsidR="002E14CD" w:rsidRPr="0044393F"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Σημειώνεται ότι η επεξεργασία των συγκεκριμένων στοιχείων θα είναι δυνατή μέσω της Λειτουργικής Περιοχής «</w:t>
      </w:r>
      <w:r>
        <w:rPr>
          <w:rFonts w:ascii="Tahoma" w:hAnsi="Tahoma" w:cs="Tahoma"/>
          <w:color w:val="000000" w:themeColor="text1"/>
          <w:szCs w:val="22"/>
          <w:lang w:val="el-GR"/>
        </w:rPr>
        <w:t xml:space="preserve">Πειθαρχικές Διαδικασίες – Ηθικές Αμοιβές παρ. </w:t>
      </w:r>
      <w:r w:rsidR="00375781">
        <w:rPr>
          <w:rFonts w:ascii="Tahoma" w:hAnsi="Tahoma" w:cs="Tahoma"/>
          <w:color w:val="000000" w:themeColor="text1"/>
          <w:szCs w:val="22"/>
          <w:lang w:val="el-GR"/>
        </w:rPr>
        <w:fldChar w:fldCharType="begin"/>
      </w:r>
      <w:r>
        <w:rPr>
          <w:rFonts w:ascii="Tahoma" w:hAnsi="Tahoma" w:cs="Tahoma"/>
          <w:color w:val="000000" w:themeColor="text1"/>
          <w:szCs w:val="22"/>
          <w:lang w:val="el-GR"/>
        </w:rPr>
        <w:instrText xml:space="preserve"> REF _Ref26529639 \r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1.3.2.6</w:t>
      </w:r>
      <w:r w:rsidR="00375781">
        <w:rPr>
          <w:rFonts w:ascii="Tahoma" w:hAnsi="Tahoma" w:cs="Tahoma"/>
          <w:color w:val="000000" w:themeColor="text1"/>
          <w:szCs w:val="22"/>
          <w:lang w:val="el-GR"/>
        </w:rPr>
        <w:fldChar w:fldCharType="end"/>
      </w:r>
      <w:r w:rsidRPr="0044393F">
        <w:rPr>
          <w:rFonts w:ascii="Tahoma" w:hAnsi="Tahoma" w:cs="Tahoma"/>
          <w:color w:val="000000" w:themeColor="text1"/>
          <w:szCs w:val="22"/>
          <w:lang w:val="el-GR"/>
        </w:rPr>
        <w:t>» (Penalties – Rewards).</w:t>
      </w:r>
    </w:p>
    <w:p w14:paraId="2857F6AB"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Επιμόρφωση</w:t>
      </w:r>
      <w:r w:rsidR="00517966" w:rsidRPr="00A376CF">
        <w:rPr>
          <w:rFonts w:ascii="Tahoma" w:hAnsi="Tahoma" w:cs="Tahoma"/>
          <w:b/>
          <w:bCs/>
          <w:u w:val="single"/>
          <w:lang w:val="el-GR"/>
        </w:rPr>
        <w:t>:</w:t>
      </w:r>
    </w:p>
    <w:p w14:paraId="5F61D6C2" w14:textId="77777777" w:rsidR="00931960" w:rsidRPr="00931960" w:rsidRDefault="00931960" w:rsidP="00931960">
      <w:pPr>
        <w:ind w:left="720"/>
        <w:rPr>
          <w:rFonts w:ascii="Tahoma" w:hAnsi="Tahoma" w:cs="Tahoma"/>
          <w:color w:val="000000" w:themeColor="text1"/>
          <w:szCs w:val="22"/>
          <w:lang w:val="el-GR"/>
        </w:rPr>
      </w:pPr>
      <w:r w:rsidRPr="00931960">
        <w:rPr>
          <w:rFonts w:ascii="Tahoma" w:hAnsi="Tahoma" w:cs="Tahoma"/>
          <w:color w:val="000000" w:themeColor="text1"/>
          <w:szCs w:val="22"/>
          <w:lang w:val="el-GR"/>
        </w:rPr>
        <w:lastRenderedPageBreak/>
        <w:t>Σχετικά με τα Προγράμματα Επιμόρφωσης τα οποία επιτυχώς παρακολουθούν τα Στελέχη του Δημόσιου Τομέα, ενδεικτικά αναφέρονται τα παρακάτω στοιχεία:</w:t>
      </w:r>
    </w:p>
    <w:p w14:paraId="4778A811" w14:textId="16EA1E9B" w:rsidR="00931960" w:rsidRPr="00931960" w:rsidRDefault="00931960" w:rsidP="00931960">
      <w:pPr>
        <w:ind w:left="720"/>
        <w:rPr>
          <w:rFonts w:ascii="Tahoma" w:hAnsi="Tahoma" w:cs="Tahoma"/>
          <w:color w:val="000000" w:themeColor="text1"/>
          <w:szCs w:val="22"/>
          <w:lang w:val="el-GR"/>
        </w:rPr>
      </w:pPr>
      <w:r w:rsidRPr="00931960">
        <w:rPr>
          <w:rFonts w:ascii="Tahoma" w:hAnsi="Tahoma" w:cs="Tahoma"/>
          <w:color w:val="000000" w:themeColor="text1"/>
          <w:szCs w:val="22"/>
          <w:lang w:val="el-GR"/>
        </w:rPr>
        <w:t xml:space="preserve">Πιστοποιημένα επιμορφωτικά </w:t>
      </w:r>
      <w:r w:rsidR="00816651">
        <w:rPr>
          <w:rFonts w:ascii="Tahoma" w:hAnsi="Tahoma" w:cs="Tahoma"/>
          <w:color w:val="000000" w:themeColor="text1"/>
          <w:szCs w:val="22"/>
          <w:lang w:val="el-GR"/>
        </w:rPr>
        <w:t>προγράμματα</w:t>
      </w:r>
      <w:r w:rsidRPr="00931960">
        <w:rPr>
          <w:rFonts w:ascii="Tahoma" w:hAnsi="Tahoma" w:cs="Tahoma"/>
          <w:color w:val="000000" w:themeColor="text1"/>
          <w:szCs w:val="22"/>
          <w:lang w:val="el-GR"/>
        </w:rPr>
        <w:t xml:space="preserve"> για τα οποία έχει εκδοθεί σχετική βεβαίωση από το ΙΝΕΠ/ ΙΤΕΚ, με την οποία βεβαιώνεται η επιτυχής συμμετοχή των Στελεχών στις εξετάσεις αξιολόγησης - πιστοποίησης γνώσεων και δεξιοτήτων. Επιμορφωτικές δράσεις μή πιστοποιημένες, όπως για παράδειγμα καινοτόμα εργαστήρια, ημερίδες, μη πιστοποιημένα επιμορφωτικά προγράμματα.Εκκρεμείς αιτήσεις για συμμετοχή σε προγράμματα του ΙΝΕΠ/ ΙΤΕΚ. Ειδική επισήμανση για την περίπτωση κατά την οποία εκκρεμεί ή όχι το υποχρεωτικό σεμινάριο εισαγωγικής εκπαίδευσης των Στελεχών. Ειδική επισήμανση για το αν η συμετοχή των Στελεχών στα προγράμματα του ΙΝΕΠ/ ΙΤΕΚπροήλθε από ατομική πρωτοβουλία – επιθυμία τους (βλ. σχετικά στη συνέχεια 1.3.2.7.2. «Ανάλυση Προσδιορισμού του Κενού, Skill gap Analysis), ή ήταν αποτέλεσμα της ανίχνευσης εκπαιδευτικών αναγκών που πραγματοποιήθηκε για τον Φορέα στον οποίο υπηρετούν (βλ. σχετικά στη συνέχεια στην παρ. 1.3.2.7.3 «Ανίχνευση – Συγκέντρωση Εκπαιδευτικών Αναγκών) ή γενικά αν η συμμετοχή τους ενθαρρύνθηκε από τον Φορέα στον οποίο υπηρετούν.Οι συγκεκριμένες πληροφορίες θα αντλούνται μέσω διαλειτουργικότητας με την Πληροφοριακά Συστήματα Διαχείρισης του ΕΚΔΔΑ.</w:t>
      </w:r>
    </w:p>
    <w:p w14:paraId="7AD47AF9" w14:textId="2EA4CD31" w:rsidR="00931960" w:rsidRPr="00931960" w:rsidRDefault="00931960" w:rsidP="00931960">
      <w:pPr>
        <w:ind w:left="709"/>
        <w:rPr>
          <w:rFonts w:ascii="Tahoma" w:hAnsi="Tahoma" w:cs="Tahoma"/>
          <w:color w:val="000000" w:themeColor="text1"/>
          <w:szCs w:val="22"/>
          <w:lang w:val="el-GR"/>
        </w:rPr>
      </w:pPr>
      <w:r w:rsidRPr="00931960">
        <w:rPr>
          <w:rFonts w:ascii="Tahoma" w:hAnsi="Tahoma" w:cs="Tahoma"/>
          <w:color w:val="000000" w:themeColor="text1"/>
          <w:szCs w:val="22"/>
          <w:lang w:val="el-GR"/>
        </w:rPr>
        <w:t xml:space="preserve">Ειδική επισήμανση για αποφοίτηση υπαλλήλου από την </w:t>
      </w:r>
      <w:r w:rsidR="00816651">
        <w:rPr>
          <w:rFonts w:ascii="Tahoma" w:hAnsi="Tahoma" w:cs="Tahoma"/>
          <w:color w:val="000000" w:themeColor="text1"/>
          <w:szCs w:val="22"/>
          <w:lang w:val="el-GR"/>
        </w:rPr>
        <w:t>ΕΣΔΔΑ</w:t>
      </w:r>
      <w:r w:rsidRPr="00931960">
        <w:rPr>
          <w:rFonts w:ascii="Tahoma" w:hAnsi="Tahoma" w:cs="Tahoma"/>
          <w:color w:val="000000" w:themeColor="text1"/>
          <w:szCs w:val="22"/>
          <w:lang w:val="el-GR"/>
        </w:rPr>
        <w:t>.</w:t>
      </w:r>
    </w:p>
    <w:p w14:paraId="447EAAC0" w14:textId="77777777" w:rsidR="00931960" w:rsidRPr="00931960" w:rsidRDefault="00931960" w:rsidP="00931960">
      <w:pPr>
        <w:ind w:left="709"/>
        <w:rPr>
          <w:rFonts w:ascii="Tahoma" w:hAnsi="Tahoma" w:cs="Tahoma"/>
          <w:color w:val="000000" w:themeColor="text1"/>
          <w:szCs w:val="22"/>
          <w:lang w:val="el-GR"/>
        </w:rPr>
      </w:pPr>
      <w:r w:rsidRPr="00931960">
        <w:rPr>
          <w:rFonts w:ascii="Tahoma" w:hAnsi="Tahoma" w:cs="Tahoma"/>
          <w:color w:val="000000" w:themeColor="text1"/>
          <w:szCs w:val="22"/>
          <w:lang w:val="el-GR"/>
        </w:rPr>
        <w:t>Ειδική επισήμανση για υποβολή αίτησης συμμετοχής σε εισαγωγικό διαγωνισμό της ΕΣΔΔΑ.</w:t>
      </w:r>
    </w:p>
    <w:p w14:paraId="4A69712C" w14:textId="77777777" w:rsidR="00931960" w:rsidRPr="00931960" w:rsidRDefault="00931960" w:rsidP="00931960">
      <w:pPr>
        <w:ind w:left="709"/>
        <w:rPr>
          <w:rFonts w:ascii="Tahoma" w:hAnsi="Tahoma" w:cs="Tahoma"/>
          <w:color w:val="000000" w:themeColor="text1"/>
          <w:szCs w:val="22"/>
          <w:lang w:val="el-GR"/>
        </w:rPr>
      </w:pPr>
      <w:r w:rsidRPr="00931960">
        <w:rPr>
          <w:rFonts w:ascii="Tahoma" w:hAnsi="Tahoma" w:cs="Tahoma"/>
          <w:color w:val="000000" w:themeColor="text1"/>
          <w:szCs w:val="22"/>
          <w:lang w:val="el-GR"/>
        </w:rPr>
        <w:t>Ειδική καταχώριση των αιτημάτων των φορέων για στελέχωση θέσεων με αποφοίτους της ΕΣΔΔΑ.</w:t>
      </w:r>
    </w:p>
    <w:p w14:paraId="4A2794A1" w14:textId="77777777" w:rsidR="00931960" w:rsidRPr="00931960" w:rsidRDefault="00931960" w:rsidP="00931960">
      <w:pPr>
        <w:ind w:left="709"/>
        <w:rPr>
          <w:rFonts w:ascii="Tahoma" w:hAnsi="Tahoma" w:cs="Tahoma"/>
          <w:color w:val="000000" w:themeColor="text1"/>
          <w:szCs w:val="22"/>
          <w:lang w:val="el-GR"/>
        </w:rPr>
      </w:pPr>
      <w:r w:rsidRPr="00931960">
        <w:rPr>
          <w:rFonts w:ascii="Tahoma" w:hAnsi="Tahoma" w:cs="Tahoma"/>
          <w:color w:val="000000" w:themeColor="text1"/>
          <w:szCs w:val="22"/>
          <w:lang w:val="el-GR"/>
        </w:rPr>
        <w:t>Ειδικό πεδίο για καταχώρηση feedback σχετικά με τον αριθμό των θέσεων που εγκρίθηκαν και το χρονοδιάγραμμα των τοποθετήσεων στους φορείς.</w:t>
      </w:r>
    </w:p>
    <w:p w14:paraId="6B7DB0B0" w14:textId="77777777" w:rsidR="00931960" w:rsidRPr="00931960" w:rsidRDefault="00931960" w:rsidP="00931960">
      <w:pPr>
        <w:ind w:left="709"/>
        <w:rPr>
          <w:rFonts w:ascii="Tahoma" w:hAnsi="Tahoma" w:cs="Tahoma"/>
          <w:color w:val="000000" w:themeColor="text1"/>
          <w:szCs w:val="22"/>
          <w:lang w:val="el-GR"/>
        </w:rPr>
      </w:pPr>
      <w:r w:rsidRPr="00931960">
        <w:rPr>
          <w:rFonts w:ascii="Tahoma" w:hAnsi="Tahoma" w:cs="Tahoma"/>
          <w:color w:val="000000" w:themeColor="text1"/>
          <w:szCs w:val="22"/>
          <w:lang w:val="el-GR"/>
        </w:rPr>
        <w:t xml:space="preserve">Οι συγκεκριμένες πληροφορίες θα αντλούνται μέσω διαλειτουργικότητας με την Πληροφοριακά Συστήματα Διαχείρισης του ΕΚΔΔΑ. </w:t>
      </w:r>
    </w:p>
    <w:p w14:paraId="0E2E62C8"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Αξιολογήσεις</w:t>
      </w:r>
      <w:r w:rsidR="00517966" w:rsidRPr="00A376CF">
        <w:rPr>
          <w:rFonts w:ascii="Tahoma" w:hAnsi="Tahoma" w:cs="Tahoma"/>
          <w:b/>
          <w:bCs/>
          <w:u w:val="single"/>
          <w:lang w:val="el-GR"/>
        </w:rPr>
        <w:t>:</w:t>
      </w:r>
    </w:p>
    <w:p w14:paraId="249040AA"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Εμφάνιση των αποτελεσμάτων των διαδικασιών αξιολόγησης των Στελεχών για επιλεγμένα χρονικά διαστήματα, τα συγκεκριμένα στοιχεία θα ανακτώνται μέσω της Λειτουργικής Περιοχής «Διαχείριση Αξιολογήσεων» (Performance Management).</w:t>
      </w:r>
    </w:p>
    <w:p w14:paraId="4D0D8177"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Μετακινήσεις</w:t>
      </w:r>
      <w:r w:rsidR="00D37C81">
        <w:rPr>
          <w:rFonts w:ascii="Tahoma" w:hAnsi="Tahoma" w:cs="Tahoma"/>
          <w:b/>
          <w:bCs/>
          <w:u w:val="single"/>
          <w:lang w:val="el-GR"/>
        </w:rPr>
        <w:t xml:space="preserve"> εκτός έδρας</w:t>
      </w:r>
      <w:r w:rsidR="00517966" w:rsidRPr="00A376CF">
        <w:rPr>
          <w:rFonts w:ascii="Tahoma" w:hAnsi="Tahoma" w:cs="Tahoma"/>
          <w:b/>
          <w:bCs/>
          <w:u w:val="single"/>
          <w:lang w:val="el-GR"/>
        </w:rPr>
        <w:t>:</w:t>
      </w:r>
    </w:p>
    <w:p w14:paraId="1A2C858E" w14:textId="46E1E9D9" w:rsid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Προβολή των στοιχείων που αφορά τις μετακινήσεις εκτός έδρας του υπαλλήλου σε επιλεγμένα χρονικά διαστήματα, καθώς και της συμμόρφωσης με προεπιλεγμένα όρια (thresholds).</w:t>
      </w:r>
    </w:p>
    <w:p w14:paraId="7D98F38D" w14:textId="44C1BFCC" w:rsidR="006C7E80" w:rsidRPr="0011482C" w:rsidRDefault="006C7E80" w:rsidP="006C7E80">
      <w:pPr>
        <w:ind w:left="720"/>
        <w:rPr>
          <w:rFonts w:ascii="Tahoma" w:hAnsi="Tahoma" w:cs="Tahoma"/>
          <w:szCs w:val="22"/>
          <w:lang w:val="el-GR"/>
        </w:rPr>
      </w:pPr>
      <w:r w:rsidRPr="0011482C">
        <w:rPr>
          <w:rFonts w:ascii="Tahoma" w:hAnsi="Tahoma" w:cs="Tahoma"/>
          <w:szCs w:val="22"/>
          <w:lang w:val="el-GR"/>
        </w:rPr>
        <w:t xml:space="preserve">Σημειώνεται ότι η συγκεκριμένη εφαρμογή θα περιλαμβάνει και τα στοιχεία (α) Έξοδα Μετακινήσεων εκτός Έδρας, (β) Έξοδα διανυκτέρευσης για Μετακινήσεις εκτός έδρας και (γ) Ημερήσια αποζημίωση εκτός Έδρας και θα </w:t>
      </w:r>
      <w:r w:rsidR="002D74F5">
        <w:rPr>
          <w:rFonts w:ascii="Tahoma" w:hAnsi="Tahoma" w:cs="Tahoma"/>
          <w:szCs w:val="22"/>
          <w:lang w:val="el-GR"/>
        </w:rPr>
        <w:t xml:space="preserve">μπορεί να συμπληρωθεί </w:t>
      </w:r>
      <w:r w:rsidRPr="0011482C">
        <w:rPr>
          <w:rFonts w:ascii="Tahoma" w:hAnsi="Tahoma" w:cs="Tahoma"/>
          <w:szCs w:val="22"/>
          <w:lang w:val="el-GR"/>
        </w:rPr>
        <w:t>αυτόματα από τα αντίστοιχο πεδία του πληροφοριακού συστήματος της Ενιαίας Αρχής Πληρωμών.</w:t>
      </w:r>
    </w:p>
    <w:p w14:paraId="63D5011F" w14:textId="77777777" w:rsidR="006C7E80" w:rsidRPr="0011482C" w:rsidRDefault="006C7E80" w:rsidP="005D5B63">
      <w:pPr>
        <w:ind w:left="720"/>
        <w:rPr>
          <w:rFonts w:ascii="Tahoma" w:hAnsi="Tahoma" w:cs="Tahoma"/>
          <w:szCs w:val="22"/>
          <w:lang w:val="el-GR"/>
        </w:rPr>
      </w:pPr>
    </w:p>
    <w:p w14:paraId="390C4B77"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Συλλογικά Όργανα</w:t>
      </w:r>
      <w:r w:rsidR="00517966" w:rsidRPr="00A376CF">
        <w:rPr>
          <w:rFonts w:ascii="Tahoma" w:hAnsi="Tahoma" w:cs="Tahoma"/>
          <w:b/>
          <w:bCs/>
          <w:u w:val="single"/>
          <w:lang w:val="el-GR"/>
        </w:rPr>
        <w:t>:</w:t>
      </w:r>
    </w:p>
    <w:p w14:paraId="27B7D485" w14:textId="4AE46368" w:rsidR="002E14CD" w:rsidRPr="0044393F" w:rsidRDefault="002E14CD"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Συλλογικά όργανα στα οποία έχει συμμετάσχει το στέλεχος, θητεία, ιδιότητα, αρμοδιότητα, σημειώνεται ότι η διαχείριση των εν λόγω στοιχεία </w:t>
      </w:r>
      <w:r w:rsidR="006C7E80">
        <w:rPr>
          <w:rFonts w:ascii="Tahoma" w:hAnsi="Tahoma" w:cs="Tahoma"/>
          <w:color w:val="000000" w:themeColor="text1"/>
          <w:szCs w:val="22"/>
          <w:lang w:val="el-GR"/>
        </w:rPr>
        <w:t xml:space="preserve">θα γίνεται από τις </w:t>
      </w:r>
      <w:r w:rsidR="00931960">
        <w:rPr>
          <w:rFonts w:ascii="Tahoma" w:hAnsi="Tahoma" w:cs="Tahoma"/>
          <w:color w:val="000000" w:themeColor="text1"/>
          <w:szCs w:val="22"/>
          <w:lang w:val="el-GR"/>
        </w:rPr>
        <w:t>Διευθύνσεις</w:t>
      </w:r>
      <w:r w:rsidR="006C7E80">
        <w:rPr>
          <w:rFonts w:ascii="Tahoma" w:hAnsi="Tahoma" w:cs="Tahoma"/>
          <w:color w:val="000000" w:themeColor="text1"/>
          <w:szCs w:val="22"/>
          <w:lang w:val="el-GR"/>
        </w:rPr>
        <w:t xml:space="preserve"> προσωπικού αλλά </w:t>
      </w:r>
      <w:r w:rsidRPr="0044393F">
        <w:rPr>
          <w:rFonts w:ascii="Tahoma" w:hAnsi="Tahoma" w:cs="Tahoma"/>
          <w:color w:val="000000" w:themeColor="text1"/>
          <w:szCs w:val="22"/>
          <w:lang w:val="el-GR"/>
        </w:rPr>
        <w:t xml:space="preserve">θα είναι δυνατή μέσω </w:t>
      </w:r>
      <w:r w:rsidR="006C7E80">
        <w:rPr>
          <w:rFonts w:ascii="Tahoma" w:hAnsi="Tahoma" w:cs="Tahoma"/>
          <w:color w:val="000000" w:themeColor="text1"/>
          <w:szCs w:val="22"/>
          <w:lang w:val="el-GR"/>
        </w:rPr>
        <w:t xml:space="preserve">και </w:t>
      </w:r>
      <w:r w:rsidRPr="0044393F">
        <w:rPr>
          <w:rFonts w:ascii="Tahoma" w:hAnsi="Tahoma" w:cs="Tahoma"/>
          <w:color w:val="000000" w:themeColor="text1"/>
          <w:szCs w:val="22"/>
          <w:lang w:val="el-GR"/>
        </w:rPr>
        <w:t>της λειτουργικής περιοχής «Αυτ</w:t>
      </w:r>
      <w:r>
        <w:rPr>
          <w:rFonts w:ascii="Tahoma" w:hAnsi="Tahoma" w:cs="Tahoma"/>
          <w:color w:val="000000" w:themeColor="text1"/>
          <w:szCs w:val="22"/>
          <w:lang w:val="el-GR"/>
        </w:rPr>
        <w:t xml:space="preserve">οδιαχείριση </w:t>
      </w:r>
      <w:r w:rsidRPr="0044393F">
        <w:rPr>
          <w:rFonts w:ascii="Tahoma" w:hAnsi="Tahoma" w:cs="Tahoma"/>
          <w:color w:val="000000" w:themeColor="text1"/>
          <w:szCs w:val="22"/>
          <w:lang w:val="el-GR"/>
        </w:rPr>
        <w:t>Στελεχών» (Employee Self Service).</w:t>
      </w:r>
    </w:p>
    <w:p w14:paraId="5260C64F"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lastRenderedPageBreak/>
        <w:t>Εισαγωγή Στελέχους</w:t>
      </w:r>
      <w:r w:rsidR="00517966" w:rsidRPr="00A376CF">
        <w:rPr>
          <w:rFonts w:ascii="Tahoma" w:hAnsi="Tahoma" w:cs="Tahoma"/>
          <w:b/>
          <w:bCs/>
          <w:u w:val="single"/>
          <w:lang w:val="el-GR"/>
        </w:rPr>
        <w:t>:</w:t>
      </w:r>
    </w:p>
    <w:p w14:paraId="65A4B64A" w14:textId="77777777" w:rsidR="002E14CD" w:rsidRPr="0044393F" w:rsidRDefault="0044393F" w:rsidP="002E14CD">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Η εισαγωγή ενός νέου Στελέχους στο Μητρώο μπορεί να προκύπτει είτε ως αποτέλεσμα διαδικασίας πρόσληψης, σε διασύνδεση με τη λειτουργική περιοχή </w:t>
      </w:r>
      <w:r w:rsidR="002E14CD" w:rsidRPr="0044393F">
        <w:rPr>
          <w:rFonts w:ascii="Tahoma" w:hAnsi="Tahoma" w:cs="Tahoma"/>
          <w:color w:val="000000" w:themeColor="text1"/>
          <w:szCs w:val="22"/>
          <w:lang w:val="el-GR"/>
        </w:rPr>
        <w:t xml:space="preserve">«Διαχείριση Πρόσληψης και Ενσωμάτωσης Στελεχών» (Recruitment and Onboarding). </w:t>
      </w:r>
    </w:p>
    <w:p w14:paraId="7AF21CCE"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Απευθείας Εισαγωγή στο Μητρώο από εξουσιοδοτημένο χρήστη (Φορέα), υπό την προϋπόθεση ότι δεν απαιτείται διαδικασία πρόσληψης.</w:t>
      </w:r>
    </w:p>
    <w:p w14:paraId="35480891" w14:textId="77777777" w:rsidR="0044393F" w:rsidRP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Σε κάθε περίπτωση για τη διαδικασία της εισαγωγής νέου Στελέχους θα πρέπει να προβλεφθεί συγκεκριμένη διαδικασία εγκρίσεων (workflow), η οποία και αναμένεται να οριστικοποιηθεί κατά τη διαδικασία εκπόνησης της Μελέτης Εφαρμογής του Έργου.</w:t>
      </w:r>
    </w:p>
    <w:p w14:paraId="277D74B9" w14:textId="77777777" w:rsidR="0044393F" w:rsidRPr="00A376CF" w:rsidRDefault="0044393F" w:rsidP="003E0278">
      <w:pPr>
        <w:ind w:left="720"/>
        <w:rPr>
          <w:rFonts w:ascii="Tahoma" w:hAnsi="Tahoma" w:cs="Tahoma"/>
          <w:b/>
          <w:bCs/>
          <w:u w:val="single"/>
          <w:lang w:val="el-GR"/>
        </w:rPr>
      </w:pPr>
      <w:r w:rsidRPr="00A376CF">
        <w:rPr>
          <w:rFonts w:ascii="Tahoma" w:hAnsi="Tahoma" w:cs="Tahoma"/>
          <w:b/>
          <w:bCs/>
          <w:u w:val="single"/>
          <w:lang w:val="el-GR"/>
        </w:rPr>
        <w:t>Διαγραφή Στελέχους</w:t>
      </w:r>
      <w:r w:rsidR="00517966" w:rsidRPr="00A376CF">
        <w:rPr>
          <w:rFonts w:ascii="Tahoma" w:hAnsi="Tahoma" w:cs="Tahoma"/>
          <w:b/>
          <w:bCs/>
          <w:u w:val="single"/>
          <w:lang w:val="el-GR"/>
        </w:rPr>
        <w:t>:</w:t>
      </w:r>
    </w:p>
    <w:p w14:paraId="12F3B314" w14:textId="77777777" w:rsidR="0044393F" w:rsidRDefault="0044393F" w:rsidP="005D5B63">
      <w:pPr>
        <w:ind w:left="720"/>
        <w:rPr>
          <w:rFonts w:ascii="Tahoma" w:hAnsi="Tahoma" w:cs="Tahoma"/>
          <w:color w:val="000000" w:themeColor="text1"/>
          <w:szCs w:val="22"/>
          <w:lang w:val="el-GR"/>
        </w:rPr>
      </w:pPr>
      <w:r w:rsidRPr="0044393F">
        <w:rPr>
          <w:rFonts w:ascii="Tahoma" w:hAnsi="Tahoma" w:cs="Tahoma"/>
          <w:color w:val="000000" w:themeColor="text1"/>
          <w:szCs w:val="22"/>
          <w:lang w:val="el-GR"/>
        </w:rPr>
        <w:t>Η διαγραφή Στελέχους μπορεί να είναι είτε προγραμματισμένη (λήξη θητείας, σύμβασης), είτε να λαμβάνει χώρα ad hoc.  Σε κάθε περίπτωση η συγκεκριμένη λειτουργία θα λαμβάνει χώρα μέσω της εφαρμογής του Μητρώου, ως αποτέλεσμα διαδικασίας εγκρίσεων.</w:t>
      </w:r>
    </w:p>
    <w:p w14:paraId="1D943930" w14:textId="799F74E1" w:rsidR="00DB533B" w:rsidRDefault="00DB533B" w:rsidP="005D5B63">
      <w:pPr>
        <w:ind w:left="720"/>
        <w:rPr>
          <w:rFonts w:ascii="Tahoma" w:hAnsi="Tahoma" w:cs="Tahoma"/>
          <w:color w:val="000000" w:themeColor="text1"/>
          <w:szCs w:val="22"/>
          <w:lang w:val="el-GR"/>
        </w:rPr>
      </w:pPr>
      <w:r>
        <w:rPr>
          <w:rFonts w:ascii="Tahoma" w:hAnsi="Tahoma" w:cs="Tahoma"/>
          <w:color w:val="000000" w:themeColor="text1"/>
          <w:szCs w:val="22"/>
          <w:lang w:val="el-GR"/>
        </w:rPr>
        <w:t>Προσθήκη</w:t>
      </w:r>
    </w:p>
    <w:p w14:paraId="41C0A748" w14:textId="0996EB57" w:rsidR="00DF1F13" w:rsidRPr="00DF1F13" w:rsidRDefault="00DF1F13" w:rsidP="005D5B63">
      <w:pPr>
        <w:ind w:left="720"/>
        <w:rPr>
          <w:rFonts w:ascii="Tahoma" w:hAnsi="Tahoma" w:cs="Tahoma"/>
          <w:b/>
          <w:bCs/>
          <w:u w:val="single"/>
          <w:lang w:val="el-GR"/>
        </w:rPr>
      </w:pPr>
      <w:r w:rsidRPr="00DF1F13">
        <w:rPr>
          <w:rFonts w:ascii="Tahoma" w:hAnsi="Tahoma" w:cs="Tahoma"/>
          <w:b/>
          <w:bCs/>
          <w:u w:val="single"/>
          <w:lang w:val="el-GR"/>
        </w:rPr>
        <w:t>Βεβαιώσεις</w:t>
      </w:r>
      <w:r w:rsidR="00931960" w:rsidRPr="00413FEE">
        <w:rPr>
          <w:rFonts w:ascii="Tahoma" w:hAnsi="Tahoma" w:cs="Tahoma"/>
          <w:b/>
          <w:bCs/>
          <w:u w:val="single"/>
          <w:lang w:val="el-GR"/>
        </w:rPr>
        <w:t>/</w:t>
      </w:r>
      <w:r w:rsidR="00931960">
        <w:rPr>
          <w:rFonts w:ascii="Tahoma" w:hAnsi="Tahoma" w:cs="Tahoma"/>
          <w:b/>
          <w:bCs/>
          <w:u w:val="single"/>
          <w:lang w:val="el-GR"/>
        </w:rPr>
        <w:t>Αποφάσεις</w:t>
      </w:r>
      <w:r>
        <w:rPr>
          <w:rFonts w:ascii="Tahoma" w:hAnsi="Tahoma" w:cs="Tahoma"/>
          <w:b/>
          <w:bCs/>
          <w:u w:val="single"/>
          <w:lang w:val="el-GR"/>
        </w:rPr>
        <w:t xml:space="preserve"> </w:t>
      </w:r>
      <w:r w:rsidRPr="00DF1F13">
        <w:rPr>
          <w:rFonts w:ascii="Tahoma" w:hAnsi="Tahoma" w:cs="Tahoma"/>
          <w:b/>
          <w:bCs/>
          <w:u w:val="single"/>
          <w:lang w:val="el-GR"/>
        </w:rPr>
        <w:t>:</w:t>
      </w:r>
    </w:p>
    <w:p w14:paraId="264AEB97" w14:textId="77777777" w:rsidR="00931960" w:rsidRPr="00931960" w:rsidRDefault="00931960" w:rsidP="00931960">
      <w:pPr>
        <w:ind w:left="720"/>
        <w:rPr>
          <w:rFonts w:ascii="Tahoma" w:hAnsi="Tahoma" w:cs="Tahoma"/>
          <w:color w:val="000000" w:themeColor="text1"/>
          <w:szCs w:val="22"/>
          <w:lang w:val="el-GR"/>
        </w:rPr>
      </w:pPr>
      <w:r w:rsidRPr="00931960">
        <w:rPr>
          <w:rFonts w:ascii="Tahoma" w:hAnsi="Tahoma" w:cs="Tahoma"/>
          <w:color w:val="000000" w:themeColor="text1"/>
          <w:szCs w:val="22"/>
          <w:lang w:val="el-GR"/>
        </w:rPr>
        <w:t>Μέσω του μητρώου θα είναι δυνατό να παράγεται μια σειρά βεβαιώσεων ή και αποφάσεων βάσει προτύπων που αφορούν την υπηρεσιακή κατάσταση ενός ή περισσότερων υπαλλήλων. Ενδεικτικά αναφέρονται οι παρακάτω.</w:t>
      </w:r>
    </w:p>
    <w:p w14:paraId="1A4A834C" w14:textId="79F299DB" w:rsidR="00DF1F13" w:rsidRPr="00DF1F13" w:rsidRDefault="00DF1F13" w:rsidP="00111FC0">
      <w:pPr>
        <w:pStyle w:val="afe"/>
        <w:numPr>
          <w:ilvl w:val="1"/>
          <w:numId w:val="29"/>
        </w:numPr>
        <w:rPr>
          <w:rFonts w:ascii="Tahoma" w:hAnsi="Tahoma" w:cs="Tahoma"/>
          <w:sz w:val="22"/>
          <w:szCs w:val="22"/>
          <w:lang w:val="el-GR"/>
        </w:rPr>
      </w:pPr>
      <w:r w:rsidRPr="00DF1F13">
        <w:rPr>
          <w:rFonts w:ascii="Tahoma" w:hAnsi="Tahoma" w:cs="Tahoma"/>
          <w:sz w:val="22"/>
          <w:szCs w:val="22"/>
          <w:lang w:val="el-GR"/>
        </w:rPr>
        <w:t>Βεβαιώσεις εισαγωγής στο ή διαγραφής από το Μητρώο Ανθρώπινου Δυναμικού για τις διευθύνσεις προσωπικού, οι οποίες απαιτείται να περιλαμβάνονται στις αποφάσεις πρόσληψης ή αποχώρησης που αποστέλλονται στο Εθνικό Τυπογραφείο για δημοσίευση.</w:t>
      </w:r>
    </w:p>
    <w:p w14:paraId="379BBF18" w14:textId="3071409E" w:rsidR="00DF1F13" w:rsidRPr="00DF1F13" w:rsidRDefault="00DF1F13" w:rsidP="00111FC0">
      <w:pPr>
        <w:pStyle w:val="afe"/>
        <w:numPr>
          <w:ilvl w:val="1"/>
          <w:numId w:val="29"/>
        </w:numPr>
        <w:rPr>
          <w:rFonts w:ascii="Tahoma" w:hAnsi="Tahoma" w:cs="Tahoma"/>
          <w:sz w:val="22"/>
          <w:szCs w:val="22"/>
          <w:lang w:val="el-GR"/>
        </w:rPr>
      </w:pPr>
      <w:r w:rsidRPr="00DF1F13">
        <w:rPr>
          <w:rFonts w:ascii="Tahoma" w:hAnsi="Tahoma" w:cs="Tahoma"/>
          <w:sz w:val="22"/>
          <w:szCs w:val="22"/>
          <w:lang w:val="el-GR"/>
        </w:rPr>
        <w:t xml:space="preserve">Βεβαίωση Στοιχείων Υπαλλήλου: Η βεβαίωση στοιχείων υπαλλήλου αναγράφει όλα τα στοιχεία του υπαλλήλου (βασικά, σχέσεις εργασίας, τυπικά προσόντα). </w:t>
      </w:r>
    </w:p>
    <w:p w14:paraId="6CFED64E" w14:textId="467F58A1" w:rsidR="00DF1F13" w:rsidRPr="00DF1F13" w:rsidRDefault="00DF1F13" w:rsidP="00111FC0">
      <w:pPr>
        <w:pStyle w:val="afe"/>
        <w:numPr>
          <w:ilvl w:val="1"/>
          <w:numId w:val="29"/>
        </w:numPr>
        <w:rPr>
          <w:rFonts w:ascii="Tahoma" w:hAnsi="Tahoma" w:cs="Tahoma"/>
          <w:sz w:val="22"/>
          <w:szCs w:val="22"/>
          <w:lang w:val="el-GR"/>
        </w:rPr>
      </w:pPr>
      <w:r w:rsidRPr="00DF1F13">
        <w:rPr>
          <w:rFonts w:ascii="Tahoma" w:hAnsi="Tahoma" w:cs="Tahoma"/>
          <w:sz w:val="22"/>
          <w:szCs w:val="22"/>
          <w:lang w:val="el-GR"/>
        </w:rPr>
        <w:t>Βεβαίωση Πρόσληψης: Η βεβαίωση πρόσληψης αναγράφει την ημερομηνία καταχώρησης της πρόσληψης ή εισαγωγής του υπαλλήλου, το ονοματεπώνυμο και το ΑΦΜ του υπαλλήλου, το φορέα και τη διεύθυνση προσωπικού, την αιτιολογία και τον δεκαψήφιο κωδικό της εγγραφής πρόσληψης και τον ΑΑ Πρόσληψης.</w:t>
      </w:r>
    </w:p>
    <w:p w14:paraId="07705F55" w14:textId="792E227B" w:rsidR="00DF1F13" w:rsidRPr="00DF1F13" w:rsidRDefault="00DF1F13" w:rsidP="00111FC0">
      <w:pPr>
        <w:pStyle w:val="afe"/>
        <w:numPr>
          <w:ilvl w:val="1"/>
          <w:numId w:val="29"/>
        </w:numPr>
        <w:rPr>
          <w:rFonts w:ascii="Tahoma" w:hAnsi="Tahoma" w:cs="Tahoma"/>
          <w:sz w:val="22"/>
          <w:szCs w:val="22"/>
          <w:lang w:val="el-GR"/>
        </w:rPr>
      </w:pPr>
      <w:r w:rsidRPr="00DF1F13">
        <w:rPr>
          <w:rFonts w:ascii="Tahoma" w:hAnsi="Tahoma" w:cs="Tahoma"/>
          <w:sz w:val="22"/>
          <w:szCs w:val="22"/>
          <w:lang w:val="el-GR"/>
        </w:rPr>
        <w:t>Βεβαίωση Διαγραφής: Η βεβαίωση διαγραφής θα αναγράφει την ημερομηνία καταχώρησης της μελλοντικής διαγραφής ή της διαγραφής , το ονοματεπώνυμο και το ΑΦΜ του υπαλλήλου, το φορέα και τη διεύθυνση προσωπικού, την αιτιολογία και τον δεκαψήφιο κωδικό της εγγραφής και γενικά όποια άλλα στοιχεία πρέπει να αναφέρονται</w:t>
      </w:r>
    </w:p>
    <w:p w14:paraId="7D05F00E" w14:textId="2F831DC5" w:rsidR="00DF1F13" w:rsidRPr="00DF1F13" w:rsidRDefault="00DF1F13" w:rsidP="00111FC0">
      <w:pPr>
        <w:pStyle w:val="afe"/>
        <w:numPr>
          <w:ilvl w:val="1"/>
          <w:numId w:val="29"/>
        </w:numPr>
        <w:rPr>
          <w:rFonts w:ascii="Tahoma" w:hAnsi="Tahoma" w:cs="Tahoma"/>
          <w:sz w:val="22"/>
          <w:szCs w:val="22"/>
          <w:lang w:val="el-GR"/>
        </w:rPr>
      </w:pPr>
      <w:r w:rsidRPr="00DF1F13">
        <w:rPr>
          <w:rFonts w:ascii="Tahoma" w:hAnsi="Tahoma" w:cs="Tahoma"/>
          <w:sz w:val="22"/>
          <w:szCs w:val="22"/>
          <w:lang w:val="el-GR"/>
        </w:rPr>
        <w:t>Πιστοποιητικό υπηρεσιακών μεταβολών: Το πιστοποιητικό εκδίδεται κατόπιν επιλογής των απαιτούμενων κάθε φορά υπηρεσιακών μεταβολών ή πληροφοριών που έχουν ήδη καταχωρηθεί για κάθε υπάλληλο.</w:t>
      </w:r>
    </w:p>
    <w:p w14:paraId="65CC0F43"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Απόφαση προαγωγής</w:t>
      </w:r>
    </w:p>
    <w:p w14:paraId="60726CC2"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Απόφαση χορήγησης άδειας</w:t>
      </w:r>
    </w:p>
    <w:p w14:paraId="20C32C24"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Απόφαση αλλαγής μισθολογικού κλιμακίου</w:t>
      </w:r>
    </w:p>
    <w:p w14:paraId="7A811680"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Απόφαση μετακίνησης</w:t>
      </w:r>
    </w:p>
    <w:p w14:paraId="454919E5"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Πίνακες προακτέων</w:t>
      </w:r>
    </w:p>
    <w:p w14:paraId="20734787" w14:textId="77777777" w:rsidR="00E30565" w:rsidRPr="00E30565" w:rsidRDefault="00E30565" w:rsidP="00111FC0">
      <w:pPr>
        <w:pStyle w:val="afe"/>
        <w:numPr>
          <w:ilvl w:val="1"/>
          <w:numId w:val="29"/>
        </w:numPr>
        <w:rPr>
          <w:rFonts w:ascii="Tahoma" w:hAnsi="Tahoma" w:cs="Tahoma"/>
          <w:sz w:val="22"/>
          <w:szCs w:val="22"/>
          <w:lang w:val="el-GR"/>
        </w:rPr>
      </w:pPr>
      <w:r w:rsidRPr="00E30565">
        <w:rPr>
          <w:rFonts w:ascii="Tahoma" w:hAnsi="Tahoma" w:cs="Tahoma"/>
          <w:sz w:val="22"/>
          <w:szCs w:val="22"/>
          <w:lang w:val="el-GR"/>
        </w:rPr>
        <w:t>Καταστάσεις υπαλλήλων</w:t>
      </w:r>
    </w:p>
    <w:p w14:paraId="018BB7A6" w14:textId="75390979" w:rsidR="00E30565" w:rsidRPr="00E30565" w:rsidRDefault="00E30565" w:rsidP="00E30565">
      <w:pPr>
        <w:ind w:left="720"/>
        <w:rPr>
          <w:rFonts w:ascii="Tahoma" w:hAnsi="Tahoma" w:cs="Tahoma"/>
          <w:lang w:val="el-GR"/>
        </w:rPr>
      </w:pPr>
      <w:r w:rsidRPr="00E30565">
        <w:rPr>
          <w:rFonts w:ascii="Tahoma" w:hAnsi="Tahoma" w:cs="Tahoma"/>
          <w:szCs w:val="22"/>
          <w:lang w:val="el-GR"/>
        </w:rPr>
        <w:lastRenderedPageBreak/>
        <w:t xml:space="preserve">Για την έκδοση ορισμένων βεβαιώσεων ή αποφάσεων θα προηγείται σχετική αίτηση του υπαλλήλου (η οποία θα υποβάλλεται από το χώρο αυτό-διαχείρισης) η οποία θα προωθείται μέσω του συστήματος στη διεύθυνση προσωπικού </w:t>
      </w:r>
      <w:r w:rsidR="00816651">
        <w:rPr>
          <w:rFonts w:ascii="Tahoma" w:hAnsi="Tahoma" w:cs="Tahoma"/>
          <w:szCs w:val="22"/>
          <w:lang w:val="el-GR"/>
        </w:rPr>
        <w:t xml:space="preserve"> που</w:t>
      </w:r>
      <w:r w:rsidRPr="00E30565">
        <w:rPr>
          <w:rFonts w:ascii="Tahoma" w:hAnsi="Tahoma" w:cs="Tahoma"/>
          <w:szCs w:val="22"/>
          <w:lang w:val="el-GR"/>
        </w:rPr>
        <w:t xml:space="preserve"> θα εκδίδει τη βεβαίωση ή απόφαση σε συνέχεια της</w:t>
      </w:r>
      <w:r w:rsidRPr="00E30565">
        <w:rPr>
          <w:rFonts w:ascii="Tahoma" w:hAnsi="Tahoma" w:cs="Tahoma"/>
          <w:lang w:val="el-GR"/>
        </w:rPr>
        <w:t xml:space="preserve"> αίτησης.</w:t>
      </w:r>
    </w:p>
    <w:p w14:paraId="7553C948" w14:textId="5419D0BA" w:rsidR="00DF1F13" w:rsidRPr="00DF1F13" w:rsidRDefault="00DF1F13" w:rsidP="00DF1F13">
      <w:pPr>
        <w:ind w:left="720"/>
        <w:rPr>
          <w:rFonts w:ascii="Tahoma" w:hAnsi="Tahoma" w:cs="Tahoma"/>
          <w:b/>
          <w:bCs/>
          <w:u w:val="single"/>
          <w:lang w:val="el-GR"/>
        </w:rPr>
      </w:pPr>
      <w:r>
        <w:rPr>
          <w:rFonts w:ascii="Tahoma" w:hAnsi="Tahoma" w:cs="Tahoma"/>
          <w:b/>
          <w:bCs/>
          <w:u w:val="single"/>
          <w:lang w:val="el-GR"/>
        </w:rPr>
        <w:br/>
      </w:r>
    </w:p>
    <w:p w14:paraId="6F6E6E87" w14:textId="77777777" w:rsidR="00DF1F13" w:rsidRDefault="00DF1F13" w:rsidP="005D5B63">
      <w:pPr>
        <w:ind w:left="720"/>
        <w:rPr>
          <w:rFonts w:ascii="Tahoma" w:hAnsi="Tahoma" w:cs="Tahoma"/>
          <w:color w:val="000000" w:themeColor="text1"/>
          <w:szCs w:val="22"/>
          <w:lang w:val="el-GR"/>
        </w:rPr>
      </w:pPr>
    </w:p>
    <w:p w14:paraId="2A29BFE3" w14:textId="77777777" w:rsidR="0044393F" w:rsidRPr="00E82411" w:rsidRDefault="0044393F" w:rsidP="00111614">
      <w:pPr>
        <w:pStyle w:val="4"/>
        <w:numPr>
          <w:ilvl w:val="4"/>
          <w:numId w:val="16"/>
        </w:numPr>
        <w:tabs>
          <w:tab w:val="left" w:pos="1134"/>
        </w:tabs>
        <w:rPr>
          <w:rFonts w:ascii="Tahoma" w:eastAsia="SimSun" w:hAnsi="Tahoma" w:cs="Tahoma"/>
          <w:bCs w:val="0"/>
          <w:lang w:val="el-GR"/>
        </w:rPr>
      </w:pPr>
      <w:bookmarkStart w:id="257" w:name="_Toc46821504"/>
      <w:r w:rsidRPr="00E82411">
        <w:rPr>
          <w:rFonts w:ascii="Tahoma" w:eastAsia="SimSun" w:hAnsi="Tahoma" w:cs="Tahoma"/>
          <w:bCs w:val="0"/>
          <w:lang w:val="el-GR"/>
        </w:rPr>
        <w:t>Ψηφιακά Οργανογράμματα</w:t>
      </w:r>
      <w:bookmarkEnd w:id="257"/>
    </w:p>
    <w:p w14:paraId="1EB33518"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Βασική λειτουργία του «πυρήνα» του Συστήματος Διαχείρισης του Ανθρώπινου Δυναμικού του Δημοσίου Τομέα (Core HR), αποτελεί η Δημιουργία και Διαχείριση «Ψηφιακών Αλληλεπιδραστικών Οργανογραμμάτων». </w:t>
      </w:r>
    </w:p>
    <w:p w14:paraId="5C089416" w14:textId="2917A105"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Σκοπό</w:t>
      </w:r>
      <w:r w:rsidR="00693657">
        <w:rPr>
          <w:rFonts w:ascii="Tahoma" w:hAnsi="Tahoma" w:cs="Tahoma"/>
          <w:color w:val="000000" w:themeColor="text1"/>
          <w:szCs w:val="22"/>
          <w:lang w:val="el-GR"/>
        </w:rPr>
        <w:t>ς</w:t>
      </w:r>
      <w:r w:rsidRPr="0044393F">
        <w:rPr>
          <w:rFonts w:ascii="Tahoma" w:hAnsi="Tahoma" w:cs="Tahoma"/>
          <w:color w:val="000000" w:themeColor="text1"/>
          <w:szCs w:val="22"/>
          <w:lang w:val="el-GR"/>
        </w:rPr>
        <w:t xml:space="preserve"> των εν λόγω οργανογραμμάτων αποτελεί</w:t>
      </w:r>
      <w:r w:rsidR="00DF1F13" w:rsidRPr="00DF1F13">
        <w:rPr>
          <w:rFonts w:ascii="Tahoma" w:hAnsi="Tahoma" w:cs="Tahoma"/>
          <w:color w:val="000000" w:themeColor="text1"/>
          <w:szCs w:val="22"/>
          <w:lang w:val="el-GR"/>
        </w:rPr>
        <w:t xml:space="preserve"> </w:t>
      </w:r>
      <w:r w:rsidR="00693657" w:rsidRPr="00C2682E">
        <w:rPr>
          <w:rFonts w:ascii="Tahoma" w:hAnsi="Tahoma" w:cs="Tahoma"/>
          <w:color w:val="000000" w:themeColor="text1"/>
          <w:szCs w:val="22"/>
          <w:lang w:val="el-GR"/>
        </w:rPr>
        <w:t xml:space="preserve">η αποτύπωση στο σύστημα της δομής του εκάστοτε </w:t>
      </w:r>
      <w:r w:rsidR="00D011BC">
        <w:rPr>
          <w:rFonts w:ascii="Tahoma" w:hAnsi="Tahoma" w:cs="Tahoma"/>
          <w:color w:val="000000" w:themeColor="text1"/>
          <w:szCs w:val="22"/>
          <w:lang w:val="el-GR"/>
        </w:rPr>
        <w:t xml:space="preserve">φορέα </w:t>
      </w:r>
      <w:r w:rsidR="00693657">
        <w:rPr>
          <w:rFonts w:ascii="Tahoma" w:hAnsi="Tahoma" w:cs="Tahoma"/>
          <w:color w:val="000000" w:themeColor="text1"/>
          <w:szCs w:val="22"/>
          <w:lang w:val="el-GR"/>
        </w:rPr>
        <w:t xml:space="preserve">σε επίπεδο οργανικών </w:t>
      </w:r>
      <w:r w:rsidR="00693657" w:rsidRPr="00C2682E">
        <w:rPr>
          <w:rFonts w:ascii="Tahoma" w:hAnsi="Tahoma" w:cs="Tahoma"/>
          <w:color w:val="000000" w:themeColor="text1"/>
          <w:szCs w:val="22"/>
          <w:lang w:val="el-GR"/>
        </w:rPr>
        <w:t>μονάδων</w:t>
      </w:r>
      <w:r w:rsidR="00693657">
        <w:rPr>
          <w:rFonts w:ascii="Tahoma" w:hAnsi="Tahoma" w:cs="Tahoma"/>
          <w:color w:val="000000" w:themeColor="text1"/>
          <w:szCs w:val="22"/>
          <w:lang w:val="el-GR"/>
        </w:rPr>
        <w:t>, των θέσεων που περιλαμβάνονται σε αυτές και των λοιπών χαρακτηριστικών τους. Θα πρέπει να καθίσταται δυνατή</w:t>
      </w:r>
      <w:r w:rsidR="00DF1F13" w:rsidRPr="00DF1F13">
        <w:rPr>
          <w:rFonts w:ascii="Tahoma" w:hAnsi="Tahoma" w:cs="Tahoma"/>
          <w:color w:val="000000" w:themeColor="text1"/>
          <w:szCs w:val="22"/>
          <w:lang w:val="el-GR"/>
        </w:rPr>
        <w:t xml:space="preserve"> </w:t>
      </w:r>
      <w:r w:rsidRPr="0044393F">
        <w:rPr>
          <w:rFonts w:ascii="Tahoma" w:hAnsi="Tahoma" w:cs="Tahoma"/>
          <w:color w:val="000000" w:themeColor="text1"/>
          <w:szCs w:val="22"/>
          <w:lang w:val="el-GR"/>
        </w:rPr>
        <w:t>η γραφική αναπαράσταση των επιμέρους δομικών στοιχείων της  ιεραρχικής δομής των επιμέρους φορέων της Δημόσιας Διοίκησης κατά τρόπο ώστε να καθίσταται προφανής η θέση ενός εκάστου στο φορέα, καθώς και ο τύπος διασύνδεσής τους με τα λοιπά στοιχεία.</w:t>
      </w:r>
    </w:p>
    <w:p w14:paraId="5025FCF0"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Πέρα από την οπτική αναπαράσταση, χαρακτηριστικό των Οργανογραμμάτων αποτελεί η δυνατότητα αλληλεπίδρασης την οποία θα πρέπει να διαθέτουν, τόσο σε επίπεδο σύνθεσης – σύνταξης- όσο και σε επίπεδο προβολής.</w:t>
      </w:r>
    </w:p>
    <w:p w14:paraId="5C656112" w14:textId="0C497B69"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Συγκεκριμένα θα είναι δυνατή η </w:t>
      </w:r>
      <w:r w:rsidR="00693657">
        <w:rPr>
          <w:rFonts w:ascii="Tahoma" w:hAnsi="Tahoma" w:cs="Tahoma"/>
          <w:color w:val="000000" w:themeColor="text1"/>
          <w:szCs w:val="22"/>
          <w:lang w:val="el-GR"/>
        </w:rPr>
        <w:t>μεταφορά</w:t>
      </w:r>
      <w:r w:rsidRPr="0044393F">
        <w:rPr>
          <w:rFonts w:ascii="Tahoma" w:hAnsi="Tahoma" w:cs="Tahoma"/>
          <w:color w:val="000000" w:themeColor="text1"/>
          <w:szCs w:val="22"/>
          <w:lang w:val="el-GR"/>
        </w:rPr>
        <w:t xml:space="preserve"> ολόκληρων δομικών μονάδων, ή/και του περιεχομένου τους, η -πλήρως λειτουργική μετακίνηση- τους, η ιεραρχική τους διασύνδεση και η αυτόματη «κληρονομιά» δεδομένων ως συνέπεια της τελευταίας, η διαχείριση πολλαπλών εκδόσεων, η αλληλεπίδραση με το σύνολο των δομικών στοιχείων και των διασυνδέσεων μεταξύ τους, κατά τρόπο ώστε να είναι δυνατή η προβολή ή/και επεξεργασία  του συνόλου της πληροφορίας  που συνδέεται με αυτά από εξουσιοδοτημένους χρήστες.</w:t>
      </w:r>
    </w:p>
    <w:p w14:paraId="3849E03B" w14:textId="2D31B4BF"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Η δημιουργία των «Ψηφιακών Αλληλεπιδραστικών Οργανογραμμάτων» αποτελεί ευθύνη των στελεχών της Διεύθυνσης Διοικητικού εκάστου φορέα,  ή Ομάδας Φορέων στις περιπτώσεις που οι Φορείς - μέλη της τελευταίας δεν διαθέτουν τις απαιτούμενες γνώσεις και το εξειδικευμένο προσωπικό</w:t>
      </w:r>
      <w:r w:rsidR="007D5E40">
        <w:rPr>
          <w:rFonts w:ascii="Tahoma" w:hAnsi="Tahoma" w:cs="Tahoma"/>
          <w:color w:val="000000" w:themeColor="text1"/>
          <w:szCs w:val="22"/>
          <w:lang w:val="el-GR"/>
        </w:rPr>
        <w:t xml:space="preserve"> (παρ</w:t>
      </w:r>
      <w:r w:rsidRPr="0044393F">
        <w:rPr>
          <w:rFonts w:ascii="Tahoma" w:hAnsi="Tahoma" w:cs="Tahoma"/>
          <w:color w:val="000000" w:themeColor="text1"/>
          <w:szCs w:val="22"/>
          <w:lang w:val="el-GR"/>
        </w:rPr>
        <w:t>.</w:t>
      </w:r>
      <w:r w:rsidR="00375781">
        <w:rPr>
          <w:rFonts w:ascii="Tahoma" w:hAnsi="Tahoma" w:cs="Tahoma"/>
          <w:color w:val="000000" w:themeColor="text1"/>
          <w:szCs w:val="22"/>
          <w:lang w:val="el-GR"/>
        </w:rPr>
        <w:fldChar w:fldCharType="begin"/>
      </w:r>
      <w:r w:rsidR="007D5E40">
        <w:rPr>
          <w:rFonts w:ascii="Tahoma" w:hAnsi="Tahoma" w:cs="Tahoma"/>
          <w:color w:val="000000" w:themeColor="text1"/>
          <w:szCs w:val="22"/>
          <w:lang w:val="el-GR"/>
        </w:rPr>
        <w:instrText xml:space="preserve"> REF _Ref27651482 \r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1.3.2.12.1</w:t>
      </w:r>
      <w:r w:rsidR="00375781">
        <w:rPr>
          <w:rFonts w:ascii="Tahoma" w:hAnsi="Tahoma" w:cs="Tahoma"/>
          <w:color w:val="000000" w:themeColor="text1"/>
          <w:szCs w:val="22"/>
          <w:lang w:val="el-GR"/>
        </w:rPr>
        <w:fldChar w:fldCharType="end"/>
      </w:r>
      <w:r w:rsidR="007D5E40">
        <w:rPr>
          <w:rFonts w:ascii="Tahoma" w:hAnsi="Tahoma" w:cs="Tahoma"/>
          <w:color w:val="000000" w:themeColor="text1"/>
          <w:szCs w:val="22"/>
          <w:lang w:val="el-GR"/>
        </w:rPr>
        <w:t>).</w:t>
      </w:r>
    </w:p>
    <w:p w14:paraId="052C1878" w14:textId="490B69D0"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Βασικά δομικά στοιχεία των Οργανογραμμάτων των επιμέρους Οργανισμών αποτελούν οι επιμέρους </w:t>
      </w:r>
      <w:r w:rsidR="00816651">
        <w:rPr>
          <w:rFonts w:ascii="Tahoma" w:hAnsi="Tahoma" w:cs="Tahoma"/>
          <w:color w:val="000000" w:themeColor="text1"/>
          <w:szCs w:val="22"/>
          <w:lang w:val="el-GR"/>
        </w:rPr>
        <w:t>Οργανικές</w:t>
      </w:r>
      <w:r w:rsidR="00816651" w:rsidRPr="0044393F">
        <w:rPr>
          <w:rFonts w:ascii="Tahoma" w:hAnsi="Tahoma" w:cs="Tahoma"/>
          <w:color w:val="000000" w:themeColor="text1"/>
          <w:szCs w:val="22"/>
          <w:lang w:val="el-GR"/>
        </w:rPr>
        <w:t xml:space="preserve"> </w:t>
      </w:r>
      <w:r w:rsidR="00816651">
        <w:rPr>
          <w:rFonts w:ascii="Tahoma" w:hAnsi="Tahoma" w:cs="Tahoma"/>
          <w:color w:val="000000" w:themeColor="text1"/>
          <w:szCs w:val="22"/>
          <w:lang w:val="el-GR"/>
        </w:rPr>
        <w:t>Μονάδες</w:t>
      </w:r>
      <w:r w:rsidRPr="0044393F">
        <w:rPr>
          <w:rFonts w:ascii="Tahoma" w:hAnsi="Tahoma" w:cs="Tahoma"/>
          <w:color w:val="000000" w:themeColor="text1"/>
          <w:szCs w:val="22"/>
          <w:lang w:val="el-GR"/>
        </w:rPr>
        <w:t xml:space="preserve">, οι οποίες συνθέτουν τη λειτουργικότητά του, κάθε Οργανική Μονάδα θα πρέπει να περιλαμβάνει και να περιγράφεται από τα παρακάτω ενδεικτικά στοιχεία: </w:t>
      </w:r>
    </w:p>
    <w:p w14:paraId="07B36FB1"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Ονομασία, Τύπος Μονάδας, Ονομασία Μονάδας στην οποία υπάγεται ιεραρχικά, ΦΕΚ σύστασης, Ταχυδρομική Δ/νση,  Γεωγραφική αρμοδιότητα, Πεδίο πολιτικής,  Περίγραμμα Θέσης Ευθύνης.  Σημειώνεται ότι σε κάθε περίπτωση θα πρέπει να είναι δυνατή η πρόσθεση επιπλέον στοιχείων, η προσθήκη, ή/και ενεργοποίηση – απενεργοποίηση υποσυνόλου αυτών.</w:t>
      </w:r>
    </w:p>
    <w:p w14:paraId="09D08058"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Τέλος </w:t>
      </w:r>
      <w:r w:rsidR="00AE5A2F">
        <w:rPr>
          <w:rFonts w:ascii="Tahoma" w:hAnsi="Tahoma" w:cs="Tahoma"/>
          <w:color w:val="000000" w:themeColor="text1"/>
          <w:szCs w:val="22"/>
          <w:lang w:val="el-GR"/>
        </w:rPr>
        <w:t>η</w:t>
      </w:r>
      <w:r w:rsidRPr="0044393F">
        <w:rPr>
          <w:rFonts w:ascii="Tahoma" w:hAnsi="Tahoma" w:cs="Tahoma"/>
          <w:color w:val="000000" w:themeColor="text1"/>
          <w:szCs w:val="22"/>
          <w:lang w:val="el-GR"/>
        </w:rPr>
        <w:t xml:space="preserve"> διαχείριση ψηφιακών οργανογραμμάτων θα πρέπει να είναι συμβατ</w:t>
      </w:r>
      <w:r w:rsidR="00AE5A2F">
        <w:rPr>
          <w:rFonts w:ascii="Tahoma" w:hAnsi="Tahoma" w:cs="Tahoma"/>
          <w:color w:val="000000" w:themeColor="text1"/>
          <w:szCs w:val="22"/>
          <w:lang w:val="el-GR"/>
        </w:rPr>
        <w:t>ή</w:t>
      </w:r>
      <w:r w:rsidRPr="0044393F">
        <w:rPr>
          <w:rFonts w:ascii="Tahoma" w:hAnsi="Tahoma" w:cs="Tahoma"/>
          <w:color w:val="000000" w:themeColor="text1"/>
          <w:szCs w:val="22"/>
          <w:lang w:val="el-GR"/>
        </w:rPr>
        <w:t xml:space="preserve"> με το πρότυπο Core Public Organisation Vocabulary (CPOV), το οποίο η Ευρωπαϊκή Ένωση προκρίνει ως το κοινό μοντέλο δεδομένων για όλους τους δημόσιους οργανισμούς. Το μοντέλο δεδομένων των Οργανογραμμάτων θα είναι μεν πλήρως συμβατό με το CPOV, αλλά θα τηρεί και επιπλέον πληροφορίες όπου αυτό είναι αναγκαίο για την κάλυψη των αναγκών του συστήματος.</w:t>
      </w:r>
    </w:p>
    <w:p w14:paraId="1ED8556F"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Σε δεύτερο επίπεδο θα είναι δυνατή - η καταχώρηση - για κάθε Δομή- Οργανική Μονάδα, που έχει δημιουργηθεί οι Θέσεις Προσωπικού του Φορέα, για κάθε μια από τις οποίες ενδεικτικά θα τηρούνται τα παρακάτω στοιχεία:</w:t>
      </w:r>
    </w:p>
    <w:p w14:paraId="6C525644"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lastRenderedPageBreak/>
        <w:t>ΦΕΚ σύστασης, Εργασιακή σχέση, Κατηγορία εκπαίδευσης, Κλάδος, Οργανική μονάδα στην οποία υπάγεται, Τύπος Θέσης, Κατάσταση Θέσης, Θέση Ευθύνης, Περίγραμμα Θέσης Εργασίας, Ταχ. Δ/νση</w:t>
      </w:r>
    </w:p>
    <w:p w14:paraId="2DC471D4"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Δεδομένων των διαρκών μεταβολών της δομής της Γενικής και Κεντρικής Κυβέρνησης ιδιαίτερα σημαντική κρίνεται η δυνατότητα διαχείρισης της ιστορικότητας των δεδομένων που αφορούν στο Οργανογράμματα των Φορέων. Για παράδειγμα στην περίπτωση  κατάργησης Φορέων, θα υπάρχει η δυνατότητα «απενεργοποίησης» του Οργανογράμματός του, παραμένοντας ωστόσο «προσβάσιμος» στο Σύστημα από εξουσιοδοτημένους χρήστες συνοδευόμενος από τα στοιχεία που σχετίζονται με την κατάργησή του. </w:t>
      </w:r>
    </w:p>
    <w:p w14:paraId="644FA70F" w14:textId="55E72F0C"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Για την διασφάλιση της αξιοπιστίας του υποσυστήματος η εφαρμογή θα πρέπει να έχει σημεία ελέγχου που θα εμφανίζονται με τη μορφή μηνυμάτων στον χρήστη διαχειριστή. Π.χ. αν ο Διαχειριστής Ψηφιακού Οργανογράμματος επιχειρήσει να διαγράψει μια οργανική μονάδα από το σύστημα στην οποία έχει δηλωθεί ότι υπάρχουν θέσεις προσωπικού, το σύστημα θα τον ενημερώνει αντίστοιχα και θα ζητά την επιβεβαίωσή του για να προχωρήσει στη διαγραφή. Αντίστοιχα αν ο διαχειριστής επιλέξει να μεταφέρει μια θέση από μια μονάδα σε μια άλλη το σύστημα θα πρέπει να τον ενημερώνει για τις αλλαγές που θα πρέπει να κάνει στο Περίγραμμα Θέσης Εργασίας αυτής. </w:t>
      </w:r>
    </w:p>
    <w:p w14:paraId="5EC8CA81"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Σε περίπτωση που επέλθουν αλλαγές στο νομοθετικό ή κανονιστικό πλαίσιο που διέπει το ψηφιακό οργανόγραμμα καθώς και για τυχόν τροποποιήσεις που ενδέχεται να αφορούν π.χ. σε πεδία αυτού (όπως αλλαγές στα λεκτικά) ή σε απαλοιφή ή/και προσθήκη ορισμένων πεδίων, ο Κεντρικός Διαχειριστής Ψηφιακού Οργανογράμματος θα έχει τη δυνατότητα παραμετροποίησης της εφαρμογής. </w:t>
      </w:r>
    </w:p>
    <w:p w14:paraId="580DB1D2"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Για την παραμετροποίηση των παραπάνω πεδίων θα παρέχε</w:t>
      </w:r>
      <w:r w:rsidR="00AE5A2F">
        <w:rPr>
          <w:rFonts w:ascii="Tahoma" w:hAnsi="Tahoma" w:cs="Tahoma"/>
          <w:color w:val="000000" w:themeColor="text1"/>
          <w:szCs w:val="22"/>
          <w:lang w:val="el-GR"/>
        </w:rPr>
        <w:t>ται</w:t>
      </w:r>
      <w:r w:rsidRPr="0044393F">
        <w:rPr>
          <w:rFonts w:ascii="Tahoma" w:hAnsi="Tahoma" w:cs="Tahoma"/>
          <w:color w:val="000000" w:themeColor="text1"/>
          <w:szCs w:val="22"/>
          <w:lang w:val="el-GR"/>
        </w:rPr>
        <w:t xml:space="preserve"> ένα εργαλείο διαχείρισης των λεκτικών των πεδίων, ενώ θα διατηρεί και ιστορικό των αλλαγών μέσω καταγραφής του χρόνου που επήλθε η αλλαγή.  </w:t>
      </w:r>
    </w:p>
    <w:p w14:paraId="206BA1E7"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 xml:space="preserve">Ως ένα εργαλείο καθημερινής χρήσης για τη διαχείριση του προσωπικού, το ψηφιακό οργανόγραμμα θα πρέπει να είναι όσο το δυνατό φιλικότερο προς το χρήστη, διευκολύνοντας τη δουλεία του. Συνεπώς θα πρέπει να δοθεί ιδιαίτερη σημασία στην διεπαφή του συστήματος με το χρήστη και τη δυνατότητα του να εισάγει εύκολα και γρήγορα τα στοιχεία που επιθυμεί. Π.χ. δυνατότητα εμφάνισης του οργανογράμματος σε δενδροειδή μορφή όπου ο κάθε χρήστης θα μπορεί να επικεντρώνει την προσοχή του σε όποιο σημείο θέλει μέσα από αναδυόμενα παράθυρα με δυνατότητα ειδικά για τον διαχειριστή να εισάγει αλλαγές και από εκεί. Άλλο παράδειγμα η σύνδεση του υπαλλήλου με τη θέση προσωπικού στο οργανόγραμμα να γίνεται εύκολα εμφανίζοντας επιλογές φίλτρων πεδίων ώστε ο διαχειριστής να μπορεί να κάνει άμεσα τη σωστή σύνδεση.     </w:t>
      </w:r>
    </w:p>
    <w:p w14:paraId="5C2EE1E0"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Κατά την είσοδο στην εφαρμογή κάθε διαχειριστής οργανογράμματος φορέα θα μπορεί να ενημερώνεται σχετικά με τις εκκρεμότητες του στη συμπλήρωση του ψηφιακού οργανογράμματος.</w:t>
      </w:r>
    </w:p>
    <w:p w14:paraId="0D9C28BE"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Ειδικότερα, μέσω της αρχικής οθόνης της εφαρμογής, οι διαχειριστές οργανογράμματος φορέα θα ενημερώνονται σχετικά με τα εξής:</w:t>
      </w:r>
    </w:p>
    <w:p w14:paraId="3AD3B6BF" w14:textId="77B1B32E" w:rsidR="0044393F" w:rsidRPr="0011482C" w:rsidRDefault="0044393F" w:rsidP="00750939">
      <w:pPr>
        <w:pStyle w:val="aff"/>
        <w:numPr>
          <w:ilvl w:val="0"/>
          <w:numId w:val="236"/>
        </w:numPr>
        <w:rPr>
          <w:rFonts w:ascii="Tahoma" w:hAnsi="Tahoma" w:cs="Tahoma"/>
          <w:color w:val="000000" w:themeColor="text1"/>
          <w:szCs w:val="22"/>
          <w:lang w:val="el-GR"/>
        </w:rPr>
      </w:pPr>
      <w:r w:rsidRPr="0011482C">
        <w:rPr>
          <w:rFonts w:ascii="Tahoma" w:hAnsi="Tahoma" w:cs="Tahoma"/>
          <w:color w:val="000000" w:themeColor="text1"/>
          <w:szCs w:val="22"/>
          <w:lang w:val="el-GR"/>
        </w:rPr>
        <w:t xml:space="preserve">Ποιες μονάδες δεν έχουν συμπληρωμένα όλα τα πεδία τους (όταν ο αριθμός τους είναι μεγάλος για εξοικονόμηση πόρων του συστήματος απλά θα του εμφανίζει γενικό μήνυμα). </w:t>
      </w:r>
    </w:p>
    <w:p w14:paraId="6716A04A" w14:textId="1A36CC7D" w:rsidR="0044393F" w:rsidRPr="0011482C" w:rsidRDefault="0044393F" w:rsidP="00750939">
      <w:pPr>
        <w:pStyle w:val="aff"/>
        <w:numPr>
          <w:ilvl w:val="0"/>
          <w:numId w:val="236"/>
        </w:numPr>
        <w:rPr>
          <w:rFonts w:ascii="Tahoma" w:hAnsi="Tahoma" w:cs="Tahoma"/>
          <w:color w:val="000000" w:themeColor="text1"/>
          <w:szCs w:val="22"/>
          <w:lang w:val="el-GR"/>
        </w:rPr>
      </w:pPr>
      <w:r w:rsidRPr="0011482C">
        <w:rPr>
          <w:rFonts w:ascii="Tahoma" w:hAnsi="Tahoma" w:cs="Tahoma"/>
          <w:color w:val="000000" w:themeColor="text1"/>
          <w:szCs w:val="22"/>
          <w:lang w:val="el-GR"/>
        </w:rPr>
        <w:t>Ποιες θέσεις προσωπικού δεν έχουν συμπληρωμένα όλα τα πεδία τους (όταν ο αριθμός τους είναι μεγάλος για εξοικονόμηση πόρων του συστήματος απλά θα του εμφανίζει γενικό μήνυμα).</w:t>
      </w:r>
    </w:p>
    <w:p w14:paraId="6A102E17" w14:textId="77777777" w:rsidR="0044393F" w:rsidRP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t>Αντίστοιχα ο Κεντρικός Διαχειριστής Οργανογραμμάτων θα μπορεί να ενημερώνεται για το αν κάποιος φορέας έχει εκκρεμότητες όπως οι παραπάνω.</w:t>
      </w:r>
    </w:p>
    <w:p w14:paraId="09C52830" w14:textId="11A30215" w:rsidR="0044393F" w:rsidRDefault="0044393F" w:rsidP="00251D5E">
      <w:pPr>
        <w:rPr>
          <w:rFonts w:ascii="Tahoma" w:hAnsi="Tahoma" w:cs="Tahoma"/>
          <w:color w:val="000000" w:themeColor="text1"/>
          <w:szCs w:val="22"/>
          <w:lang w:val="el-GR"/>
        </w:rPr>
      </w:pPr>
      <w:r w:rsidRPr="0044393F">
        <w:rPr>
          <w:rFonts w:ascii="Tahoma" w:hAnsi="Tahoma" w:cs="Tahoma"/>
          <w:color w:val="000000" w:themeColor="text1"/>
          <w:szCs w:val="22"/>
          <w:lang w:val="el-GR"/>
        </w:rPr>
        <w:lastRenderedPageBreak/>
        <w:t>Την ίδια δυνατότητα θα έχει και ο Διαχειριστής Οργανογραμμάτων Ομάδας Φορέων για τους φορείς εποπτείας του.</w:t>
      </w:r>
    </w:p>
    <w:p w14:paraId="7AC6F5BC" w14:textId="77777777" w:rsidR="00FF0C84" w:rsidRPr="00FF0C84" w:rsidRDefault="00FF0C84" w:rsidP="00FF0C84">
      <w:pPr>
        <w:rPr>
          <w:rFonts w:ascii="Tahoma" w:hAnsi="Tahoma" w:cs="Tahoma"/>
          <w:color w:val="000000" w:themeColor="text1"/>
          <w:szCs w:val="22"/>
          <w:lang w:val="el-GR"/>
        </w:rPr>
      </w:pPr>
      <w:r w:rsidRPr="00FF0C84">
        <w:rPr>
          <w:rFonts w:ascii="Tahoma" w:hAnsi="Tahoma" w:cs="Tahoma"/>
          <w:color w:val="000000" w:themeColor="text1"/>
          <w:szCs w:val="22"/>
          <w:lang w:val="el-GR"/>
        </w:rPr>
        <w:t xml:space="preserve">Σε περίπτωση που επέλθουν αλλαγές στο Κυβερνητικό Σχήμα το σύστημα θα πρέπει να παρέχει στον Κεντρικό Διαχειριστή Ψηφιακού Οργανογράμματος τη δυνατότητα να επεμβαίνει και να μεταφέρει ολόκληρο οργανόγραμμα ή μέρος αυτού από φορέα σε φορέα ώστε να μην διαταράσσεται η λειτουργία των υπόλοιπων υποσυστημάτων που αντλούν στοιχεία από αυτό.   </w:t>
      </w:r>
    </w:p>
    <w:p w14:paraId="35939BA6" w14:textId="77777777" w:rsidR="00FF0C84" w:rsidRPr="0044393F" w:rsidRDefault="00FF0C84" w:rsidP="00251D5E">
      <w:pPr>
        <w:rPr>
          <w:rFonts w:ascii="Tahoma" w:hAnsi="Tahoma" w:cs="Tahoma"/>
          <w:color w:val="000000" w:themeColor="text1"/>
          <w:szCs w:val="22"/>
          <w:lang w:val="el-GR"/>
        </w:rPr>
      </w:pPr>
    </w:p>
    <w:p w14:paraId="6BA36844" w14:textId="77777777" w:rsidR="0044393F" w:rsidRPr="00E82411" w:rsidRDefault="0044393F" w:rsidP="00111614">
      <w:pPr>
        <w:pStyle w:val="4"/>
        <w:numPr>
          <w:ilvl w:val="4"/>
          <w:numId w:val="16"/>
        </w:numPr>
        <w:tabs>
          <w:tab w:val="left" w:pos="1134"/>
        </w:tabs>
        <w:rPr>
          <w:rFonts w:ascii="Tahoma" w:eastAsia="SimSun" w:hAnsi="Tahoma" w:cs="Tahoma"/>
          <w:bCs w:val="0"/>
          <w:lang w:val="el-GR"/>
        </w:rPr>
      </w:pPr>
      <w:bookmarkStart w:id="258" w:name="_Toc46821505"/>
      <w:r w:rsidRPr="00E82411">
        <w:rPr>
          <w:rFonts w:ascii="Tahoma" w:eastAsia="SimSun" w:hAnsi="Tahoma" w:cs="Tahoma"/>
          <w:bCs w:val="0"/>
          <w:lang w:val="el-GR"/>
        </w:rPr>
        <w:t>Περιγράμματα Θέσης</w:t>
      </w:r>
      <w:bookmarkEnd w:id="258"/>
    </w:p>
    <w:p w14:paraId="4DC99BBA" w14:textId="77777777" w:rsidR="00FF0C84" w:rsidRPr="00FF0C84" w:rsidRDefault="00FF0C84" w:rsidP="00FF0C84">
      <w:pPr>
        <w:rPr>
          <w:rFonts w:ascii="Tahoma" w:hAnsi="Tahoma" w:cs="Tahoma"/>
          <w:lang w:val="el-GR"/>
        </w:rPr>
      </w:pPr>
      <w:r w:rsidRPr="00FF0C84">
        <w:rPr>
          <w:rFonts w:ascii="Tahoma" w:hAnsi="Tahoma" w:cs="Tahoma"/>
          <w:lang w:val="el-GR"/>
        </w:rPr>
        <w:t>Τα Περιγράμματα Θέσης δύνανται να αποτελέσουν εργαλείο υποστήριξης της Δημόσιας Διοίκησης σε κρίσιμες διαδικασίες όπως αυτή των προσλήψεων ή της αξιολόγησης.</w:t>
      </w:r>
    </w:p>
    <w:p w14:paraId="4A6819A4" w14:textId="77777777" w:rsidR="00FF0C84" w:rsidRPr="00FF0C84" w:rsidRDefault="00FF0C84" w:rsidP="00FF0C84">
      <w:pPr>
        <w:rPr>
          <w:rFonts w:ascii="Tahoma" w:hAnsi="Tahoma" w:cs="Tahoma"/>
          <w:lang w:val="el-GR"/>
        </w:rPr>
      </w:pPr>
      <w:r w:rsidRPr="00FF0C84">
        <w:rPr>
          <w:rFonts w:ascii="Tahoma" w:hAnsi="Tahoma" w:cs="Tahoma"/>
          <w:lang w:val="el-GR"/>
        </w:rPr>
        <w:t>Στο παραπάνω πνεύμα τα Περιγράμματα Θέσης διακρίνονται στις παρακάτω κατηγορίες:</w:t>
      </w:r>
    </w:p>
    <w:p w14:paraId="16AC9813" w14:textId="77777777" w:rsidR="00FF0C84" w:rsidRPr="00FF0C84" w:rsidRDefault="00FF0C84" w:rsidP="00FF0C84">
      <w:pPr>
        <w:jc w:val="center"/>
        <w:rPr>
          <w:rFonts w:ascii="Tahoma" w:hAnsi="Tahoma" w:cs="Tahoma"/>
          <w:b/>
          <w:bCs/>
          <w:u w:val="single"/>
          <w:lang w:val="el-GR"/>
        </w:rPr>
      </w:pPr>
      <w:r w:rsidRPr="00FF0C84">
        <w:rPr>
          <w:rFonts w:ascii="Tahoma" w:hAnsi="Tahoma" w:cs="Tahoma"/>
          <w:b/>
          <w:bCs/>
          <w:u w:val="single"/>
          <w:lang w:val="el-GR"/>
        </w:rPr>
        <w:t>Γενικά Περιγράμματα Θέσης:</w:t>
      </w:r>
    </w:p>
    <w:p w14:paraId="7652CF2A" w14:textId="77777777" w:rsidR="00FF0C84" w:rsidRPr="00FF0C84" w:rsidRDefault="00FF0C84" w:rsidP="00FF0C84">
      <w:pPr>
        <w:rPr>
          <w:rFonts w:ascii="Tahoma" w:hAnsi="Tahoma" w:cs="Tahoma"/>
          <w:lang w:val="el-GR"/>
        </w:rPr>
      </w:pPr>
      <w:r w:rsidRPr="00FF0C84">
        <w:rPr>
          <w:rFonts w:ascii="Tahoma" w:hAnsi="Tahoma" w:cs="Tahoma"/>
          <w:lang w:val="el-GR"/>
        </w:rPr>
        <w:t xml:space="preserve">Ως γενικό περίγραμμα εργασίας ορίζεται η περιγραφή ενός επαγγέλματος, όπως πχ. μηχανικός, επιθεωρητής-ελεγκτής, τεχνικός εφαρμογών πληροφορικής, νοσηλευτής κ.ά. Το γενικό περίγραμμα εργασίας περιγράφει τις γνώσεις, τις δεξιότητες, τα προσόντα και την εμπειρία που απαιτούνται για την άσκηση ενός επαγγέλματος, καθώς και τα κύρια καθήκοντα που προκύπτουν από την αποστολή του. </w:t>
      </w:r>
    </w:p>
    <w:p w14:paraId="61E27C49" w14:textId="77777777" w:rsidR="00FF0C84" w:rsidRPr="00FF0C84" w:rsidRDefault="00FF0C84" w:rsidP="00FF0C84">
      <w:pPr>
        <w:jc w:val="center"/>
        <w:rPr>
          <w:rFonts w:ascii="Tahoma" w:hAnsi="Tahoma" w:cs="Tahoma"/>
          <w:b/>
          <w:bCs/>
          <w:u w:val="single"/>
          <w:lang w:val="el-GR"/>
        </w:rPr>
      </w:pPr>
      <w:r w:rsidRPr="00FF0C84">
        <w:rPr>
          <w:rFonts w:ascii="Tahoma" w:hAnsi="Tahoma" w:cs="Tahoma"/>
          <w:b/>
          <w:bCs/>
          <w:u w:val="single"/>
          <w:lang w:val="el-GR"/>
        </w:rPr>
        <w:t>Ειδικά Περιγράμματα Θέσης:</w:t>
      </w:r>
    </w:p>
    <w:p w14:paraId="48C6EA70" w14:textId="77777777" w:rsidR="00FF0C84" w:rsidRPr="00FF0C84" w:rsidRDefault="00FF0C84" w:rsidP="00FF0C84">
      <w:pPr>
        <w:rPr>
          <w:rFonts w:ascii="Tahoma" w:hAnsi="Tahoma" w:cs="Tahoma"/>
          <w:lang w:val="el-GR"/>
        </w:rPr>
      </w:pPr>
      <w:r w:rsidRPr="00FF0C84">
        <w:rPr>
          <w:rFonts w:ascii="Tahoma" w:hAnsi="Tahoma" w:cs="Tahoma"/>
          <w:lang w:val="el-GR"/>
        </w:rPr>
        <w:t>Ως ειδικό περίγραμμα θέσης εργασίας ορίζεται ο εξειδικευμένος κατάλογος καθηκόντων τα οποία καλείται να εκτελέσει ένας δημόσιος υπάλληλος, καθώς και οι σχετικές με τη συγκεκριμένη θέση εργασίας που κατέχει, πληροφορίες, όπως πχ. η προϊσταμένη αρχή, ο τόπος παροχής υπηρεσιών, η θητεία κ.ά. Κάθε ειδικό περίγραμμα θέσης εργασίας αναφέρεται σε ένα γενικό περίγραμμα εργασίας, προκειμένου να εξασφαλισθεί η απαιτούμενη συνεκτικότητα του συστήματος. Στα ειδικά περιγράμματα μπορούν να προστεθούν και οι επιπλέον απαιτήσεις που ορίζει ο φορέας ως απαραίτητες για την εκτέλεση της συγκεκριμένης εργασίας όπως π.χ. η εξειδικευμένη γνώση στο δημόσιο λογιστικό, διοικητικό δίκαιο κλπ.  Τα ειδικά περιγράμματα Θέσης εστιάζουν  στην Οργάνωση.</w:t>
      </w:r>
    </w:p>
    <w:p w14:paraId="121CB670" w14:textId="77777777" w:rsidR="00FF0C84" w:rsidRPr="00FF0C84" w:rsidRDefault="00FF0C84" w:rsidP="00FF0C84">
      <w:pPr>
        <w:rPr>
          <w:rFonts w:ascii="Tahoma" w:hAnsi="Tahoma" w:cs="Tahoma"/>
          <w:lang w:val="el-GR"/>
        </w:rPr>
      </w:pPr>
      <w:r w:rsidRPr="00FF0C84">
        <w:rPr>
          <w:rFonts w:ascii="Tahoma" w:hAnsi="Tahoma" w:cs="Tahoma"/>
          <w:lang w:val="el-GR"/>
        </w:rPr>
        <w:t>Επιπλέον, τα Ειδικά Περιγράμματα Θέσεων Εργασίας προσδιορίζουν τις θέσεις εργασίας και τα καθήκοντα και ως εκ τούτου αποτελούν θεμελιώδες εργαλείο για την οργάνωση της Δημόσιας Διοίκησης και τη διαχείριση των ανθρώπινων πόρων στο δημόσιο τομέα ενώ παράλληλα λειτουργούν ως προκήρυξη της κάθε θέσης,  παρέχοντας όλες τις πληροφορίες σχετικές με αυτήν, όπως το που βρίσκεται η θέση αλλά και τα τυπικά και πρόσθετα/επιθυμητά προσόντα που είναι απαραίτητα για τη κάλυψη της θέσης καθώς και την επιλογή των κατάλληλων υπαλλήλων.</w:t>
      </w:r>
    </w:p>
    <w:p w14:paraId="728FA1CE" w14:textId="77777777" w:rsidR="00FF0C84" w:rsidRPr="00FF0C84" w:rsidRDefault="00FF0C84" w:rsidP="00FF0C84">
      <w:pPr>
        <w:rPr>
          <w:rFonts w:ascii="Tahoma" w:hAnsi="Tahoma" w:cs="Tahoma"/>
          <w:lang w:val="el-GR"/>
        </w:rPr>
      </w:pPr>
    </w:p>
    <w:p w14:paraId="0B3F41BE" w14:textId="77777777" w:rsidR="00FF0C84" w:rsidRPr="00FF0C84" w:rsidRDefault="00FF0C84" w:rsidP="00FF0C84">
      <w:pPr>
        <w:jc w:val="center"/>
        <w:rPr>
          <w:rFonts w:ascii="Tahoma" w:hAnsi="Tahoma" w:cs="Tahoma"/>
          <w:b/>
          <w:bCs/>
          <w:u w:val="single"/>
          <w:lang w:val="el-GR"/>
        </w:rPr>
      </w:pPr>
      <w:r w:rsidRPr="00FF0C84">
        <w:rPr>
          <w:rFonts w:ascii="Tahoma" w:hAnsi="Tahoma" w:cs="Tahoma"/>
          <w:b/>
          <w:bCs/>
          <w:u w:val="single"/>
          <w:lang w:val="el-GR"/>
        </w:rPr>
        <w:t>Διαχείριση Περιγραμμάτων Θέσης:</w:t>
      </w:r>
    </w:p>
    <w:p w14:paraId="14C9CAB3" w14:textId="77777777" w:rsidR="00FF0C84" w:rsidRPr="00FF0C84" w:rsidRDefault="00FF0C84" w:rsidP="00FF0C84">
      <w:pPr>
        <w:rPr>
          <w:rFonts w:ascii="Tahoma" w:hAnsi="Tahoma" w:cs="Tahoma"/>
          <w:lang w:val="el-GR"/>
        </w:rPr>
      </w:pPr>
      <w:r w:rsidRPr="00FF0C84">
        <w:rPr>
          <w:rFonts w:ascii="Tahoma" w:hAnsi="Tahoma" w:cs="Tahoma"/>
          <w:lang w:val="el-GR"/>
        </w:rPr>
        <w:t>Τα Γενικά Περιγράμματα Θέσης συντάσσονται σε Κεντρικό Επίπεδο με το συντονισμό του Υπουργείου Εσωτερικών και τη συνεργασία των λοιπών Υπουργείων, συγκεκριμένα στο πλαίσιο της συγκεκριμένης διαδικασίας το επιμέρους Υπουργεία έχουν κληθεί να  εξειδικεύσουν έναν συγκεκριμένο αριθμό γενικών περιγραμμάτων εργασίας ανά τομέα ευθύνης τους.</w:t>
      </w:r>
    </w:p>
    <w:p w14:paraId="1C72031B" w14:textId="77777777" w:rsidR="00FF0C84" w:rsidRPr="00FF0C84" w:rsidRDefault="00FF0C84" w:rsidP="00FF0C84">
      <w:pPr>
        <w:rPr>
          <w:rFonts w:ascii="Tahoma" w:hAnsi="Tahoma" w:cs="Tahoma"/>
          <w:lang w:val="el-GR"/>
        </w:rPr>
      </w:pPr>
      <w:r w:rsidRPr="00FF0C84">
        <w:rPr>
          <w:rFonts w:ascii="Tahoma" w:hAnsi="Tahoma" w:cs="Tahoma"/>
          <w:lang w:val="el-GR"/>
        </w:rPr>
        <w:t>Στο Επίπεδο του Συστήματος Διαχείρισης του Ανθρώπινου Δυναμικού του Δημοσίου Τομέα, θα πρέπει να υποστηρίζεται η δημιουργία των Γενικών Περιγραμμάτων – όπως αυτή περιγράφεται παραπάνω – με την ολοκλήρωση διαδικασιών τήρησης πολλαπλών εκδόσεων (</w:t>
      </w:r>
      <w:r w:rsidRPr="00FF0C84">
        <w:rPr>
          <w:rFonts w:ascii="Tahoma" w:hAnsi="Tahoma" w:cs="Tahoma"/>
        </w:rPr>
        <w:t>versioning</w:t>
      </w:r>
      <w:r w:rsidRPr="00FF0C84">
        <w:rPr>
          <w:rFonts w:ascii="Tahoma" w:hAnsi="Tahoma" w:cs="Tahoma"/>
          <w:lang w:val="el-GR"/>
        </w:rPr>
        <w:t xml:space="preserve">). Επιπρόσθετα, θα πρέπει να υπάρχει η δυνατότητα επισκόπησης και μεταβολής των στοιχείων, καθώς και απενεργοποίησης Γενικών Περιγραμμάτων, ως συνέπεια των </w:t>
      </w:r>
      <w:r w:rsidRPr="00FF0C84">
        <w:rPr>
          <w:rFonts w:ascii="Tahoma" w:hAnsi="Tahoma" w:cs="Tahoma"/>
          <w:lang w:val="el-GR"/>
        </w:rPr>
        <w:lastRenderedPageBreak/>
        <w:t>διαδικασιών εγκρίσεων (</w:t>
      </w:r>
      <w:r w:rsidRPr="00FF0C84">
        <w:rPr>
          <w:rFonts w:ascii="Tahoma" w:hAnsi="Tahoma" w:cs="Tahoma"/>
        </w:rPr>
        <w:t>workflow</w:t>
      </w:r>
      <w:r w:rsidRPr="00FF0C84">
        <w:rPr>
          <w:rFonts w:ascii="Tahoma" w:hAnsi="Tahoma" w:cs="Tahoma"/>
          <w:lang w:val="el-GR"/>
        </w:rPr>
        <w:t>) και ελέγχου (για την ύπαρξη για παράδειγμα συνδεμένων Ειδικών Περιγραμμάτων) που μπορεί να έχουν προβλεφθεί.</w:t>
      </w:r>
    </w:p>
    <w:p w14:paraId="5CEDE09F" w14:textId="77777777" w:rsidR="00FF0C84" w:rsidRPr="00FF0C84" w:rsidRDefault="00FF0C84" w:rsidP="00FF0C84">
      <w:pPr>
        <w:rPr>
          <w:rFonts w:ascii="Tahoma" w:hAnsi="Tahoma" w:cs="Tahoma"/>
          <w:lang w:val="el-GR"/>
        </w:rPr>
      </w:pPr>
      <w:r w:rsidRPr="00FF0C84">
        <w:rPr>
          <w:rFonts w:ascii="Tahoma" w:hAnsi="Tahoma" w:cs="Tahoma"/>
          <w:lang w:val="el-GR"/>
        </w:rPr>
        <w:t xml:space="preserve">Για παράδειγμα σε περίπτωση απενεργοποίησης ενός Γενικού Περιγράμματος από τον Κεντρικό Διαχειριστή θα πρέπει να ενημερώνονται αυτόματα όλοι οι φορείς (οι διαχειριστές των φορέων), μέσα από την εφαρμογή για τις θέσεις που επηρεάζονται από αυτή την αλλαγή, ώστε να προβούν στις απαραίτητες ενέργειες για την διόρθωση των περιγραμμάτων στις θέσεις αυτές.  </w:t>
      </w:r>
    </w:p>
    <w:p w14:paraId="2CCF2E59" w14:textId="77777777" w:rsidR="00FF0C84" w:rsidRPr="00FF0C84" w:rsidRDefault="00FF0C84" w:rsidP="00FF0C84">
      <w:pPr>
        <w:rPr>
          <w:rFonts w:ascii="Tahoma" w:hAnsi="Tahoma" w:cs="Tahoma"/>
          <w:lang w:val="el-GR"/>
        </w:rPr>
      </w:pPr>
      <w:r w:rsidRPr="00FF0C84">
        <w:rPr>
          <w:rFonts w:ascii="Tahoma" w:hAnsi="Tahoma" w:cs="Tahoma"/>
          <w:lang w:val="el-GR"/>
        </w:rPr>
        <w:t xml:space="preserve">Στο σημείο αυτό θα πρέπει το σύστημα να απενεργοποιεί τις αντίστοιχες θέσεις μέχρι την ολοκλήρωση και οριστικοποίηση των Ειδικών Περιγραμμάτων με βάσει μια από τις διαθέσιμες επιλογές. Το ίδιο να συμβαίνει εάν από τον Κεντρικό Διαχειριστή αλλάξουν κάποια από τα στοιχεία των Γενικών Περιγραμμάτων όπως π.χ προσθήκη ή διαγραφή κάποια από τις εγγραφές των Κύριων Καθηκόντων. </w:t>
      </w:r>
    </w:p>
    <w:p w14:paraId="2331C61B" w14:textId="77777777" w:rsidR="00FF0C84" w:rsidRPr="00FF0C84" w:rsidRDefault="00FF0C84" w:rsidP="00FF0C84">
      <w:pPr>
        <w:rPr>
          <w:rFonts w:ascii="Tahoma" w:hAnsi="Tahoma" w:cs="Tahoma"/>
          <w:lang w:val="el-GR"/>
        </w:rPr>
      </w:pPr>
      <w:r w:rsidRPr="00FF0C84">
        <w:rPr>
          <w:rFonts w:ascii="Tahoma" w:hAnsi="Tahoma" w:cs="Tahoma"/>
          <w:lang w:val="el-GR"/>
        </w:rPr>
        <w:t>Σε περίπτωση μικρών αλλαγών από τον Κεντρικό Διαχειριστή π.χ. διόρθωση ορισμένων λέξεων σε κάποια εγγραφή αυτή θα μπορούσε να εφαρμοστεί αυτόματα σε όλα τα ενεργά Ειδικά Περιγράμματα και να ενημερώνονται οι διαχειριστές των φορέων.</w:t>
      </w:r>
    </w:p>
    <w:p w14:paraId="4789AF02" w14:textId="77777777" w:rsidR="00FF0C84" w:rsidRPr="00FF0C84" w:rsidRDefault="00FF0C84" w:rsidP="00FF0C84">
      <w:pPr>
        <w:rPr>
          <w:rFonts w:ascii="Tahoma" w:hAnsi="Tahoma" w:cs="Tahoma"/>
          <w:lang w:val="el-GR"/>
        </w:rPr>
      </w:pPr>
      <w:r w:rsidRPr="00FF0C84">
        <w:rPr>
          <w:rFonts w:ascii="Tahoma" w:hAnsi="Tahoma" w:cs="Tahoma"/>
          <w:lang w:val="el-GR"/>
        </w:rPr>
        <w:t>Επιπλέον σε περίπτωση που αλλάξει μια θέση π.χ. από το Τμήμα Α στο Τμήμα Β ή μονάδες μετακινούνται σε άλλους φορείς με τις αντίστοιχες θέσεις τα Ειδικά Περιγράμματα θα πρέπει απενεργοποιούνται και να παραμένει σε εκκρεμότητα η οριστικοποίηση τους μέχρι οι διαχειριστές των φορέων προβούν στις απαραίτητες ενέργειες.</w:t>
      </w:r>
    </w:p>
    <w:p w14:paraId="080BB838" w14:textId="77777777" w:rsidR="00FF0C84" w:rsidRPr="00FF0C84" w:rsidRDefault="00FF0C84" w:rsidP="00FF0C84">
      <w:pPr>
        <w:rPr>
          <w:rFonts w:ascii="Tahoma" w:hAnsi="Tahoma" w:cs="Tahoma"/>
          <w:lang w:val="el-GR"/>
        </w:rPr>
      </w:pPr>
      <w:r w:rsidRPr="00FF0C84">
        <w:rPr>
          <w:rFonts w:ascii="Tahoma" w:hAnsi="Tahoma" w:cs="Tahoma"/>
          <w:lang w:val="el-GR"/>
        </w:rPr>
        <w:t>Για κάθε από τις παραπάνω αλλαγές θα πρέπει να μπορεί να ενημερώνεται αυτόματα ο Κεντρικός Διαχειριστής πόσα από τα Ειδικά Περιγράμματα έχουν επηρεαστεί και σε ποιοι φορείς δεν έχουν ολοκληρώσει τις απαιτούμενες αλλαγές. Με αυτό τον τρόπο θα είναι πιο εύκολος ο εντοπισμός των φορέων που έχουν εκκρεμότητα και θα τους παρέχετε υποστήριξη εάν αυτό είναι απαραίτητο.</w:t>
      </w:r>
    </w:p>
    <w:p w14:paraId="44A703AD" w14:textId="77777777" w:rsidR="00FF0C84" w:rsidRPr="00FF0C84" w:rsidRDefault="00FF0C84" w:rsidP="00FF0C84">
      <w:pPr>
        <w:rPr>
          <w:rFonts w:ascii="Tahoma" w:hAnsi="Tahoma" w:cs="Tahoma"/>
          <w:lang w:val="el-GR"/>
        </w:rPr>
      </w:pPr>
    </w:p>
    <w:p w14:paraId="5644DAB0" w14:textId="77777777" w:rsidR="00FF0C84" w:rsidRPr="00FF0C84" w:rsidRDefault="00FF0C84" w:rsidP="00FF0C84">
      <w:pPr>
        <w:rPr>
          <w:rFonts w:ascii="Tahoma" w:hAnsi="Tahoma" w:cs="Tahoma"/>
          <w:lang w:val="el-GR"/>
        </w:rPr>
      </w:pPr>
      <w:r w:rsidRPr="00FF0C84">
        <w:rPr>
          <w:rFonts w:ascii="Tahoma" w:hAnsi="Tahoma" w:cs="Tahoma"/>
          <w:lang w:val="el-GR"/>
        </w:rPr>
        <w:t xml:space="preserve">Τα Ειδικά Περιγράμματα Θέσης – όπως έχει ήδη αναφερθεί αποτελούν εμβάθυνση των Γενικών Περιγραμμάτων και εστιάζουν στο πεδίο της Οργάνωσης, σχετίζονται με τις πραγματικές θέσεις εργασίας στους δημόσιους οργανισμούς, Καθορίζουν ακριβώς τι πρέπει να γίνει με συνεπή τρόπο, χρησιμεύουν ως «σύμβαση» μεταξύ του προϊσταμένου και του υπαλλήλου και είναι η βάση επί της οποίας παρακολουθείται το έργο του προσωπικού, είναι δυναμικά έγγραφα και πρέπει να αναθεωρούνται και να επικαιροποιούνται σε τακτά διαστήματα, αποτελούν διασφάλιση για τον προϊστάμενο ότι θα γίνουν οι εργασίες που τελούν υπό την ευθύνη του, Αποτελούν διασφάλιση για τους εργαζόμενους ότι τα αναμενόμενα από αυτούς καθορίζονται ρητά, προστατεύοντάς τους έτσι από ενδεχόμενη κακή διοίκηση.  Υπό το πρίσμα των παραπάνω η ανάπτυξη των Ειδικών Περιγραμμάτων αποτελεί ευθύνη των επιμέρους Υπουργείων και Φορέων.  </w:t>
      </w:r>
    </w:p>
    <w:p w14:paraId="2A867FC9" w14:textId="77777777" w:rsidR="00FF0C84" w:rsidRPr="00FF0C84" w:rsidRDefault="00FF0C84" w:rsidP="00FF0C84">
      <w:pPr>
        <w:rPr>
          <w:rFonts w:ascii="Tahoma" w:hAnsi="Tahoma" w:cs="Tahoma"/>
          <w:lang w:val="el-GR"/>
        </w:rPr>
      </w:pPr>
      <w:r w:rsidRPr="00FF0C84">
        <w:rPr>
          <w:rFonts w:ascii="Tahoma" w:hAnsi="Tahoma" w:cs="Tahoma"/>
          <w:lang w:val="el-GR"/>
        </w:rPr>
        <w:t>Τόσο τα Γενικά όσο και για τα Ειδικά Περιγράμματα θέσης θα πρέπει να μπορούν να αναζητηθούν μέσω μηχανισμού απλής και σύνθετης  αναζήτησης με τη χρήση λέξεων κλειδιών και προβολής των αποτελεσμάτων σε λίστα, η οποία για κάθε ανακτημένο προφίλ θα περιλαμβάνει σύντομη περιγραφή βασισμένη στην πληροφορία που τηρείται στο Σύστημα, καθώς και σύνδεσμο (</w:t>
      </w:r>
      <w:r w:rsidRPr="00FF0C84">
        <w:rPr>
          <w:rFonts w:ascii="Tahoma" w:hAnsi="Tahoma" w:cs="Tahoma"/>
        </w:rPr>
        <w:t>link</w:t>
      </w:r>
      <w:r w:rsidRPr="00FF0C84">
        <w:rPr>
          <w:rFonts w:ascii="Tahoma" w:hAnsi="Tahoma" w:cs="Tahoma"/>
          <w:lang w:val="el-GR"/>
        </w:rPr>
        <w:t>) στην πλήρη προβολή (φόρμα) του περιγράμματος.  Όπως έχει ήδη αναφερθεί τα Ειδικά Περιγράμματα Θέσης, θα πρέπει σε κάθε περίπτωση να συνδέονται με κάποιο από τα διαθέσιμα – εγκεκριμένα Γενικά Περιγράμματα Θέσης και να περιγράφουν μια συγκεκριμένη Θέση.</w:t>
      </w:r>
    </w:p>
    <w:p w14:paraId="04E10070" w14:textId="77777777" w:rsidR="00FF0C84" w:rsidRPr="00FF0C84" w:rsidRDefault="00FF0C84" w:rsidP="00FF0C84">
      <w:pPr>
        <w:rPr>
          <w:rFonts w:ascii="Tahoma" w:hAnsi="Tahoma" w:cs="Tahoma"/>
          <w:lang w:val="el-GR"/>
        </w:rPr>
      </w:pPr>
      <w:r w:rsidRPr="00FF0C84">
        <w:rPr>
          <w:rFonts w:ascii="Tahoma" w:hAnsi="Tahoma" w:cs="Tahoma"/>
          <w:lang w:val="el-GR"/>
        </w:rPr>
        <w:t>Σχετικά με τα Γενικά Περιγράμματα αναφέρονται τα παρακάτω πεδία:</w:t>
      </w:r>
      <w:r w:rsidRPr="00FF0C84">
        <w:rPr>
          <w:lang w:val="el-GR"/>
        </w:rPr>
        <w:t xml:space="preserve"> </w:t>
      </w:r>
      <w:r w:rsidRPr="00FF0C84">
        <w:rPr>
          <w:rFonts w:ascii="Tahoma" w:hAnsi="Tahoma" w:cs="Tahoma"/>
          <w:lang w:val="el-GR"/>
        </w:rPr>
        <w:t>Κωδικός, Τομέας Πολιτικής, Τίτλος, Αποστολή, Κύρια Καθήκοντα, Τυπικά Προσόντα, Δεξιότητες, Γνώσεις, Θέση Προϊσταμένου, Ενεργό.</w:t>
      </w:r>
    </w:p>
    <w:p w14:paraId="46DA87ED" w14:textId="77777777" w:rsidR="00FF0C84" w:rsidRPr="00FF0C84" w:rsidRDefault="00FF0C84" w:rsidP="00FF0C84">
      <w:pPr>
        <w:rPr>
          <w:rFonts w:ascii="Tahoma" w:hAnsi="Tahoma" w:cs="Tahoma"/>
          <w:lang w:val="el-GR"/>
        </w:rPr>
      </w:pPr>
      <w:r w:rsidRPr="00FF0C84">
        <w:rPr>
          <w:rFonts w:ascii="Tahoma" w:hAnsi="Tahoma" w:cs="Tahoma"/>
          <w:lang w:val="el-GR"/>
        </w:rPr>
        <w:t xml:space="preserve">Σχετικά με τα Ειδικά Περιγράμματα αναφέρονται τα παρακάτω πεδία: </w:t>
      </w:r>
    </w:p>
    <w:p w14:paraId="489D74A0" w14:textId="77777777" w:rsidR="00FF0C84" w:rsidRPr="00FF0C84" w:rsidRDefault="00FF0C84" w:rsidP="00111FC0">
      <w:pPr>
        <w:numPr>
          <w:ilvl w:val="2"/>
          <w:numId w:val="32"/>
        </w:numPr>
        <w:contextualSpacing/>
        <w:rPr>
          <w:rFonts w:ascii="Tahoma" w:eastAsia="Calibri" w:hAnsi="Tahoma" w:cs="Tahoma"/>
          <w:lang w:val="el-GR"/>
        </w:rPr>
      </w:pPr>
      <w:r w:rsidRPr="00FF0C84">
        <w:rPr>
          <w:rFonts w:ascii="Tahoma" w:eastAsia="Calibri" w:hAnsi="Tahoma" w:cs="Tahoma"/>
          <w:lang w:val="el-GR"/>
        </w:rPr>
        <w:lastRenderedPageBreak/>
        <w:t xml:space="preserve">Βασικά: Θέση, Γενικό Περίγραμμα, Έκδοση, Ημ/νία Τροποποίησης, </w:t>
      </w:r>
    </w:p>
    <w:p w14:paraId="5B8FFCAF" w14:textId="77777777" w:rsidR="00FF0C84" w:rsidRPr="00FF0C84" w:rsidRDefault="00FF0C84" w:rsidP="00111FC0">
      <w:pPr>
        <w:numPr>
          <w:ilvl w:val="2"/>
          <w:numId w:val="32"/>
        </w:numPr>
        <w:contextualSpacing/>
        <w:rPr>
          <w:rFonts w:ascii="Tahoma" w:eastAsia="Calibri" w:hAnsi="Tahoma" w:cs="Tahoma"/>
          <w:lang w:val="el-GR"/>
        </w:rPr>
      </w:pPr>
      <w:r w:rsidRPr="00FF0C84">
        <w:rPr>
          <w:rFonts w:ascii="Tahoma" w:eastAsia="Calibri" w:hAnsi="Tahoma" w:cs="Tahoma"/>
          <w:lang w:val="el-GR"/>
        </w:rPr>
        <w:t>Μισθολογικές Προβλέψεις: Υπαγωγή στο μισθολόγιο, Εξαίρεση από το μισθολόγιο, Επιπλέον αμοιβές, Περιγραφή επιπλέον αμοιβών</w:t>
      </w:r>
    </w:p>
    <w:p w14:paraId="3DDDA841" w14:textId="77777777" w:rsidR="00FF0C84" w:rsidRPr="00FF0C84" w:rsidRDefault="00FF0C84" w:rsidP="00111FC0">
      <w:pPr>
        <w:numPr>
          <w:ilvl w:val="2"/>
          <w:numId w:val="32"/>
        </w:numPr>
        <w:contextualSpacing/>
        <w:rPr>
          <w:rFonts w:ascii="Tahoma" w:eastAsia="Calibri" w:hAnsi="Tahoma" w:cs="Tahoma"/>
          <w:lang w:val="el-GR"/>
        </w:rPr>
      </w:pPr>
      <w:r w:rsidRPr="00FF0C84">
        <w:rPr>
          <w:rFonts w:ascii="Tahoma" w:eastAsia="Calibri" w:hAnsi="Tahoma" w:cs="Tahoma"/>
          <w:lang w:val="el-GR"/>
        </w:rPr>
        <w:t>Τύπος Εργασιακής Σχέσης: Μόνιμο Προσωπικό, Προσωπικό Αορίστου Χρόνου, Προσωπικό Ορισμένου Χρόνου, Έμμισθη εντολή ή άλλη σχέση εργασίας, Προσδιορισμός σχέσης εργασίας</w:t>
      </w:r>
    </w:p>
    <w:p w14:paraId="7B8CA7EA" w14:textId="77777777" w:rsidR="00FF0C84" w:rsidRPr="00FF0C84" w:rsidRDefault="00FF0C84" w:rsidP="00111FC0">
      <w:pPr>
        <w:numPr>
          <w:ilvl w:val="2"/>
          <w:numId w:val="32"/>
        </w:numPr>
        <w:contextualSpacing/>
        <w:rPr>
          <w:rFonts w:ascii="Tahoma" w:eastAsia="Calibri" w:hAnsi="Tahoma" w:cs="Tahoma"/>
          <w:lang w:val="el-GR"/>
        </w:rPr>
      </w:pPr>
      <w:r w:rsidRPr="00FF0C84">
        <w:rPr>
          <w:rFonts w:ascii="Tahoma" w:eastAsia="Calibri" w:hAnsi="Tahoma" w:cs="Tahoma"/>
          <w:lang w:val="el-GR"/>
        </w:rPr>
        <w:t>Σχέσεις Αναφοράς και Συνεργασίας: Φορείς με τους οποίους συνεργάζεται, Αναφέρονται στη Θέση Εργασίας, Αναφέρεται σε</w:t>
      </w:r>
    </w:p>
    <w:p w14:paraId="5E12C832"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Κύρια Καθήκοντα</w:t>
      </w:r>
    </w:p>
    <w:p w14:paraId="119720AD"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Θεσμική Εκπροσώπηση και Συνεργασία</w:t>
      </w:r>
    </w:p>
    <w:p w14:paraId="6DCD3FA6"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Τυπικά Προσόντα: Νομοθεσία, Περιγραφή προσόντων</w:t>
      </w:r>
    </w:p>
    <w:p w14:paraId="760FA2FC"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Γνώσεις / Επιθυμητά Προσόντα</w:t>
      </w:r>
    </w:p>
    <w:p w14:paraId="50EC9C1A"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Ειδικές Απαιτήσεις Θέσης Εργασίας</w:t>
      </w:r>
    </w:p>
    <w:p w14:paraId="202D6358"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Εμπειρία</w:t>
      </w:r>
    </w:p>
    <w:p w14:paraId="0848EEE7"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Δεξιότητες</w:t>
      </w:r>
    </w:p>
    <w:p w14:paraId="7101D5C7"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Διάρκεια Θητείας (έτη)</w:t>
      </w:r>
    </w:p>
    <w:p w14:paraId="6E732688" w14:textId="77777777" w:rsidR="00FF0C84" w:rsidRPr="00FF0C84" w:rsidRDefault="00FF0C84" w:rsidP="00111FC0">
      <w:pPr>
        <w:numPr>
          <w:ilvl w:val="2"/>
          <w:numId w:val="32"/>
        </w:numPr>
        <w:contextualSpacing/>
        <w:rPr>
          <w:rFonts w:ascii="Tahoma" w:eastAsia="Calibri" w:hAnsi="Tahoma" w:cs="Tahoma"/>
          <w:lang w:val="el-GR"/>
        </w:rPr>
      </w:pPr>
      <w:r w:rsidRPr="00FF0C84">
        <w:rPr>
          <w:rFonts w:ascii="Tahoma" w:eastAsia="Calibri" w:hAnsi="Tahoma" w:cs="Tahoma"/>
          <w:lang w:val="el-GR"/>
        </w:rPr>
        <w:t>Υποχρεωτική επιμόρφωση πριν την ανάληψη της θέσης</w:t>
      </w:r>
    </w:p>
    <w:p w14:paraId="529A1755" w14:textId="77777777" w:rsidR="00FF0C84" w:rsidRPr="00FF0C84" w:rsidRDefault="00FF0C84" w:rsidP="00111FC0">
      <w:pPr>
        <w:numPr>
          <w:ilvl w:val="2"/>
          <w:numId w:val="32"/>
        </w:numPr>
        <w:contextualSpacing/>
        <w:rPr>
          <w:rFonts w:ascii="Tahoma" w:eastAsia="Calibri" w:hAnsi="Tahoma" w:cs="Tahoma"/>
        </w:rPr>
      </w:pPr>
      <w:r w:rsidRPr="00FF0C84">
        <w:rPr>
          <w:rFonts w:ascii="Tahoma" w:eastAsia="Calibri" w:hAnsi="Tahoma" w:cs="Tahoma"/>
        </w:rPr>
        <w:t>Άλλες Πληροφορίες</w:t>
      </w:r>
    </w:p>
    <w:p w14:paraId="7C7DEF51" w14:textId="77777777" w:rsidR="00FF0C84" w:rsidRPr="00FF0C84" w:rsidRDefault="00FF0C84" w:rsidP="00FF0C84">
      <w:pPr>
        <w:ind w:left="720"/>
        <w:contextualSpacing/>
        <w:rPr>
          <w:rFonts w:ascii="Tahoma" w:eastAsia="Calibri" w:hAnsi="Tahoma" w:cs="Tahoma"/>
        </w:rPr>
      </w:pPr>
    </w:p>
    <w:p w14:paraId="0652F5A8" w14:textId="620E30FD" w:rsidR="00FF0C84" w:rsidRPr="00FF0C84" w:rsidRDefault="00FF0C84" w:rsidP="00FF0C84">
      <w:pPr>
        <w:rPr>
          <w:rFonts w:ascii="Tahoma" w:hAnsi="Tahoma" w:cs="Tahoma"/>
          <w:lang w:val="el-GR"/>
        </w:rPr>
      </w:pPr>
      <w:r w:rsidRPr="00FF0C84">
        <w:rPr>
          <w:rFonts w:ascii="Tahoma" w:hAnsi="Tahoma" w:cs="Tahoma"/>
          <w:lang w:val="el-GR"/>
        </w:rPr>
        <w:t>Σε ό</w:t>
      </w:r>
      <w:r w:rsidR="00816651">
        <w:rPr>
          <w:rFonts w:ascii="Tahoma" w:hAnsi="Tahoma" w:cs="Tahoma"/>
          <w:lang w:val="el-GR"/>
        </w:rPr>
        <w:t>,</w:t>
      </w:r>
      <w:r w:rsidRPr="00FF0C84">
        <w:rPr>
          <w:rFonts w:ascii="Tahoma" w:hAnsi="Tahoma" w:cs="Tahoma"/>
          <w:lang w:val="el-GR"/>
        </w:rPr>
        <w:t>τι αφορά τη διαχείριση των Ειδικών Περιγραμμάτων απαιτούνται οι κάτωθι δυνατότητες/λειτουργίες: Προσωρινή αποθήκευση, Οριστικοποίηση, Τροποποίηση (δημιουργείται νέα έκδοση), Κατάργηση, Διόρθωση, Αναπαραγωγή. Το σύστημα θα τηρεί ιστορικό ως προς τις τροποποιήσεις κάθε ειδικού περιγράμματος διαχρονικά (εκδόσεις του ειδικού περιγράμματος).</w:t>
      </w:r>
    </w:p>
    <w:p w14:paraId="37A6F1FE" w14:textId="77777777" w:rsidR="00FF0C84" w:rsidRPr="00FF0C84" w:rsidRDefault="00FF0C84" w:rsidP="00FF0C84">
      <w:pPr>
        <w:rPr>
          <w:rFonts w:ascii="Tahoma" w:hAnsi="Tahoma" w:cs="Tahoma"/>
          <w:lang w:val="el-GR"/>
        </w:rPr>
      </w:pPr>
    </w:p>
    <w:p w14:paraId="1A9E6D73" w14:textId="414EB4A4" w:rsidR="00FF0C84" w:rsidRPr="00FF0C84" w:rsidRDefault="00FF0C84" w:rsidP="00FF0C84">
      <w:pPr>
        <w:rPr>
          <w:rFonts w:ascii="Tahoma" w:hAnsi="Tahoma" w:cs="Tahoma"/>
          <w:lang w:val="el-GR"/>
        </w:rPr>
      </w:pPr>
      <w:r w:rsidRPr="00FF0C84">
        <w:rPr>
          <w:rFonts w:ascii="Tahoma" w:hAnsi="Tahoma" w:cs="Tahoma"/>
          <w:lang w:val="el-GR"/>
        </w:rPr>
        <w:t xml:space="preserve">Περισσότερες πληροφορίες για τη δομή των Περιγραμμάτων Θέσεως καθώς και την μεθοδολογία ανάπτυξης τους στο σύνδεσμο: </w:t>
      </w:r>
      <w:hyperlink r:id="rId108" w:history="1">
        <w:r w:rsidRPr="00FF0C84">
          <w:rPr>
            <w:rFonts w:ascii="Tahoma" w:hAnsi="Tahoma" w:cs="Tahoma"/>
            <w:u w:val="single"/>
          </w:rPr>
          <w:t>http</w:t>
        </w:r>
        <w:r w:rsidRPr="00FF0C84">
          <w:rPr>
            <w:rFonts w:ascii="Tahoma" w:hAnsi="Tahoma" w:cs="Tahoma"/>
            <w:u w:val="single"/>
            <w:lang w:val="el-GR"/>
          </w:rPr>
          <w:t>://</w:t>
        </w:r>
        <w:r w:rsidRPr="00FF0C84">
          <w:rPr>
            <w:rFonts w:ascii="Tahoma" w:hAnsi="Tahoma" w:cs="Tahoma"/>
            <w:u w:val="single"/>
          </w:rPr>
          <w:t>apografi</w:t>
        </w:r>
        <w:r w:rsidRPr="00FF0C84">
          <w:rPr>
            <w:rFonts w:ascii="Tahoma" w:hAnsi="Tahoma" w:cs="Tahoma"/>
            <w:u w:val="single"/>
            <w:lang w:val="el-GR"/>
          </w:rPr>
          <w:t>.</w:t>
        </w:r>
        <w:r w:rsidRPr="00FF0C84">
          <w:rPr>
            <w:rFonts w:ascii="Tahoma" w:hAnsi="Tahoma" w:cs="Tahoma"/>
            <w:u w:val="single"/>
          </w:rPr>
          <w:t>gov</w:t>
        </w:r>
        <w:r w:rsidRPr="00FF0C84">
          <w:rPr>
            <w:rFonts w:ascii="Tahoma" w:hAnsi="Tahoma" w:cs="Tahoma"/>
            <w:u w:val="single"/>
            <w:lang w:val="el-GR"/>
          </w:rPr>
          <w:t>.</w:t>
        </w:r>
        <w:r w:rsidRPr="00FF0C84">
          <w:rPr>
            <w:rFonts w:ascii="Tahoma" w:hAnsi="Tahoma" w:cs="Tahoma"/>
            <w:u w:val="single"/>
          </w:rPr>
          <w:t>gr</w:t>
        </w:r>
        <w:r w:rsidRPr="00FF0C84">
          <w:rPr>
            <w:rFonts w:ascii="Tahoma" w:hAnsi="Tahoma" w:cs="Tahoma"/>
            <w:u w:val="single"/>
            <w:lang w:val="el-GR"/>
          </w:rPr>
          <w:t>/</w:t>
        </w:r>
        <w:r w:rsidRPr="00FF0C84">
          <w:rPr>
            <w:rFonts w:ascii="Tahoma" w:hAnsi="Tahoma" w:cs="Tahoma"/>
            <w:u w:val="single"/>
          </w:rPr>
          <w:t>images</w:t>
        </w:r>
        <w:r w:rsidRPr="00FF0C84">
          <w:rPr>
            <w:rFonts w:ascii="Tahoma" w:hAnsi="Tahoma" w:cs="Tahoma"/>
            <w:u w:val="single"/>
            <w:lang w:val="el-GR"/>
          </w:rPr>
          <w:t>/</w:t>
        </w:r>
        <w:r w:rsidRPr="00FF0C84">
          <w:rPr>
            <w:rFonts w:ascii="Tahoma" w:hAnsi="Tahoma" w:cs="Tahoma"/>
            <w:u w:val="single"/>
          </w:rPr>
          <w:t>esk</w:t>
        </w:r>
        <w:r w:rsidRPr="00FF0C84">
          <w:rPr>
            <w:rFonts w:ascii="Tahoma" w:hAnsi="Tahoma" w:cs="Tahoma"/>
            <w:u w:val="single"/>
            <w:lang w:val="el-GR"/>
          </w:rPr>
          <w:t>/</w:t>
        </w:r>
        <w:r w:rsidRPr="00FF0C84">
          <w:rPr>
            <w:rFonts w:ascii="Tahoma" w:hAnsi="Tahoma" w:cs="Tahoma"/>
            <w:u w:val="single"/>
          </w:rPr>
          <w:t>odigos</w:t>
        </w:r>
        <w:r w:rsidRPr="00FF0C84">
          <w:rPr>
            <w:rFonts w:ascii="Tahoma" w:hAnsi="Tahoma" w:cs="Tahoma"/>
            <w:u w:val="single"/>
            <w:lang w:val="el-GR"/>
          </w:rPr>
          <w:t>_</w:t>
        </w:r>
        <w:r w:rsidRPr="00FF0C84">
          <w:rPr>
            <w:rFonts w:ascii="Tahoma" w:hAnsi="Tahoma" w:cs="Tahoma"/>
            <w:u w:val="single"/>
          </w:rPr>
          <w:t>v</w:t>
        </w:r>
        <w:r w:rsidRPr="00FF0C84">
          <w:rPr>
            <w:rFonts w:ascii="Tahoma" w:hAnsi="Tahoma" w:cs="Tahoma"/>
            <w:u w:val="single"/>
            <w:lang w:val="el-GR"/>
          </w:rPr>
          <w:t>8_11012018.</w:t>
        </w:r>
        <w:r w:rsidRPr="00FF0C84">
          <w:rPr>
            <w:rFonts w:ascii="Tahoma" w:hAnsi="Tahoma" w:cs="Tahoma"/>
            <w:u w:val="single"/>
          </w:rPr>
          <w:t>pdf</w:t>
        </w:r>
      </w:hyperlink>
      <w:r w:rsidRPr="00FF0C84">
        <w:rPr>
          <w:rFonts w:ascii="Tahoma" w:hAnsi="Tahoma" w:cs="Tahoma"/>
          <w:lang w:val="el-GR"/>
        </w:rPr>
        <w:t>.</w:t>
      </w:r>
    </w:p>
    <w:p w14:paraId="4AD995E4" w14:textId="77777777" w:rsidR="00FF0C84" w:rsidRPr="00FF0C84" w:rsidRDefault="00FF0C84" w:rsidP="00FF0C84">
      <w:pPr>
        <w:rPr>
          <w:rFonts w:ascii="Tahoma" w:hAnsi="Tahoma" w:cs="Tahoma"/>
          <w:lang w:val="el-GR"/>
        </w:rPr>
      </w:pPr>
      <w:r w:rsidRPr="00FF0C84">
        <w:rPr>
          <w:rFonts w:ascii="Tahoma" w:hAnsi="Tahoma" w:cs="Tahoma"/>
          <w:lang w:val="el-GR"/>
        </w:rPr>
        <w:t>Σημειώνεται ότι σε κάθε περίπτωση θα πρέπει να ενσωματωθεί στ</w:t>
      </w:r>
      <w:r w:rsidRPr="00FF0C84">
        <w:rPr>
          <w:rFonts w:ascii="Tahoma" w:hAnsi="Tahoma" w:cs="Tahoma"/>
          <w:lang w:val="en-US"/>
        </w:rPr>
        <w:t>o</w:t>
      </w:r>
      <w:r w:rsidRPr="00FF0C84">
        <w:rPr>
          <w:rFonts w:ascii="Tahoma" w:hAnsi="Tahoma" w:cs="Tahoma"/>
          <w:lang w:val="el-GR"/>
        </w:rPr>
        <w:t xml:space="preserve"> Σύστημα Διαχείρισης του Ανθρώπινου Δυναμικού του Δημοσίου Τομέα, η υπάρχουσα λειτουργικότητα που αφορά τη διαχείριση Γενικών και Ειδικών Επαγγελματικών Προφίλ.</w:t>
      </w:r>
    </w:p>
    <w:p w14:paraId="18581FC0" w14:textId="77777777" w:rsidR="00FF0C84" w:rsidRPr="00FF0C84" w:rsidRDefault="00FF0C84" w:rsidP="00FF0C84">
      <w:pPr>
        <w:rPr>
          <w:rFonts w:ascii="Tahoma" w:hAnsi="Tahoma" w:cs="Tahoma"/>
          <w:lang w:val="el-GR"/>
        </w:rPr>
      </w:pPr>
      <w:r w:rsidRPr="00FF0C84">
        <w:rPr>
          <w:rFonts w:ascii="Tahoma" w:hAnsi="Tahoma" w:cs="Tahoma"/>
          <w:lang w:val="el-GR"/>
        </w:rPr>
        <w:t>Για περισσότερες πληροφορίες σχετικά με την μεθοδολογία σύνταξης των Περιγραμμάτων Θέσεων Εργασίας, της σύνδεσης τους με το Ψηφιακό Οργανόγραμμα καθώς και των πεδίων που πρέπει να συμπληρωθούν μπορούν να αναζητηθούν στο σύνδεσμο:</w:t>
      </w:r>
    </w:p>
    <w:p w14:paraId="07C6CD03" w14:textId="0374C4E8" w:rsidR="00FF0C84" w:rsidRPr="00FF0C84" w:rsidRDefault="005F72D6" w:rsidP="00FF0C84">
      <w:pPr>
        <w:rPr>
          <w:rFonts w:ascii="Tahoma" w:hAnsi="Tahoma" w:cs="Tahoma"/>
          <w:lang w:val="el-GR"/>
        </w:rPr>
      </w:pPr>
      <w:hyperlink r:id="rId109" w:history="1">
        <w:r w:rsidR="00FF0C84" w:rsidRPr="00FF0C84">
          <w:rPr>
            <w:rFonts w:ascii="Tahoma" w:hAnsi="Tahoma" w:cs="Tahoma"/>
            <w:lang w:val="el-GR"/>
          </w:rPr>
          <w:t>http://apografi.gov.gr/images/Egkyklioi/EGKYKLIOS_22-10-2019.pdf</w:t>
        </w:r>
      </w:hyperlink>
      <w:r w:rsidR="00FF0C84" w:rsidRPr="00FF0C84">
        <w:rPr>
          <w:rFonts w:ascii="Tahoma" w:hAnsi="Tahoma" w:cs="Tahoma"/>
          <w:lang w:val="el-GR"/>
        </w:rPr>
        <w:t xml:space="preserve"> </w:t>
      </w:r>
    </w:p>
    <w:p w14:paraId="2E507D79" w14:textId="77777777" w:rsidR="00251D5E" w:rsidRPr="00C0120D" w:rsidRDefault="00251D5E" w:rsidP="00111614">
      <w:pPr>
        <w:pStyle w:val="4"/>
        <w:numPr>
          <w:ilvl w:val="3"/>
          <w:numId w:val="16"/>
        </w:numPr>
        <w:tabs>
          <w:tab w:val="left" w:pos="1134"/>
        </w:tabs>
        <w:rPr>
          <w:rFonts w:ascii="Tahoma" w:hAnsi="Tahoma" w:cs="Tahoma"/>
          <w:szCs w:val="22"/>
          <w:lang w:val="el-GR"/>
        </w:rPr>
      </w:pPr>
      <w:bookmarkStart w:id="259" w:name="_Ref26455703"/>
      <w:bookmarkStart w:id="260" w:name="_Ref26529402"/>
      <w:bookmarkStart w:id="261" w:name="_Toc46821506"/>
      <w:r w:rsidRPr="00C0120D">
        <w:rPr>
          <w:rFonts w:ascii="Tahoma" w:hAnsi="Tahoma" w:cs="Tahoma"/>
          <w:szCs w:val="22"/>
          <w:lang w:val="el-GR"/>
        </w:rPr>
        <w:t>Διαχείριση Πρόσληψης και Ενσωμάτωσης Υπαλλήλων» (Recruitment and Onboarding)</w:t>
      </w:r>
      <w:bookmarkEnd w:id="259"/>
      <w:bookmarkEnd w:id="260"/>
      <w:bookmarkEnd w:id="261"/>
    </w:p>
    <w:p w14:paraId="60EA4C85" w14:textId="77777777" w:rsidR="00251D5E" w:rsidRPr="00643A74" w:rsidRDefault="00251D5E" w:rsidP="00251D5E">
      <w:pPr>
        <w:rPr>
          <w:rFonts w:ascii="Tahoma" w:hAnsi="Tahoma" w:cs="Tahoma"/>
          <w:color w:val="000000" w:themeColor="text1"/>
          <w:szCs w:val="22"/>
          <w:lang w:val="el-GR"/>
        </w:rPr>
      </w:pPr>
    </w:p>
    <w:p w14:paraId="178661B0" w14:textId="77777777" w:rsidR="00251D5E" w:rsidRPr="009C4E10" w:rsidRDefault="00251D5E" w:rsidP="00111614">
      <w:pPr>
        <w:pStyle w:val="4"/>
        <w:numPr>
          <w:ilvl w:val="4"/>
          <w:numId w:val="16"/>
        </w:numPr>
        <w:tabs>
          <w:tab w:val="left" w:pos="1134"/>
        </w:tabs>
        <w:rPr>
          <w:rFonts w:ascii="Tahoma" w:eastAsia="SimSun" w:hAnsi="Tahoma" w:cs="Tahoma"/>
          <w:bCs w:val="0"/>
          <w:lang w:val="el-GR"/>
        </w:rPr>
      </w:pPr>
      <w:bookmarkStart w:id="262" w:name="_Toc46821507"/>
      <w:r w:rsidRPr="009C4E10">
        <w:rPr>
          <w:rFonts w:ascii="Tahoma" w:eastAsia="SimSun" w:hAnsi="Tahoma" w:cs="Tahoma"/>
          <w:bCs w:val="0"/>
          <w:lang w:val="el-GR"/>
        </w:rPr>
        <w:t>Προγραμματισμός Προσλήψεων</w:t>
      </w:r>
      <w:r w:rsidR="007E207A" w:rsidRPr="009C4E10">
        <w:rPr>
          <w:rFonts w:ascii="Tahoma" w:eastAsia="SimSun" w:hAnsi="Tahoma" w:cs="Tahoma"/>
          <w:bCs w:val="0"/>
          <w:lang w:val="el-GR"/>
        </w:rPr>
        <w:t>:</w:t>
      </w:r>
      <w:bookmarkEnd w:id="262"/>
    </w:p>
    <w:p w14:paraId="195E4879"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 xml:space="preserve">Η διαδικασία του Προγραμματισμού και της διενέργειας των προσλήψεων σε έναν Οργανισμό, καθώς  και της ενσωμάτωσης των νέο- προσληφθέντων στελεχών σε έναν Οργανισμό, αποτελεί μια από τις πλέον κρίσιμες και απαιτητικές  διαδικασίες όσον αφορά την ομαλή του λειτουργία και ανάπτυξη του. </w:t>
      </w:r>
    </w:p>
    <w:p w14:paraId="510F11E3" w14:textId="628E504E"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Στο επίπεδο της Ελληνικής Δημόσιας Διοίκησης η συγκεκριμένη διαδικασία καθορίζεται και προβλέπεται από συγκεκριμένο νομοθετικό πλαίσιο</w:t>
      </w:r>
      <w:r w:rsidR="00762162">
        <w:rPr>
          <w:rFonts w:ascii="Tahoma" w:hAnsi="Tahoma" w:cs="Tahoma"/>
          <w:color w:val="000000" w:themeColor="text1"/>
          <w:szCs w:val="22"/>
          <w:lang w:val="el-GR"/>
        </w:rPr>
        <w:t xml:space="preserve"> (παρ. </w:t>
      </w:r>
      <w:r w:rsidR="00375781">
        <w:rPr>
          <w:rFonts w:ascii="Tahoma" w:hAnsi="Tahoma" w:cs="Tahoma"/>
          <w:color w:val="000000" w:themeColor="text1"/>
          <w:szCs w:val="22"/>
          <w:lang w:val="el-GR"/>
        </w:rPr>
        <w:fldChar w:fldCharType="begin"/>
      </w:r>
      <w:r w:rsidR="00762162">
        <w:rPr>
          <w:rFonts w:ascii="Tahoma" w:hAnsi="Tahoma" w:cs="Tahoma"/>
          <w:color w:val="000000" w:themeColor="text1"/>
          <w:szCs w:val="22"/>
          <w:lang w:val="el-GR"/>
        </w:rPr>
        <w:instrText xml:space="preserve"> REF _Ref27653868 \r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Pr>
          <w:rFonts w:ascii="Tahoma" w:hAnsi="Tahoma" w:cs="Tahoma"/>
          <w:color w:val="000000" w:themeColor="text1"/>
          <w:szCs w:val="22"/>
          <w:cs/>
          <w:lang w:val="el-GR"/>
        </w:rPr>
        <w:t>‎</w:t>
      </w:r>
      <w:r w:rsidR="005F72D6">
        <w:rPr>
          <w:rFonts w:ascii="Tahoma" w:hAnsi="Tahoma" w:cs="Tahoma"/>
          <w:color w:val="000000" w:themeColor="text1"/>
          <w:szCs w:val="22"/>
          <w:lang w:val="el-GR"/>
        </w:rPr>
        <w:t>4</w:t>
      </w:r>
      <w:r w:rsidR="00375781">
        <w:rPr>
          <w:rFonts w:ascii="Tahoma" w:hAnsi="Tahoma" w:cs="Tahoma"/>
          <w:color w:val="000000" w:themeColor="text1"/>
          <w:szCs w:val="22"/>
          <w:lang w:val="el-GR"/>
        </w:rPr>
        <w:fldChar w:fldCharType="end"/>
      </w:r>
      <w:r w:rsidR="003C06DD">
        <w:rPr>
          <w:rFonts w:ascii="Tahoma" w:hAnsi="Tahoma" w:cs="Tahoma"/>
          <w:color w:val="000000" w:themeColor="text1"/>
          <w:szCs w:val="22"/>
          <w:lang w:val="el-GR"/>
        </w:rPr>
        <w:t xml:space="preserve"> </w:t>
      </w:r>
      <w:r w:rsidR="00375781">
        <w:rPr>
          <w:rFonts w:ascii="Tahoma" w:hAnsi="Tahoma" w:cs="Tahoma"/>
          <w:color w:val="000000" w:themeColor="text1"/>
          <w:szCs w:val="22"/>
          <w:lang w:val="el-GR"/>
        </w:rPr>
        <w:fldChar w:fldCharType="begin"/>
      </w:r>
      <w:r w:rsidR="00762162">
        <w:rPr>
          <w:rFonts w:ascii="Tahoma" w:hAnsi="Tahoma" w:cs="Tahoma"/>
          <w:color w:val="000000" w:themeColor="text1"/>
          <w:szCs w:val="22"/>
          <w:lang w:val="el-GR"/>
        </w:rPr>
        <w:instrText xml:space="preserve"> REF _Ref27653868 \h </w:instrText>
      </w:r>
      <w:r w:rsidR="00375781">
        <w:rPr>
          <w:rFonts w:ascii="Tahoma" w:hAnsi="Tahoma" w:cs="Tahoma"/>
          <w:color w:val="000000" w:themeColor="text1"/>
          <w:szCs w:val="22"/>
          <w:lang w:val="el-GR"/>
        </w:rPr>
      </w:r>
      <w:r w:rsidR="00375781">
        <w:rPr>
          <w:rFonts w:ascii="Tahoma" w:hAnsi="Tahoma" w:cs="Tahoma"/>
          <w:color w:val="000000" w:themeColor="text1"/>
          <w:szCs w:val="22"/>
          <w:lang w:val="el-GR"/>
        </w:rPr>
        <w:fldChar w:fldCharType="separate"/>
      </w:r>
      <w:r w:rsidR="005F72D6" w:rsidRPr="005F72D6">
        <w:rPr>
          <w:rFonts w:ascii="Tahoma" w:hAnsi="Tahoma" w:cs="Tahoma"/>
          <w:b/>
          <w:bCs/>
          <w:color w:val="000000"/>
          <w:szCs w:val="22"/>
          <w:lang w:val="el-GR"/>
        </w:rPr>
        <w:t xml:space="preserve">Θεσμικό και Κανονιστικό </w:t>
      </w:r>
      <w:r w:rsidR="005F72D6" w:rsidRPr="005F72D6">
        <w:rPr>
          <w:rFonts w:ascii="Tahoma" w:hAnsi="Tahoma" w:cs="Tahoma"/>
          <w:b/>
          <w:bCs/>
          <w:color w:val="000000"/>
          <w:szCs w:val="22"/>
          <w:lang w:val="el-GR"/>
        </w:rPr>
        <w:lastRenderedPageBreak/>
        <w:t>Πλαίσιο για την υποστήριξη του Μητρώου Ανθρώπινου Δυναμικού Ελληνικού Δημοσίου</w:t>
      </w:r>
      <w:r w:rsidR="00375781">
        <w:rPr>
          <w:rFonts w:ascii="Tahoma" w:hAnsi="Tahoma" w:cs="Tahoma"/>
          <w:color w:val="000000" w:themeColor="text1"/>
          <w:szCs w:val="22"/>
          <w:lang w:val="el-GR"/>
        </w:rPr>
        <w:fldChar w:fldCharType="end"/>
      </w:r>
      <w:r w:rsidR="00762162">
        <w:rPr>
          <w:rFonts w:ascii="Tahoma" w:hAnsi="Tahoma" w:cs="Tahoma"/>
          <w:color w:val="000000" w:themeColor="text1"/>
          <w:szCs w:val="22"/>
          <w:lang w:val="el-GR"/>
        </w:rPr>
        <w:t>)</w:t>
      </w:r>
      <w:r w:rsidRPr="00643A74">
        <w:rPr>
          <w:rFonts w:ascii="Tahoma" w:hAnsi="Tahoma" w:cs="Tahoma"/>
          <w:color w:val="000000" w:themeColor="text1"/>
          <w:szCs w:val="22"/>
          <w:lang w:val="el-GR"/>
        </w:rPr>
        <w:t xml:space="preserve"> στη βάση του οποίου και θα πρέπει να προσαρμοστούν οι λειτουργίες του Συστήματος Διαχείρισης Ανθρώπινου Δυναμικού της Δημόσιας Διοίκησης, παρέχοντας ταυτόχρονα τη δυνατότητα της πλήρους και εύχρηστης παραμετροποίησής – προσαρμογής τους σε πιθανές αλλαγές του συγκεκριμένου πλαισίου.</w:t>
      </w:r>
    </w:p>
    <w:p w14:paraId="4A2E19B1"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Στις παραγράφους που ακολουθούν περιγράφεται το κύκλωμα του Προγραμματισμού των Προσλήψεων στο χώρο της Δημόσιας Διοίκησης όπως προβλέπεται την παρούσα χρονική στιγμή.  </w:t>
      </w:r>
    </w:p>
    <w:p w14:paraId="659C682D"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Ο προγραμματισμός των προσλήψεων στο Επίπεδο της Δημόσιας Διοίκησης προβλέπεται σε δύο διαφορετικούς κύκλους, η λειτουργία των οποίων και θα πρέπει να υποστηρίζεται πλήρως από το Σύστημα Διαχείρισης Ανθρώπινου Δυναμικού της Δημόσιας Διοίκησης:</w:t>
      </w:r>
    </w:p>
    <w:p w14:paraId="3C556E20" w14:textId="77777777" w:rsidR="00251D5E" w:rsidRPr="00A376CF" w:rsidRDefault="00251D5E" w:rsidP="00AE6904">
      <w:pPr>
        <w:rPr>
          <w:rFonts w:ascii="Tahoma" w:hAnsi="Tahoma" w:cs="Tahoma"/>
          <w:b/>
          <w:bCs/>
          <w:u w:val="single"/>
          <w:lang w:val="el-GR"/>
        </w:rPr>
      </w:pPr>
      <w:r w:rsidRPr="00A376CF">
        <w:rPr>
          <w:rFonts w:ascii="Tahoma" w:hAnsi="Tahoma" w:cs="Tahoma"/>
          <w:b/>
          <w:bCs/>
          <w:u w:val="single"/>
          <w:lang w:val="el-GR"/>
        </w:rPr>
        <w:t>Πολυετής:</w:t>
      </w:r>
    </w:p>
    <w:p w14:paraId="346E8B0E" w14:textId="0CF5C9BE"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Στην αρχή κάθε ημερολογιακού έτους, οι μεμονωμένοι εποπτευόμενοι φορείς και οι κεντρικές υπηρεσίες των Υπουργείων προβλέπεται να υποβάλλουν τετραετή σχέδια προγραμματισμού στα οποία περιλαμβάνονται τόσο ποσοτικά στοιχεία (θέσεις και αιτήματα τακτικού και εποχικού προσωπικού) όσο και ποιοτικά στοιχεία (στρατηγικές προτεραιότητες)</w:t>
      </w:r>
      <w:r w:rsidR="00E80F9D">
        <w:rPr>
          <w:rFonts w:ascii="Tahoma" w:hAnsi="Tahoma" w:cs="Tahoma"/>
          <w:color w:val="000000" w:themeColor="text1"/>
          <w:szCs w:val="22"/>
          <w:lang w:val="el-GR"/>
        </w:rPr>
        <w:t>.</w:t>
      </w:r>
      <w:r w:rsidRPr="00643A74">
        <w:rPr>
          <w:rFonts w:ascii="Tahoma" w:hAnsi="Tahoma" w:cs="Tahoma"/>
          <w:color w:val="000000" w:themeColor="text1"/>
          <w:szCs w:val="22"/>
          <w:lang w:val="el-GR"/>
        </w:rPr>
        <w:t xml:space="preserve"> Τα συγκεκριμένα Σχέδια αφού ακολουθήσουν συγκριμένη διαδικασία εγκρίσεων (workflow) εντός του Φορέα, καταλήγουν </w:t>
      </w:r>
      <w:r w:rsidR="003C06DD" w:rsidRPr="003C06DD">
        <w:rPr>
          <w:rFonts w:ascii="Tahoma" w:hAnsi="Tahoma" w:cs="Tahoma"/>
          <w:color w:val="000000" w:themeColor="text1"/>
          <w:szCs w:val="22"/>
          <w:lang w:val="el-GR"/>
        </w:rPr>
        <w:t xml:space="preserve">στο εποπτεύον Υπουργείο </w:t>
      </w:r>
      <w:r w:rsidR="003C06DD">
        <w:rPr>
          <w:rFonts w:ascii="Tahoma" w:hAnsi="Tahoma" w:cs="Tahoma"/>
          <w:color w:val="000000" w:themeColor="text1"/>
          <w:szCs w:val="22"/>
          <w:lang w:val="el-GR"/>
        </w:rPr>
        <w:t xml:space="preserve">το οποίο </w:t>
      </w:r>
      <w:r w:rsidR="003C06DD" w:rsidRPr="003C06DD">
        <w:rPr>
          <w:rFonts w:ascii="Tahoma" w:hAnsi="Tahoma" w:cs="Tahoma"/>
          <w:color w:val="000000" w:themeColor="text1"/>
          <w:szCs w:val="22"/>
          <w:lang w:val="el-GR"/>
        </w:rPr>
        <w:t>αφού αξιολογήσει τα εν λόγω αιτήματα, τα υποβάλει στο Υπουργείο Εσωτερικών, το οποίο συντάσσει και εγκρίνει συγκεντρωτικό σχέδιο, δρομολογώντας το στο Υπουργείο Οικονομικών για την αξιολόγησή του όσον αφορά τις δημοσιονομικές του επιπτώσεις.</w:t>
      </w:r>
    </w:p>
    <w:p w14:paraId="0FD9723A" w14:textId="77777777" w:rsidR="00251D5E" w:rsidRPr="00A376CF" w:rsidRDefault="00251D5E" w:rsidP="00AE6904">
      <w:pPr>
        <w:rPr>
          <w:rFonts w:ascii="Tahoma" w:hAnsi="Tahoma" w:cs="Tahoma"/>
          <w:b/>
          <w:bCs/>
          <w:u w:val="single"/>
          <w:lang w:val="el-GR"/>
        </w:rPr>
      </w:pPr>
      <w:r w:rsidRPr="00A376CF">
        <w:rPr>
          <w:rFonts w:ascii="Tahoma" w:hAnsi="Tahoma" w:cs="Tahoma"/>
          <w:b/>
          <w:bCs/>
          <w:u w:val="single"/>
          <w:lang w:val="el-GR"/>
        </w:rPr>
        <w:t>Ετήσιος:</w:t>
      </w:r>
    </w:p>
    <w:p w14:paraId="23FFE241" w14:textId="3E45D3FB" w:rsidR="002E14CD" w:rsidRPr="00643A74" w:rsidRDefault="008C0EE0" w:rsidP="002E14CD">
      <w:pPr>
        <w:spacing w:line="360" w:lineRule="auto"/>
        <w:rPr>
          <w:rFonts w:ascii="Tahoma" w:hAnsi="Tahoma" w:cs="Tahoma"/>
          <w:color w:val="000000" w:themeColor="text1"/>
          <w:szCs w:val="22"/>
          <w:lang w:val="el-GR"/>
        </w:rPr>
      </w:pPr>
      <w:r>
        <w:rPr>
          <w:rFonts w:ascii="Tahoma" w:hAnsi="Tahoma" w:cs="Tahoma"/>
          <w:color w:val="000000" w:themeColor="text1"/>
          <w:szCs w:val="22"/>
          <w:lang w:val="el-GR"/>
        </w:rPr>
        <w:t>Η</w:t>
      </w:r>
      <w:r w:rsidRPr="00643A74">
        <w:rPr>
          <w:rFonts w:ascii="Tahoma" w:hAnsi="Tahoma" w:cs="Tahoma"/>
          <w:color w:val="000000" w:themeColor="text1"/>
          <w:szCs w:val="22"/>
          <w:lang w:val="el-GR"/>
        </w:rPr>
        <w:t xml:space="preserve"> συγκεκριμένη διαδικασία</w:t>
      </w:r>
      <w:r w:rsidRPr="008C0EE0">
        <w:rPr>
          <w:rFonts w:ascii="Tahoma" w:hAnsi="Tahoma" w:cs="Tahoma"/>
          <w:color w:val="000000" w:themeColor="text1"/>
          <w:szCs w:val="22"/>
          <w:lang w:val="el-GR"/>
        </w:rPr>
        <w:t xml:space="preserve"> επαναλαμβάνεται κατ’ ‘ετος, με έναρξή της το μήνα Μάιο με την υποβολή των αιτημάτων για προσλήψεις και ολοκληρώνεται κάθε Σεπτέβριο</w:t>
      </w:r>
      <w:r w:rsidR="00251D5E" w:rsidRPr="00643A74">
        <w:rPr>
          <w:rFonts w:ascii="Tahoma" w:hAnsi="Tahoma" w:cs="Tahoma"/>
          <w:color w:val="000000" w:themeColor="text1"/>
          <w:szCs w:val="22"/>
          <w:lang w:val="el-GR"/>
        </w:rPr>
        <w:t>, για κάθε Υπουργείο συνοδεία στην περίπτωση αυτή συνοπτικής έκθεσης τεκμηρίωση αναγκαιότητας, ύψους και κάλυψης δαπάνης</w:t>
      </w:r>
      <w:r w:rsidR="00E80F9D">
        <w:rPr>
          <w:rFonts w:ascii="Tahoma" w:hAnsi="Tahoma" w:cs="Tahoma"/>
          <w:color w:val="000000" w:themeColor="text1"/>
          <w:szCs w:val="22"/>
          <w:lang w:val="el-GR"/>
        </w:rPr>
        <w:t>. Τ</w:t>
      </w:r>
      <w:r w:rsidR="00E80F9D" w:rsidRPr="00643A74">
        <w:rPr>
          <w:rFonts w:ascii="Tahoma" w:hAnsi="Tahoma" w:cs="Tahoma"/>
          <w:color w:val="000000" w:themeColor="text1"/>
          <w:szCs w:val="22"/>
          <w:lang w:val="el-GR"/>
        </w:rPr>
        <w:t>α συγκεκριμένα στοιχεία θα πρέπει να σε κάθε περίπτωση να προκύπτουν κα να καθίστανται προφανή και στο επίπεδο του Ψηφιακού Οργανογράμματος του συγκεκριμένου Φορέα.</w:t>
      </w:r>
      <w:r w:rsidR="00251D5E" w:rsidRPr="00643A74">
        <w:rPr>
          <w:rFonts w:ascii="Tahoma" w:hAnsi="Tahoma" w:cs="Tahoma"/>
          <w:color w:val="000000" w:themeColor="text1"/>
          <w:szCs w:val="22"/>
          <w:lang w:val="el-GR"/>
        </w:rPr>
        <w:t xml:space="preserve"> Στη συνέχεια το Υπουργείο Εσωτερικών στη βάση των συνοπτικών αυτών εκθέσεων διαμορφώνει ετήσιο προγραμματισμό ο οποίος κοινοποιείται στο Υπουργείο Οικονομικών στο πλαίσιο δημοσιονομικών περιορισμών δυνατοτήτων και προτεραιοτήτων  και αποστέλλεται τελικά προς έγκριση στην επιτροπή της παραγράφου 1 του άρθρου 2 της ΠΥΣ 33/2006 </w:t>
      </w:r>
      <w:r w:rsidR="002E14CD" w:rsidRPr="00643A74">
        <w:rPr>
          <w:rFonts w:ascii="Tahoma" w:hAnsi="Tahoma" w:cs="Tahoma"/>
          <w:color w:val="000000" w:themeColor="text1"/>
          <w:szCs w:val="22"/>
          <w:lang w:val="el-GR"/>
        </w:rPr>
        <w:t>(βλ. παρ</w:t>
      </w:r>
      <w:r w:rsidR="002E14CD" w:rsidRPr="000C7918">
        <w:rPr>
          <w:rFonts w:ascii="Tahoma" w:hAnsi="Tahoma" w:cs="Tahoma"/>
          <w:color w:val="000000" w:themeColor="text1"/>
          <w:szCs w:val="22"/>
          <w:lang w:val="el-GR"/>
        </w:rPr>
        <w:t xml:space="preserve">. </w:t>
      </w:r>
      <w:r w:rsidR="00375781">
        <w:rPr>
          <w:rFonts w:ascii="Tahoma" w:hAnsi="Tahoma" w:cs="Tahoma"/>
          <w:color w:val="000000" w:themeColor="text1"/>
          <w:szCs w:val="22"/>
          <w:lang w:val="en-US"/>
        </w:rPr>
        <w:fldChar w:fldCharType="begin"/>
      </w:r>
      <w:r w:rsidR="002E14CD">
        <w:rPr>
          <w:rFonts w:ascii="Tahoma" w:hAnsi="Tahoma" w:cs="Tahoma"/>
          <w:color w:val="000000" w:themeColor="text1"/>
          <w:szCs w:val="22"/>
          <w:lang w:val="en-US"/>
        </w:rPr>
        <w:instrText>REF</w:instrText>
      </w:r>
      <w:r w:rsidR="002E14CD" w:rsidRPr="000C7918">
        <w:rPr>
          <w:rFonts w:ascii="Tahoma" w:hAnsi="Tahoma" w:cs="Tahoma"/>
          <w:color w:val="000000" w:themeColor="text1"/>
          <w:szCs w:val="22"/>
          <w:lang w:val="el-GR"/>
        </w:rPr>
        <w:instrText xml:space="preserve"> _</w:instrText>
      </w:r>
      <w:r w:rsidR="002E14CD">
        <w:rPr>
          <w:rFonts w:ascii="Tahoma" w:hAnsi="Tahoma" w:cs="Tahoma"/>
          <w:color w:val="000000" w:themeColor="text1"/>
          <w:szCs w:val="22"/>
          <w:lang w:val="en-US"/>
        </w:rPr>
        <w:instrText>Ref</w:instrText>
      </w:r>
      <w:r w:rsidR="002E14CD" w:rsidRPr="000C7918">
        <w:rPr>
          <w:rFonts w:ascii="Tahoma" w:hAnsi="Tahoma" w:cs="Tahoma"/>
          <w:color w:val="000000" w:themeColor="text1"/>
          <w:szCs w:val="22"/>
          <w:lang w:val="el-GR"/>
        </w:rPr>
        <w:instrText>27653868 \</w:instrText>
      </w:r>
      <w:r w:rsidR="002E14CD">
        <w:rPr>
          <w:rFonts w:ascii="Tahoma" w:hAnsi="Tahoma" w:cs="Tahoma"/>
          <w:color w:val="000000" w:themeColor="text1"/>
          <w:szCs w:val="22"/>
          <w:lang w:val="en-US"/>
        </w:rPr>
        <w:instrText>r</w:instrText>
      </w:r>
      <w:r w:rsidR="002E14CD" w:rsidRPr="000C7918">
        <w:rPr>
          <w:rFonts w:ascii="Tahoma" w:hAnsi="Tahoma" w:cs="Tahoma"/>
          <w:color w:val="000000" w:themeColor="text1"/>
          <w:szCs w:val="22"/>
          <w:lang w:val="el-GR"/>
        </w:rPr>
        <w:instrText xml:space="preserve"> \</w:instrText>
      </w:r>
      <w:r w:rsidR="002E14CD">
        <w:rPr>
          <w:rFonts w:ascii="Tahoma" w:hAnsi="Tahoma" w:cs="Tahoma"/>
          <w:color w:val="000000" w:themeColor="text1"/>
          <w:szCs w:val="22"/>
          <w:lang w:val="en-US"/>
        </w:rPr>
        <w:instrText>h</w:instrText>
      </w:r>
      <w:r w:rsidR="00375781">
        <w:rPr>
          <w:rFonts w:ascii="Tahoma" w:hAnsi="Tahoma" w:cs="Tahoma"/>
          <w:color w:val="000000" w:themeColor="text1"/>
          <w:szCs w:val="22"/>
          <w:lang w:val="en-US"/>
        </w:rPr>
      </w:r>
      <w:r w:rsidR="00375781">
        <w:rPr>
          <w:rFonts w:ascii="Tahoma" w:hAnsi="Tahoma" w:cs="Tahoma"/>
          <w:color w:val="000000" w:themeColor="text1"/>
          <w:szCs w:val="22"/>
          <w:lang w:val="en-US"/>
        </w:rPr>
        <w:fldChar w:fldCharType="separate"/>
      </w:r>
      <w:r w:rsidR="005F72D6">
        <w:rPr>
          <w:rFonts w:ascii="Tahoma" w:hAnsi="Tahoma" w:cs="Tahoma"/>
          <w:color w:val="000000" w:themeColor="text1"/>
          <w:szCs w:val="22"/>
          <w:cs/>
          <w:lang w:val="en-US"/>
        </w:rPr>
        <w:t>‎</w:t>
      </w:r>
      <w:r w:rsidR="005F72D6" w:rsidRPr="005F72D6">
        <w:rPr>
          <w:rFonts w:ascii="Tahoma" w:hAnsi="Tahoma" w:cs="Tahoma"/>
          <w:color w:val="000000" w:themeColor="text1"/>
          <w:szCs w:val="22"/>
          <w:lang w:val="el-GR"/>
        </w:rPr>
        <w:t>4</w:t>
      </w:r>
      <w:r w:rsidR="00375781">
        <w:rPr>
          <w:rFonts w:ascii="Tahoma" w:hAnsi="Tahoma" w:cs="Tahoma"/>
          <w:color w:val="000000" w:themeColor="text1"/>
          <w:szCs w:val="22"/>
          <w:lang w:val="en-US"/>
        </w:rPr>
        <w:fldChar w:fldCharType="end"/>
      </w:r>
      <w:r w:rsidR="002E14CD" w:rsidRPr="00643A74">
        <w:rPr>
          <w:rFonts w:ascii="Tahoma" w:hAnsi="Tahoma" w:cs="Tahoma"/>
          <w:color w:val="000000" w:themeColor="text1"/>
          <w:szCs w:val="22"/>
          <w:lang w:val="el-GR"/>
        </w:rPr>
        <w:t xml:space="preserve">). </w:t>
      </w:r>
    </w:p>
    <w:p w14:paraId="2A97A085" w14:textId="735BA217" w:rsidR="00251D5E" w:rsidRPr="00235DD5" w:rsidRDefault="00251D5E" w:rsidP="00251D5E">
      <w:pPr>
        <w:spacing w:line="360" w:lineRule="auto"/>
        <w:rPr>
          <w:rFonts w:ascii="Tahoma" w:hAnsi="Tahoma" w:cs="Tahoma"/>
          <w:szCs w:val="22"/>
          <w:lang w:val="el-GR"/>
        </w:rPr>
      </w:pPr>
      <w:r w:rsidRPr="00643A74">
        <w:rPr>
          <w:rFonts w:ascii="Tahoma" w:hAnsi="Tahoma" w:cs="Tahoma"/>
          <w:color w:val="000000" w:themeColor="text1"/>
          <w:szCs w:val="22"/>
          <w:lang w:val="el-GR"/>
        </w:rPr>
        <w:lastRenderedPageBreak/>
        <w:t>Μετά και την έγκριση του Υπουργείου Οικονομικών ενημερώνεται το Ανώτατο Συμβούλιο Επιλογής Προσωπικού, ότι έχει ολοκληρωθεί η διαδικασία, προκειμένου να προβεί στη διαδικασία προγραμματισμού των προσκλήσεων, της δημοσίευσής τους, της αξιολόγησης και τελικά της επιλογής προσωπικού</w:t>
      </w:r>
      <w:r w:rsidR="00816651">
        <w:rPr>
          <w:rFonts w:ascii="Tahoma" w:hAnsi="Tahoma" w:cs="Tahoma"/>
          <w:color w:val="000000" w:themeColor="text1"/>
          <w:szCs w:val="22"/>
          <w:lang w:val="el-GR"/>
        </w:rPr>
        <w:t xml:space="preserve"> </w:t>
      </w:r>
      <w:r w:rsidR="00816651" w:rsidRPr="00235DD5">
        <w:rPr>
          <w:rFonts w:ascii="Tahoma" w:hAnsi="Tahoma" w:cs="Tahoma"/>
          <w:szCs w:val="22"/>
          <w:lang w:val="el-GR"/>
        </w:rPr>
        <w:t>για τις προσλήψεις που διενεργούνται μέσω ΑΣΕΠ.</w:t>
      </w:r>
      <w:r w:rsidRPr="00235DD5">
        <w:rPr>
          <w:rFonts w:ascii="Tahoma" w:hAnsi="Tahoma" w:cs="Tahoma"/>
          <w:szCs w:val="22"/>
          <w:lang w:val="el-GR"/>
        </w:rPr>
        <w:t>.</w:t>
      </w:r>
    </w:p>
    <w:p w14:paraId="15F5DE0B" w14:textId="77777777" w:rsidR="00251D5E" w:rsidRPr="00A376CF" w:rsidRDefault="00251D5E" w:rsidP="00AE6904">
      <w:pPr>
        <w:rPr>
          <w:rFonts w:ascii="Tahoma" w:hAnsi="Tahoma" w:cs="Tahoma"/>
          <w:b/>
          <w:bCs/>
          <w:u w:val="single"/>
          <w:lang w:val="el-GR"/>
        </w:rPr>
      </w:pPr>
      <w:r w:rsidRPr="00A376CF">
        <w:rPr>
          <w:rFonts w:ascii="Tahoma" w:hAnsi="Tahoma" w:cs="Tahoma"/>
          <w:b/>
          <w:bCs/>
          <w:u w:val="single"/>
          <w:lang w:val="el-GR"/>
        </w:rPr>
        <w:t>Κατ΄ Εξαίρεση:</w:t>
      </w:r>
    </w:p>
    <w:p w14:paraId="145409AA"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Θα είναι δυνατή, σε επείγουσες – έκτακτες περιπτώσεις να κινηθεί από εξουσιοδοτημένους χρήστες η συγκεκριμένη διαδικασία έγκρισης των προσλήψεων για προσλήψεις που δεν έχουν περιληφθεί στον ετήσιο προγραμματισμό.</w:t>
      </w:r>
    </w:p>
    <w:p w14:paraId="7703850A"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Οι παραπάνω διαδικασίες  θα πρέπει να υποστηρίζονται πλήρως από το Σύστημα τόσο όσον αφορά τη διαχείριση εκδόσεων (versioning), ανάληψη ελέγχου και διαχείριση ροών εργασιών, όσο και σε αυτή κάθε αυτή τη διαδικασία σύνθεσης, και τροποποίησης του Προγραμματισμού, η οποία και θα πρέπει να έχει το χαρακτήρα εφαρμογής με εύχρηστο και εύκολα κατανοητό περιβάλλον διεπαφής. Τέλος θα πρέπει να υποστηρίζεται και να παρέχεται η δυνατότητα ψηφιακής υπογραφής των αρμόδιων υπουργών.</w:t>
      </w:r>
    </w:p>
    <w:p w14:paraId="5D13B902" w14:textId="77777777" w:rsidR="00251D5E" w:rsidRPr="009C4E10" w:rsidRDefault="00251D5E" w:rsidP="00111614">
      <w:pPr>
        <w:pStyle w:val="4"/>
        <w:numPr>
          <w:ilvl w:val="4"/>
          <w:numId w:val="16"/>
        </w:numPr>
        <w:tabs>
          <w:tab w:val="left" w:pos="1134"/>
        </w:tabs>
        <w:rPr>
          <w:rFonts w:ascii="Tahoma" w:eastAsia="SimSun" w:hAnsi="Tahoma" w:cs="Tahoma"/>
          <w:bCs w:val="0"/>
          <w:lang w:val="el-GR"/>
        </w:rPr>
      </w:pPr>
      <w:bookmarkStart w:id="263" w:name="_Toc46821508"/>
      <w:r w:rsidRPr="009C4E10">
        <w:rPr>
          <w:rFonts w:ascii="Tahoma" w:eastAsia="SimSun" w:hAnsi="Tahoma" w:cs="Tahoma"/>
          <w:bCs w:val="0"/>
          <w:lang w:val="el-GR"/>
        </w:rPr>
        <w:t>Διαδικασία Προσλήψεων:</w:t>
      </w:r>
      <w:bookmarkEnd w:id="263"/>
    </w:p>
    <w:p w14:paraId="58AD5C9D"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Η διαδικασία της εισαγωγής - πρόσληψης Υπαλλήλου στο Δημόσιο Τομέα εξειδικεύεται ως προς τις απαιτήσεις που σχετίζονται με την εργασιακή σχέση και συγκεκριμένα διακρίνονται  οι παρακάτω κατηγορίες, σε αναλογία με τον τύπο της εργασιακής σχέσης και σύμφωνα με την παρούσα κατάσταση:</w:t>
      </w:r>
    </w:p>
    <w:p w14:paraId="0DC6D98A"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Τακτικό προσωπικό με απόφαση κατανομής (για βεβαιώσεις μητρώου και δημοσίευση):</w:t>
      </w:r>
    </w:p>
    <w:p w14:paraId="20944931"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Έκτακτο προσωπικό με εγκριτική απόφαση (για βεβαιώσεις μητρώου και δημοσίευση).</w:t>
      </w:r>
    </w:p>
    <w:p w14:paraId="73C8B045"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Έκτακτο προσωπικό χωρίς εγκριτική απόφαση.</w:t>
      </w:r>
    </w:p>
    <w:p w14:paraId="751F2E3D"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Πρόσληψη πολλαπλών υπαλλήλων (bulk upload).</w:t>
      </w:r>
    </w:p>
    <w:p w14:paraId="483DDF02" w14:textId="57E7E041" w:rsidR="00251D5E" w:rsidRPr="00643A74" w:rsidRDefault="00231590" w:rsidP="00251D5E">
      <w:pPr>
        <w:spacing w:line="360" w:lineRule="auto"/>
        <w:rPr>
          <w:rFonts w:ascii="Tahoma" w:hAnsi="Tahoma" w:cs="Tahoma"/>
          <w:color w:val="000000" w:themeColor="text1"/>
          <w:szCs w:val="22"/>
          <w:lang w:val="el-GR"/>
        </w:rPr>
      </w:pPr>
      <w:r>
        <w:rPr>
          <w:rFonts w:ascii="Tahoma" w:hAnsi="Tahoma" w:cs="Tahoma"/>
          <w:color w:val="000000" w:themeColor="text1"/>
          <w:szCs w:val="22"/>
          <w:lang w:val="el-GR"/>
        </w:rPr>
        <w:t>Γ</w:t>
      </w:r>
      <w:r w:rsidR="00251D5E" w:rsidRPr="00643A74">
        <w:rPr>
          <w:rFonts w:ascii="Tahoma" w:hAnsi="Tahoma" w:cs="Tahoma"/>
          <w:color w:val="000000" w:themeColor="text1"/>
          <w:szCs w:val="22"/>
          <w:lang w:val="el-GR"/>
        </w:rPr>
        <w:t>ια κάθε πρόσληψη θα πρέπει να τηρούνται τουλάχιστον τα παρακάτω στοιχεία:</w:t>
      </w:r>
    </w:p>
    <w:p w14:paraId="08A12B84" w14:textId="4E9AED5C" w:rsidR="00251D5E"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ΑΦΜ, Επώνυμο, Όνομα, Όνομα Πατέρα, Αιτιολογία, Εργασιακή Σχέση, Εγκριτική Απόφαση, Ημ/νία Καταχώρησης, Εκτιμώμενη Ημ/νία Ολοκλήρωσης Πρόσληψης, Κατάσταση, ΑΦΜ Χρήστη Αλλαγής Κατάστασης, Ημ/νία και ώρα Αλλαγής Κατάστασης, Αιτιολογία Ακύρωσης , Κωδικός, ΑΑ Πρόσληψης.</w:t>
      </w:r>
    </w:p>
    <w:p w14:paraId="56F740F4" w14:textId="77777777" w:rsidR="00FF0C84" w:rsidRPr="00FF0C84" w:rsidRDefault="00FF0C84" w:rsidP="00FF0C84">
      <w:pPr>
        <w:rPr>
          <w:rFonts w:ascii="Tahoma" w:hAnsi="Tahoma" w:cs="Tahoma"/>
          <w:color w:val="000000" w:themeColor="text1"/>
          <w:szCs w:val="22"/>
          <w:lang w:val="el-GR"/>
        </w:rPr>
      </w:pPr>
      <w:r w:rsidRPr="00FF0C84">
        <w:rPr>
          <w:rFonts w:ascii="Tahoma" w:hAnsi="Tahoma" w:cs="Tahoma"/>
          <w:color w:val="000000" w:themeColor="text1"/>
          <w:szCs w:val="22"/>
          <w:lang w:val="el-GR"/>
        </w:rPr>
        <w:t>Άμεση ενημέρωση του ΕΚΔΔΑ σχετικά με τον προγραμματισμό της εισαγωγικής εκπαίδευσης των νεοδιοριζόμενων υπαλλήλων με σκοπό την καλύτερη προετοιμασία</w:t>
      </w:r>
    </w:p>
    <w:p w14:paraId="2A0F2DFD"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Ενώ για τις αντίστοιχες εγκριτικές αποφάσεις, όπου αυτές είναι απαραίτητες τουλάχιστον τα:</w:t>
      </w:r>
    </w:p>
    <w:p w14:paraId="2363FDE1"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lastRenderedPageBreak/>
        <w:t>Εγκριτική Απόφαση, Φορέας, Εργασιακή Σχέση, Πηγή Χρηματοδότησης, Τρόπος Πρόσληψης, Διάρκεια Σύμβασης (μήνες), Κατηγορία Εκπαίδευσης, Θέσεις, Αρχικές Θέσεις, ΑΑ, Σύντομη Περιγραφή.</w:t>
      </w:r>
    </w:p>
    <w:p w14:paraId="4E0F78B4" w14:textId="77777777" w:rsidR="00251D5E" w:rsidRPr="00A376CF" w:rsidRDefault="00251D5E" w:rsidP="009C4E10">
      <w:pPr>
        <w:rPr>
          <w:rFonts w:ascii="Tahoma" w:hAnsi="Tahoma" w:cs="Tahoma"/>
          <w:b/>
          <w:bCs/>
          <w:u w:val="single"/>
          <w:lang w:val="el-GR"/>
        </w:rPr>
      </w:pPr>
      <w:r w:rsidRPr="00A376CF">
        <w:rPr>
          <w:rFonts w:ascii="Tahoma" w:hAnsi="Tahoma" w:cs="Tahoma"/>
          <w:b/>
          <w:bCs/>
          <w:u w:val="single"/>
          <w:lang w:val="el-GR"/>
        </w:rPr>
        <w:t>Πρόσληψη Υπαλλήλων Δημοσίου Τομέα:</w:t>
      </w:r>
    </w:p>
    <w:p w14:paraId="429674AC" w14:textId="77777777" w:rsidR="00251D5E" w:rsidRPr="00643A74" w:rsidRDefault="00251D5E" w:rsidP="00251D5E">
      <w:pPr>
        <w:spacing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Όπως αναφέρεται παραπάνω η λειτουργική περιοχή του Συστήματος  Διαχείρισης Στελεχών στο χώρο του Δημοσίου Τομέα, εξειδικεύεται περαιτέρω στις παρακάτω επιχειρησιακές διαδικασίες:</w:t>
      </w:r>
    </w:p>
    <w:p w14:paraId="2106B7D0" w14:textId="77777777" w:rsidR="00251D5E" w:rsidRPr="00A376CF" w:rsidRDefault="00251D5E" w:rsidP="009C4E10">
      <w:pPr>
        <w:rPr>
          <w:rFonts w:ascii="Tahoma" w:hAnsi="Tahoma" w:cs="Tahoma"/>
          <w:b/>
          <w:bCs/>
          <w:u w:val="single"/>
          <w:lang w:val="el-GR"/>
        </w:rPr>
      </w:pPr>
      <w:r w:rsidRPr="00A376CF">
        <w:rPr>
          <w:rFonts w:ascii="Tahoma" w:hAnsi="Tahoma" w:cs="Tahoma"/>
          <w:b/>
          <w:bCs/>
          <w:u w:val="single"/>
          <w:lang w:val="el-GR"/>
        </w:rPr>
        <w:t>Διαδικασία Πρόσληψης:</w:t>
      </w:r>
    </w:p>
    <w:p w14:paraId="19C66B6D"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Η διαδικασία της πρόσληψης στο χώρο του Δημοσίου Τομέα ενδεικτικά αφορά τις παρακάτω κατηγορίες προσωπικού:</w:t>
      </w:r>
    </w:p>
    <w:p w14:paraId="6C13E54C"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Τακτικό προσωπικό με απόφαση κατανομής (για βεβαιώσεις μητρώου και δημοσίευση):</w:t>
      </w:r>
    </w:p>
    <w:p w14:paraId="5250975C"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Έκτακτο προσωπικό με εγκριτική απόφαση (για βεβαιώσεις μητρώου και δημοσίευση).</w:t>
      </w:r>
    </w:p>
    <w:p w14:paraId="78CB7CE9"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Έκτακτο προσωπικό χωρίς εγκριτική απόφαση.</w:t>
      </w:r>
    </w:p>
    <w:p w14:paraId="3183E457" w14:textId="77777777" w:rsidR="00251D5E" w:rsidRPr="00643A74" w:rsidRDefault="00251D5E" w:rsidP="00750939">
      <w:pPr>
        <w:pStyle w:val="aff"/>
        <w:numPr>
          <w:ilvl w:val="0"/>
          <w:numId w:val="149"/>
        </w:numPr>
        <w:suppressAutoHyphens w:val="0"/>
        <w:spacing w:after="160" w:line="360" w:lineRule="auto"/>
        <w:rPr>
          <w:rFonts w:ascii="Tahoma" w:hAnsi="Tahoma" w:cs="Tahoma"/>
          <w:color w:val="000000" w:themeColor="text1"/>
          <w:szCs w:val="22"/>
          <w:lang w:val="el-GR"/>
        </w:rPr>
      </w:pPr>
      <w:r w:rsidRPr="00643A74">
        <w:rPr>
          <w:rFonts w:ascii="Tahoma" w:hAnsi="Tahoma" w:cs="Tahoma"/>
          <w:color w:val="000000" w:themeColor="text1"/>
          <w:szCs w:val="22"/>
          <w:lang w:val="el-GR"/>
        </w:rPr>
        <w:t>Πρόσληψη πολλαπλών υπαλλήλων (bulk upload).</w:t>
      </w:r>
    </w:p>
    <w:p w14:paraId="2BDBB473"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Ενώ μπορεί να πραγματοποιείται στο πλαίσιο του ισχύοντος Νομοθετικού Πλαισίου και αφορά:</w:t>
      </w:r>
    </w:p>
    <w:p w14:paraId="26A66743" w14:textId="77777777" w:rsidR="00251D5E" w:rsidRPr="00643A74" w:rsidRDefault="00251D5E" w:rsidP="00750939">
      <w:pPr>
        <w:pStyle w:val="aff"/>
        <w:numPr>
          <w:ilvl w:val="0"/>
          <w:numId w:val="150"/>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 xml:space="preserve">Ενέργειες  πρόσληψης,  που πραγματοποιούνται μέσω του Ανώτατου Συμβουλίου Επιλογής Προσωπικού (ΑΣΕΠ), ως συνέπεια των ενεργειών που αφορά τον Προγραμματισμό Προσλήψεων, όπως αυτές αναφέρονται παραπάνω.  Το Πληροφοριακό Σύστημα Διαχείρισης του Ανθρώπινου Δυναμικού της Δημόσιας Διοίκησης – όσον αφορά τις συγκεκριμένες ενέργειες πρόσληψης, θα πρέπει να είναι σε θέση να διαλειτουργήσει με το αντίστοιχο Σύστημα του ΑΣΕΠ (βλ. παρ. διαλειτουργικότητα), ώστε να είναι σε θέση να λάβει τα στοιχεία των ατόμων που έχουν επιλεγεί προκειμένου να προσληφθούν σε Φορείς του Δημοσίου Τομέα, τα στοιχεία που θα περιγράφουν το προς πρόσληψη άτομο αναφέρονται ενδεικτικά παραπάνω, ενώ σε κάθε περίπτωση θα πρέπει να είναι δυνατόν η εύχρηστη προσαρμογή του ανάλογα με το εκάστοτε ισχύον πλαίσιο. </w:t>
      </w:r>
    </w:p>
    <w:p w14:paraId="58D433C1" w14:textId="77777777" w:rsidR="00251D5E" w:rsidRPr="00643A74" w:rsidRDefault="00251D5E" w:rsidP="00750939">
      <w:pPr>
        <w:pStyle w:val="aff"/>
        <w:numPr>
          <w:ilvl w:val="0"/>
          <w:numId w:val="150"/>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Ενέργειες πρόσληψης, που πραγματοποιούνται από επιμέρους φορείς, στο πλαίσιο πάντοτε των κανονισμών που διέπουν τη λειτουργία τους και του ισχύοντος Νομοθετικού πλαισίου.  Οι συγκεκριμένες διαδικασίες μπορεί να διενεργούνται από την Διεύθυνση Ανθρώπινου Δυναμικού του Φορέα ή άλλη αρμόδια Διεύθυνση, ή από Προϊστάμενο Φορέα.</w:t>
      </w:r>
    </w:p>
    <w:p w14:paraId="5FD258B7" w14:textId="05441982"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Σε κάθε μια από τις παραπάνω περιπτώσεις το Πληροφοριακό Σύστημα Διαχείρισης Ανθρώπινου Δυναμικού της Δημόσιας Διοίκησης θα πρέπει να είναι σε θέση να παρακολουθήσει τον</w:t>
      </w:r>
      <w:r w:rsidR="00231590">
        <w:rPr>
          <w:rFonts w:ascii="Tahoma" w:hAnsi="Tahoma" w:cs="Tahoma"/>
          <w:color w:val="000000" w:themeColor="text1"/>
          <w:szCs w:val="22"/>
          <w:lang w:val="el-GR"/>
        </w:rPr>
        <w:t xml:space="preserve"> αριθμό</w:t>
      </w:r>
      <w:r w:rsidRPr="00643A74">
        <w:rPr>
          <w:rFonts w:ascii="Tahoma" w:hAnsi="Tahoma" w:cs="Tahoma"/>
          <w:color w:val="000000" w:themeColor="text1"/>
          <w:szCs w:val="22"/>
          <w:lang w:val="el-GR"/>
        </w:rPr>
        <w:t xml:space="preserve"> των απαραίτητων εγκρίσεων, όπως αυτός ορίζεται από την υπάρχουσα νομοθεσία.  Διευκρινίζεται επίσης ότι αποτελεί υποχρέωση του Αναδόχου του παρόντος έργου να μεταφέρει την υπάρχουσα λειτουργικότητα, που αφορά την Εισαγωγή, Διαγραφή και Μετακίνηση Υπαλλήλου, όπως αυτές έχουν συμπεριληφθεί στο Μητρώο Ανθρώπινου Δυναμικού Ελληνικού Δημοσίου.</w:t>
      </w:r>
    </w:p>
    <w:p w14:paraId="23A24A03" w14:textId="3AB99232"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Επιπρόσθετα η συγκεκριμένη λειτουργική περιοχή του Συστήματος  Πρόσληψης Υπαλλήλων στο χώρο του Δημοσίου Τομέα θα πρέπει να είναι σε θέση να υποστηρίξει τις παρακάτω λειτουργίες</w:t>
      </w:r>
      <w:r w:rsidR="00231590">
        <w:rPr>
          <w:rFonts w:ascii="Tahoma" w:hAnsi="Tahoma" w:cs="Tahoma"/>
          <w:color w:val="000000" w:themeColor="text1"/>
          <w:szCs w:val="22"/>
          <w:lang w:val="el-GR"/>
        </w:rPr>
        <w:t>, όσον αφορά τις προσλήψεις που δεν διενεργούνται μέσω ΑΣΕΠ</w:t>
      </w:r>
      <w:r w:rsidRPr="00643A74">
        <w:rPr>
          <w:rFonts w:ascii="Tahoma" w:hAnsi="Tahoma" w:cs="Tahoma"/>
          <w:color w:val="000000" w:themeColor="text1"/>
          <w:szCs w:val="22"/>
          <w:lang w:val="el-GR"/>
        </w:rPr>
        <w:t>:</w:t>
      </w:r>
    </w:p>
    <w:p w14:paraId="23FE0D4A"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lastRenderedPageBreak/>
        <w:t>Δημιουργία Προσκλήσεων Ενδιαφέροντος για την πρόσληψη στελεχών - με τη χρήση προτύπων και επιλογή των διαθέσιμων πεδίων- στις οποίες θα μπορεί να είναι δυνατή η αυτόματη ενσωμάτωση του νομοθετικού πλαισίου, των απαραίτητων τυπικών προσόντων (μέσω των Γενικών και Ειδικών Περιγραμμάτων Θέσης), της υπό προκήρυξης θέσης μέσω των (Ειδικών Περιγραμμάτων), οι προθεσμίες και καταληκτικές ημερομηνίες.</w:t>
      </w:r>
    </w:p>
    <w:p w14:paraId="64508C33"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Εύχρηστη δημιουργία και δημοσίευση φορμών μέσω των οποίων θα είναι δυνατή η υποβολή αιτήσεων και δικαιολογητικών από τους συμμετέχοντες.</w:t>
      </w:r>
    </w:p>
    <w:p w14:paraId="011F62D6"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Εύχρηστος προγραμματισμός συνεντεύξεων μέσω του ορισμού και της δημοσίευσης χρονοθυρίδων και της επιλογής τους από τους συμμετέχοντες.</w:t>
      </w:r>
    </w:p>
    <w:p w14:paraId="2C1F6B35"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Δημιουργία ομάδων αξιολόγησης και ανάθεσης σε αυτές της διαδικασίας αξιολόγησης υποψηφίων προς πρόσληψη.</w:t>
      </w:r>
    </w:p>
    <w:p w14:paraId="4C60A453"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Υποστήριξης της διαδικασίας αξιολόγησης βιογραφικών μέσω της δημιουργίας λιστών συνεργατικής αξιολόγησης – βαθμολόγησης.</w:t>
      </w:r>
    </w:p>
    <w:p w14:paraId="328CE1DA"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Παραμετρικός καθορισμός διαφορετικών επιπέδων αξιολόγησης.</w:t>
      </w:r>
    </w:p>
    <w:p w14:paraId="61C13452"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Δημιουργία, οργάνωση και διαχείριση «αρχείου» υποψηφίων μέσω του οποίου θα είναι δυνατή η αναζήτηση μέσω σειράς κριτηρίων που αφορούν τόσο τα προσόντα των υποψηφίων όσο και των κύκλων προσκλήσεων στους οποίους έχουν αυτοί συμμετάσχει.</w:t>
      </w:r>
    </w:p>
    <w:p w14:paraId="4C011C9C"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Εύχρηστη δημιουργία ερωτηματολογίων για την προ-αξιολόγηση υποψηφίων και αντίστοιχη επεξεργασία των αποτελεσμάτων.</w:t>
      </w:r>
    </w:p>
    <w:p w14:paraId="61B358F2"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Εύχρηστη δημιουργία και διαχείριση των απαραίτητων εγγράφων που αφορούν τη διαδικασία της πρόσληψης (απαντητικές επιστολές, αναγγελίες, δημοσιεύσεις κτλ.) με τη χρήση προτύπων και επιλογή των διαθέσιμων πεδίων.</w:t>
      </w:r>
    </w:p>
    <w:p w14:paraId="386838AC"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Αυτοματοποιημένη Διαδικασία Δημοσίευσης επικείμενων προσλήψεων στο δικτυακό τότο του Οργανισμού, όσο και σε τρίτους δικτυακούς τόπους.</w:t>
      </w:r>
    </w:p>
    <w:p w14:paraId="1152E286" w14:textId="77777777" w:rsidR="00251D5E" w:rsidRPr="00643A74" w:rsidRDefault="00251D5E" w:rsidP="00750939">
      <w:pPr>
        <w:pStyle w:val="aff"/>
        <w:numPr>
          <w:ilvl w:val="0"/>
          <w:numId w:val="151"/>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Παραγωγή Αναφορών που αφορούν στο σύνολο των παραπάνω (βλ. παράγραφο Αναφορές)</w:t>
      </w:r>
    </w:p>
    <w:p w14:paraId="33C8DF76" w14:textId="77777777" w:rsidR="00251D5E" w:rsidRPr="00956C63" w:rsidRDefault="00251D5E" w:rsidP="009C4E10">
      <w:pPr>
        <w:rPr>
          <w:rFonts w:ascii="Tahoma" w:hAnsi="Tahoma" w:cs="Tahoma"/>
          <w:bCs/>
          <w:color w:val="000000" w:themeColor="text1"/>
          <w:szCs w:val="22"/>
          <w:u w:val="single"/>
          <w:lang w:val="el-GR"/>
        </w:rPr>
      </w:pPr>
      <w:r w:rsidRPr="00A376CF">
        <w:rPr>
          <w:rFonts w:ascii="Tahoma" w:hAnsi="Tahoma" w:cs="Tahoma"/>
          <w:b/>
          <w:bCs/>
          <w:u w:val="single"/>
          <w:lang w:val="el-GR"/>
        </w:rPr>
        <w:t>Εισαγωγή Υπαλλήλου</w:t>
      </w:r>
      <w:r w:rsidR="007E207A" w:rsidRPr="00A376CF">
        <w:rPr>
          <w:rFonts w:ascii="Tahoma" w:hAnsi="Tahoma" w:cs="Tahoma"/>
          <w:b/>
          <w:bCs/>
          <w:u w:val="single"/>
          <w:lang w:val="el-GR"/>
        </w:rPr>
        <w:t>:</w:t>
      </w:r>
    </w:p>
    <w:p w14:paraId="3C316EDC" w14:textId="60C48908"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Οι διαδικασία πρόσληψης Δημοσίου Υπαλλήλου καταλήγει ολοκληρώνεται με την εισαγωγή του Υπαλλήλου στο Μητρώο Υπαλλήλων της Δημόσιας Διοίκησης, στο Φορέα μέσω του οποίου ή / και για λογαριασμό του οποίου έχει πραγματοποιηθεί η πρόσληψή του.  Η συγκεκριμένη διαδικασία μπορεί να διενεργείται μέσω της αρμόδιας διεύθυνσης Ανθρώπινου Δυναμικού ή από άλλους εξουσιοδοτημένους χρήστες, στο πλαίσιο των προβλεπόμενων θέσεων – περιγραμμάτων θέσεων</w:t>
      </w:r>
      <w:r w:rsidR="0045484D">
        <w:rPr>
          <w:rFonts w:ascii="Tahoma" w:hAnsi="Tahoma" w:cs="Tahoma"/>
          <w:color w:val="000000" w:themeColor="text1"/>
          <w:szCs w:val="22"/>
          <w:lang w:val="el-GR"/>
        </w:rPr>
        <w:t xml:space="preserve"> ή αυτόματα μέσω διαλειτουργικότητας με το ΑΣΕΠ </w:t>
      </w:r>
      <w:r w:rsidRPr="00643A74">
        <w:rPr>
          <w:rFonts w:ascii="Tahoma" w:hAnsi="Tahoma" w:cs="Tahoma"/>
          <w:color w:val="000000" w:themeColor="text1"/>
          <w:szCs w:val="22"/>
          <w:lang w:val="el-GR"/>
        </w:rPr>
        <w:t>.</w:t>
      </w:r>
    </w:p>
    <w:p w14:paraId="4F76C237" w14:textId="77777777" w:rsidR="00251D5E" w:rsidRPr="00A376CF" w:rsidRDefault="00251D5E" w:rsidP="009C4E10">
      <w:pPr>
        <w:rPr>
          <w:rFonts w:ascii="Tahoma" w:hAnsi="Tahoma" w:cs="Tahoma"/>
          <w:b/>
          <w:bCs/>
          <w:u w:val="single"/>
          <w:lang w:val="el-GR"/>
        </w:rPr>
      </w:pPr>
      <w:r w:rsidRPr="00A376CF">
        <w:rPr>
          <w:rFonts w:ascii="Tahoma" w:hAnsi="Tahoma" w:cs="Tahoma"/>
          <w:b/>
          <w:bCs/>
          <w:u w:val="single"/>
          <w:lang w:val="el-GR"/>
        </w:rPr>
        <w:t>Διαγραφή Υπαλλήλου</w:t>
      </w:r>
      <w:r w:rsidR="007E207A" w:rsidRPr="00A376CF">
        <w:rPr>
          <w:rFonts w:ascii="Tahoma" w:hAnsi="Tahoma" w:cs="Tahoma"/>
          <w:b/>
          <w:bCs/>
          <w:u w:val="single"/>
          <w:lang w:val="el-GR"/>
        </w:rPr>
        <w:t>:</w:t>
      </w:r>
    </w:p>
    <w:p w14:paraId="1A059F16"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Η διαγραφή Υπαλλήλου από το Μητρώο Υπαλλήλων της Δημόσιας Διοίκησης μπορεί να συνδέεται μια σειρά από Διοικητικές Πράξεις, που μπορεί ενδεικτικά να αφορούν, συνταξιοδότηση, λήξη σύμβασης, πειθαρχικά παραπτώματα κτλ. Η διαγραφή Υπαλλήλου είναι σε κάθε περίπτωση αποτέλεσμα συγκεκριμένου κύκλου εγκρίσεων, ο οποίος και θα ορίζεται παραμετρικά από εξουσιοδοτημένους χρήστες.  Δεδομένου ότι Σε επίπεδο Συστήματος η διαγραφή θα συνεπάγεται την «απενεργοποίηση» του συγκεκριμένου Υπαλλήλου και όχι την οριστική του διαγραφή, καθώς όπως έχει ήδη αναφερθεί αναπόσπαστο στοιχείο της λειτουργίας του Συστήματος Διαχείρισης του Ανθρώπινου Δυναμικού του Δημοσίου Τομέα, αποτελεί η τήρηση της ιστορικότητας των δεδομένων.</w:t>
      </w:r>
    </w:p>
    <w:p w14:paraId="64B4C011" w14:textId="77777777" w:rsidR="00251D5E" w:rsidRPr="00A376CF" w:rsidRDefault="00251D5E" w:rsidP="009C4E10">
      <w:pPr>
        <w:rPr>
          <w:rFonts w:ascii="Tahoma" w:hAnsi="Tahoma" w:cs="Tahoma"/>
          <w:b/>
          <w:bCs/>
          <w:u w:val="single"/>
          <w:lang w:val="el-GR"/>
        </w:rPr>
      </w:pPr>
      <w:r w:rsidRPr="00A376CF">
        <w:rPr>
          <w:rFonts w:ascii="Tahoma" w:hAnsi="Tahoma" w:cs="Tahoma"/>
          <w:b/>
          <w:bCs/>
          <w:u w:val="single"/>
          <w:lang w:val="el-GR"/>
        </w:rPr>
        <w:t>Μετακίνηση Υπαλλήλου</w:t>
      </w:r>
      <w:r w:rsidR="007E207A" w:rsidRPr="00A376CF">
        <w:rPr>
          <w:rFonts w:ascii="Tahoma" w:hAnsi="Tahoma" w:cs="Tahoma"/>
          <w:b/>
          <w:bCs/>
          <w:u w:val="single"/>
          <w:lang w:val="el-GR"/>
        </w:rPr>
        <w:t>:</w:t>
      </w:r>
    </w:p>
    <w:p w14:paraId="05394B68" w14:textId="0134D15E" w:rsidR="002E14CD" w:rsidRPr="00643A74" w:rsidRDefault="00251D5E" w:rsidP="002E14CD">
      <w:pPr>
        <w:rPr>
          <w:rFonts w:ascii="Tahoma" w:hAnsi="Tahoma" w:cs="Tahoma"/>
          <w:color w:val="000000" w:themeColor="text1"/>
          <w:szCs w:val="22"/>
          <w:lang w:val="el-GR"/>
        </w:rPr>
      </w:pPr>
      <w:r w:rsidRPr="00643A74">
        <w:rPr>
          <w:rFonts w:ascii="Tahoma" w:hAnsi="Tahoma" w:cs="Tahoma"/>
          <w:color w:val="000000" w:themeColor="text1"/>
          <w:szCs w:val="22"/>
          <w:lang w:val="el-GR"/>
        </w:rPr>
        <w:lastRenderedPageBreak/>
        <w:t xml:space="preserve">Η μετακίνηση Υπαλλήλου μπορεί να είναι συνέπεια διαφορετικών διοικητικών πράξεων και ενεργειών (μετάθεση, απόσπαση κτλ).  Σε κάθε περίπτωση το Σύστημα θα είναι σε θέση να παρακολουθήσει τη συγκεκριμένη διαδικασία και τους απαραίτητους κύκλους εγκρίσεων (workflows), από τη στιγμή της υποβολής της αίτησης από τον ενδιαφερόμενο </w:t>
      </w:r>
      <w:r w:rsidR="002E14CD" w:rsidRPr="00643A74">
        <w:rPr>
          <w:rFonts w:ascii="Tahoma" w:hAnsi="Tahoma" w:cs="Tahoma"/>
          <w:color w:val="000000" w:themeColor="text1"/>
          <w:szCs w:val="22"/>
          <w:lang w:val="el-GR"/>
        </w:rPr>
        <w:t xml:space="preserve">(μέσω της </w:t>
      </w:r>
      <w:r w:rsidR="002E14CD">
        <w:rPr>
          <w:rFonts w:ascii="Tahoma" w:hAnsi="Tahoma" w:cs="Tahoma"/>
          <w:color w:val="000000" w:themeColor="text1"/>
          <w:szCs w:val="22"/>
          <w:lang w:val="el-GR"/>
        </w:rPr>
        <w:t>Εφαρμογής Αυτοδιαχείρισης παρ.</w:t>
      </w:r>
      <w:r w:rsidR="00FB17E0">
        <w:rPr>
          <w:rFonts w:ascii="Tahoma" w:hAnsi="Tahoma" w:cs="Tahoma"/>
          <w:color w:val="000000" w:themeColor="text1"/>
          <w:szCs w:val="22"/>
          <w:lang w:val="el-GR"/>
        </w:rPr>
        <w:t>1.3.2.8.3</w:t>
      </w:r>
      <w:r w:rsidR="002E14CD" w:rsidRPr="00643A74">
        <w:rPr>
          <w:rFonts w:ascii="Tahoma" w:hAnsi="Tahoma" w:cs="Tahoma"/>
          <w:color w:val="000000" w:themeColor="text1"/>
          <w:szCs w:val="22"/>
          <w:lang w:val="el-GR"/>
        </w:rPr>
        <w:t xml:space="preserve">) ως και την ένταξή του στον Φορέα προορισμού του. </w:t>
      </w:r>
    </w:p>
    <w:p w14:paraId="020E9898" w14:textId="77777777" w:rsidR="00251D5E" w:rsidRPr="00643A74" w:rsidRDefault="00251D5E" w:rsidP="00251D5E">
      <w:pPr>
        <w:rPr>
          <w:rFonts w:ascii="Tahoma" w:hAnsi="Tahoma" w:cs="Tahoma"/>
          <w:color w:val="000000" w:themeColor="text1"/>
          <w:szCs w:val="22"/>
          <w:lang w:val="el-GR"/>
        </w:rPr>
      </w:pPr>
    </w:p>
    <w:p w14:paraId="0500C176" w14:textId="77777777" w:rsidR="00251D5E" w:rsidRPr="009C4E10" w:rsidRDefault="00251D5E" w:rsidP="00111614">
      <w:pPr>
        <w:pStyle w:val="4"/>
        <w:numPr>
          <w:ilvl w:val="4"/>
          <w:numId w:val="16"/>
        </w:numPr>
        <w:tabs>
          <w:tab w:val="left" w:pos="1134"/>
        </w:tabs>
        <w:rPr>
          <w:rFonts w:ascii="Tahoma" w:eastAsia="SimSun" w:hAnsi="Tahoma" w:cs="Tahoma"/>
          <w:bCs w:val="0"/>
          <w:lang w:val="el-GR"/>
        </w:rPr>
      </w:pPr>
      <w:bookmarkStart w:id="264" w:name="_Toc46821509"/>
      <w:r w:rsidRPr="009C4E10">
        <w:rPr>
          <w:rFonts w:ascii="Tahoma" w:eastAsia="SimSun" w:hAnsi="Tahoma" w:cs="Tahoma"/>
          <w:bCs w:val="0"/>
          <w:lang w:val="el-GR"/>
        </w:rPr>
        <w:t>Κινητικότητα</w:t>
      </w:r>
      <w:r w:rsidR="007E207A" w:rsidRPr="009C4E10">
        <w:rPr>
          <w:rFonts w:ascii="Tahoma" w:eastAsia="SimSun" w:hAnsi="Tahoma" w:cs="Tahoma"/>
          <w:bCs w:val="0"/>
          <w:lang w:val="el-GR"/>
        </w:rPr>
        <w:t>:</w:t>
      </w:r>
      <w:bookmarkEnd w:id="264"/>
    </w:p>
    <w:p w14:paraId="090A6EDD"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Το Ενιαίο Σύστημα Κινητικότητας (ΕΣΚ) στη Δημόσια Διοίκηση και την Τοπική Αυτοδιοίκηση εισαγάγει μια Συστημική προσέγγιση στην εσωτερική μετακίνηση Υπαλλήλων μεταξύ των φορέων της Δημόσιας Διοίκησης και με την έννοια αυτή είναι σε θέση τόσο να προσδώσει αξία στη χρήση του Πληροφοριακού Συστήματος Διαχείρισης του Ανθρώπινου Δυναμικού της Δημόσιας Διοίκησης, όσο και αντλήσει αξία από αυτό, αξιοποιώντας και αναδεικνύοντας μια σειρά από λειτουργικές περιοχές και δυνατότητες του τελευταίου. Στο πλαίσιο αυτό το Ενιαίο Σύστημα Κινητικότητας αποτελεί μια ιδανική μελέτη περίπτωσης «ολιστικής» αξιοποίησης του Πληροφοριακού  Συστήματος που αποτελεί αντικείμενο του παρόντος Έργου. </w:t>
      </w:r>
    </w:p>
    <w:p w14:paraId="704BD815"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Προς επίρρωση των παραπάνω παραθέτουμε το Άρθρο 1 του ν. 4440/2016 «Αντικείμενο του παρόντος είναι η καθιέρωση Ενιαίου Συστήματος Κινητικότητας (ΕΣΚ) για τους πολιτικούς διοικητικούς υπαλλήλους, μόνιμους και με σχέση εργασίας ιδιωτικού δικαίου αορίστου χρόνου, από μία δημόσια υπηρεσία σε άλλη με μετάταξη ή απόσπαση. Σκοπός του ΕΣΚ είναι αφενός η βέλτιστη αξιοποίηση και η ορθολογική κατανομή του ανθρώπινου δυναμικού στις δημόσιες υπηρεσίες, αφετέρου η διευκόλυνση των υπαλλήλων να ενισχύσουν τις επαγγελματικές δεξιότητές τους, να αποκτήσουν εμπειρία σε θέσεις διαφόρων υπηρεσιών και να προωθήσουν την επαγγελματική σταδιοδρομία τους».</w:t>
      </w:r>
    </w:p>
    <w:p w14:paraId="28AD9D56"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Σε κάθε περίπτωση το </w:t>
      </w:r>
      <w:r w:rsidR="00670112" w:rsidRPr="000B15DB">
        <w:rPr>
          <w:rFonts w:ascii="Tahoma" w:hAnsi="Tahoma"/>
          <w:b/>
          <w:i/>
          <w:lang w:val="el-GR"/>
        </w:rPr>
        <w:t>Ενιαίο Σύστημα Κινητικότητας</w:t>
      </w:r>
      <w:r w:rsidRPr="00643A74">
        <w:rPr>
          <w:rFonts w:ascii="Tahoma" w:hAnsi="Tahoma" w:cs="Tahoma"/>
          <w:color w:val="000000" w:themeColor="text1"/>
          <w:szCs w:val="22"/>
          <w:lang w:val="el-GR"/>
        </w:rPr>
        <w:t xml:space="preserve"> εντάσσεται στη διαδικασία «πρόσληψης» υπαλλήλων από τους Φορείς της Δημόσιας Διοίκησης με την ιδιαιτερότητα ότι αφορά σε άτομα τα οποία ήδη εργάζονται στο χώρο της Δημόσιας Διοίκησης, παράλληλα το ΕΣΚ περιγράφει και καθορίζει τη διαδικασία μετακίνησης των στελεχών της Δημόσιας Διοίκησης μεταξύ των Φορέων της Δημόσιας Διοίκησης.</w:t>
      </w:r>
    </w:p>
    <w:p w14:paraId="2779BAFE"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Η διαδικασία της Κινητικότητας αποτελεί μια Κεντρικά Διαχειριζόμενη Διαδικασία και για το σκοπό αυτό το Νομοθετικό πλαίσιο προβλέπει τη λειτουργία Κεντρικής Επιτροπής Κινητικότητας, στην οποία και υποβάλλονται αιτήματα για κάλυψη Θέσεων </w:t>
      </w:r>
      <w:r w:rsidR="000372E6">
        <w:rPr>
          <w:rFonts w:ascii="Tahoma" w:hAnsi="Tahoma" w:cs="Tahoma"/>
          <w:color w:val="000000" w:themeColor="text1"/>
          <w:szCs w:val="22"/>
          <w:lang w:val="el-GR"/>
        </w:rPr>
        <w:t xml:space="preserve">υπογεγραμμένα </w:t>
      </w:r>
      <w:r w:rsidRPr="00643A74">
        <w:rPr>
          <w:rFonts w:ascii="Tahoma" w:hAnsi="Tahoma" w:cs="Tahoma"/>
          <w:color w:val="000000" w:themeColor="text1"/>
          <w:szCs w:val="22"/>
          <w:lang w:val="el-GR"/>
        </w:rPr>
        <w:t>από Υπουργούς, Συντονιστές Αποκεντρωμένων Διοικήσεων και Επικεφαλής Ανεξάρτητων Αρχών για την κάλυψη κενών Θέσεων μέσω της Διαδικασίας της Κινητικότητας.</w:t>
      </w:r>
    </w:p>
    <w:p w14:paraId="04077872" w14:textId="14C6F815"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Οι εν λόγω θέσεις μπορεί να αφορούν:</w:t>
      </w:r>
    </w:p>
    <w:p w14:paraId="2DA45C8C" w14:textId="30280723" w:rsidR="00251D5E" w:rsidRPr="00643A74" w:rsidRDefault="00FF0C84" w:rsidP="00750939">
      <w:pPr>
        <w:pStyle w:val="aff"/>
        <w:numPr>
          <w:ilvl w:val="0"/>
          <w:numId w:val="152"/>
        </w:numPr>
        <w:suppressAutoHyphens w:val="0"/>
        <w:spacing w:after="160" w:line="256" w:lineRule="auto"/>
        <w:rPr>
          <w:rFonts w:ascii="Tahoma" w:hAnsi="Tahoma" w:cs="Tahoma"/>
          <w:color w:val="000000" w:themeColor="text1"/>
          <w:szCs w:val="22"/>
          <w:lang w:val="el-GR"/>
        </w:rPr>
      </w:pPr>
      <w:r>
        <w:rPr>
          <w:rFonts w:ascii="Tahoma" w:hAnsi="Tahoma" w:cs="Tahoma"/>
          <w:color w:val="000000" w:themeColor="text1"/>
          <w:szCs w:val="22"/>
          <w:lang w:val="el-GR"/>
        </w:rPr>
        <w:t>Κενές θ</w:t>
      </w:r>
      <w:r w:rsidR="00251D5E" w:rsidRPr="00643A74">
        <w:rPr>
          <w:rFonts w:ascii="Tahoma" w:hAnsi="Tahoma" w:cs="Tahoma"/>
          <w:color w:val="000000" w:themeColor="text1"/>
          <w:szCs w:val="22"/>
          <w:lang w:val="el-GR"/>
        </w:rPr>
        <w:t xml:space="preserve">έσεις που περιγράφονται σαφώς στα Οργανογράμματα των Φορέων Υποδοχής και για τις οποίες υπάρχει ορισμένο Ειδικό Περίγραμμα Θέσης.  Τις συγκεκριμένες θέσεις θα κληθούν να καταλάβουν υπάλληλοι ο οποίοι διαθέτουν τα απαιτούμενα για τη θέση προσόντα μέσω της διαδικασίας μετάταξης.   </w:t>
      </w:r>
    </w:p>
    <w:p w14:paraId="157F2401" w14:textId="77777777" w:rsidR="00251D5E" w:rsidRPr="00643A74" w:rsidRDefault="00251D5E" w:rsidP="00750939">
      <w:pPr>
        <w:pStyle w:val="aff"/>
        <w:numPr>
          <w:ilvl w:val="0"/>
          <w:numId w:val="152"/>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Προσωρινές θέσεις, οι οποίες καλύπτουν συγκεκριμένες έκτακτες ανάγκες δημιουργούνται στο πλαίσιο της Διαδικασίας Κινητικότητας  και σε κάθε περίπτωση πρέπει να συνδέονται με κάποια Οργανική Μονάδα του Φορέα Υποδοχής.</w:t>
      </w:r>
    </w:p>
    <w:p w14:paraId="4994F63B" w14:textId="77777777" w:rsidR="00251D5E" w:rsidRPr="00643A74" w:rsidRDefault="00251D5E" w:rsidP="00251D5E">
      <w:pPr>
        <w:pStyle w:val="aff"/>
        <w:rPr>
          <w:rFonts w:ascii="Tahoma" w:hAnsi="Tahoma" w:cs="Tahoma"/>
          <w:color w:val="000000" w:themeColor="text1"/>
          <w:szCs w:val="22"/>
          <w:lang w:val="el-GR"/>
        </w:rPr>
      </w:pPr>
    </w:p>
    <w:p w14:paraId="72B7144A" w14:textId="715968E2"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Τα συγκεκριμένα αιτήματα συγκεντρώνονται και αξιολογούνται από την Κεντρική Επιτροπή, τα αιτήματα που τυγχάνουν της έγκρισης της Κεντρικής Επιτροπής, δημοσιεύονται σε </w:t>
      </w:r>
      <w:r w:rsidR="000372E6">
        <w:rPr>
          <w:rFonts w:ascii="Tahoma" w:hAnsi="Tahoma" w:cs="Tahoma"/>
          <w:color w:val="000000" w:themeColor="text1"/>
          <w:szCs w:val="22"/>
          <w:lang w:val="el-GR"/>
        </w:rPr>
        <w:t>δύο</w:t>
      </w:r>
      <w:r w:rsidR="000372E6" w:rsidRPr="00643A74">
        <w:rPr>
          <w:rFonts w:ascii="Tahoma" w:hAnsi="Tahoma" w:cs="Tahoma"/>
          <w:color w:val="000000" w:themeColor="text1"/>
          <w:szCs w:val="22"/>
          <w:lang w:val="el-GR"/>
        </w:rPr>
        <w:t xml:space="preserve"> </w:t>
      </w:r>
      <w:r w:rsidRPr="00643A74">
        <w:rPr>
          <w:rFonts w:ascii="Tahoma" w:hAnsi="Tahoma" w:cs="Tahoma"/>
          <w:color w:val="000000" w:themeColor="text1"/>
          <w:szCs w:val="22"/>
          <w:lang w:val="el-GR"/>
        </w:rPr>
        <w:t xml:space="preserve">κύκλους </w:t>
      </w:r>
      <w:r w:rsidR="000372E6">
        <w:rPr>
          <w:rFonts w:ascii="Tahoma" w:hAnsi="Tahoma" w:cs="Tahoma"/>
          <w:color w:val="000000" w:themeColor="text1"/>
          <w:szCs w:val="22"/>
          <w:lang w:val="el-GR"/>
        </w:rPr>
        <w:t>ετησίως</w:t>
      </w:r>
      <w:r w:rsidR="000372E6" w:rsidRPr="00643A74">
        <w:rPr>
          <w:rFonts w:ascii="Tahoma" w:hAnsi="Tahoma" w:cs="Tahoma"/>
          <w:color w:val="000000" w:themeColor="text1"/>
          <w:szCs w:val="22"/>
          <w:lang w:val="el-GR"/>
        </w:rPr>
        <w:t xml:space="preserve"> </w:t>
      </w:r>
      <w:r w:rsidRPr="00643A74">
        <w:rPr>
          <w:rFonts w:ascii="Tahoma" w:hAnsi="Tahoma" w:cs="Tahoma"/>
          <w:color w:val="000000" w:themeColor="text1"/>
          <w:szCs w:val="22"/>
          <w:lang w:val="el-GR"/>
        </w:rPr>
        <w:t>προκειμένου να υποβληθούν αντίστοιχα αιτήματα από πλευράς των Υπαλλήλων της Δημόσιας Διοίκησης.</w:t>
      </w:r>
    </w:p>
    <w:p w14:paraId="7492596F"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lastRenderedPageBreak/>
        <w:t>Τα αιτήματα που υποβάλλονται αξιολογούνται από Επιτροπή που συστήνεται στο Φορέα Υποδοχής, ενώ παράλληλα ζητείται η έγκριση του Φορέα Προέλευσης, ως προς το αν συντρέχουν οι τυπικοί λόγοι μετακίνησης (κατά τη διαδικασία υποβολής</w:t>
      </w:r>
      <w:r w:rsidR="000372E6">
        <w:rPr>
          <w:rFonts w:ascii="Tahoma" w:hAnsi="Tahoma" w:cs="Tahoma"/>
          <w:color w:val="000000" w:themeColor="text1"/>
          <w:szCs w:val="22"/>
          <w:lang w:val="el-GR"/>
        </w:rPr>
        <w:t xml:space="preserve"> και κατά τη διαδικασία αξιολόγησης και σε κάθε περίπτωση και κατά την έκδοση της σχετικής απόφασης για την ολοκλήρωση της μετακίνησης</w:t>
      </w:r>
      <w:r w:rsidRPr="00643A74">
        <w:rPr>
          <w:rFonts w:ascii="Tahoma" w:hAnsi="Tahoma" w:cs="Tahoma"/>
          <w:color w:val="000000" w:themeColor="text1"/>
          <w:szCs w:val="22"/>
          <w:lang w:val="el-GR"/>
        </w:rPr>
        <w:t>).</w:t>
      </w:r>
    </w:p>
    <w:p w14:paraId="2D7DEF96"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Η ολοκλήρωση της διαδικασίας συνεπάγεται την ένταξη του Υπαλλήλου στο δυναμικό του Φορέα Υποδοχής είτε σε οριστική βάση (μετάταξη), είτε σε προσωρινή (απόσπαση). </w:t>
      </w:r>
    </w:p>
    <w:p w14:paraId="535D157F" w14:textId="0E1987A9" w:rsidR="00251D5E" w:rsidRDefault="00251D5E" w:rsidP="00693657">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Στο επίπεδο του Πληροφοριακού Συστήματος αυτό θα πρέπει να είναι σε θέση να παρακολουθήσει τη συγκεκριμένη διαδικασία </w:t>
      </w:r>
    </w:p>
    <w:p w14:paraId="6B51E498" w14:textId="5E9F2C80" w:rsidR="00546B87" w:rsidRPr="00643A74" w:rsidRDefault="00546B87" w:rsidP="00251D5E">
      <w:pPr>
        <w:rPr>
          <w:rFonts w:ascii="Tahoma" w:hAnsi="Tahoma" w:cs="Tahoma"/>
          <w:color w:val="000000" w:themeColor="text1"/>
          <w:szCs w:val="22"/>
          <w:lang w:val="el-GR"/>
        </w:rPr>
      </w:pPr>
      <w:r w:rsidRPr="00546B87">
        <w:rPr>
          <w:rFonts w:ascii="Tahoma" w:hAnsi="Tahoma" w:cs="Tahoma"/>
          <w:color w:val="000000" w:themeColor="text1"/>
          <w:szCs w:val="22"/>
          <w:lang w:val="el-GR"/>
        </w:rPr>
        <w:t>Οι φορείς διατυπώνουν αιτήματα για την κάλυψη κενών θέσεων όπως αυτές προκύπτουν μέσα από το ψηφιακό τους οργανόγραμμα και ταυτόχρονα δεν είναι καλυμμένες από κάποιον υπάλληλο και δε δεσμεύονται για άλλους σκοπούς (π.χ. στην λειτουργική περιοχή Διαχείρισης Προσλήψεων). Τα αιτήματα προωθούνται για έγκριση στους αρμόδιους κεντρικούς φορείς (υπουργεία, περιφέρειες) και στη συνέχεια στο κεντρικό όργανο (Κεντρική Επιτροπή Κινητικότητας) για την τελική αξιολόγηση των αιτημάτων και την κατάρτιση της τελικής λίστας των προς πλήρωση θέσεων.</w:t>
      </w:r>
    </w:p>
    <w:p w14:paraId="0BF6BDA3" w14:textId="1F171C65" w:rsidR="00251D5E" w:rsidRPr="00FF0C84" w:rsidRDefault="00251D5E" w:rsidP="00251D5E">
      <w:pPr>
        <w:rPr>
          <w:rFonts w:ascii="Tahoma" w:hAnsi="Tahoma" w:cs="Tahoma"/>
          <w:szCs w:val="22"/>
          <w:lang w:val="el-GR"/>
        </w:rPr>
      </w:pPr>
      <w:r w:rsidRPr="00643A74">
        <w:rPr>
          <w:rFonts w:ascii="Tahoma" w:hAnsi="Tahoma" w:cs="Tahoma"/>
          <w:color w:val="000000" w:themeColor="text1"/>
          <w:szCs w:val="22"/>
          <w:lang w:val="el-GR"/>
        </w:rPr>
        <w:t xml:space="preserve">Οι προς πλήρωση θέσεις δημοσιεύονται σε διαδικτυακή εφαρμογή που δημιουργείται για το σκοπό αυτό, ενώ παράλληλα το Πληροφοριακό Σύστημα μέσω των Λειτουργικών Περιοχών του Πυρήνα του καθώς και της αντίστοιχης της Ανάπτυξης του Ανθρώπινου Δυναμικού έχει τη δυνατότητα της προβολής στο προσωπικό χώρο του κάθε Υπαλλήλου που προβλέπεται στο πλαίσιο της Λειτουργικής Περιοχής Αυτοεξυπηρέτησης, την προβολή ειδοποιήσεων σχετικά με θέσεις που σχετίζονται και αφορούν τα προσόντα του συγκεκριμένου υπαλλήλου.  Μέσω του </w:t>
      </w:r>
      <w:r w:rsidRPr="00FF0C84">
        <w:rPr>
          <w:rFonts w:ascii="Tahoma" w:hAnsi="Tahoma" w:cs="Tahoma"/>
          <w:szCs w:val="22"/>
          <w:lang w:val="el-GR"/>
        </w:rPr>
        <w:t xml:space="preserve">συγκεκριμένου χώρου ο Υπάλληλος θα έχει τη δυνατότητα να υποβάλλει αιτήσεις κατάληψης συγκεκριμένης θέσης και να παρακολουθεί τη διαδικασία εξέλιξής της.  </w:t>
      </w:r>
    </w:p>
    <w:p w14:paraId="14F6E261" w14:textId="77777777" w:rsidR="00FF0C84" w:rsidRPr="00FF0C84" w:rsidRDefault="0077642A" w:rsidP="00FF0C84">
      <w:pPr>
        <w:rPr>
          <w:rFonts w:ascii="Tahoma" w:hAnsi="Tahoma" w:cs="Tahoma"/>
          <w:szCs w:val="22"/>
          <w:lang w:val="el-GR"/>
        </w:rPr>
      </w:pPr>
      <w:r w:rsidRPr="00FF0C84">
        <w:rPr>
          <w:rFonts w:ascii="Tahoma" w:hAnsi="Tahoma" w:cs="Tahoma"/>
          <w:szCs w:val="22"/>
          <w:lang w:val="el-GR"/>
        </w:rPr>
        <w:t xml:space="preserve">Τέλος στο Σύστημα της Κινητικότητας περιλαμβάνονται και </w:t>
      </w:r>
      <w:r w:rsidR="00FF0C84" w:rsidRPr="00FF0C84">
        <w:rPr>
          <w:rFonts w:ascii="Tahoma" w:hAnsi="Tahoma" w:cs="Tahoma"/>
          <w:szCs w:val="22"/>
          <w:lang w:val="el-GR"/>
        </w:rPr>
        <w:t>διαδικασίες κινητικότητας περιπτώσεων υγείας, συνυπηρέτησης και αμοιβαίας μετάταξης. Η διαδικασία που ακολουθείται σήμερα είναι η εξής:</w:t>
      </w:r>
    </w:p>
    <w:p w14:paraId="5E575A16"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Δεν προαπαιτείται η προκήρυξη κενών θέσεων</w:t>
      </w:r>
    </w:p>
    <w:p w14:paraId="5827D655"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Υποβάλλονται οι αιτήσεις από τους ενδιαφερομένους στην ΚΕΚ σε προτυποποιήμενη αίτηση συνοδευόμενη από τα σχετικά απαιτούμενα δικαιολογητικά, τα οποία αποστέλλονται ταχυδρομικώς ή με ηλεκτρονικό ταχυδρομείο (σκαναρισμένα)</w:t>
      </w:r>
    </w:p>
    <w:p w14:paraId="0B565AA4"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Εξέταση των αιτήσεων από τους εισηγητές της ΚΕΚ</w:t>
      </w:r>
    </w:p>
    <w:p w14:paraId="0ADFFE4D"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Συνεδρίαση της ΚΕΚ</w:t>
      </w:r>
    </w:p>
    <w:p w14:paraId="4E2B96B4"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Ανάρτηση  σε μορφή πίνακα (</w:t>
      </w:r>
      <w:r w:rsidRPr="00FF0C84">
        <w:rPr>
          <w:rFonts w:ascii="Tahoma" w:hAnsi="Tahoma" w:cs="Tahoma"/>
          <w:szCs w:val="22"/>
          <w:lang w:val="en-US"/>
        </w:rPr>
        <w:t>word</w:t>
      </w:r>
      <w:r w:rsidRPr="00FF0C84">
        <w:rPr>
          <w:rFonts w:ascii="Tahoma" w:hAnsi="Tahoma" w:cs="Tahoma"/>
          <w:szCs w:val="22"/>
          <w:lang w:val="el-GR"/>
        </w:rPr>
        <w:t>,</w:t>
      </w:r>
      <w:r w:rsidRPr="00FF0C84">
        <w:rPr>
          <w:rFonts w:ascii="Tahoma" w:hAnsi="Tahoma" w:cs="Tahoma"/>
          <w:szCs w:val="22"/>
          <w:lang w:val="en-US"/>
        </w:rPr>
        <w:t>xcel</w:t>
      </w:r>
      <w:r w:rsidRPr="00FF0C84">
        <w:rPr>
          <w:rFonts w:ascii="Tahoma" w:hAnsi="Tahoma" w:cs="Tahoma"/>
          <w:szCs w:val="22"/>
          <w:lang w:val="el-GR"/>
        </w:rPr>
        <w:t xml:space="preserve"> κλπ) των απορριφθεισών αιτήσεων και των αιτήσεων που τέθηκαν σε αναβολή</w:t>
      </w:r>
    </w:p>
    <w:p w14:paraId="79416336"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Ανάρτηση πίνακα αμοιβαίων μετατάξεων (εγκριθέντα και απορριφθέντα αιτήματα)</w:t>
      </w:r>
    </w:p>
    <w:p w14:paraId="5C87F711"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Έκδοση βεβαιώσεων για όσα αιτήματα υγείας και συνυπηρέτησης εγκρίθηκαν από την ΚΕΚ</w:t>
      </w:r>
    </w:p>
    <w:p w14:paraId="671E291B" w14:textId="77777777" w:rsidR="00FF0C84" w:rsidRPr="00FF0C84" w:rsidRDefault="00FF0C84" w:rsidP="00750939">
      <w:pPr>
        <w:numPr>
          <w:ilvl w:val="0"/>
          <w:numId w:val="231"/>
        </w:numPr>
        <w:rPr>
          <w:rFonts w:ascii="Tahoma" w:hAnsi="Tahoma" w:cs="Tahoma"/>
          <w:szCs w:val="22"/>
          <w:lang w:val="el-GR"/>
        </w:rPr>
      </w:pPr>
      <w:r w:rsidRPr="00FF0C84">
        <w:rPr>
          <w:rFonts w:ascii="Tahoma" w:hAnsi="Tahoma" w:cs="Tahoma"/>
          <w:szCs w:val="22"/>
          <w:lang w:val="el-GR"/>
        </w:rPr>
        <w:t>Αποστολή βεβαιώσεων μέσω ηλεκτρονικού ταχυδρομείου κατόπιν ηλεκτρονικής αρχειοθέτησης αυτών μέσω ΠΑΠΥΡΟΥ.</w:t>
      </w:r>
    </w:p>
    <w:p w14:paraId="0B1BDA29" w14:textId="77777777" w:rsidR="00FF0C84" w:rsidRPr="00FF0C84" w:rsidRDefault="00FF0C84" w:rsidP="00FF0C84">
      <w:pPr>
        <w:rPr>
          <w:rFonts w:ascii="Tahoma" w:hAnsi="Tahoma" w:cs="Tahoma"/>
          <w:szCs w:val="22"/>
          <w:lang w:val="el-GR"/>
        </w:rPr>
      </w:pPr>
      <w:r w:rsidRPr="00FF0C84">
        <w:rPr>
          <w:rFonts w:ascii="Tahoma" w:hAnsi="Tahoma" w:cs="Tahoma"/>
          <w:szCs w:val="22"/>
          <w:lang w:val="el-GR"/>
        </w:rPr>
        <w:t>Οι ανωτέρω διαδικασίες θα πρέπει να γίνουν ως εξής:</w:t>
      </w:r>
    </w:p>
    <w:p w14:paraId="468D1935"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t>Υποβολή των αιτήσεων μέσω πλατφόρμας με συνημμένα τα σχετικά δικαιολογητικά.</w:t>
      </w:r>
    </w:p>
    <w:p w14:paraId="2E0CD694"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t>Πρόσβαση στις αιτήσεις αυτές από τους εισηγητές και τα μέλη της ΚΕΚ</w:t>
      </w:r>
    </w:p>
    <w:p w14:paraId="3D90BAD1"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lastRenderedPageBreak/>
        <w:t xml:space="preserve">Καταχώριση αποτελεσμάτων ανά αίτηση </w:t>
      </w:r>
    </w:p>
    <w:p w14:paraId="745BAF9A"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t xml:space="preserve">Έγκριση της καταχώρισης αυτής από τον Πρόεδρο της Επιτροπής με ηλεκτρονικό- ψηφιακό τρόπο. </w:t>
      </w:r>
    </w:p>
    <w:p w14:paraId="7C6C9250"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t>Έκδοση βεβαίωσης αυτόματα από την πλατφόρμα στην οποία θα καταγράφονται τα στοιχεία του ενδιαφερομένου και η κρίση της επιτροπής, η οποία θα αντλείται από την καταχώριση των αποτελεσμάτων.</w:t>
      </w:r>
    </w:p>
    <w:p w14:paraId="6C361280" w14:textId="77777777" w:rsidR="00FF0C84" w:rsidRPr="00FF0C84" w:rsidRDefault="00FF0C84" w:rsidP="00750939">
      <w:pPr>
        <w:numPr>
          <w:ilvl w:val="0"/>
          <w:numId w:val="232"/>
        </w:numPr>
        <w:rPr>
          <w:rFonts w:ascii="Tahoma" w:hAnsi="Tahoma" w:cs="Tahoma"/>
          <w:szCs w:val="22"/>
          <w:lang w:val="el-GR"/>
        </w:rPr>
      </w:pPr>
      <w:r w:rsidRPr="00FF0C84">
        <w:rPr>
          <w:rFonts w:ascii="Tahoma" w:hAnsi="Tahoma" w:cs="Tahoma"/>
          <w:szCs w:val="22"/>
          <w:lang w:val="el-GR"/>
        </w:rPr>
        <w:t xml:space="preserve">Υποβολή αίτησης ηλεκτρονικά μέσω της πλατφόρμας για τους υπαλλήλους που επιθυμούν αμοιβαία μετάταξη, στην οποία θα έχει πρόσβαση τόσο ο φορέας προέλευσης όσο και ο φορέας υποδοχής. </w:t>
      </w:r>
    </w:p>
    <w:p w14:paraId="54A91B58" w14:textId="423724BE" w:rsidR="0077642A" w:rsidRPr="0077642A" w:rsidRDefault="0077642A" w:rsidP="00251D5E">
      <w:pPr>
        <w:rPr>
          <w:rFonts w:ascii="Tahoma" w:hAnsi="Tahoma" w:cs="Tahoma"/>
          <w:color w:val="000000" w:themeColor="text1"/>
          <w:szCs w:val="22"/>
          <w:lang w:val="el-GR"/>
        </w:rPr>
      </w:pPr>
    </w:p>
    <w:p w14:paraId="13D5D801"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Μέσω της Λειτουργικής Περιοχής της Διαχείρισης των Προσλήψεων θα ολοκληρώνεται και η διαδικασία της πρόσληψης του Υπαλλήλου από το Φορέα Υποδοχής και με την ολοκλήρωσή της η ενημέρωση των στοιχείων  του Υπαλλήλου, όπως αυτά τηρούνται στο Μητρώο της Λειτουργικής Περιοχής του Πυρήνα της Εφαρμογής.</w:t>
      </w:r>
    </w:p>
    <w:p w14:paraId="0DCC6446" w14:textId="5D5621C1" w:rsidR="00251D5E"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Στο παραπάνω πλαίσιο –όπως έχει ήδη αναφερθεί- ο λειτουργικός κύκλος που περιγράφει τη Διαδικασία Κινητικότητας αποτελεί μια χαρακτηριστική μελέτη περίπτωσης (case study) για το Σύστημα Διαχείρισης Ανθρώπινου Δυναμικού του Δημοσίου Τομέα</w:t>
      </w:r>
      <w:r w:rsidR="00693657">
        <w:rPr>
          <w:rFonts w:ascii="Tahoma" w:hAnsi="Tahoma" w:cs="Tahoma"/>
          <w:color w:val="000000" w:themeColor="text1"/>
          <w:szCs w:val="22"/>
          <w:lang w:val="el-GR"/>
        </w:rPr>
        <w:t>.</w:t>
      </w:r>
    </w:p>
    <w:p w14:paraId="7420A937" w14:textId="356DFA6C" w:rsidR="00344534" w:rsidRPr="00344534" w:rsidRDefault="00344534" w:rsidP="00251D5E">
      <w:pPr>
        <w:rPr>
          <w:rFonts w:ascii="Tahoma" w:hAnsi="Tahoma" w:cs="Tahoma"/>
          <w:color w:val="000000" w:themeColor="text1"/>
          <w:szCs w:val="22"/>
          <w:lang w:val="el-GR"/>
        </w:rPr>
      </w:pPr>
      <w:r w:rsidRPr="00344534">
        <w:rPr>
          <w:rFonts w:ascii="Tahoma" w:hAnsi="Tahoma" w:cs="Tahoma"/>
          <w:color w:val="000000" w:themeColor="text1"/>
          <w:szCs w:val="22"/>
          <w:lang w:val="el-GR"/>
        </w:rPr>
        <w:t>Δεδομέν</w:t>
      </w:r>
      <w:r>
        <w:rPr>
          <w:rFonts w:ascii="Tahoma" w:hAnsi="Tahoma" w:cs="Tahoma"/>
          <w:color w:val="000000" w:themeColor="text1"/>
          <w:szCs w:val="22"/>
          <w:lang w:val="el-GR"/>
        </w:rPr>
        <w:t>ου</w:t>
      </w:r>
      <w:r w:rsidRPr="00344534">
        <w:rPr>
          <w:rFonts w:ascii="Tahoma" w:hAnsi="Tahoma" w:cs="Tahoma"/>
          <w:color w:val="000000" w:themeColor="text1"/>
          <w:szCs w:val="22"/>
          <w:lang w:val="el-GR"/>
        </w:rPr>
        <w:t xml:space="preserve"> ότι στους δύο κύκλους κινητικότητας παρεμβάλλεται ο ετήσιος προγραμματισμός προσλήψεων, θα πρέπει να αποτυπώνεται εικόνα των φορέων ανάλογα με τα αιτήματα που έχουν υποβάλει για κινητικότητα αλλά και για προγραμματισμό προσλήψεων ώστε να δημιουργείται μια κατάταξη  (ranking) βάσει της ιστορικότητας των αιτημάτων, ώστε η κεντρική επιτροπή κινητικότητας και η επιτροπή ζητημάτων ανθρώπινου δυναμικού, να δίνει μια προτεραιότητα σε φορείς που δεν έχουν παρουσιάσει ζήτηση στη πλήρωση θέσεων από τη κινητικότητα, ή έχουν υποβάλει διαδοχικά αιτήματα για κινητικότητα και για προγραμματισμό προσλήψεων τα οποία δεν έχουν ικανοποιηθεί.</w:t>
      </w:r>
    </w:p>
    <w:p w14:paraId="752F96F6" w14:textId="4344D599"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Σε κάθε περίπτωση και στο παραπάνω πλαίσιο αυτό υποχρέωση του Αναδόχου αποτελεί η ενσωμάτωση στο Πληροφοριακό Σύστημα Διαχείρισης του Ανθρώπινου Δυναμικού του Δημοσίου Τομέα της λειτουργικότητας που αφορά την Κινητικότητα των Υπαλλήλων της Δημόσιας Διοίκησης και η οποία περιλαμβάνεται στο έργο </w:t>
      </w:r>
      <w:r w:rsidR="002E14CD" w:rsidRPr="00643A74">
        <w:rPr>
          <w:rFonts w:ascii="Tahoma" w:hAnsi="Tahoma" w:cs="Tahoma"/>
          <w:color w:val="000000" w:themeColor="text1"/>
          <w:szCs w:val="22"/>
          <w:lang w:val="el-GR"/>
        </w:rPr>
        <w:t>«Απογραφή – Μητρώο Ανθρώπινου Δυναμικού Ελληνικού Δημοσίου</w:t>
      </w:r>
      <w:r w:rsidR="00AC49B5">
        <w:rPr>
          <w:rFonts w:ascii="Tahoma" w:hAnsi="Tahoma" w:cs="Tahoma"/>
          <w:color w:val="000000" w:themeColor="text1"/>
          <w:szCs w:val="22"/>
          <w:lang w:val="el-GR"/>
        </w:rPr>
        <w:t xml:space="preserve"> </w:t>
      </w:r>
      <w:r w:rsidR="002E14CD">
        <w:rPr>
          <w:rFonts w:ascii="Tahoma" w:hAnsi="Tahoma" w:cs="Tahoma"/>
          <w:color w:val="000000" w:themeColor="text1"/>
          <w:szCs w:val="22"/>
          <w:lang w:val="el-GR"/>
        </w:rPr>
        <w:t>βλ. παρ.</w:t>
      </w:r>
      <w:r w:rsidR="00FB17E0">
        <w:rPr>
          <w:rFonts w:ascii="Tahoma" w:hAnsi="Tahoma" w:cs="Tahoma"/>
          <w:color w:val="000000" w:themeColor="text1"/>
          <w:szCs w:val="22"/>
          <w:lang w:val="el-GR"/>
        </w:rPr>
        <w:t xml:space="preserve"> 1.1.2.2</w:t>
      </w:r>
      <w:r w:rsidR="002E14CD" w:rsidRPr="00643A74">
        <w:rPr>
          <w:rFonts w:ascii="Tahoma" w:hAnsi="Tahoma" w:cs="Tahoma"/>
          <w:color w:val="000000" w:themeColor="text1"/>
          <w:szCs w:val="22"/>
          <w:lang w:val="el-GR"/>
        </w:rPr>
        <w:t>».</w:t>
      </w:r>
    </w:p>
    <w:p w14:paraId="3DBF4AC9" w14:textId="77777777" w:rsidR="00251D5E" w:rsidRPr="009C4E10" w:rsidRDefault="00251D5E" w:rsidP="00111614">
      <w:pPr>
        <w:pStyle w:val="4"/>
        <w:numPr>
          <w:ilvl w:val="4"/>
          <w:numId w:val="16"/>
        </w:numPr>
        <w:tabs>
          <w:tab w:val="left" w:pos="1134"/>
        </w:tabs>
        <w:rPr>
          <w:rFonts w:ascii="Tahoma" w:eastAsia="SimSun" w:hAnsi="Tahoma" w:cs="Tahoma"/>
          <w:bCs w:val="0"/>
          <w:lang w:val="el-GR"/>
        </w:rPr>
      </w:pPr>
      <w:bookmarkStart w:id="265" w:name="_Toc46821510"/>
      <w:r w:rsidRPr="009C4E10">
        <w:rPr>
          <w:rFonts w:ascii="Tahoma" w:eastAsia="SimSun" w:hAnsi="Tahoma" w:cs="Tahoma"/>
          <w:bCs w:val="0"/>
          <w:lang w:val="el-GR"/>
        </w:rPr>
        <w:t>Ενσωμάτωση Νεοπροσλαμβανόμενων Υπαλλήλων – Onboarding</w:t>
      </w:r>
      <w:r w:rsidR="007E207A" w:rsidRPr="009C4E10">
        <w:rPr>
          <w:rFonts w:ascii="Tahoma" w:eastAsia="SimSun" w:hAnsi="Tahoma" w:cs="Tahoma"/>
          <w:bCs w:val="0"/>
          <w:lang w:val="el-GR"/>
        </w:rPr>
        <w:t>:</w:t>
      </w:r>
      <w:bookmarkEnd w:id="265"/>
    </w:p>
    <w:p w14:paraId="6EA4DEC1"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Η διαδικασία Ενσωμάτωσης των Νεοπροσλαμβανόμενων Υπαλλήλων αποτελεί μια ιδιαίτερα κρίσιμη διαδικασία για γρήγορη και αποτελεσματική λειτουργία των τελευταίων στο πλαίσιο του ρόλου τους.</w:t>
      </w:r>
    </w:p>
    <w:p w14:paraId="460274DE"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Υπό το πρίσμα αυτό στο πλαίσιο της Λειτουργικής Περιοχής της Διαχείρισης των προσλήψεων θα πρέπει να υποστηρίζονται οι παρακάτω λειτουργίες:</w:t>
      </w:r>
    </w:p>
    <w:p w14:paraId="674A5212" w14:textId="3C2CDC9E" w:rsidR="00485B73" w:rsidRPr="00643A74" w:rsidRDefault="00485B73" w:rsidP="00750939">
      <w:pPr>
        <w:pStyle w:val="aff"/>
        <w:numPr>
          <w:ilvl w:val="0"/>
          <w:numId w:val="153"/>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Πρόσβαση του Υπαλλήλου -στο Χώρο </w:t>
      </w:r>
      <w:r>
        <w:rPr>
          <w:rFonts w:ascii="Tahoma" w:hAnsi="Tahoma" w:cs="Tahoma"/>
          <w:color w:val="000000" w:themeColor="text1"/>
          <w:szCs w:val="22"/>
          <w:lang w:val="el-GR"/>
        </w:rPr>
        <w:t>Αυτοδιαχείρισής</w:t>
      </w:r>
      <w:r w:rsidRPr="00643A74">
        <w:rPr>
          <w:rFonts w:ascii="Tahoma" w:hAnsi="Tahoma" w:cs="Tahoma"/>
          <w:color w:val="000000" w:themeColor="text1"/>
          <w:szCs w:val="22"/>
          <w:lang w:val="el-GR"/>
        </w:rPr>
        <w:t xml:space="preserve">  του (Self Service Employee)- </w:t>
      </w:r>
      <w:r w:rsidR="00912877">
        <w:rPr>
          <w:rFonts w:ascii="Tahoma" w:hAnsi="Tahoma" w:cs="Tahoma"/>
          <w:color w:val="000000" w:themeColor="text1"/>
          <w:szCs w:val="22"/>
          <w:lang w:val="el-GR"/>
        </w:rPr>
        <w:t>στο</w:t>
      </w:r>
      <w:r w:rsidRPr="00643A74">
        <w:rPr>
          <w:rFonts w:ascii="Tahoma" w:hAnsi="Tahoma" w:cs="Tahoma"/>
          <w:color w:val="000000" w:themeColor="text1"/>
          <w:szCs w:val="22"/>
          <w:lang w:val="el-GR"/>
        </w:rPr>
        <w:t xml:space="preserve"> απαραίτητο ενημερωτικ</w:t>
      </w:r>
      <w:r w:rsidR="00912877">
        <w:rPr>
          <w:rFonts w:ascii="Tahoma" w:hAnsi="Tahoma" w:cs="Tahoma"/>
          <w:color w:val="000000" w:themeColor="text1"/>
          <w:szCs w:val="22"/>
          <w:lang w:val="el-GR"/>
        </w:rPr>
        <w:t>ό</w:t>
      </w:r>
      <w:r w:rsidRPr="00643A74">
        <w:rPr>
          <w:rFonts w:ascii="Tahoma" w:hAnsi="Tahoma" w:cs="Tahoma"/>
          <w:color w:val="000000" w:themeColor="text1"/>
          <w:szCs w:val="22"/>
          <w:lang w:val="el-GR"/>
        </w:rPr>
        <w:t xml:space="preserve"> υλικ</w:t>
      </w:r>
      <w:r w:rsidR="00912877">
        <w:rPr>
          <w:rFonts w:ascii="Tahoma" w:hAnsi="Tahoma" w:cs="Tahoma"/>
          <w:color w:val="000000" w:themeColor="text1"/>
          <w:szCs w:val="22"/>
          <w:lang w:val="el-GR"/>
        </w:rPr>
        <w:t>ό</w:t>
      </w:r>
      <w:r w:rsidRPr="00643A74">
        <w:rPr>
          <w:rFonts w:ascii="Tahoma" w:hAnsi="Tahoma" w:cs="Tahoma"/>
          <w:color w:val="000000" w:themeColor="text1"/>
          <w:szCs w:val="22"/>
          <w:lang w:val="el-GR"/>
        </w:rPr>
        <w:t xml:space="preserve"> (κανονισμός λειτουργίας, κτηριακά, στοιχεία συναδέλφων, στοιχεία δημοσιοϋπαλληλικού κώδικα κτλ.)</w:t>
      </w:r>
    </w:p>
    <w:p w14:paraId="293B6C2F" w14:textId="0D0CDFFA" w:rsidR="00485B73" w:rsidRPr="00643A74" w:rsidRDefault="00485B73" w:rsidP="00750939">
      <w:pPr>
        <w:pStyle w:val="aff"/>
        <w:numPr>
          <w:ilvl w:val="0"/>
          <w:numId w:val="153"/>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 xml:space="preserve">Πρόσβαση του Υπαλλήλου -στο Χώρο </w:t>
      </w:r>
      <w:r>
        <w:rPr>
          <w:rFonts w:ascii="Tahoma" w:hAnsi="Tahoma" w:cs="Tahoma"/>
          <w:color w:val="000000" w:themeColor="text1"/>
          <w:szCs w:val="22"/>
          <w:lang w:val="el-GR"/>
        </w:rPr>
        <w:t>Αυτοδιαχείρισής</w:t>
      </w:r>
      <w:r w:rsidRPr="00643A74">
        <w:rPr>
          <w:rFonts w:ascii="Tahoma" w:hAnsi="Tahoma" w:cs="Tahoma"/>
          <w:color w:val="000000" w:themeColor="text1"/>
          <w:szCs w:val="22"/>
          <w:lang w:val="el-GR"/>
        </w:rPr>
        <w:t xml:space="preserve">  του (Self Service Employee)- </w:t>
      </w:r>
      <w:r w:rsidR="00912877">
        <w:rPr>
          <w:rFonts w:ascii="Tahoma" w:hAnsi="Tahoma" w:cs="Tahoma"/>
          <w:color w:val="000000" w:themeColor="text1"/>
          <w:szCs w:val="22"/>
          <w:lang w:val="el-GR"/>
        </w:rPr>
        <w:t xml:space="preserve">στο </w:t>
      </w:r>
      <w:r w:rsidRPr="00643A74">
        <w:rPr>
          <w:rFonts w:ascii="Tahoma" w:hAnsi="Tahoma" w:cs="Tahoma"/>
          <w:color w:val="000000" w:themeColor="text1"/>
          <w:szCs w:val="22"/>
          <w:lang w:val="el-GR"/>
        </w:rPr>
        <w:t xml:space="preserve"> απαραίτητο υλικ</w:t>
      </w:r>
      <w:r w:rsidR="00912877">
        <w:rPr>
          <w:rFonts w:ascii="Tahoma" w:hAnsi="Tahoma" w:cs="Tahoma"/>
          <w:color w:val="000000" w:themeColor="text1"/>
          <w:szCs w:val="22"/>
          <w:lang w:val="el-GR"/>
        </w:rPr>
        <w:t>ό</w:t>
      </w:r>
      <w:r w:rsidRPr="00643A74">
        <w:rPr>
          <w:rFonts w:ascii="Tahoma" w:hAnsi="Tahoma" w:cs="Tahoma"/>
          <w:color w:val="000000" w:themeColor="text1"/>
          <w:szCs w:val="22"/>
          <w:lang w:val="el-GR"/>
        </w:rPr>
        <w:t xml:space="preserve"> που αφορά το αντικείμενο της εργασίας του, τη θέση του στο Οργανόγραμμα και το αντίστοιχο Ειδικό Περίγραμμα Θέσης (νόμοι διατάξεις, εγκύκλιοι, έντυπα, διαδικασίες.</w:t>
      </w:r>
    </w:p>
    <w:p w14:paraId="67B21346" w14:textId="77777777" w:rsidR="00251D5E" w:rsidRPr="00643A74" w:rsidRDefault="00251D5E" w:rsidP="00750939">
      <w:pPr>
        <w:pStyle w:val="aff"/>
        <w:numPr>
          <w:ilvl w:val="0"/>
          <w:numId w:val="153"/>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lastRenderedPageBreak/>
        <w:t>Πρόσβαση σε διαθέσιμα Προγράμματα Εκπαίδευσης που παρέχονται από το ΕΚΔΔΑ και αφορούν το συγκεκριμένο Ειδικό Περίγραμμα Θέσης, μέσω της Διαλειτουργίας του Πληροφοριακού Συστήματος με το αντίστοιχο του ΕΚΔΔΑ.</w:t>
      </w:r>
    </w:p>
    <w:p w14:paraId="359A5A38" w14:textId="77777777" w:rsidR="00251D5E" w:rsidRPr="00643A74" w:rsidRDefault="00251D5E" w:rsidP="00750939">
      <w:pPr>
        <w:pStyle w:val="aff"/>
        <w:numPr>
          <w:ilvl w:val="0"/>
          <w:numId w:val="153"/>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Πρόσβαση σε υλικό με τη μορφή συχνών ερωτήσεων απαντήσεων.</w:t>
      </w:r>
    </w:p>
    <w:p w14:paraId="7D83DE7F" w14:textId="77777777" w:rsidR="00251D5E" w:rsidRPr="00643A74" w:rsidRDefault="00251D5E" w:rsidP="00750939">
      <w:pPr>
        <w:pStyle w:val="aff"/>
        <w:numPr>
          <w:ilvl w:val="0"/>
          <w:numId w:val="153"/>
        </w:numPr>
        <w:suppressAutoHyphens w:val="0"/>
        <w:spacing w:after="160" w:line="256" w:lineRule="auto"/>
        <w:rPr>
          <w:rFonts w:ascii="Tahoma" w:hAnsi="Tahoma" w:cs="Tahoma"/>
          <w:color w:val="000000" w:themeColor="text1"/>
          <w:szCs w:val="22"/>
          <w:lang w:val="el-GR"/>
        </w:rPr>
      </w:pPr>
      <w:r w:rsidRPr="00643A74">
        <w:rPr>
          <w:rFonts w:ascii="Tahoma" w:hAnsi="Tahoma" w:cs="Tahoma"/>
          <w:color w:val="000000" w:themeColor="text1"/>
          <w:szCs w:val="22"/>
          <w:lang w:val="el-GR"/>
        </w:rPr>
        <w:t>Πρόσβαση σε εργαλεία  σύγχρονης και ασύγχρονης επικοινωνίας επικοινωνίας μέσω κειμένου (chat, forum), όπου μπορεί να υποβληθούν ερωτήματα απορίες κτλ.</w:t>
      </w:r>
    </w:p>
    <w:p w14:paraId="3FE636BB" w14:textId="77777777" w:rsidR="00251D5E" w:rsidRPr="00643A74" w:rsidRDefault="00251D5E" w:rsidP="00251D5E">
      <w:pPr>
        <w:rPr>
          <w:rFonts w:ascii="Tahoma" w:hAnsi="Tahoma" w:cs="Tahoma"/>
          <w:color w:val="000000" w:themeColor="text1"/>
          <w:szCs w:val="22"/>
          <w:lang w:val="el-GR"/>
        </w:rPr>
      </w:pPr>
      <w:r w:rsidRPr="00643A74">
        <w:rPr>
          <w:rFonts w:ascii="Tahoma" w:hAnsi="Tahoma" w:cs="Tahoma"/>
          <w:color w:val="000000" w:themeColor="text1"/>
          <w:szCs w:val="22"/>
          <w:lang w:val="el-GR"/>
        </w:rPr>
        <w:t>Το σύνολο των Λειτουργιών που αναφέρονται παραπάνω, θα πρέπει να μπορεί να καθοριστούν – παραμετροποιηθούν από τα αρμόδια στελέχη των Διευθύνσεων Διοίκησης Ανθρώπινου Δυναμικού των αντίστοιχων Φορέων, χωρίς να απαιτούνται από πλευράς τους εξειδικευμένες γνώσεις πληροφορικής.</w:t>
      </w:r>
    </w:p>
    <w:p w14:paraId="7DCE7467" w14:textId="77777777" w:rsidR="00D11AC2" w:rsidRPr="00D871F5" w:rsidRDefault="005F6810" w:rsidP="00111614">
      <w:pPr>
        <w:pStyle w:val="4"/>
        <w:numPr>
          <w:ilvl w:val="3"/>
          <w:numId w:val="16"/>
        </w:numPr>
        <w:tabs>
          <w:tab w:val="left" w:pos="1134"/>
        </w:tabs>
        <w:rPr>
          <w:rFonts w:ascii="Tahoma" w:hAnsi="Tahoma" w:cs="Tahoma"/>
          <w:szCs w:val="22"/>
          <w:lang w:val="el-GR"/>
        </w:rPr>
      </w:pPr>
      <w:bookmarkStart w:id="266" w:name="_Ref26529432"/>
      <w:bookmarkStart w:id="267" w:name="_Ref27057980"/>
      <w:bookmarkStart w:id="268" w:name="_Toc46821511"/>
      <w:r w:rsidRPr="00D871F5">
        <w:rPr>
          <w:rFonts w:ascii="Tahoma" w:hAnsi="Tahoma" w:cs="Tahoma"/>
          <w:szCs w:val="22"/>
          <w:lang w:val="el-GR"/>
        </w:rPr>
        <w:t xml:space="preserve">Διαχείριση Απουσιών - </w:t>
      </w:r>
      <w:r w:rsidR="00C7546C" w:rsidRPr="00D871F5">
        <w:rPr>
          <w:rFonts w:ascii="Tahoma" w:hAnsi="Tahoma" w:cs="Tahoma"/>
          <w:szCs w:val="22"/>
          <w:lang w:val="el-GR"/>
        </w:rPr>
        <w:t xml:space="preserve">Αδειών </w:t>
      </w:r>
      <w:r w:rsidR="00080495" w:rsidRPr="00D871F5">
        <w:rPr>
          <w:rFonts w:ascii="Tahoma" w:hAnsi="Tahoma" w:cs="Tahoma"/>
          <w:szCs w:val="22"/>
          <w:lang w:val="el-GR"/>
        </w:rPr>
        <w:t>Προσωπικού</w:t>
      </w:r>
      <w:r w:rsidR="00956C63" w:rsidRPr="00D871F5">
        <w:rPr>
          <w:rFonts w:ascii="Tahoma" w:hAnsi="Tahoma" w:cs="Tahoma"/>
          <w:szCs w:val="22"/>
          <w:lang w:val="el-GR"/>
        </w:rPr>
        <w:t xml:space="preserve"> – Ωράρια</w:t>
      </w:r>
      <w:bookmarkEnd w:id="266"/>
      <w:bookmarkEnd w:id="267"/>
      <w:bookmarkEnd w:id="268"/>
    </w:p>
    <w:p w14:paraId="745496C4" w14:textId="77777777" w:rsidR="00FA10AB" w:rsidRPr="00D871F5" w:rsidRDefault="00FA10AB" w:rsidP="00FA10AB">
      <w:pPr>
        <w:rPr>
          <w:lang w:val="el-GR"/>
        </w:rPr>
      </w:pPr>
    </w:p>
    <w:p w14:paraId="6C28C713" w14:textId="77777777" w:rsidR="00C0120D" w:rsidRPr="007F2B34" w:rsidRDefault="00C0120D" w:rsidP="00111614">
      <w:pPr>
        <w:pStyle w:val="4"/>
        <w:numPr>
          <w:ilvl w:val="4"/>
          <w:numId w:val="16"/>
        </w:numPr>
        <w:tabs>
          <w:tab w:val="left" w:pos="1134"/>
        </w:tabs>
        <w:rPr>
          <w:rFonts w:ascii="Tahoma" w:eastAsia="SimSun" w:hAnsi="Tahoma" w:cs="Tahoma"/>
          <w:bCs w:val="0"/>
          <w:lang w:val="el-GR"/>
        </w:rPr>
      </w:pPr>
      <w:bookmarkStart w:id="269" w:name="_Toc46821512"/>
      <w:r w:rsidRPr="007F2B34">
        <w:rPr>
          <w:rFonts w:ascii="Tahoma" w:eastAsia="SimSun" w:hAnsi="Tahoma" w:cs="Tahoma"/>
          <w:bCs w:val="0"/>
          <w:lang w:val="el-GR"/>
        </w:rPr>
        <w:t>Απουσίες-Αδειες</w:t>
      </w:r>
      <w:bookmarkEnd w:id="269"/>
    </w:p>
    <w:p w14:paraId="736A1710" w14:textId="77777777" w:rsidR="00C7546C" w:rsidRPr="00834D7C" w:rsidRDefault="00C7546C" w:rsidP="00C7546C">
      <w:pPr>
        <w:rPr>
          <w:rFonts w:eastAsia="SimSun"/>
          <w:lang w:val="el-GR"/>
        </w:rPr>
      </w:pPr>
    </w:p>
    <w:p w14:paraId="4803C80F" w14:textId="127909AF" w:rsidR="00C3315B" w:rsidRPr="00D871F5" w:rsidRDefault="001A65B9" w:rsidP="00F66219">
      <w:pPr>
        <w:rPr>
          <w:rFonts w:ascii="Tahoma" w:hAnsi="Tahoma" w:cs="Tahoma"/>
          <w:color w:val="000000" w:themeColor="text1"/>
          <w:szCs w:val="22"/>
          <w:lang w:val="el-GR"/>
        </w:rPr>
      </w:pPr>
      <w:r w:rsidRPr="00F66219">
        <w:rPr>
          <w:rFonts w:ascii="Tahoma" w:hAnsi="Tahoma" w:cs="Tahoma"/>
          <w:color w:val="000000" w:themeColor="text1"/>
          <w:szCs w:val="22"/>
          <w:lang w:val="el-GR"/>
        </w:rPr>
        <w:t>Απο τις βασικές λειτουργίες ενός σύγχρονου Συστήματος Διαχείρισης Ανθρώπιν</w:t>
      </w:r>
      <w:r w:rsidR="000372E6">
        <w:rPr>
          <w:rFonts w:ascii="Tahoma" w:hAnsi="Tahoma" w:cs="Tahoma"/>
          <w:color w:val="000000" w:themeColor="text1"/>
          <w:szCs w:val="22"/>
          <w:lang w:val="el-GR"/>
        </w:rPr>
        <w:t>ο</w:t>
      </w:r>
      <w:r w:rsidRPr="00F66219">
        <w:rPr>
          <w:rFonts w:ascii="Tahoma" w:hAnsi="Tahoma" w:cs="Tahoma"/>
          <w:color w:val="000000" w:themeColor="text1"/>
          <w:szCs w:val="22"/>
          <w:lang w:val="el-GR"/>
        </w:rPr>
        <w:t>υ Δυναμικού είναι και η</w:t>
      </w:r>
      <w:r w:rsidR="00C7546C" w:rsidRPr="00F66219">
        <w:rPr>
          <w:rFonts w:ascii="Tahoma" w:hAnsi="Tahoma" w:cs="Tahoma"/>
          <w:color w:val="000000" w:themeColor="text1"/>
          <w:szCs w:val="22"/>
          <w:lang w:val="el-GR"/>
        </w:rPr>
        <w:t xml:space="preserve"> παρακολούθηση και η διαχείριση απουσιών και αδειών (δικαιολογημένων </w:t>
      </w:r>
      <w:r w:rsidRPr="00D871F5">
        <w:rPr>
          <w:rFonts w:ascii="Tahoma" w:hAnsi="Tahoma" w:cs="Tahoma"/>
          <w:color w:val="000000" w:themeColor="text1"/>
          <w:szCs w:val="22"/>
          <w:lang w:val="el-GR"/>
        </w:rPr>
        <w:t>,</w:t>
      </w:r>
      <w:r w:rsidR="00C7546C" w:rsidRPr="00F66219">
        <w:rPr>
          <w:rFonts w:ascii="Tahoma" w:hAnsi="Tahoma" w:cs="Tahoma"/>
          <w:color w:val="000000" w:themeColor="text1"/>
          <w:szCs w:val="22"/>
          <w:lang w:val="el-GR"/>
        </w:rPr>
        <w:t>αδικαιολόγητων</w:t>
      </w:r>
      <w:r w:rsidRPr="00D871F5">
        <w:rPr>
          <w:rFonts w:ascii="Tahoma" w:hAnsi="Tahoma" w:cs="Tahoma"/>
          <w:color w:val="000000" w:themeColor="text1"/>
          <w:szCs w:val="22"/>
          <w:lang w:val="el-GR"/>
        </w:rPr>
        <w:t xml:space="preserve"> κλπ</w:t>
      </w:r>
      <w:r w:rsidR="00C7546C" w:rsidRPr="00D871F5">
        <w:rPr>
          <w:rFonts w:ascii="Tahoma" w:hAnsi="Tahoma" w:cs="Tahoma"/>
          <w:color w:val="000000" w:themeColor="text1"/>
          <w:szCs w:val="22"/>
          <w:lang w:val="el-GR"/>
        </w:rPr>
        <w:t>)</w:t>
      </w:r>
      <w:r w:rsidRPr="00F66219">
        <w:rPr>
          <w:rFonts w:ascii="Tahoma" w:hAnsi="Tahoma" w:cs="Tahoma"/>
          <w:color w:val="000000" w:themeColor="text1"/>
          <w:szCs w:val="22"/>
          <w:lang w:val="el-GR"/>
        </w:rPr>
        <w:t xml:space="preserve"> και </w:t>
      </w:r>
      <w:r w:rsidR="00C3315B" w:rsidRPr="00D871F5">
        <w:rPr>
          <w:rFonts w:ascii="Tahoma" w:hAnsi="Tahoma" w:cs="Tahoma"/>
          <w:color w:val="000000" w:themeColor="text1"/>
          <w:szCs w:val="22"/>
          <w:lang w:val="el-GR"/>
        </w:rPr>
        <w:t xml:space="preserve">αυτές οι λειτουργίες </w:t>
      </w:r>
      <w:r w:rsidR="00C7546C" w:rsidRPr="00F66219">
        <w:rPr>
          <w:rFonts w:ascii="Tahoma" w:hAnsi="Tahoma" w:cs="Tahoma"/>
          <w:color w:val="000000" w:themeColor="text1"/>
          <w:szCs w:val="22"/>
          <w:lang w:val="el-GR"/>
        </w:rPr>
        <w:t xml:space="preserve">θα πρέπει να καλύπτονται από την προσφερόμενη λύση . </w:t>
      </w:r>
    </w:p>
    <w:p w14:paraId="541EBC0B" w14:textId="77777777" w:rsidR="00F77C1C" w:rsidRPr="00F80363" w:rsidRDefault="00F77C1C" w:rsidP="00F77C1C">
      <w:pPr>
        <w:rPr>
          <w:rFonts w:ascii="Tahoma" w:hAnsi="Tahoma" w:cs="Tahoma"/>
          <w:lang w:val="el-GR"/>
        </w:rPr>
      </w:pPr>
      <w:r w:rsidRPr="00F80363">
        <w:rPr>
          <w:rFonts w:ascii="Tahoma" w:hAnsi="Tahoma" w:cs="Tahoma"/>
          <w:lang w:val="en-US"/>
        </w:rPr>
        <w:t>H</w:t>
      </w:r>
      <w:r w:rsidRPr="00F80363">
        <w:rPr>
          <w:rFonts w:ascii="Tahoma" w:hAnsi="Tahoma" w:cs="Tahoma"/>
          <w:lang w:val="el-GR"/>
        </w:rPr>
        <w:t xml:space="preserve">  εφαρμογή  θα παρέχε</w:t>
      </w:r>
      <w:r w:rsidRPr="00F80363">
        <w:rPr>
          <w:rFonts w:ascii="Tahoma" w:hAnsi="Tahoma" w:cs="Tahoma"/>
          <w:lang w:val="en-US"/>
        </w:rPr>
        <w:t>i</w:t>
      </w:r>
      <w:r w:rsidRPr="00F80363">
        <w:rPr>
          <w:rFonts w:ascii="Tahoma" w:hAnsi="Tahoma" w:cs="Tahoma"/>
          <w:lang w:val="el-GR"/>
        </w:rPr>
        <w:t xml:space="preserve"> τη δυνατότητα πλήρους παρακολούθησης των αδειών του προσωπικού, τόσο όσον αφορά την υποβολή και έγκριση αιτήσεων άδειας όσο και την παρακολούθηση των δικαιούμενων αδειών του προσωπικού.</w:t>
      </w:r>
    </w:p>
    <w:p w14:paraId="3A20CE9C" w14:textId="77777777" w:rsidR="00C7546C" w:rsidRPr="00D871F5" w:rsidRDefault="00C7546C" w:rsidP="00F66219">
      <w:pPr>
        <w:rPr>
          <w:rFonts w:ascii="Tahoma" w:hAnsi="Tahoma" w:cs="Tahoma"/>
          <w:color w:val="000000" w:themeColor="text1"/>
          <w:szCs w:val="22"/>
          <w:lang w:val="el-GR"/>
        </w:rPr>
      </w:pPr>
      <w:r w:rsidRPr="00F66219">
        <w:rPr>
          <w:rFonts w:ascii="Tahoma" w:hAnsi="Tahoma" w:cs="Tahoma"/>
          <w:color w:val="000000" w:themeColor="text1"/>
          <w:szCs w:val="22"/>
          <w:lang w:val="el-GR"/>
        </w:rPr>
        <w:t>Η εφαρμογή θα πρέπει να επιτρέπει τον παραμετρικό ορισμό και την καταγραφή όλων των τύπων αδειών που αναγνωρίζει ο</w:t>
      </w:r>
      <w:r w:rsidR="001A65B9" w:rsidRPr="00D871F5">
        <w:rPr>
          <w:rFonts w:ascii="Tahoma" w:hAnsi="Tahoma" w:cs="Tahoma"/>
          <w:color w:val="000000" w:themeColor="text1"/>
          <w:szCs w:val="22"/>
          <w:lang w:val="el-GR"/>
        </w:rPr>
        <w:t xml:space="preserve"> κάθε </w:t>
      </w:r>
      <w:r w:rsidRPr="00D871F5">
        <w:rPr>
          <w:rFonts w:ascii="Tahoma" w:hAnsi="Tahoma" w:cs="Tahoma"/>
          <w:color w:val="000000" w:themeColor="text1"/>
          <w:szCs w:val="22"/>
          <w:lang w:val="el-GR"/>
        </w:rPr>
        <w:t xml:space="preserve"> Οργανισμός, καθώς και την καταγραφή αιτιών, ημερομηνιών και χρόνων για προτεινόμενες και πραγματικές άδειες με απώτερο σκοπό ακόμα και τη δυνατότητα ανάλυσης δεδομένων.</w:t>
      </w:r>
    </w:p>
    <w:p w14:paraId="17A2FDA2" w14:textId="77777777" w:rsidR="00C7546C" w:rsidRPr="00D871F5" w:rsidRDefault="00C7546C" w:rsidP="00F66219">
      <w:pPr>
        <w:rPr>
          <w:rFonts w:ascii="Tahoma" w:hAnsi="Tahoma" w:cs="Tahoma"/>
          <w:color w:val="000000" w:themeColor="text1"/>
          <w:szCs w:val="22"/>
          <w:lang w:val="el-GR"/>
        </w:rPr>
      </w:pPr>
      <w:r w:rsidRPr="00D871F5">
        <w:rPr>
          <w:rFonts w:ascii="Tahoma" w:hAnsi="Tahoma" w:cs="Tahoma"/>
          <w:color w:val="000000" w:themeColor="text1"/>
          <w:szCs w:val="22"/>
          <w:lang w:val="el-GR"/>
        </w:rPr>
        <w:t>Οι άδειες / απουσίες θα πρέπει να μπορούν να υπολογιστούν τόσο σε ημέρες όσο και σε ώρες. Η εφαρμογή θα πρέπει να επιτρέπει την εισαγωγή στοιχείων (π.χ. δικαιώματος ημερών αδείας) για κάθε τύπο αδείας και τήρηση των όποιων υπολοίπων. Τέλος, το σύστημα θα πρέπει να κρατά πλήρη ιστορικότητα για όλες τις άδειες, οπότε και ο Οργανισμός θα μπορεί να δημιουργήσει αναφορές με πληροφορίες για τις άδειες υπαλλήλων για μια ή περισσότερες χρονικές περιόδους, να αναζητεί το ιστορικό αδειών για έναν συγκεκριμένο εργαζόμενο, ή να αναζητεί εργαζομένους ανά τύπο αδείας.</w:t>
      </w:r>
    </w:p>
    <w:p w14:paraId="62E8E3DA" w14:textId="77777777" w:rsidR="0081040E" w:rsidRPr="00F66219" w:rsidRDefault="0081040E" w:rsidP="0081040E">
      <w:pPr>
        <w:autoSpaceDE w:val="0"/>
        <w:autoSpaceDN w:val="0"/>
        <w:adjustRightInd w:val="0"/>
        <w:spacing w:after="0"/>
        <w:rPr>
          <w:rFonts w:ascii="Tahoma" w:hAnsi="Tahoma" w:cs="Tahoma"/>
          <w:lang w:val="el-GR"/>
        </w:rPr>
      </w:pPr>
      <w:r w:rsidRPr="00D871F5">
        <w:rPr>
          <w:rFonts w:ascii="Tahoma" w:hAnsi="Tahoma" w:cs="Tahoma"/>
          <w:lang w:val="el-GR"/>
        </w:rPr>
        <w:t xml:space="preserve">Η λειτουργική περιοχή Αδειών και Απουσιών του ΣΔΑΔ απευθύνεται </w:t>
      </w:r>
      <w:r w:rsidRPr="007F2B34">
        <w:rPr>
          <w:rFonts w:ascii="Tahoma" w:hAnsi="Tahoma" w:cs="Tahoma"/>
          <w:lang w:val="el-GR"/>
        </w:rPr>
        <w:t>στους</w:t>
      </w:r>
      <w:r w:rsidR="00F66219" w:rsidRPr="00F66219">
        <w:rPr>
          <w:rFonts w:ascii="Tahoma" w:hAnsi="Tahoma" w:cs="Tahoma"/>
          <w:lang w:val="el-GR"/>
        </w:rPr>
        <w:t>:</w:t>
      </w:r>
    </w:p>
    <w:p w14:paraId="1B79FE49" w14:textId="77777777" w:rsidR="0081040E" w:rsidRPr="00D871F5" w:rsidRDefault="00FF0516" w:rsidP="00750939">
      <w:pPr>
        <w:pStyle w:val="aff"/>
        <w:numPr>
          <w:ilvl w:val="0"/>
          <w:numId w:val="195"/>
        </w:numPr>
        <w:autoSpaceDE w:val="0"/>
        <w:autoSpaceDN w:val="0"/>
        <w:adjustRightInd w:val="0"/>
        <w:spacing w:after="0"/>
        <w:rPr>
          <w:rFonts w:ascii="Tahoma" w:hAnsi="Tahoma" w:cs="Tahoma"/>
          <w:lang w:val="el-GR"/>
        </w:rPr>
      </w:pPr>
      <w:r w:rsidRPr="00F66219">
        <w:rPr>
          <w:rFonts w:ascii="Tahoma" w:hAnsi="Tahoma" w:cs="Tahoma"/>
          <w:lang w:val="el-GR"/>
        </w:rPr>
        <w:t xml:space="preserve">Α. </w:t>
      </w:r>
      <w:r w:rsidR="00C63409" w:rsidRPr="00D871F5">
        <w:rPr>
          <w:rFonts w:ascii="Tahoma" w:hAnsi="Tahoma" w:cs="Tahoma"/>
          <w:lang w:val="el-GR"/>
        </w:rPr>
        <w:t xml:space="preserve">υπεύθυνους αδειών (χρήστες από τη διεύθυνση διοικητικού) με δυνατότητα πρόσβασης για εξαγωγή στατιστικών και αναφορών </w:t>
      </w:r>
    </w:p>
    <w:p w14:paraId="321CF310" w14:textId="77777777" w:rsidR="0081040E" w:rsidRPr="00F66219" w:rsidRDefault="00C63409" w:rsidP="0081040E">
      <w:pPr>
        <w:autoSpaceDE w:val="0"/>
        <w:autoSpaceDN w:val="0"/>
        <w:adjustRightInd w:val="0"/>
        <w:spacing w:after="0"/>
        <w:ind w:left="349"/>
        <w:rPr>
          <w:rFonts w:ascii="Tahoma" w:hAnsi="Tahoma" w:cs="Tahoma"/>
          <w:lang w:val="el-GR"/>
        </w:rPr>
      </w:pPr>
      <w:r w:rsidRPr="00D871F5">
        <w:rPr>
          <w:rFonts w:ascii="Tahoma" w:hAnsi="Tahoma" w:cs="Tahoma"/>
          <w:lang w:val="el-GR"/>
        </w:rPr>
        <w:t xml:space="preserve">και </w:t>
      </w:r>
      <w:r w:rsidR="0081040E" w:rsidRPr="00F66219">
        <w:rPr>
          <w:rFonts w:ascii="Tahoma" w:hAnsi="Tahoma" w:cs="Tahoma"/>
          <w:lang w:val="el-GR"/>
        </w:rPr>
        <w:t>στους</w:t>
      </w:r>
    </w:p>
    <w:p w14:paraId="1BA57DAA" w14:textId="77777777" w:rsidR="001D372E" w:rsidRPr="00F66219" w:rsidRDefault="00FF0516" w:rsidP="00750939">
      <w:pPr>
        <w:pStyle w:val="aff"/>
        <w:numPr>
          <w:ilvl w:val="0"/>
          <w:numId w:val="195"/>
        </w:numPr>
        <w:autoSpaceDE w:val="0"/>
        <w:autoSpaceDN w:val="0"/>
        <w:adjustRightInd w:val="0"/>
        <w:spacing w:after="0"/>
        <w:rPr>
          <w:rFonts w:ascii="Tahoma" w:hAnsi="Tahoma" w:cs="Tahoma"/>
          <w:lang w:val="el-GR"/>
        </w:rPr>
      </w:pPr>
      <w:r w:rsidRPr="00F66219">
        <w:rPr>
          <w:rFonts w:ascii="Tahoma" w:hAnsi="Tahoma" w:cs="Tahoma"/>
          <w:lang w:val="el-GR"/>
        </w:rPr>
        <w:t xml:space="preserve">Β. </w:t>
      </w:r>
      <w:r w:rsidR="00C63409" w:rsidRPr="00D871F5">
        <w:rPr>
          <w:rFonts w:ascii="Tahoma" w:hAnsi="Tahoma" w:cs="Tahoma"/>
          <w:lang w:val="el-GR"/>
        </w:rPr>
        <w:t>κεντρικούς διαχειριστές του Συστήματος Διαχείρισης Ανθρώπινου Δυναμικού στο Υπουργείο Εσωτερικών.</w:t>
      </w:r>
    </w:p>
    <w:p w14:paraId="36D295DC" w14:textId="77777777" w:rsidR="0081040E" w:rsidRPr="00F66219" w:rsidRDefault="00FF0516" w:rsidP="00750939">
      <w:pPr>
        <w:pStyle w:val="aff"/>
        <w:numPr>
          <w:ilvl w:val="0"/>
          <w:numId w:val="195"/>
        </w:numPr>
        <w:autoSpaceDE w:val="0"/>
        <w:autoSpaceDN w:val="0"/>
        <w:adjustRightInd w:val="0"/>
        <w:spacing w:after="0"/>
        <w:rPr>
          <w:rFonts w:ascii="Tahoma" w:hAnsi="Tahoma" w:cs="Tahoma"/>
          <w:lang w:val="el-GR"/>
        </w:rPr>
      </w:pPr>
      <w:r w:rsidRPr="00F66219">
        <w:rPr>
          <w:rFonts w:ascii="Tahoma" w:hAnsi="Tahoma" w:cs="Tahoma"/>
          <w:lang w:val="el-GR"/>
        </w:rPr>
        <w:t xml:space="preserve">Γ. Στους υπαλλήλους και στους προϊσταμένους </w:t>
      </w:r>
      <w:r w:rsidR="0081040E" w:rsidRPr="00D871F5">
        <w:rPr>
          <w:rFonts w:ascii="Tahoma" w:hAnsi="Tahoma" w:cs="Tahoma"/>
          <w:lang w:val="el-GR"/>
        </w:rPr>
        <w:t xml:space="preserve">κάθε φορέα </w:t>
      </w:r>
      <w:r w:rsidRPr="00D871F5">
        <w:rPr>
          <w:rFonts w:ascii="Tahoma" w:hAnsi="Tahoma" w:cs="Tahoma"/>
          <w:lang w:val="el-GR"/>
        </w:rPr>
        <w:t xml:space="preserve">οι οποίοι </w:t>
      </w:r>
      <w:r w:rsidR="0081040E" w:rsidRPr="00F66219">
        <w:rPr>
          <w:rFonts w:ascii="Tahoma" w:hAnsi="Tahoma" w:cs="Tahoma"/>
          <w:lang w:val="el-GR"/>
        </w:rPr>
        <w:t>θα έχουν τη δυνατότητα πλήρους παρακολούθησης των αδειών, τόσο όσον αφορά την υποβολή και έγκριση αιτήσεων άδειας όσο και την παρακολούθηση των δικαιούμενων αδειών του προσωπικού μέσα απο το σύστημα αυτοδιαχείρισης των υπαλλήλων και των προϊσταμένων.</w:t>
      </w:r>
    </w:p>
    <w:p w14:paraId="47CBEE1D" w14:textId="77777777" w:rsidR="00C63409" w:rsidRPr="00D871F5" w:rsidRDefault="00C63409" w:rsidP="00D871F5">
      <w:pPr>
        <w:suppressAutoHyphens w:val="0"/>
        <w:autoSpaceDE w:val="0"/>
        <w:autoSpaceDN w:val="0"/>
        <w:adjustRightInd w:val="0"/>
        <w:spacing w:after="0"/>
        <w:rPr>
          <w:rFonts w:ascii="Tahoma" w:hAnsi="Tahoma" w:cs="Tahoma"/>
          <w:szCs w:val="22"/>
          <w:lang w:val="el-GR"/>
        </w:rPr>
      </w:pPr>
    </w:p>
    <w:p w14:paraId="757ABC87" w14:textId="77777777" w:rsidR="00C63409" w:rsidRPr="00D871F5" w:rsidRDefault="00C63409" w:rsidP="00C63409">
      <w:pPr>
        <w:autoSpaceDE w:val="0"/>
        <w:autoSpaceDN w:val="0"/>
        <w:adjustRightInd w:val="0"/>
        <w:spacing w:after="0"/>
        <w:rPr>
          <w:rFonts w:ascii="Tahoma" w:hAnsi="Tahoma" w:cs="Tahoma"/>
          <w:szCs w:val="22"/>
          <w:lang w:val="el-GR"/>
        </w:rPr>
      </w:pPr>
    </w:p>
    <w:p w14:paraId="009F79C3" w14:textId="77777777" w:rsidR="00F77C1C" w:rsidRPr="00D067B6" w:rsidRDefault="005C6CFC" w:rsidP="00C63409">
      <w:pPr>
        <w:autoSpaceDE w:val="0"/>
        <w:autoSpaceDN w:val="0"/>
        <w:adjustRightInd w:val="0"/>
        <w:spacing w:after="0"/>
        <w:rPr>
          <w:rFonts w:ascii="Tahoma" w:hAnsi="Tahoma" w:cs="Tahoma"/>
          <w:szCs w:val="22"/>
          <w:lang w:val="el-GR"/>
        </w:rPr>
      </w:pPr>
      <w:r w:rsidRPr="00D871F5">
        <w:rPr>
          <w:rFonts w:ascii="Tahoma" w:hAnsi="Tahoma" w:cs="Tahoma"/>
          <w:szCs w:val="22"/>
          <w:lang w:val="el-GR"/>
        </w:rPr>
        <w:lastRenderedPageBreak/>
        <w:t xml:space="preserve">Οι χρήστες </w:t>
      </w:r>
      <w:r w:rsidR="00FF0516" w:rsidRPr="00D871F5">
        <w:rPr>
          <w:rFonts w:ascii="Tahoma" w:hAnsi="Tahoma" w:cs="Tahoma"/>
          <w:szCs w:val="22"/>
          <w:lang w:val="el-GR"/>
        </w:rPr>
        <w:t xml:space="preserve">τύπου Α και Β </w:t>
      </w:r>
      <w:r w:rsidRPr="00D871F5">
        <w:rPr>
          <w:rFonts w:ascii="Tahoma" w:hAnsi="Tahoma" w:cs="Tahoma"/>
          <w:szCs w:val="22"/>
          <w:lang w:val="el-GR"/>
        </w:rPr>
        <w:t>της εφαρμογής θα μπορούν να εκτελούν μια σειρά απο εργασίες όπως οι παρακάτω</w:t>
      </w:r>
      <w:r w:rsidR="00D067B6" w:rsidRPr="00D067B6">
        <w:rPr>
          <w:rFonts w:ascii="Tahoma" w:hAnsi="Tahoma" w:cs="Tahoma"/>
          <w:szCs w:val="22"/>
          <w:lang w:val="el-GR"/>
        </w:rPr>
        <w:t>:</w:t>
      </w:r>
    </w:p>
    <w:p w14:paraId="010EE4EB" w14:textId="77777777" w:rsidR="00F77C1C" w:rsidRPr="00D871F5" w:rsidRDefault="00F77C1C" w:rsidP="00C63409">
      <w:pPr>
        <w:autoSpaceDE w:val="0"/>
        <w:autoSpaceDN w:val="0"/>
        <w:adjustRightInd w:val="0"/>
        <w:spacing w:after="0"/>
        <w:rPr>
          <w:rFonts w:ascii="Tahoma" w:hAnsi="Tahoma" w:cs="Tahoma"/>
          <w:szCs w:val="22"/>
          <w:lang w:val="el-GR"/>
        </w:rPr>
      </w:pPr>
    </w:p>
    <w:p w14:paraId="3370ABE4" w14:textId="77777777" w:rsidR="00FF0516" w:rsidRPr="00D871F5" w:rsidRDefault="00C63409"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 xml:space="preserve">Εργασίες παραμετροποίησης του συστήματος ορίζοντας </w:t>
      </w:r>
    </w:p>
    <w:p w14:paraId="047F28BA" w14:textId="77777777" w:rsidR="005C6CFC" w:rsidRPr="00D871F5" w:rsidRDefault="00C63409" w:rsidP="00750939">
      <w:pPr>
        <w:pStyle w:val="aff"/>
        <w:numPr>
          <w:ilvl w:val="1"/>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τους τύπους των αδειών (με δυνατότητα προσθήκης τυχόν ειδικών αδειών με έγκριση του Κεντρικού Διαχειριστή)</w:t>
      </w:r>
    </w:p>
    <w:p w14:paraId="1D4A1910" w14:textId="77777777" w:rsidR="00FF0516" w:rsidRPr="00D871F5" w:rsidRDefault="00C63409" w:rsidP="00750939">
      <w:pPr>
        <w:pStyle w:val="aff"/>
        <w:numPr>
          <w:ilvl w:val="1"/>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τη ροή εργασιών για την έγκριση και διεκπεραίωση κάθε τύπου άδειας,</w:t>
      </w:r>
    </w:p>
    <w:p w14:paraId="3EB04075" w14:textId="77777777" w:rsidR="00C63409" w:rsidRPr="00D871F5" w:rsidRDefault="00C63409" w:rsidP="00750939">
      <w:pPr>
        <w:pStyle w:val="aff"/>
        <w:numPr>
          <w:ilvl w:val="1"/>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 xml:space="preserve"> τους προϊστάμενους που είναι αρμόδιοι κάθε φορά για την έγκριση των αδειών ανάλογα με τη μονάδα που είναι τοποθετημένος ο υπάλληλος.</w:t>
      </w:r>
    </w:p>
    <w:p w14:paraId="0AA5AF32" w14:textId="77777777" w:rsidR="00C63409" w:rsidRPr="00D871F5" w:rsidRDefault="00C63409"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Εργασίες διαχείρισης αδειών ορίζοντας τις άδειες που δικαιούνται οι υπάλληλοι και τον αριθμό αυτών (π.χ. άδεια εξετάσεων μόνο σε φοιτητές-σπουδαστές, άδεια λόγω αναπηρίας σε όσους έχουν προσκομίσει σχετικό πιστοποιητικό) και κάνοντας επεξεργασία των αιτήσεων.</w:t>
      </w:r>
    </w:p>
    <w:p w14:paraId="113ED580" w14:textId="77777777" w:rsidR="00C63409" w:rsidRPr="00D871F5" w:rsidRDefault="00C63409"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D871F5">
        <w:rPr>
          <w:rFonts w:ascii="Tahoma" w:hAnsi="Tahoma" w:cs="Tahoma"/>
          <w:szCs w:val="22"/>
          <w:lang w:val="el-GR"/>
        </w:rPr>
        <w:t>Εργασίες επίβλεψης μέσω πρόσβασης σε όλα τα στοιχεία αδειών, πρόσβασης και παρακολούθησης του υπολοίπου των αδειών και εξάγοντας αναφορές και στατιστικά.</w:t>
      </w:r>
    </w:p>
    <w:p w14:paraId="32915C27" w14:textId="77777777" w:rsidR="00C63409" w:rsidRPr="00D871F5" w:rsidRDefault="00C63409" w:rsidP="00C63409">
      <w:pPr>
        <w:autoSpaceDE w:val="0"/>
        <w:autoSpaceDN w:val="0"/>
        <w:adjustRightInd w:val="0"/>
        <w:spacing w:after="0"/>
        <w:rPr>
          <w:rFonts w:ascii="Tahoma" w:hAnsi="Tahoma" w:cs="Tahoma"/>
          <w:szCs w:val="22"/>
          <w:lang w:val="el-GR"/>
        </w:rPr>
      </w:pPr>
    </w:p>
    <w:p w14:paraId="0D89170B" w14:textId="77777777" w:rsidR="00C63409" w:rsidRPr="00D067B6" w:rsidRDefault="00C63409" w:rsidP="00C63409">
      <w:pPr>
        <w:rPr>
          <w:rFonts w:ascii="Tahoma" w:hAnsi="Tahoma" w:cs="Tahoma"/>
          <w:szCs w:val="22"/>
          <w:lang w:val="el-GR"/>
        </w:rPr>
      </w:pPr>
      <w:r w:rsidRPr="00D871F5">
        <w:rPr>
          <w:rFonts w:ascii="Tahoma" w:hAnsi="Tahoma" w:cs="Tahoma"/>
          <w:szCs w:val="22"/>
          <w:lang w:val="el-GR"/>
        </w:rPr>
        <w:t xml:space="preserve">Κατά την παραμετροποίηση για κάθε είδος άδειας θα πρέπει κατ’ ελάχιστον να προσδιορίζονται </w:t>
      </w:r>
      <w:r w:rsidR="00D067B6">
        <w:rPr>
          <w:rFonts w:ascii="Tahoma" w:hAnsi="Tahoma" w:cs="Tahoma"/>
          <w:szCs w:val="22"/>
          <w:lang w:val="el-GR"/>
        </w:rPr>
        <w:t>ό</w:t>
      </w:r>
      <w:r w:rsidR="00F77C1C">
        <w:rPr>
          <w:rFonts w:ascii="Tahoma" w:hAnsi="Tahoma" w:cs="Tahoma"/>
          <w:szCs w:val="22"/>
          <w:lang w:val="el-GR"/>
        </w:rPr>
        <w:t>πως</w:t>
      </w:r>
      <w:r w:rsidRPr="00D067B6">
        <w:rPr>
          <w:rFonts w:ascii="Tahoma" w:hAnsi="Tahoma" w:cs="Tahoma"/>
          <w:szCs w:val="22"/>
          <w:lang w:val="el-GR"/>
        </w:rPr>
        <w:t>:</w:t>
      </w:r>
    </w:p>
    <w:p w14:paraId="5F45B06D"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Ο δικαιούμενος αριθμός για κάθε υπάλληλο</w:t>
      </w:r>
    </w:p>
    <w:p w14:paraId="0F8E1E9E"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Οι δικαιούμενες άδειες ανά είδος σχέσης εργασίας</w:t>
      </w:r>
    </w:p>
    <w:p w14:paraId="5A393EC8"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Μέγιστος αριθμός ανά άδεια</w:t>
      </w:r>
    </w:p>
    <w:p w14:paraId="612A5F03"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Μονάδα μέτρησης (ημέρες, ώρες)</w:t>
      </w:r>
    </w:p>
    <w:p w14:paraId="318BE68F"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Το διάστημα που αφορά ο δικαιούμενος αριθμός (π.χ. έτος ή σύνολο της υπηρεσίας)</w:t>
      </w:r>
    </w:p>
    <w:p w14:paraId="5F18C813"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Υπολογισμός σε εργάσιμες ή ημερολογιακές ημέρες</w:t>
      </w:r>
    </w:p>
    <w:p w14:paraId="54C06FB8"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Δυνατότητα μεταφοράς υπολοίπου</w:t>
      </w:r>
    </w:p>
    <w:p w14:paraId="758AD87B"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Με ή χωρίς αποδοχές</w:t>
      </w:r>
    </w:p>
    <w:p w14:paraId="6A9FE370"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Αν υπολογίζεται ως χρόνος πραγματικής δημόσιας υπηρεσίας</w:t>
      </w:r>
    </w:p>
    <w:p w14:paraId="12E52A2A"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Ροή εργασίας</w:t>
      </w:r>
    </w:p>
    <w:p w14:paraId="7C8F4500" w14:textId="77777777" w:rsidR="00C63409" w:rsidRPr="00D067B6" w:rsidRDefault="00C63409"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Απαιτούμενα δικαιολογητικά</w:t>
      </w:r>
    </w:p>
    <w:p w14:paraId="1F571699" w14:textId="77777777" w:rsidR="00C63409" w:rsidRPr="00D067B6" w:rsidRDefault="00C63409" w:rsidP="00C63409">
      <w:pPr>
        <w:autoSpaceDE w:val="0"/>
        <w:autoSpaceDN w:val="0"/>
        <w:adjustRightInd w:val="0"/>
        <w:spacing w:after="0"/>
        <w:rPr>
          <w:rFonts w:ascii="Tahoma" w:hAnsi="Tahoma" w:cs="Tahoma"/>
          <w:szCs w:val="22"/>
        </w:rPr>
      </w:pPr>
    </w:p>
    <w:p w14:paraId="6B0AC053" w14:textId="77777777" w:rsidR="00C63409" w:rsidRPr="00D067B6" w:rsidRDefault="00C63409" w:rsidP="00C63409">
      <w:pPr>
        <w:rPr>
          <w:rFonts w:ascii="Tahoma" w:hAnsi="Tahoma" w:cs="Tahoma"/>
          <w:szCs w:val="22"/>
          <w:lang w:val="el-GR"/>
        </w:rPr>
      </w:pPr>
      <w:r w:rsidRPr="00D067B6">
        <w:rPr>
          <w:rFonts w:ascii="Tahoma" w:hAnsi="Tahoma" w:cs="Tahoma"/>
          <w:szCs w:val="22"/>
          <w:lang w:val="el-GR"/>
        </w:rPr>
        <w:t>Ενδεικτικά, οι άδειες που προβλέπονται στις διατάξεις του Υπαλληλικού Κώδικα (άρθρα 48-60, όπως έχουν αντικατασταθεί και ισχύουν) ή άλλες διατάξεις γενικής εφαρμογής για τους μόνιμους υπαλλήλους και τους υπαλλήλους με σχέση ΙΔΑΧ είναι οι εξής:</w:t>
      </w:r>
    </w:p>
    <w:p w14:paraId="16811AB4" w14:textId="77777777" w:rsidR="00C63409"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για εξετάσεις προγεννητικού ελέγχου (Π.Δ. 176/1997, άρθρο 9)</w:t>
      </w:r>
    </w:p>
    <w:p w14:paraId="71EA2A41" w14:textId="77777777" w:rsidR="00534E4B" w:rsidRDefault="00534E4B" w:rsidP="00750939">
      <w:pPr>
        <w:pStyle w:val="aff"/>
        <w:numPr>
          <w:ilvl w:val="0"/>
          <w:numId w:val="234"/>
        </w:numPr>
        <w:suppressAutoHyphens w:val="0"/>
        <w:autoSpaceDE w:val="0"/>
        <w:autoSpaceDN w:val="0"/>
        <w:adjustRightInd w:val="0"/>
        <w:spacing w:after="0"/>
        <w:rPr>
          <w:rFonts w:ascii="Tahoma" w:hAnsi="Tahoma" w:cs="Tahoma"/>
          <w:szCs w:val="22"/>
          <w:lang w:val="el-GR"/>
        </w:rPr>
      </w:pPr>
      <w:r>
        <w:rPr>
          <w:rFonts w:ascii="Tahoma" w:hAnsi="Tahoma" w:cs="Tahoma"/>
          <w:szCs w:val="22"/>
          <w:lang w:val="el-GR"/>
        </w:rPr>
        <w:t>Άδεια για γυναικολογικό έλεγχο (άρθρο 50 παρ. 9 Υ.Κ.)</w:t>
      </w:r>
    </w:p>
    <w:p w14:paraId="3F63E8AA" w14:textId="77777777" w:rsidR="00534E4B" w:rsidRPr="00D067B6" w:rsidRDefault="00534E4B" w:rsidP="00750939">
      <w:pPr>
        <w:pStyle w:val="aff"/>
        <w:numPr>
          <w:ilvl w:val="0"/>
          <w:numId w:val="234"/>
        </w:numPr>
        <w:suppressAutoHyphens w:val="0"/>
        <w:autoSpaceDE w:val="0"/>
        <w:autoSpaceDN w:val="0"/>
        <w:adjustRightInd w:val="0"/>
        <w:spacing w:after="0"/>
        <w:rPr>
          <w:rFonts w:ascii="Tahoma" w:hAnsi="Tahoma" w:cs="Tahoma"/>
          <w:szCs w:val="22"/>
          <w:lang w:val="el-GR"/>
        </w:rPr>
      </w:pPr>
      <w:r>
        <w:rPr>
          <w:rFonts w:ascii="Tahoma" w:hAnsi="Tahoma" w:cs="Tahoma"/>
          <w:szCs w:val="22"/>
          <w:lang w:val="el-GR"/>
        </w:rPr>
        <w:t>Άδεια λόγω θεραπειών συζύγου ή τέκνων (άρθρο 50 παρ. 10 Υ.Κ.)</w:t>
      </w:r>
    </w:p>
    <w:p w14:paraId="76E18EB5"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για επιμόρφωση (άρθρο 59 Υ.Κ.)</w:t>
      </w:r>
    </w:p>
    <w:p w14:paraId="462CA47F" w14:textId="4875489A"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 xml:space="preserve">Άδεια λόγω ποσοστού αναπηρίας (άρθρο 50 παρ. </w:t>
      </w:r>
      <w:r w:rsidR="00912877">
        <w:rPr>
          <w:rFonts w:ascii="Tahoma" w:hAnsi="Tahoma" w:cs="Tahoma"/>
          <w:szCs w:val="22"/>
          <w:lang w:val="el-GR"/>
        </w:rPr>
        <w:t>3</w:t>
      </w:r>
      <w:r w:rsidRPr="00D067B6">
        <w:rPr>
          <w:rFonts w:ascii="Tahoma" w:hAnsi="Tahoma" w:cs="Tahoma"/>
          <w:szCs w:val="22"/>
          <w:lang w:val="el-GR"/>
        </w:rPr>
        <w:t xml:space="preserve"> Υ.Κ.)</w:t>
      </w:r>
    </w:p>
    <w:p w14:paraId="39AF87F6"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λόγω ασθένειας τέκνου (άρθρο 53 παρ. 8 Υ.Κ., όπως αντικαταστάθηκε με άρθρο 76 ν.4590/2019)</w:t>
      </w:r>
    </w:p>
    <w:p w14:paraId="1DFFAA75"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λόγω ασθένειας τέκνου (τρίτεκνος) (άρθρο 53 παρ. 8 Υ.Κ., όπως αντικαταστάθηκε με άρθρο 76 ν.4590/2019)</w:t>
      </w:r>
    </w:p>
    <w:p w14:paraId="743B05EB"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λόγω ασθένειας τέκνου (μονογονέας) (άρθρο 53 παρ. 8 Υ.Κ., όπως αντικαταστάθηκε με άρθρο 76 ν.4590/2019)</w:t>
      </w:r>
    </w:p>
    <w:p w14:paraId="175F0A26"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λόγω ασθένειας τέκνου (πολύτεκνος) (άρθρο 53 παρ. 8 Υ.Κ., όπως αντικαταστάθηκε με άρθρο 76 ν.4590/2019)</w:t>
      </w:r>
    </w:p>
    <w:p w14:paraId="34151E5C"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χωρίς αποδοχές (άρθρο 51 παρ. 1 του Υ.Κ.)</w:t>
      </w:r>
    </w:p>
    <w:p w14:paraId="293A7EFF"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Άδεια για υποβοηθούμενη αναπαραγωγή (άρθρο 50 παρ. 8 Υ.Κ., όπως προστέθηκε με ν.4604/2019)</w:t>
      </w:r>
    </w:p>
    <w:p w14:paraId="4426D2BB"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rPr>
        <w:t>o</w:t>
      </w:r>
      <w:r w:rsidRPr="00D067B6">
        <w:rPr>
          <w:rFonts w:ascii="Tahoma" w:hAnsi="Tahoma" w:cs="Tahoma"/>
          <w:szCs w:val="22"/>
          <w:lang w:val="el-GR"/>
        </w:rPr>
        <w:t xml:space="preserve"> Αιμοδοτική (άρθρο 50 παρ. 4 Υ.Κ.)</w:t>
      </w:r>
    </w:p>
    <w:p w14:paraId="206F1E76"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Αναρρωτική για ψυχική νόσο (άρθρο 56 παρ. 4 Υ.Κ.)</w:t>
      </w:r>
    </w:p>
    <w:p w14:paraId="61F05621" w14:textId="747B314A"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lastRenderedPageBreak/>
        <w:t>Αναρρωτική (Γνωμάτευση Δ/ντη Κλινικής Δημ. Νοσοκομείου) (άρθρο 56 παρ. 3 Υ.Κ.)</w:t>
      </w:r>
    </w:p>
    <w:p w14:paraId="5C2511D8" w14:textId="7CAB171D"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Αναρρωτική (Γνωμάτευση Θεράποντος Ιατρού) (άρθρο 56 Υ.Κ.)</w:t>
      </w:r>
    </w:p>
    <w:p w14:paraId="152A6DDA" w14:textId="5D6EDBA5"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Αναρρωτική (Υπεύθυνη Δήλωση) (άρθρο 55 παρ. 2 Υ.Κ.)</w:t>
      </w:r>
    </w:p>
    <w:p w14:paraId="17C50AA1" w14:textId="28D710BB"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Αναρρωτική για Επαπειλούμενη κύηση (άρθρο 52 παρ. 3 Υ.Κ.)</w:t>
      </w:r>
    </w:p>
    <w:p w14:paraId="7D35926F" w14:textId="4CC435E9"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Ανατροφής για 3ο τέκνο και άνω (άρθρο 53 παρ. 1 Υ.Κ.)</w:t>
      </w:r>
    </w:p>
    <w:p w14:paraId="0B3FA543" w14:textId="40FC3DFC"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Ανατροφής Τέκνου (άρθρο 53 παρ. 2, 3, 4, 5, 9 Υ.Κ.)</w:t>
      </w:r>
    </w:p>
    <w:p w14:paraId="23B3B569" w14:textId="3FA58F5F"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Άνευ αποδοχών (ανάληψη θέσης στην Ε.Ε ή σε διεθνή οργανισμό) (άρθρο 51 παρ. 4 Υ.Κ.)</w:t>
      </w:r>
    </w:p>
    <w:p w14:paraId="40434E38" w14:textId="5FDF1B2E"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Άνευ αποδοχών (ανατροφής τέκνου) (άρθρο 53 παρ. 1 Υ.Κ.)</w:t>
      </w:r>
    </w:p>
    <w:p w14:paraId="711C8259" w14:textId="06CA5047"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Άνευ αποδοχών (για σοβαρούς προσωπικούς λόγους) (άρθρο 51 παρ. 2 Υ.Κ.)</w:t>
      </w:r>
    </w:p>
    <w:p w14:paraId="6DC17F86" w14:textId="4E1394D4"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Άνευ αποδοχών (ο/η σύζυγος υπηρετεί στο εξωτερικό) (άρθρο 51 παρ. 3 Υ.Κ.)</w:t>
      </w:r>
    </w:p>
    <w:p w14:paraId="334626CD" w14:textId="49490869"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Γάμου (άρθρο 50 παρ. 1 Υ.Κ.)</w:t>
      </w:r>
    </w:p>
    <w:p w14:paraId="254B4856" w14:textId="1E2EB286"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Γονική (ώρες) (άρθρο 53 παρ. 6, 7 Υ.Κ. + ΥΑ ΔΙΔΑΔ/Φ.53/1222/οικ.20561/2007, ΦΕΚ Β’ 1613)</w:t>
      </w:r>
    </w:p>
    <w:p w14:paraId="5422D81E" w14:textId="52A761B0"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Ειδική άδεια 22 ημερών (άρθρο 50 παρ. 2, 3 Υ.Κ.)</w:t>
      </w:r>
    </w:p>
    <w:p w14:paraId="57C9DEAC"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 xml:space="preserve">Ειδική άδεια χωρίς αποδοχές για αιρετούς των Ο.Τ.Α. </w:t>
      </w:r>
    </w:p>
    <w:p w14:paraId="76705C46"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Για την άσκηση του εκλογικού δικαιώματος (άρθρο 50 παρ. 1 Υ.Κ.)</w:t>
      </w:r>
    </w:p>
    <w:p w14:paraId="4F90E9EE" w14:textId="222AAA75"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Υπηρεσιακή αποστολή</w:t>
      </w:r>
    </w:p>
    <w:p w14:paraId="056B3D16" w14:textId="1CBD432A"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Θανάτου Συγγενούς (άρθρο 50 παρ. 1 Υ.Κ.)</w:t>
      </w:r>
    </w:p>
    <w:p w14:paraId="7E131E80" w14:textId="0F6E69F3"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Κανονική (άρθρ</w:t>
      </w:r>
      <w:r w:rsidR="00534E4B" w:rsidRPr="00B05551">
        <w:rPr>
          <w:rFonts w:ascii="Tahoma" w:hAnsi="Tahoma" w:cs="Tahoma"/>
          <w:szCs w:val="22"/>
          <w:lang w:val="el-GR"/>
        </w:rPr>
        <w:t>ο</w:t>
      </w:r>
      <w:r w:rsidRPr="00B05551">
        <w:rPr>
          <w:rFonts w:ascii="Tahoma" w:hAnsi="Tahoma" w:cs="Tahoma"/>
          <w:szCs w:val="22"/>
          <w:lang w:val="el-GR"/>
        </w:rPr>
        <w:t>48 Υ.Κ.)</w:t>
      </w:r>
    </w:p>
    <w:p w14:paraId="3E860677" w14:textId="3E343B68"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Μακρά Αναρρωτική (άρθρα 54, 55, 56 Υ.Κ.)</w:t>
      </w:r>
    </w:p>
    <w:p w14:paraId="36B2E7B6"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Μειωμένη απασχόληση άνευ αποδοχών (άρθρο 37 παρ. 5 ν.3986/2011)</w:t>
      </w:r>
    </w:p>
    <w:p w14:paraId="086FFADA" w14:textId="187E8BB2"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Μείωση ωραρίου για ανατροφή τέκνου (άρθρο 53 παρ. 2 Υ.Κ.)</w:t>
      </w:r>
    </w:p>
    <w:p w14:paraId="4AF7267B" w14:textId="2EC52C4D"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Συμμετοχής σε Δίκη (άρθρο 50 παρ. 1 Υ.Κ.)</w:t>
      </w:r>
    </w:p>
    <w:p w14:paraId="068C19C0" w14:textId="2EF74C64" w:rsidR="00C63409" w:rsidRPr="00B05551" w:rsidRDefault="00C63409" w:rsidP="00750939">
      <w:pPr>
        <w:pStyle w:val="aff"/>
        <w:numPr>
          <w:ilvl w:val="0"/>
          <w:numId w:val="234"/>
        </w:numPr>
        <w:spacing w:after="0"/>
        <w:rPr>
          <w:rFonts w:ascii="Tahoma" w:hAnsi="Tahoma" w:cs="Tahoma"/>
          <w:szCs w:val="22"/>
          <w:lang w:val="el-GR"/>
        </w:rPr>
      </w:pPr>
      <w:r w:rsidRPr="00B05551">
        <w:rPr>
          <w:rFonts w:ascii="Tahoma" w:hAnsi="Tahoma" w:cs="Tahoma"/>
          <w:szCs w:val="22"/>
          <w:lang w:val="el-GR"/>
        </w:rPr>
        <w:t>Συνδικαλιστική άδεια (άρθρο 17 ν.1254/1982, όπως αντικαταστάθηκε με το άρθρο 19 του ν.4472/2017)</w:t>
      </w:r>
    </w:p>
    <w:p w14:paraId="47C47ECA" w14:textId="77777777"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Τοκετού (κύησης) (άρθρο 52 παρ. 1 Υ.Κ.)</w:t>
      </w:r>
    </w:p>
    <w:p w14:paraId="5840F362" w14:textId="3DB9279A"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Τοκετού (λοχείας) (άρθρο 52 παρ. 1 Υ.Κ.)</w:t>
      </w:r>
    </w:p>
    <w:p w14:paraId="4EC5D4F0" w14:textId="0F11D75D"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Τοκετού (συζύγου) (άρθρο 50 παρ. 1 Υ.Κ.)</w:t>
      </w:r>
    </w:p>
    <w:p w14:paraId="1686C8F7" w14:textId="551CD1B3"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Άδεια 3 μηνών λόγω Υιοθεσίας/ Αναδοχής/ Με διαδικασία παρένθετης μητρότητας (άρθρο 53 παρ. 9, όπως προστέθηκε με το άρθρο 34 του ν.4590/2019)</w:t>
      </w:r>
    </w:p>
    <w:p w14:paraId="4BD87409" w14:textId="659984FB"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Υπηρεσιακή άδεια (άρθρο 50 παρ. 7 Υ.Κ.)</w:t>
      </w:r>
    </w:p>
    <w:p w14:paraId="49E861F9" w14:textId="77777777" w:rsidR="00C63409" w:rsidRPr="00D067B6" w:rsidRDefault="00C63409" w:rsidP="00750939">
      <w:pPr>
        <w:pStyle w:val="aff"/>
        <w:numPr>
          <w:ilvl w:val="0"/>
          <w:numId w:val="234"/>
        </w:numPr>
        <w:suppressAutoHyphens w:val="0"/>
        <w:autoSpaceDE w:val="0"/>
        <w:autoSpaceDN w:val="0"/>
        <w:adjustRightInd w:val="0"/>
        <w:spacing w:after="0"/>
        <w:rPr>
          <w:rFonts w:ascii="Tahoma" w:hAnsi="Tahoma" w:cs="Tahoma"/>
          <w:szCs w:val="22"/>
        </w:rPr>
      </w:pPr>
      <w:r w:rsidRPr="00D067B6">
        <w:rPr>
          <w:rFonts w:ascii="Tahoma" w:hAnsi="Tahoma" w:cs="Tahoma"/>
          <w:szCs w:val="22"/>
        </w:rPr>
        <w:t>Ολιγόωρη άδεια</w:t>
      </w:r>
    </w:p>
    <w:p w14:paraId="73036C17" w14:textId="163406E0"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Υπηρεσιακής Εκπαίδευσης (άρθρο 56 Υ.Κ. και ΥΑ ΔΙΔΑΔ/Φ.53/1379/οικ.4727/2008, ΦΕΚ Β’ 315/2008, όπως ισχύει)</w:t>
      </w:r>
    </w:p>
    <w:p w14:paraId="65569801" w14:textId="2B213DF2" w:rsidR="00C63409" w:rsidRPr="00B05551" w:rsidRDefault="00C63409" w:rsidP="00750939">
      <w:pPr>
        <w:pStyle w:val="aff"/>
        <w:numPr>
          <w:ilvl w:val="0"/>
          <w:numId w:val="234"/>
        </w:numPr>
        <w:autoSpaceDE w:val="0"/>
        <w:autoSpaceDN w:val="0"/>
        <w:adjustRightInd w:val="0"/>
        <w:spacing w:after="0"/>
        <w:rPr>
          <w:rFonts w:ascii="Tahoma" w:hAnsi="Tahoma" w:cs="Tahoma"/>
          <w:szCs w:val="22"/>
          <w:lang w:val="el-GR"/>
        </w:rPr>
      </w:pPr>
      <w:r w:rsidRPr="00B05551">
        <w:rPr>
          <w:rFonts w:ascii="Tahoma" w:hAnsi="Tahoma" w:cs="Tahoma"/>
          <w:szCs w:val="22"/>
          <w:lang w:val="el-GR"/>
        </w:rPr>
        <w:t>Εξετάσεων (άρθρο 60 Υ.Κ.)</w:t>
      </w:r>
    </w:p>
    <w:p w14:paraId="46123CB3" w14:textId="77777777" w:rsidR="00C63409" w:rsidRPr="00D067B6" w:rsidRDefault="00C63409" w:rsidP="00C63409">
      <w:pPr>
        <w:autoSpaceDE w:val="0"/>
        <w:autoSpaceDN w:val="0"/>
        <w:adjustRightInd w:val="0"/>
        <w:spacing w:after="0"/>
        <w:rPr>
          <w:rFonts w:ascii="Tahoma" w:hAnsi="Tahoma" w:cs="Tahoma"/>
          <w:szCs w:val="22"/>
          <w:lang w:val="el-GR"/>
        </w:rPr>
      </w:pPr>
    </w:p>
    <w:p w14:paraId="44AF6CCE" w14:textId="77777777" w:rsidR="00C63409" w:rsidRPr="00025008" w:rsidRDefault="00C63409" w:rsidP="00C63409">
      <w:pPr>
        <w:autoSpaceDE w:val="0"/>
        <w:autoSpaceDN w:val="0"/>
        <w:adjustRightInd w:val="0"/>
        <w:spacing w:after="0"/>
        <w:rPr>
          <w:rFonts w:ascii="Tahoma" w:hAnsi="Tahoma" w:cs="Tahoma"/>
          <w:szCs w:val="22"/>
          <w:lang w:val="el-GR"/>
        </w:rPr>
      </w:pPr>
    </w:p>
    <w:p w14:paraId="18EDE325" w14:textId="40C7E0B5" w:rsidR="00C63409" w:rsidRPr="00025008" w:rsidRDefault="00C63409" w:rsidP="00C63409">
      <w:pPr>
        <w:autoSpaceDE w:val="0"/>
        <w:autoSpaceDN w:val="0"/>
        <w:adjustRightInd w:val="0"/>
        <w:spacing w:after="0"/>
        <w:rPr>
          <w:rFonts w:ascii="Tahoma" w:hAnsi="Tahoma" w:cs="Tahoma"/>
          <w:szCs w:val="22"/>
          <w:lang w:val="el-GR"/>
        </w:rPr>
      </w:pPr>
      <w:r w:rsidRPr="00025008">
        <w:rPr>
          <w:rFonts w:ascii="Tahoma" w:hAnsi="Tahoma" w:cs="Tahoma"/>
          <w:szCs w:val="22"/>
          <w:lang w:val="el-GR"/>
        </w:rPr>
        <w:t>Για τους υπαλλήλους με σχέση εργασίας ΙΔΟΧ η χορήγηση των αδειών στο προσωπικό με σύμβαση εργασίας ιδιωτικού δικαίου ορισμένου χρόνου του Δημοσίου διέπεται κατ’ αρχάς από το ΠΔ 410/88 «Κωδικοποίηση σε ενιαίο κείμενο των διατάξεων της κείμενης νομοθεσίας, που αφορούν το προσωπικό με σχέση εργασίας ιδιωτικού δικαίου του Δημοσίου, των Οργανισμών Τοπικής Αυτοδιοίκησης και των λοιπών Νομικών Προσώπων Δημοσίου Δικαίου». Επιπλέον, σύμφωνα με το άρθρο 89 του ανωτέρω ΠΔ «Όπου στον Κώδικα αυτό δεν ορίζεται διαφορετικά, εφαρμόζονται συμπληρωματικά οι διατάξεις της εργατικής νομοθεσίας για τη σύμβαση εξαρτημένης εργασίας»</w:t>
      </w:r>
      <w:r w:rsidR="00020BA6">
        <w:rPr>
          <w:rFonts w:ascii="Tahoma" w:hAnsi="Tahoma" w:cs="Tahoma"/>
          <w:szCs w:val="22"/>
          <w:lang w:val="el-GR"/>
        </w:rPr>
        <w:t xml:space="preserve"> σχετική η αριθ. ΔΙΔΑΔ/Φ.69/117/οικ.11102/28-5-2020 εγκύκλιος, ΑΔΑ: 6ΣΦ146ΜΤΛ6-48Π)</w:t>
      </w:r>
      <w:r w:rsidR="00020BA6" w:rsidRPr="00025008">
        <w:rPr>
          <w:rFonts w:ascii="Tahoma" w:hAnsi="Tahoma" w:cs="Tahoma"/>
          <w:szCs w:val="22"/>
          <w:lang w:val="el-GR"/>
        </w:rPr>
        <w:t>.</w:t>
      </w:r>
      <w:r w:rsidRPr="00025008">
        <w:rPr>
          <w:rFonts w:ascii="Tahoma" w:hAnsi="Tahoma" w:cs="Tahoma"/>
          <w:szCs w:val="22"/>
          <w:lang w:val="el-GR"/>
        </w:rPr>
        <w:t>.</w:t>
      </w:r>
    </w:p>
    <w:p w14:paraId="792FC0C7" w14:textId="77777777" w:rsidR="00C63409" w:rsidRPr="00025008" w:rsidRDefault="00C63409" w:rsidP="00C63409">
      <w:pPr>
        <w:autoSpaceDE w:val="0"/>
        <w:autoSpaceDN w:val="0"/>
        <w:adjustRightInd w:val="0"/>
        <w:spacing w:after="0"/>
        <w:rPr>
          <w:rFonts w:ascii="Tahoma" w:hAnsi="Tahoma" w:cs="Tahoma"/>
          <w:szCs w:val="22"/>
          <w:lang w:val="el-GR"/>
        </w:rPr>
      </w:pPr>
    </w:p>
    <w:p w14:paraId="3803974B" w14:textId="77777777" w:rsidR="00C63409" w:rsidRPr="00025008" w:rsidRDefault="00C63409" w:rsidP="00C63409">
      <w:pPr>
        <w:autoSpaceDE w:val="0"/>
        <w:autoSpaceDN w:val="0"/>
        <w:adjustRightInd w:val="0"/>
        <w:spacing w:after="0"/>
        <w:rPr>
          <w:rFonts w:ascii="Tahoma" w:hAnsi="Tahoma" w:cs="Tahoma"/>
          <w:szCs w:val="22"/>
          <w:lang w:val="el-GR"/>
        </w:rPr>
      </w:pPr>
      <w:r w:rsidRPr="00025008">
        <w:rPr>
          <w:rFonts w:ascii="Tahoma" w:hAnsi="Tahoma" w:cs="Tahoma"/>
          <w:szCs w:val="22"/>
          <w:lang w:val="el-GR"/>
        </w:rPr>
        <w:t xml:space="preserve">Η διαδικασία έγκρισης των αδειών και η ροή εργασίας διαφοροποιείται ανάλογα με το είδος της κάθε άδειας (έγκριση απευθείας από τη Διεύθυνση Διοικητικού με έλεγχο των απαιτούμενων δικαιολογητικών ή από τον άμεσο και τον έμμεσο προϊστάμενο που συνεκτιμούν π.χ. και τις υπηρεσιακές ανάγκες). Σε κάποιες περιπτώσεις για τη χορήγηση μιας άδειας </w:t>
      </w:r>
      <w:r w:rsidRPr="00025008">
        <w:rPr>
          <w:rFonts w:ascii="Tahoma" w:hAnsi="Tahoma" w:cs="Tahoma"/>
          <w:szCs w:val="22"/>
          <w:lang w:val="el-GR"/>
        </w:rPr>
        <w:lastRenderedPageBreak/>
        <w:t>απαιτείται γνωμοδότηση του υπηρεσιακού συμβουλίου ή έγκριση από εξωτερική αρχή π.χ. από την υγειονομική επιτροπή) και θα πρέπει να είναι δυνατή η παρακολούθηση της διαδικασίας σε κάθε στάδιο αυτής.</w:t>
      </w:r>
    </w:p>
    <w:p w14:paraId="7CCFDB9A" w14:textId="77777777" w:rsidR="00C63409" w:rsidRPr="00025008" w:rsidRDefault="00C63409" w:rsidP="00C63409">
      <w:pPr>
        <w:autoSpaceDE w:val="0"/>
        <w:autoSpaceDN w:val="0"/>
        <w:adjustRightInd w:val="0"/>
        <w:spacing w:after="0"/>
        <w:rPr>
          <w:rFonts w:ascii="Tahoma" w:hAnsi="Tahoma" w:cs="Tahoma"/>
          <w:szCs w:val="22"/>
          <w:lang w:val="el-GR"/>
        </w:rPr>
      </w:pPr>
    </w:p>
    <w:p w14:paraId="4D28AE76" w14:textId="77777777" w:rsidR="00C63409" w:rsidRPr="00025008" w:rsidRDefault="00C63409" w:rsidP="00C63409">
      <w:pPr>
        <w:autoSpaceDE w:val="0"/>
        <w:autoSpaceDN w:val="0"/>
        <w:adjustRightInd w:val="0"/>
        <w:spacing w:after="0"/>
        <w:rPr>
          <w:rFonts w:ascii="Tahoma" w:hAnsi="Tahoma" w:cs="Tahoma"/>
          <w:szCs w:val="22"/>
          <w:lang w:val="el-GR"/>
        </w:rPr>
      </w:pPr>
      <w:r w:rsidRPr="00025008">
        <w:rPr>
          <w:rFonts w:ascii="Tahoma" w:hAnsi="Tahoma" w:cs="Tahoma"/>
          <w:szCs w:val="22"/>
          <w:lang w:val="el-GR"/>
        </w:rPr>
        <w:t>Επίσης, σε κάποιες περιπτώσεις που τίθενται θέματα προθεσμιών θα πρέπει να είναι δυνατή κατά περίπτωση η προσθήκη αυτόματων υπενθυμίσεων στους χρήστες των Διευθύνσεων Προσωπικού για την έγκαιρη προειδοποίησή τους (π.χ. σε περίπτωση εξάντλησης της αναρρωτικής άδειας για να εξεταστεί από την αρμόδια υγειονομική επιτροπή το ιάσιμο ή μη της ασθένειας). Επίσης θα πρέπει να υπάρχει η δυνατότητα αποθήκευσης και επισύναψης στο σύστημα των σχετικών με τις άδειες εγγράφων.</w:t>
      </w:r>
    </w:p>
    <w:p w14:paraId="2CB9C71A" w14:textId="77777777" w:rsidR="00C63409" w:rsidRPr="00025008" w:rsidRDefault="00C63409" w:rsidP="00C63409">
      <w:pPr>
        <w:autoSpaceDE w:val="0"/>
        <w:autoSpaceDN w:val="0"/>
        <w:adjustRightInd w:val="0"/>
        <w:spacing w:after="0"/>
        <w:rPr>
          <w:rFonts w:ascii="Tahoma" w:hAnsi="Tahoma" w:cs="Tahoma"/>
          <w:szCs w:val="22"/>
          <w:lang w:val="el-GR"/>
        </w:rPr>
      </w:pPr>
    </w:p>
    <w:p w14:paraId="6E17E8F0" w14:textId="0149F32D" w:rsidR="007F2B34" w:rsidRPr="00025008" w:rsidRDefault="007F2B34" w:rsidP="007F2B34">
      <w:pPr>
        <w:autoSpaceDE w:val="0"/>
        <w:autoSpaceDN w:val="0"/>
        <w:adjustRightInd w:val="0"/>
        <w:spacing w:after="0"/>
        <w:rPr>
          <w:rFonts w:ascii="Tahoma" w:hAnsi="Tahoma" w:cs="Tahoma"/>
          <w:szCs w:val="22"/>
          <w:lang w:val="el-GR"/>
        </w:rPr>
      </w:pPr>
      <w:r w:rsidRPr="00025008">
        <w:rPr>
          <w:rFonts w:ascii="Tahoma" w:hAnsi="Tahoma" w:cs="Tahoma"/>
          <w:szCs w:val="22"/>
          <w:lang w:val="el-GR"/>
        </w:rPr>
        <w:t>Οι χρήστες τύπου Γ (υπάλληλοι και προιστάμενοι) μέσω της λειτουργικότητας του συστήματος αυτοδιαχείρησης θα μπορούν:</w:t>
      </w:r>
    </w:p>
    <w:p w14:paraId="26503DBE" w14:textId="77777777" w:rsidR="007F2B34" w:rsidRPr="00025008" w:rsidRDefault="007F2B34" w:rsidP="007F2B34">
      <w:pPr>
        <w:autoSpaceDE w:val="0"/>
        <w:autoSpaceDN w:val="0"/>
        <w:adjustRightInd w:val="0"/>
        <w:spacing w:after="0"/>
        <w:rPr>
          <w:rFonts w:ascii="Tahoma" w:hAnsi="Tahoma" w:cs="Tahoma"/>
          <w:szCs w:val="22"/>
          <w:lang w:val="el-GR"/>
        </w:rPr>
      </w:pPr>
    </w:p>
    <w:p w14:paraId="6F5D73EB" w14:textId="77777777" w:rsidR="007F2B34" w:rsidRPr="00025008" w:rsidRDefault="007F2B34" w:rsidP="00025008">
      <w:pPr>
        <w:autoSpaceDE w:val="0"/>
        <w:autoSpaceDN w:val="0"/>
        <w:adjustRightInd w:val="0"/>
        <w:spacing w:after="0"/>
        <w:rPr>
          <w:rFonts w:ascii="Tahoma" w:hAnsi="Tahoma" w:cs="Tahoma"/>
          <w:szCs w:val="22"/>
          <w:lang w:val="el-GR"/>
        </w:rPr>
      </w:pPr>
      <w:r w:rsidRPr="00025008">
        <w:rPr>
          <w:rFonts w:ascii="Tahoma" w:hAnsi="Tahoma" w:cs="Tahoma"/>
          <w:szCs w:val="22"/>
          <w:lang w:val="el-GR"/>
        </w:rPr>
        <w:t xml:space="preserve">Οι Υπάλληλοι </w:t>
      </w:r>
    </w:p>
    <w:p w14:paraId="6F34ECAA" w14:textId="77777777" w:rsidR="007F2B34" w:rsidRPr="00025008" w:rsidRDefault="007F2B34" w:rsidP="00750939">
      <w:pPr>
        <w:pStyle w:val="aff"/>
        <w:numPr>
          <w:ilvl w:val="0"/>
          <w:numId w:val="120"/>
        </w:numPr>
        <w:suppressAutoHyphens w:val="0"/>
        <w:autoSpaceDE w:val="0"/>
        <w:autoSpaceDN w:val="0"/>
        <w:adjustRightInd w:val="0"/>
        <w:spacing w:after="0"/>
        <w:rPr>
          <w:rFonts w:ascii="Tahoma" w:hAnsi="Tahoma" w:cs="Tahoma"/>
          <w:szCs w:val="22"/>
        </w:rPr>
      </w:pPr>
      <w:r w:rsidRPr="00025008">
        <w:rPr>
          <w:rFonts w:ascii="Tahoma" w:hAnsi="Tahoma" w:cs="Tahoma"/>
          <w:szCs w:val="22"/>
          <w:lang w:val="el-GR"/>
        </w:rPr>
        <w:t>Να κ</w:t>
      </w:r>
      <w:r w:rsidRPr="00025008">
        <w:rPr>
          <w:rFonts w:ascii="Tahoma" w:hAnsi="Tahoma" w:cs="Tahoma"/>
          <w:szCs w:val="22"/>
        </w:rPr>
        <w:t xml:space="preserve">αταχωρούν αιτήσεις αδειών </w:t>
      </w:r>
    </w:p>
    <w:p w14:paraId="5C681DFB" w14:textId="77777777" w:rsidR="007F2B34" w:rsidRPr="00025008" w:rsidRDefault="007F2B34" w:rsidP="00750939">
      <w:pPr>
        <w:pStyle w:val="aff"/>
        <w:numPr>
          <w:ilvl w:val="0"/>
          <w:numId w:val="120"/>
        </w:numPr>
        <w:suppressAutoHyphens w:val="0"/>
        <w:autoSpaceDE w:val="0"/>
        <w:autoSpaceDN w:val="0"/>
        <w:adjustRightInd w:val="0"/>
        <w:spacing w:after="0"/>
        <w:rPr>
          <w:rFonts w:ascii="Tahoma" w:hAnsi="Tahoma" w:cs="Tahoma"/>
          <w:szCs w:val="22"/>
        </w:rPr>
      </w:pPr>
      <w:r w:rsidRPr="00025008">
        <w:rPr>
          <w:rFonts w:ascii="Tahoma" w:hAnsi="Tahoma" w:cs="Tahoma"/>
          <w:szCs w:val="22"/>
        </w:rPr>
        <w:t xml:space="preserve">Να ακυρώνουν καταχωρηθείσες αιτήσεις </w:t>
      </w:r>
    </w:p>
    <w:p w14:paraId="21531980" w14:textId="77777777" w:rsidR="007F2B34" w:rsidRPr="00025008" w:rsidRDefault="007F2B34" w:rsidP="00750939">
      <w:pPr>
        <w:pStyle w:val="aff"/>
        <w:numPr>
          <w:ilvl w:val="0"/>
          <w:numId w:val="120"/>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Να παρακολουθούν τη διαδικασία έγκρισης της άδειας τους</w:t>
      </w:r>
    </w:p>
    <w:p w14:paraId="0C060BE2" w14:textId="77777777" w:rsidR="007F2B34" w:rsidRPr="00025008" w:rsidRDefault="007F2B34" w:rsidP="00750939">
      <w:pPr>
        <w:pStyle w:val="aff"/>
        <w:numPr>
          <w:ilvl w:val="0"/>
          <w:numId w:val="120"/>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Να παρακολουθούν τα υπόλοιπα των αδειών τους</w:t>
      </w:r>
    </w:p>
    <w:p w14:paraId="5F02A269" w14:textId="77777777" w:rsidR="007F2B34" w:rsidRPr="00025008" w:rsidRDefault="007F2B34" w:rsidP="007F2B34">
      <w:pPr>
        <w:autoSpaceDE w:val="0"/>
        <w:autoSpaceDN w:val="0"/>
        <w:adjustRightInd w:val="0"/>
        <w:spacing w:after="0"/>
        <w:ind w:left="360"/>
        <w:rPr>
          <w:rFonts w:ascii="Tahoma" w:hAnsi="Tahoma" w:cs="Tahoma"/>
          <w:szCs w:val="22"/>
          <w:lang w:val="el-GR"/>
        </w:rPr>
      </w:pPr>
    </w:p>
    <w:p w14:paraId="031D70A9" w14:textId="77777777" w:rsidR="007F2B34" w:rsidRPr="00025008" w:rsidRDefault="007F2B34" w:rsidP="00025008">
      <w:pPr>
        <w:suppressAutoHyphens w:val="0"/>
        <w:autoSpaceDE w:val="0"/>
        <w:autoSpaceDN w:val="0"/>
        <w:adjustRightInd w:val="0"/>
        <w:spacing w:after="0"/>
        <w:rPr>
          <w:rFonts w:ascii="Tahoma" w:hAnsi="Tahoma" w:cs="Tahoma"/>
          <w:szCs w:val="22"/>
          <w:lang w:val="el-GR"/>
        </w:rPr>
      </w:pPr>
      <w:r w:rsidRPr="00D871F5">
        <w:rPr>
          <w:rFonts w:ascii="Tahoma" w:hAnsi="Tahoma" w:cs="Tahoma"/>
          <w:bCs/>
          <w:szCs w:val="22"/>
          <w:u w:val="single"/>
          <w:lang w:val="el-GR"/>
        </w:rPr>
        <w:t>Οι προϊστάμενοι</w:t>
      </w:r>
      <w:r w:rsidRPr="00D871F5">
        <w:rPr>
          <w:rFonts w:ascii="Tahoma" w:hAnsi="Tahoma" w:cs="Tahoma"/>
          <w:szCs w:val="22"/>
          <w:lang w:val="el-GR"/>
        </w:rPr>
        <w:t xml:space="preserve"> ( σε συνδυασμό με τα προηγούμενα)</w:t>
      </w:r>
      <w:r w:rsidRPr="00025008">
        <w:rPr>
          <w:rFonts w:ascii="Tahoma" w:hAnsi="Tahoma" w:cs="Tahoma"/>
          <w:szCs w:val="22"/>
          <w:lang w:val="el-GR"/>
        </w:rPr>
        <w:t>:</w:t>
      </w:r>
    </w:p>
    <w:p w14:paraId="1B77C70F" w14:textId="77777777" w:rsidR="007F2B34" w:rsidRPr="00025008" w:rsidRDefault="007F2B34" w:rsidP="00750939">
      <w:pPr>
        <w:pStyle w:val="aff"/>
        <w:numPr>
          <w:ilvl w:val="0"/>
          <w:numId w:val="121"/>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Να κάνουν επισκόπηση των αιτήσεων των υφισταμένων τους</w:t>
      </w:r>
    </w:p>
    <w:p w14:paraId="5D1C3EC0" w14:textId="77777777" w:rsidR="007F2B34" w:rsidRPr="00025008" w:rsidRDefault="007F2B34" w:rsidP="00750939">
      <w:pPr>
        <w:pStyle w:val="aff"/>
        <w:numPr>
          <w:ilvl w:val="0"/>
          <w:numId w:val="121"/>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Να εγκρίνουν ή να απορρίπτουν αιτήσεις με βάση τα δικαιώματα πρόσβασης και τις ροές εργασίας</w:t>
      </w:r>
    </w:p>
    <w:p w14:paraId="1FA0345A" w14:textId="77777777" w:rsidR="007F2B34" w:rsidRPr="00025008" w:rsidRDefault="007F2B34" w:rsidP="00750939">
      <w:pPr>
        <w:pStyle w:val="aff"/>
        <w:numPr>
          <w:ilvl w:val="0"/>
          <w:numId w:val="121"/>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Να παρακολουθούν τα υπόλοιπα των αδειών του προσωπικού τους</w:t>
      </w:r>
    </w:p>
    <w:p w14:paraId="60052A0C" w14:textId="77777777" w:rsidR="007F2B34" w:rsidRPr="00025008" w:rsidRDefault="007F2B34" w:rsidP="007F2B34">
      <w:pPr>
        <w:autoSpaceDE w:val="0"/>
        <w:autoSpaceDN w:val="0"/>
        <w:adjustRightInd w:val="0"/>
        <w:spacing w:after="0"/>
        <w:rPr>
          <w:rFonts w:ascii="Tahoma" w:hAnsi="Tahoma" w:cs="Tahoma"/>
          <w:szCs w:val="22"/>
          <w:lang w:val="el-GR"/>
        </w:rPr>
      </w:pPr>
    </w:p>
    <w:p w14:paraId="412B07E5" w14:textId="77777777" w:rsidR="007F2B34" w:rsidRPr="00025008" w:rsidRDefault="007F2B34" w:rsidP="007F2B34">
      <w:pPr>
        <w:autoSpaceDE w:val="0"/>
        <w:autoSpaceDN w:val="0"/>
        <w:adjustRightInd w:val="0"/>
        <w:spacing w:after="0"/>
        <w:rPr>
          <w:rFonts w:ascii="Tahoma" w:hAnsi="Tahoma" w:cs="Tahoma"/>
          <w:szCs w:val="22"/>
          <w:lang w:val="el-GR"/>
        </w:rPr>
      </w:pPr>
      <w:r w:rsidRPr="00025008">
        <w:rPr>
          <w:rFonts w:ascii="Tahoma" w:hAnsi="Tahoma" w:cs="Tahoma"/>
          <w:szCs w:val="22"/>
          <w:lang w:val="el-GR"/>
        </w:rPr>
        <w:t>Κάθε υπάλληλος θα πρέπει να έχει πρόσβαση στα δικά του μόνο στοιχεία και στην περίπτωση των προϊσταμένων στα στοιχεία των υφισταμένων τους.</w:t>
      </w:r>
    </w:p>
    <w:p w14:paraId="2ADAA77F" w14:textId="77777777" w:rsidR="007F2B34" w:rsidRPr="00025008" w:rsidRDefault="007F2B34" w:rsidP="007F2B34">
      <w:pPr>
        <w:autoSpaceDE w:val="0"/>
        <w:autoSpaceDN w:val="0"/>
        <w:adjustRightInd w:val="0"/>
        <w:spacing w:after="0"/>
        <w:rPr>
          <w:rFonts w:ascii="Tahoma" w:hAnsi="Tahoma" w:cs="Tahoma"/>
          <w:szCs w:val="22"/>
          <w:lang w:val="el-GR"/>
        </w:rPr>
      </w:pPr>
    </w:p>
    <w:p w14:paraId="21587BAB" w14:textId="77777777" w:rsidR="007F2B34" w:rsidRPr="00025008" w:rsidRDefault="007F2B34" w:rsidP="007F2B34">
      <w:pPr>
        <w:autoSpaceDE w:val="0"/>
        <w:autoSpaceDN w:val="0"/>
        <w:adjustRightInd w:val="0"/>
        <w:spacing w:after="0"/>
        <w:rPr>
          <w:rFonts w:ascii="Tahoma" w:hAnsi="Tahoma" w:cs="Tahoma"/>
          <w:szCs w:val="22"/>
          <w:lang w:val="el-GR"/>
        </w:rPr>
      </w:pPr>
      <w:r w:rsidRPr="00025008">
        <w:rPr>
          <w:rFonts w:ascii="Tahoma" w:hAnsi="Tahoma" w:cs="Tahoma"/>
          <w:szCs w:val="22"/>
          <w:lang w:val="el-GR"/>
        </w:rPr>
        <w:t>Ο κάθε υπάλληλος θα έχει τη δυνατότητα υποβολής αίτησης για συγκεκριμένο είδος άδειας εφόσον δεν έχει εξαντλήσει τον δικαιούμενο αριθμό και εφόσον του έχει αναγνωριστεί το εν λόγω δικαίωμα από τη Διεύθυνση Διοικητικού (π.χ. άδεια 6 ημερών λόγω αναπηρίας εφόσον υπάρχει πιστοποιητικό αναπηρίας από ΚΕΠΑ). Σε περίπτωση που θα πρέπει μαζί με την αίτηση να υποβληθούν συνημμένα δικαιολογητικά (π.χ. γνωμάτευση ιατρού ή βεβαίωση από το Πανεπιστήμιο για συμμετοχή σε εξετάσεις) θα πρέπει να δίνεται η δυνατότητα επισύναψης στην αίτηση των απαιτούμενων δικαιολογητικών.</w:t>
      </w:r>
    </w:p>
    <w:p w14:paraId="5A8D225D" w14:textId="77777777" w:rsidR="007F2B34" w:rsidRPr="00025008" w:rsidRDefault="007F2B34" w:rsidP="007F2B34">
      <w:pPr>
        <w:autoSpaceDE w:val="0"/>
        <w:autoSpaceDN w:val="0"/>
        <w:adjustRightInd w:val="0"/>
        <w:spacing w:after="0"/>
        <w:rPr>
          <w:rFonts w:ascii="Tahoma" w:hAnsi="Tahoma" w:cs="Tahoma"/>
          <w:szCs w:val="22"/>
          <w:lang w:val="el-GR"/>
        </w:rPr>
      </w:pPr>
    </w:p>
    <w:p w14:paraId="736C426B" w14:textId="77777777" w:rsidR="007F2B34" w:rsidRPr="00025008" w:rsidRDefault="007F2B34" w:rsidP="007F2B34">
      <w:pPr>
        <w:autoSpaceDE w:val="0"/>
        <w:autoSpaceDN w:val="0"/>
        <w:adjustRightInd w:val="0"/>
        <w:spacing w:after="0"/>
        <w:rPr>
          <w:rFonts w:ascii="Tahoma" w:hAnsi="Tahoma" w:cs="Tahoma"/>
          <w:szCs w:val="22"/>
          <w:lang w:val="el-GR"/>
        </w:rPr>
      </w:pPr>
      <w:r w:rsidRPr="00025008">
        <w:rPr>
          <w:rFonts w:ascii="Tahoma" w:hAnsi="Tahoma" w:cs="Tahoma"/>
          <w:szCs w:val="22"/>
          <w:lang w:val="el-GR"/>
        </w:rPr>
        <w:t>Ανάλογα με το είδος της άδειας η αίτηση θα δρομολογείται προς έγκριση ως εξής:</w:t>
      </w:r>
    </w:p>
    <w:p w14:paraId="1B3CEDA6" w14:textId="77777777" w:rsidR="007F2B34" w:rsidRPr="00025008" w:rsidRDefault="007F2B34" w:rsidP="00750939">
      <w:pPr>
        <w:pStyle w:val="aff"/>
        <w:numPr>
          <w:ilvl w:val="0"/>
          <w:numId w:val="122"/>
        </w:numPr>
        <w:suppressAutoHyphens w:val="0"/>
        <w:autoSpaceDE w:val="0"/>
        <w:autoSpaceDN w:val="0"/>
        <w:adjustRightInd w:val="0"/>
        <w:spacing w:after="0"/>
        <w:rPr>
          <w:rFonts w:ascii="Tahoma" w:hAnsi="Tahoma" w:cs="Tahoma"/>
          <w:szCs w:val="22"/>
        </w:rPr>
      </w:pPr>
      <w:r w:rsidRPr="00025008">
        <w:rPr>
          <w:rFonts w:ascii="Tahoma" w:hAnsi="Tahoma" w:cs="Tahoma"/>
          <w:szCs w:val="22"/>
        </w:rPr>
        <w:t>Στη Διεύθυνση Διοικητικού</w:t>
      </w:r>
    </w:p>
    <w:p w14:paraId="0B75A6A4" w14:textId="77777777" w:rsidR="007F2B34" w:rsidRDefault="007F2B34" w:rsidP="00750939">
      <w:pPr>
        <w:pStyle w:val="aff"/>
        <w:numPr>
          <w:ilvl w:val="0"/>
          <w:numId w:val="122"/>
        </w:numPr>
        <w:suppressAutoHyphens w:val="0"/>
        <w:autoSpaceDE w:val="0"/>
        <w:autoSpaceDN w:val="0"/>
        <w:adjustRightInd w:val="0"/>
        <w:spacing w:after="0"/>
        <w:rPr>
          <w:rFonts w:ascii="Tahoma" w:hAnsi="Tahoma" w:cs="Tahoma"/>
          <w:szCs w:val="22"/>
          <w:lang w:val="el-GR"/>
        </w:rPr>
      </w:pPr>
      <w:r w:rsidRPr="00025008">
        <w:rPr>
          <w:rFonts w:ascii="Tahoma" w:hAnsi="Tahoma" w:cs="Tahoma"/>
          <w:szCs w:val="22"/>
          <w:lang w:val="el-GR"/>
        </w:rPr>
        <w:t>Στον άμεσο προϊστάμενο → στον έμμεσο προϊστάμενο (όπου υπάρχει) → στη Διεύθυνση Διοικητικού προς διεκπεραίωση και καταχώριση</w:t>
      </w:r>
    </w:p>
    <w:p w14:paraId="3B8690EF" w14:textId="77777777" w:rsidR="00534E4B" w:rsidRPr="00025008" w:rsidRDefault="00534E4B" w:rsidP="00750939">
      <w:pPr>
        <w:pStyle w:val="aff"/>
        <w:numPr>
          <w:ilvl w:val="0"/>
          <w:numId w:val="122"/>
        </w:numPr>
        <w:suppressAutoHyphens w:val="0"/>
        <w:autoSpaceDE w:val="0"/>
        <w:autoSpaceDN w:val="0"/>
        <w:adjustRightInd w:val="0"/>
        <w:spacing w:after="0"/>
        <w:rPr>
          <w:rFonts w:ascii="Tahoma" w:hAnsi="Tahoma" w:cs="Tahoma"/>
          <w:szCs w:val="22"/>
          <w:lang w:val="el-GR"/>
        </w:rPr>
      </w:pPr>
      <w:r>
        <w:rPr>
          <w:rFonts w:ascii="Tahoma" w:hAnsi="Tahoma" w:cs="Tahoma"/>
          <w:szCs w:val="22"/>
          <w:lang w:val="el-GR"/>
        </w:rPr>
        <w:t xml:space="preserve">Σε άλλο όργανο, με βάση τις αρμοδιότητες των οργάνων κάθε φορέα </w:t>
      </w:r>
    </w:p>
    <w:p w14:paraId="3472F2DF" w14:textId="77777777" w:rsidR="007F2B34" w:rsidRPr="00025008" w:rsidRDefault="007F2B34" w:rsidP="007F2B34">
      <w:pPr>
        <w:autoSpaceDE w:val="0"/>
        <w:autoSpaceDN w:val="0"/>
        <w:adjustRightInd w:val="0"/>
        <w:spacing w:after="0"/>
        <w:rPr>
          <w:rFonts w:ascii="Tahoma" w:hAnsi="Tahoma" w:cs="Tahoma"/>
          <w:szCs w:val="22"/>
          <w:lang w:val="el-GR"/>
        </w:rPr>
      </w:pPr>
    </w:p>
    <w:p w14:paraId="38DC2AE1" w14:textId="77777777" w:rsidR="007F2B34" w:rsidRPr="00025008" w:rsidRDefault="007F2B34" w:rsidP="007F2B34">
      <w:pPr>
        <w:autoSpaceDE w:val="0"/>
        <w:autoSpaceDN w:val="0"/>
        <w:adjustRightInd w:val="0"/>
        <w:spacing w:after="0"/>
        <w:rPr>
          <w:rFonts w:ascii="Tahoma" w:hAnsi="Tahoma" w:cs="Tahoma"/>
          <w:szCs w:val="22"/>
          <w:lang w:val="el-GR"/>
        </w:rPr>
      </w:pPr>
    </w:p>
    <w:p w14:paraId="7165D9B8" w14:textId="77777777" w:rsidR="007F2B34" w:rsidRPr="00025008" w:rsidRDefault="007F2B34" w:rsidP="007F2B34">
      <w:pPr>
        <w:autoSpaceDE w:val="0"/>
        <w:autoSpaceDN w:val="0"/>
        <w:adjustRightInd w:val="0"/>
        <w:spacing w:after="0"/>
        <w:rPr>
          <w:rFonts w:ascii="Tahoma" w:hAnsi="Tahoma" w:cs="Tahoma"/>
          <w:szCs w:val="22"/>
          <w:lang w:val="el-GR"/>
        </w:rPr>
      </w:pPr>
      <w:r w:rsidRPr="00025008">
        <w:rPr>
          <w:rFonts w:ascii="Tahoma" w:hAnsi="Tahoma" w:cs="Tahoma"/>
          <w:szCs w:val="22"/>
          <w:lang w:val="el-GR"/>
        </w:rPr>
        <w:t>Τα υπόλοιπα των αδειών κάθε υπαλλήλου θα πρέπει να εμφανίζονται ανά τύπο άδειας για το τρέχον έτος. Ο χρήστης θα πρέπει να μπορεί να κάνει επισκόπηση στα υπόλοιπα του και για προηγούμενα έτη ή ανάλογα με το είδος της άδειας.</w:t>
      </w:r>
    </w:p>
    <w:p w14:paraId="6B5E5BD5" w14:textId="77777777" w:rsidR="007F2B34" w:rsidRPr="00025008" w:rsidRDefault="007F2B34" w:rsidP="007F2B34">
      <w:pPr>
        <w:rPr>
          <w:rFonts w:ascii="Tahoma" w:hAnsi="Tahoma" w:cs="Tahoma"/>
          <w:szCs w:val="22"/>
          <w:lang w:val="el-GR"/>
        </w:rPr>
      </w:pPr>
    </w:p>
    <w:p w14:paraId="1DF5DB1D" w14:textId="77777777" w:rsidR="007F2B34" w:rsidRDefault="007F2B34" w:rsidP="007F2B34">
      <w:pPr>
        <w:rPr>
          <w:rFonts w:ascii="Tahoma" w:hAnsi="Tahoma" w:cs="Tahoma"/>
          <w:szCs w:val="22"/>
          <w:lang w:val="el-GR"/>
        </w:rPr>
      </w:pPr>
      <w:r w:rsidRPr="00025008">
        <w:rPr>
          <w:rFonts w:ascii="Tahoma" w:hAnsi="Tahoma" w:cs="Tahoma"/>
          <w:szCs w:val="22"/>
          <w:lang w:val="el-GR"/>
        </w:rPr>
        <w:t>Όταν οι αιτήσεις δρομολογούνται προς έγκριση στον προϊστάμενο ή στη Διεύθυνση Διοικητικού θα πρέπει στην οθόνη της αίτησης να εμφανίζεται και το διαθέσιμο υπόλοιπο για να μπορεί να γίνει ο σχετικός έλεγχος πριν την έγκριση της άδειας.</w:t>
      </w:r>
    </w:p>
    <w:p w14:paraId="7BE3AE30" w14:textId="19D515AA" w:rsidR="00534E4B" w:rsidRDefault="00534E4B" w:rsidP="00534E4B">
      <w:pPr>
        <w:autoSpaceDE w:val="0"/>
        <w:autoSpaceDN w:val="0"/>
        <w:adjustRightInd w:val="0"/>
        <w:spacing w:after="0"/>
        <w:rPr>
          <w:rFonts w:ascii="Tahoma" w:hAnsi="Tahoma" w:cs="Tahoma"/>
          <w:szCs w:val="22"/>
          <w:lang w:val="el-GR"/>
        </w:rPr>
      </w:pPr>
      <w:r w:rsidRPr="00B6773F">
        <w:rPr>
          <w:rFonts w:ascii="Tahoma" w:hAnsi="Tahoma" w:cs="Tahoma"/>
          <w:szCs w:val="22"/>
          <w:lang w:val="el-GR"/>
        </w:rPr>
        <w:lastRenderedPageBreak/>
        <w:t xml:space="preserve">Τέλος, από το σημείο αυτό θα ενημερώνονται τα αντίστοιχα στοιχεία του υπαλλήλου που αφορούν </w:t>
      </w:r>
      <w:r w:rsidR="00462BBF">
        <w:rPr>
          <w:rFonts w:ascii="Tahoma" w:hAnsi="Tahoma" w:cs="Tahoma"/>
          <w:szCs w:val="22"/>
          <w:lang w:val="el-GR"/>
        </w:rPr>
        <w:t>στις άδειες</w:t>
      </w:r>
      <w:r w:rsidRPr="00B6773F">
        <w:rPr>
          <w:rFonts w:ascii="Tahoma" w:hAnsi="Tahoma" w:cs="Tahoma"/>
          <w:szCs w:val="22"/>
          <w:lang w:val="el-GR"/>
        </w:rPr>
        <w:t xml:space="preserve">, στη λειτουργική περιοχή «Πυρήνας ανθρώπινου Δυναμικού – </w:t>
      </w:r>
      <w:r w:rsidRPr="00B6773F">
        <w:rPr>
          <w:rFonts w:ascii="Tahoma" w:hAnsi="Tahoma" w:cs="Tahoma"/>
          <w:szCs w:val="22"/>
          <w:lang w:val="en-US"/>
        </w:rPr>
        <w:t>CorEHRMS</w:t>
      </w:r>
      <w:r w:rsidRPr="00B6773F">
        <w:rPr>
          <w:rFonts w:ascii="Tahoma" w:hAnsi="Tahoma" w:cs="Tahoma"/>
          <w:szCs w:val="22"/>
          <w:lang w:val="el-GR"/>
        </w:rPr>
        <w:t>».</w:t>
      </w:r>
    </w:p>
    <w:p w14:paraId="13527E00" w14:textId="77777777" w:rsidR="00546B87" w:rsidRDefault="00546B87" w:rsidP="00546B87">
      <w:pPr>
        <w:rPr>
          <w:rFonts w:ascii="Tahoma" w:hAnsi="Tahoma" w:cs="Tahoma"/>
          <w:color w:val="000000" w:themeColor="text1"/>
          <w:szCs w:val="22"/>
          <w:lang w:val="el-GR"/>
        </w:rPr>
      </w:pPr>
      <w:bookmarkStart w:id="270" w:name="_Hlk36410262"/>
      <w:bookmarkStart w:id="271" w:name="_Hlk36410400"/>
      <w:r>
        <w:rPr>
          <w:rFonts w:ascii="Tahoma" w:hAnsi="Tahoma" w:cs="Tahoma"/>
          <w:color w:val="000000" w:themeColor="text1"/>
          <w:szCs w:val="22"/>
          <w:lang w:val="el-GR"/>
        </w:rPr>
        <w:t>Ειδικά για τις αναρρωτικές Άδειες (ΑΑ) θα πρέπει να υποστηρίζονται τα παρακάτω:</w:t>
      </w:r>
    </w:p>
    <w:p w14:paraId="5EB87594" w14:textId="78D462A1" w:rsidR="00546B87"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Θα </w:t>
      </w:r>
      <w:r>
        <w:rPr>
          <w:rFonts w:ascii="Tahoma" w:hAnsi="Tahoma" w:cs="Tahoma"/>
          <w:color w:val="000000" w:themeColor="text1"/>
          <w:szCs w:val="22"/>
          <w:lang w:val="el-GR"/>
        </w:rPr>
        <w:t xml:space="preserve">πρέπει να </w:t>
      </w:r>
      <w:r w:rsidRPr="004E5FC5">
        <w:rPr>
          <w:rFonts w:ascii="Tahoma" w:hAnsi="Tahoma" w:cs="Tahoma"/>
          <w:color w:val="000000" w:themeColor="text1"/>
          <w:szCs w:val="22"/>
          <w:lang w:val="el-GR"/>
        </w:rPr>
        <w:t xml:space="preserve">τηρείται μητρώο αναρρωτικών αδειών ανά τύπο, με δυνατότητα παρακολούθησης </w:t>
      </w:r>
      <w:r w:rsidRPr="004E5FC5">
        <w:rPr>
          <w:rFonts w:ascii="Tahoma" w:hAnsi="Tahoma" w:cs="Tahoma"/>
          <w:color w:val="000000" w:themeColor="text1"/>
          <w:szCs w:val="22"/>
          <w:lang w:val="en-US"/>
        </w:rPr>
        <w:t>workflow</w:t>
      </w:r>
      <w:r w:rsidRPr="005D2F64">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για κάθε άδεια ανάλογα τον τύπο της. </w:t>
      </w:r>
    </w:p>
    <w:bookmarkEnd w:id="270"/>
    <w:p w14:paraId="4CDB477E" w14:textId="77777777" w:rsidR="00546B87" w:rsidRDefault="00546B87" w:rsidP="00546B87">
      <w:pPr>
        <w:ind w:left="720"/>
        <w:rPr>
          <w:rFonts w:ascii="Tahoma" w:hAnsi="Tahoma" w:cs="Tahoma"/>
          <w:color w:val="000000" w:themeColor="text1"/>
          <w:szCs w:val="22"/>
          <w:lang w:val="el-GR"/>
        </w:rPr>
      </w:pPr>
    </w:p>
    <w:p w14:paraId="6A111BB2" w14:textId="1103763A"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Στο σύστημα θα </w:t>
      </w:r>
      <w:r>
        <w:rPr>
          <w:rFonts w:ascii="Tahoma" w:hAnsi="Tahoma" w:cs="Tahoma"/>
          <w:color w:val="000000" w:themeColor="text1"/>
          <w:szCs w:val="22"/>
          <w:lang w:val="el-GR"/>
        </w:rPr>
        <w:t xml:space="preserve">πρέπει να τηρείται </w:t>
      </w:r>
      <w:r w:rsidRPr="004E5FC5">
        <w:rPr>
          <w:rFonts w:ascii="Tahoma" w:hAnsi="Tahoma" w:cs="Tahoma"/>
          <w:color w:val="000000" w:themeColor="text1"/>
          <w:szCs w:val="22"/>
          <w:lang w:val="el-GR"/>
        </w:rPr>
        <w:t>μητρώο Υγειονομικών Επιτροπών (ΥΕ) ώστε να έχει τη δυνατότητα η οικεία διεύθυνση διοικητικού να δηλώνει σε κάθε αίτηση άδειας που θα καταχωρείται στο σύστημα ποιες είναι οι αρμόδιες ΥΕ (Α’ βάθμια και Β’ βάθμια) για την εξέτασή της. Θα εξετασθεί η δυνατότητα να αυτοματοποιηθεί η χρέωση άδειας σε ΥΕ, π.χ. ανάλογα με τον τύπο της άδειας και τη γεωγραφική αρμοδιότητα των επιτροπών σε σχέση με την τοποθεσία της υπηρεσίας του υπαλλήλου.</w:t>
      </w:r>
    </w:p>
    <w:p w14:paraId="2D6060AB" w14:textId="77777777" w:rsidR="00546B87" w:rsidRPr="004E5FC5" w:rsidRDefault="00546B87" w:rsidP="00546B87">
      <w:pPr>
        <w:rPr>
          <w:rFonts w:ascii="Tahoma" w:hAnsi="Tahoma" w:cs="Tahoma"/>
          <w:color w:val="000000" w:themeColor="text1"/>
          <w:szCs w:val="22"/>
          <w:lang w:val="el-GR"/>
        </w:rPr>
      </w:pPr>
      <w:r>
        <w:rPr>
          <w:rFonts w:ascii="Tahoma" w:hAnsi="Tahoma" w:cs="Tahoma"/>
          <w:color w:val="000000" w:themeColor="text1"/>
          <w:szCs w:val="22"/>
          <w:lang w:val="el-GR"/>
        </w:rPr>
        <w:t>Η διαδικασία θα μπορεί να ξεκινάει με έναν από τους παρακάτω τρόπους:</w:t>
      </w:r>
    </w:p>
    <w:p w14:paraId="65695443"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Α) Με αίτηση υπαλλήλου</w:t>
      </w:r>
    </w:p>
    <w:p w14:paraId="14D28DDF" w14:textId="79F15DDC" w:rsidR="00546B87" w:rsidRPr="00546B87" w:rsidRDefault="00546B87" w:rsidP="00750939">
      <w:pPr>
        <w:pStyle w:val="aff"/>
        <w:numPr>
          <w:ilvl w:val="0"/>
          <w:numId w:val="230"/>
        </w:numPr>
        <w:rPr>
          <w:rFonts w:ascii="Tahoma" w:hAnsi="Tahoma" w:cs="Tahoma"/>
          <w:color w:val="000000" w:themeColor="text1"/>
          <w:szCs w:val="22"/>
          <w:lang w:val="el-GR"/>
        </w:rPr>
      </w:pPr>
      <w:r w:rsidRPr="00546B87">
        <w:rPr>
          <w:rFonts w:ascii="Tahoma" w:hAnsi="Tahoma" w:cs="Tahoma"/>
          <w:color w:val="000000" w:themeColor="text1"/>
          <w:szCs w:val="22"/>
          <w:lang w:val="el-GR"/>
        </w:rPr>
        <w:t xml:space="preserve">μέσω ΣΗΔΕ (αν κριθεί ότι απαιτείται πρωτόκολλο)  </w:t>
      </w:r>
    </w:p>
    <w:p w14:paraId="6C995D54" w14:textId="77777777" w:rsidR="00546B87" w:rsidRPr="004E5FC5" w:rsidRDefault="00546B87" w:rsidP="00546B87">
      <w:pPr>
        <w:ind w:left="720"/>
        <w:rPr>
          <w:rFonts w:ascii="Tahoma" w:hAnsi="Tahoma" w:cs="Tahoma"/>
          <w:color w:val="000000" w:themeColor="text1"/>
          <w:szCs w:val="22"/>
          <w:lang w:val="el-GR"/>
        </w:rPr>
      </w:pPr>
      <w:r w:rsidRPr="004E5FC5">
        <w:rPr>
          <w:rFonts w:ascii="Tahoma" w:hAnsi="Tahoma" w:cs="Tahoma"/>
          <w:color w:val="000000" w:themeColor="text1"/>
          <w:szCs w:val="22"/>
          <w:lang w:val="el-GR"/>
        </w:rPr>
        <w:t>ή</w:t>
      </w:r>
    </w:p>
    <w:p w14:paraId="529E5DFE" w14:textId="78E30456" w:rsidR="00546B87" w:rsidRPr="00546B87"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μέσω του οικείου </w:t>
      </w:r>
      <w:r w:rsidRPr="00546B87">
        <w:rPr>
          <w:rFonts w:ascii="Tahoma" w:hAnsi="Tahoma" w:cs="Tahoma"/>
          <w:color w:val="000000" w:themeColor="text1"/>
          <w:szCs w:val="22"/>
          <w:lang w:val="el-GR"/>
        </w:rPr>
        <w:t>HRMS</w:t>
      </w:r>
      <w:r w:rsidRPr="005D2F64">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εφόσον έχει λειτουργικότητα για υποβολή αδειών (χωρίς πρωτόκολλο)</w:t>
      </w:r>
      <w:r>
        <w:rPr>
          <w:rFonts w:ascii="Tahoma" w:hAnsi="Tahoma" w:cs="Tahoma"/>
          <w:color w:val="000000" w:themeColor="text1"/>
          <w:szCs w:val="22"/>
          <w:lang w:val="el-GR"/>
        </w:rPr>
        <w:t>.</w:t>
      </w:r>
      <w:r w:rsidRPr="004E5FC5">
        <w:rPr>
          <w:rFonts w:ascii="Tahoma" w:hAnsi="Tahoma" w:cs="Tahoma"/>
          <w:color w:val="000000" w:themeColor="text1"/>
          <w:szCs w:val="22"/>
          <w:lang w:val="el-GR"/>
        </w:rPr>
        <w:t xml:space="preserve"> </w:t>
      </w:r>
      <w:r w:rsidRPr="00546B87">
        <w:rPr>
          <w:rFonts w:ascii="Tahoma" w:hAnsi="Tahoma" w:cs="Tahoma"/>
          <w:color w:val="000000" w:themeColor="text1"/>
          <w:szCs w:val="22"/>
          <w:lang w:val="el-GR"/>
        </w:rPr>
        <w:t>Η αίτηση του υπαλλήλου θα πρέπει να μπορεί να γίνεται μέσω της ειδικής λειτουργία ηλεκτρονικής υποβολής αδειών του οικείου συστήματος HRMS ώστε να εντάσσεται άμεσα στο υποσύστημα αδειών του HRMS να γίνεται online έλεγχος υπολοίπου (π.χ. αναρρωτικές πενταετίας) κτλ. Η αίτηση άδειας θα πρέπει να μπορεί να μεταφέρεται στο ΣΔΑΔ με ειδική προγραμματιστική διεπαφή και όχι μόνο με χειροκίνητη καταχώρηση. Δηλαδή θα υλοποιηθεί στην Απογραφή ένα web service το οποίο θα μπορεί να καλεί το HRMS του φορέα και να μεταφορτώνει στην Απογραφή την αίτηση άδειας όπως έχει καταχωρηθεί στο HRMS.</w:t>
      </w:r>
    </w:p>
    <w:p w14:paraId="2088CA7E" w14:textId="77777777" w:rsidR="00546B87" w:rsidRPr="005D2F64" w:rsidRDefault="00546B87" w:rsidP="00546B87">
      <w:pPr>
        <w:ind w:left="720"/>
        <w:rPr>
          <w:rFonts w:ascii="Tahoma" w:hAnsi="Tahoma" w:cs="Tahoma"/>
          <w:iCs/>
          <w:color w:val="000000" w:themeColor="text1"/>
          <w:szCs w:val="22"/>
          <w:lang w:val="el-GR"/>
        </w:rPr>
      </w:pPr>
      <w:r w:rsidRPr="005D2F64">
        <w:rPr>
          <w:rFonts w:ascii="Tahoma" w:hAnsi="Tahoma" w:cs="Tahoma"/>
          <w:iCs/>
          <w:color w:val="000000" w:themeColor="text1"/>
          <w:szCs w:val="22"/>
          <w:lang w:val="el-GR"/>
        </w:rPr>
        <w:t>ή</w:t>
      </w:r>
    </w:p>
    <w:p w14:paraId="3ACD08DC" w14:textId="35D74647" w:rsidR="00546B87" w:rsidRPr="00546B87" w:rsidRDefault="00546B87" w:rsidP="00750939">
      <w:pPr>
        <w:pStyle w:val="aff"/>
        <w:numPr>
          <w:ilvl w:val="0"/>
          <w:numId w:val="230"/>
        </w:numPr>
        <w:rPr>
          <w:rFonts w:ascii="Tahoma" w:hAnsi="Tahoma" w:cs="Tahoma"/>
          <w:color w:val="000000" w:themeColor="text1"/>
          <w:szCs w:val="22"/>
          <w:lang w:val="el-GR"/>
        </w:rPr>
      </w:pPr>
      <w:r w:rsidRPr="00546B87">
        <w:rPr>
          <w:rFonts w:ascii="Tahoma" w:hAnsi="Tahoma" w:cs="Tahoma"/>
          <w:color w:val="000000" w:themeColor="text1"/>
          <w:szCs w:val="22"/>
          <w:lang w:val="el-GR"/>
        </w:rPr>
        <w:t>μέσω του employee self service του ΣΔΑΔ από το οποίο θα μπορούν να υποβάλλουν μόνο αιτήσεις (χωρίς πρωτόκολλο) και σχετική ειδοποίηση της Δ/νσης Προσωπικού</w:t>
      </w:r>
    </w:p>
    <w:p w14:paraId="66D9A587" w14:textId="77777777" w:rsidR="00546B87" w:rsidRPr="004E5FC5" w:rsidRDefault="00546B87" w:rsidP="00546B87">
      <w:pPr>
        <w:ind w:left="720"/>
        <w:rPr>
          <w:rFonts w:ascii="Tahoma" w:hAnsi="Tahoma" w:cs="Tahoma"/>
          <w:color w:val="000000" w:themeColor="text1"/>
          <w:szCs w:val="22"/>
          <w:lang w:val="el-GR"/>
        </w:rPr>
      </w:pPr>
      <w:r w:rsidRPr="004E5FC5">
        <w:rPr>
          <w:rFonts w:ascii="Tahoma" w:hAnsi="Tahoma" w:cs="Tahoma"/>
          <w:color w:val="000000" w:themeColor="text1"/>
          <w:szCs w:val="22"/>
          <w:lang w:val="el-GR"/>
        </w:rPr>
        <w:t>ή</w:t>
      </w:r>
    </w:p>
    <w:p w14:paraId="46B0226E" w14:textId="77777777" w:rsidR="00546B87"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Β) Χωρίς αίτηση υπαλλήλου (με ειδοποίηση από το σύστημα της ΗΔΙΚΑ </w:t>
      </w:r>
      <w:r>
        <w:rPr>
          <w:rFonts w:ascii="Tahoma" w:hAnsi="Tahoma" w:cs="Tahoma"/>
          <w:color w:val="000000" w:themeColor="text1"/>
          <w:szCs w:val="22"/>
          <w:lang w:val="el-GR"/>
        </w:rPr>
        <w:t xml:space="preserve">στο ΣΔΑΔ </w:t>
      </w:r>
      <w:r w:rsidRPr="004E5FC5">
        <w:rPr>
          <w:rFonts w:ascii="Tahoma" w:hAnsi="Tahoma" w:cs="Tahoma"/>
          <w:color w:val="000000" w:themeColor="text1"/>
          <w:szCs w:val="22"/>
          <w:lang w:val="el-GR"/>
        </w:rPr>
        <w:t>ότι για τον υπάλληλο με Χ ΑΜΚΑ έχει γράψει ο γιατρός ψ ημέρες αναρρωτικής άδειας)</w:t>
      </w:r>
    </w:p>
    <w:p w14:paraId="6E25AF7F"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Πρόσβαση </w:t>
      </w:r>
      <w:r>
        <w:rPr>
          <w:rFonts w:ascii="Tahoma" w:hAnsi="Tahoma" w:cs="Tahoma"/>
          <w:color w:val="000000" w:themeColor="text1"/>
          <w:szCs w:val="22"/>
          <w:lang w:val="el-GR"/>
        </w:rPr>
        <w:t xml:space="preserve">στη λειτουργική ενότητα </w:t>
      </w:r>
      <w:r w:rsidRPr="004E5FC5">
        <w:rPr>
          <w:rFonts w:ascii="Tahoma" w:hAnsi="Tahoma" w:cs="Tahoma"/>
          <w:color w:val="000000" w:themeColor="text1"/>
          <w:szCs w:val="22"/>
          <w:lang w:val="el-GR"/>
        </w:rPr>
        <w:t xml:space="preserve">Α.Α. </w:t>
      </w:r>
      <w:r>
        <w:rPr>
          <w:rFonts w:ascii="Tahoma" w:hAnsi="Tahoma" w:cs="Tahoma"/>
          <w:color w:val="000000" w:themeColor="text1"/>
          <w:szCs w:val="22"/>
          <w:lang w:val="el-GR"/>
        </w:rPr>
        <w:t xml:space="preserve">του ΣΔΑΔ </w:t>
      </w:r>
      <w:r w:rsidRPr="004E5FC5">
        <w:rPr>
          <w:rFonts w:ascii="Tahoma" w:hAnsi="Tahoma" w:cs="Tahoma"/>
          <w:color w:val="000000" w:themeColor="text1"/>
          <w:szCs w:val="22"/>
          <w:lang w:val="el-GR"/>
        </w:rPr>
        <w:t xml:space="preserve">(εκτός από τα μέλη των Διευθύνσεων Προσωπικού με ειδικό ρόλο) θα έχουν οι Γραμματείς και οι Γιατροί των ΥΕ μετά από αυστηρή πιστοποίηση και αυθεντικοποίηση. </w:t>
      </w:r>
      <w:r>
        <w:rPr>
          <w:rFonts w:ascii="Tahoma" w:hAnsi="Tahoma" w:cs="Tahoma"/>
          <w:color w:val="000000" w:themeColor="text1"/>
          <w:szCs w:val="22"/>
          <w:lang w:val="el-GR"/>
        </w:rPr>
        <w:t>Θ</w:t>
      </w:r>
      <w:r w:rsidRPr="004E5FC5">
        <w:rPr>
          <w:rFonts w:ascii="Tahoma" w:hAnsi="Tahoma" w:cs="Tahoma"/>
          <w:color w:val="000000" w:themeColor="text1"/>
          <w:szCs w:val="22"/>
          <w:lang w:val="el-GR"/>
        </w:rPr>
        <w:t>α δημιουργηθούν οι εξής ρόλοι:</w:t>
      </w:r>
    </w:p>
    <w:p w14:paraId="36CA9DAA"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Κεντρικός Διαχειριστής ΑΑ (αποδίδεται από το Διαχειριστή)</w:t>
      </w:r>
    </w:p>
    <w:p w14:paraId="160F466C"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Υπεύθυνος ΑΑ Διεύθυνσης Προσωπικού  (αποδίδεται από το Διευθυντή Προσωπικού)</w:t>
      </w:r>
    </w:p>
    <w:p w14:paraId="630D5188"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Ιατροί ΥΕ (αποδίδεται από τον Κεντρικό Διαχειριστή ΑΑ και συνδέεται με συγκεκριμένη ΥΕ)</w:t>
      </w:r>
    </w:p>
    <w:p w14:paraId="10FDC65F"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Γραμματέας ΥΕ (αποδίδεται από τον Κεντρικό Διαχειριστή ΑΑ και συνδέεται με συγκεκριμένη ΥΕ)</w:t>
      </w:r>
    </w:p>
    <w:p w14:paraId="72AFD691"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Εφόσον επιλεγεί η εναλλακτική της υποβολής αίτησης από τον υπάλληλο η Διεύθυνση Προσωπικού με βάση τον ΑΜΚΑ του υπαλλήλου απευθύνεται μέσω του </w:t>
      </w:r>
      <w:r>
        <w:rPr>
          <w:rFonts w:ascii="Tahoma" w:hAnsi="Tahoma" w:cs="Tahoma"/>
          <w:color w:val="000000" w:themeColor="text1"/>
          <w:szCs w:val="22"/>
          <w:lang w:val="el-GR"/>
        </w:rPr>
        <w:t>ΣΔΑΔ</w:t>
      </w:r>
      <w:r w:rsidRPr="004E5FC5">
        <w:rPr>
          <w:rFonts w:ascii="Tahoma" w:hAnsi="Tahoma" w:cs="Tahoma"/>
          <w:color w:val="000000" w:themeColor="text1"/>
          <w:szCs w:val="22"/>
          <w:lang w:val="el-GR"/>
        </w:rPr>
        <w:t xml:space="preserve"> στο σύστημα της ΗΔΙΚΑ για να αντλήσει από εκεί τη συνταγογραφούμενη από τον γιατρό αναρρωτική άδεια με πρόσβαση μόνο στον αριθμό των ημερών και σε συνοπτική περιγραφή του νοσήματος.</w:t>
      </w:r>
    </w:p>
    <w:p w14:paraId="5EC77162"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lastRenderedPageBreak/>
        <w:t xml:space="preserve">Μέσω </w:t>
      </w:r>
      <w:r>
        <w:rPr>
          <w:rFonts w:ascii="Tahoma" w:hAnsi="Tahoma" w:cs="Tahoma"/>
          <w:color w:val="000000" w:themeColor="text1"/>
          <w:szCs w:val="22"/>
          <w:lang w:val="el-GR"/>
        </w:rPr>
        <w:t>της περιγραφόμενης λειτουργικής ενότητας του ΣΔΑΔ</w:t>
      </w:r>
      <w:r w:rsidRPr="004E5FC5">
        <w:rPr>
          <w:rFonts w:ascii="Tahoma" w:hAnsi="Tahoma" w:cs="Tahoma"/>
          <w:color w:val="000000" w:themeColor="text1"/>
          <w:szCs w:val="22"/>
          <w:lang w:val="el-GR"/>
        </w:rPr>
        <w:t xml:space="preserve"> η υποβληθείσα αίτηση αναρρωτικής άδειας, εφόσον αυτό απαιτείται και κατόπιν υπολογισμού του υπολοίπου, παραπέμπεται στην αρμόδια Υγειονομική Επιτροπή με προτυποποιημένο έγγραφο που περιλαμβάνει τα </w:t>
      </w:r>
      <w:r>
        <w:rPr>
          <w:rFonts w:ascii="Tahoma" w:hAnsi="Tahoma" w:cs="Tahoma"/>
          <w:color w:val="000000" w:themeColor="text1"/>
          <w:szCs w:val="22"/>
          <w:lang w:val="el-GR"/>
        </w:rPr>
        <w:t>ελάχιστα</w:t>
      </w:r>
      <w:r w:rsidRPr="005D2F64">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απαιτούμενα στοιχεία, όπως ο αριθμός των δικαιούμενων αναρρωτικών αδειών, με δυνατότητα προσθήκης περαιτέρω παρατηρήσεων. Το παραπεμπτικό αυτό αποστέλλεται μέσω του </w:t>
      </w:r>
      <w:r>
        <w:rPr>
          <w:rFonts w:ascii="Tahoma" w:hAnsi="Tahoma" w:cs="Tahoma"/>
          <w:color w:val="000000" w:themeColor="text1"/>
          <w:szCs w:val="22"/>
          <w:lang w:val="el-GR"/>
        </w:rPr>
        <w:t>ΣΔΑΔ</w:t>
      </w:r>
      <w:r w:rsidRPr="004E5FC5">
        <w:rPr>
          <w:rFonts w:ascii="Tahoma" w:hAnsi="Tahoma" w:cs="Tahoma"/>
          <w:color w:val="000000" w:themeColor="text1"/>
          <w:szCs w:val="22"/>
          <w:lang w:val="el-GR"/>
        </w:rPr>
        <w:t xml:space="preserve"> στην αρμόδια Υγειονομική Επιτροπή (στον Γραμματέα), η οποία ειδοποιείται σχετικά.</w:t>
      </w:r>
    </w:p>
    <w:p w14:paraId="2455AE6B"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Η κάθε αίτηση άδειας χρεώνεται αρχικά στον Γραμματέα της Αρμόδιας ΥΕ. Οι Γραμματείες των ΥΕ διαμορφώνουν τους Ηλεκτρονικούς φακέλους των ασθενών στο </w:t>
      </w:r>
      <w:r>
        <w:rPr>
          <w:rFonts w:ascii="Tahoma" w:hAnsi="Tahoma" w:cs="Tahoma"/>
          <w:color w:val="000000" w:themeColor="text1"/>
          <w:szCs w:val="22"/>
          <w:lang w:val="el-GR"/>
        </w:rPr>
        <w:t xml:space="preserve">ΣΔΑΔ </w:t>
      </w:r>
      <w:r w:rsidRPr="004E5FC5">
        <w:rPr>
          <w:rFonts w:ascii="Tahoma" w:hAnsi="Tahoma" w:cs="Tahoma"/>
          <w:color w:val="000000" w:themeColor="text1"/>
          <w:szCs w:val="22"/>
          <w:lang w:val="el-GR"/>
        </w:rPr>
        <w:t xml:space="preserve">και χρεώνεται η κάθε υπόθεση στην Υγειονομική Επιτροπή. Ο Γραμματέας της Υ.Ε. ειδοποιεί μέσω του </w:t>
      </w:r>
      <w:r>
        <w:rPr>
          <w:rFonts w:ascii="Tahoma" w:hAnsi="Tahoma" w:cs="Tahoma"/>
          <w:color w:val="000000" w:themeColor="text1"/>
          <w:szCs w:val="22"/>
          <w:lang w:val="el-GR"/>
        </w:rPr>
        <w:t>ΣΔΑΔ</w:t>
      </w:r>
      <w:r w:rsidRPr="004E5FC5">
        <w:rPr>
          <w:rFonts w:ascii="Tahoma" w:hAnsi="Tahoma" w:cs="Tahoma"/>
          <w:color w:val="000000" w:themeColor="text1"/>
          <w:szCs w:val="22"/>
          <w:lang w:val="el-GR"/>
        </w:rPr>
        <w:t xml:space="preserve"> την οικεία Δ/νση Προσωπικού και τον υπάλληλο για την ημερομηνία εξέτασης του υπαλλήλου από την Υ.Ε.</w:t>
      </w:r>
      <w:r>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Εν συνεχεία, συνεδριάζει η Υ.Ε. και θα έχει τη δυνατότητα να αξιολογεί το φάκελο του ασθενούς  στηριζόμενη και στις πληροφορίες </w:t>
      </w:r>
      <w:r>
        <w:rPr>
          <w:rFonts w:ascii="Tahoma" w:hAnsi="Tahoma" w:cs="Tahoma"/>
          <w:color w:val="000000" w:themeColor="text1"/>
          <w:szCs w:val="22"/>
          <w:lang w:val="el-GR"/>
        </w:rPr>
        <w:t>της λειτουργικής ενότητας</w:t>
      </w:r>
      <w:r w:rsidRPr="004E5FC5">
        <w:rPr>
          <w:rFonts w:ascii="Tahoma" w:hAnsi="Tahoma" w:cs="Tahoma"/>
          <w:color w:val="000000" w:themeColor="text1"/>
          <w:szCs w:val="22"/>
          <w:lang w:val="el-GR"/>
        </w:rPr>
        <w:t xml:space="preserve"> Αναρρωτικών Αδειών να δηλώνει ένα από τα παρακάτω πορίσματα:</w:t>
      </w:r>
    </w:p>
    <w:p w14:paraId="06111558"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Εγκρίνεται χωρίς παρουσία  ασθενούς </w:t>
      </w:r>
    </w:p>
    <w:p w14:paraId="586C759C"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Απορρίπτεται χωρίς παρουσία  ασθενούς </w:t>
      </w:r>
    </w:p>
    <w:p w14:paraId="53E8B4B1" w14:textId="77777777" w:rsidR="00546B87"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Απαραίτητη η παρουσία του ασθενούς  στην Υ.Ε.</w:t>
      </w:r>
    </w:p>
    <w:p w14:paraId="2168CE08"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Αναβολή για εκ νέου εξέταση υπόθεσης μετά από προσκόμιση συμπληρωματικών στοιχείων</w:t>
      </w:r>
    </w:p>
    <w:p w14:paraId="4CB4D9AE"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Εγκρίνεται ολόκληρη η αναρρωτική άδεια της γνωμάτευσης του γιατρού</w:t>
      </w:r>
    </w:p>
    <w:p w14:paraId="510FBAB5"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Εγκρίνεται εν μέρει η αναρρωτική άδεια της γνωμάτευσης του γιατρού</w:t>
      </w:r>
    </w:p>
    <w:p w14:paraId="637A8B11" w14:textId="77777777" w:rsidR="00546B87" w:rsidRPr="004E5FC5" w:rsidRDefault="00546B87" w:rsidP="00750939">
      <w:pPr>
        <w:pStyle w:val="aff"/>
        <w:numPr>
          <w:ilvl w:val="0"/>
          <w:numId w:val="230"/>
        </w:numPr>
        <w:rPr>
          <w:rFonts w:ascii="Tahoma" w:hAnsi="Tahoma" w:cs="Tahoma"/>
          <w:color w:val="000000" w:themeColor="text1"/>
          <w:szCs w:val="22"/>
          <w:lang w:val="el-GR"/>
        </w:rPr>
      </w:pPr>
      <w:r w:rsidRPr="004E5FC5">
        <w:rPr>
          <w:rFonts w:ascii="Tahoma" w:hAnsi="Tahoma" w:cs="Tahoma"/>
          <w:color w:val="000000" w:themeColor="text1"/>
          <w:szCs w:val="22"/>
          <w:lang w:val="el-GR"/>
        </w:rPr>
        <w:t>Απορρίπτεται ολόκληρη η αναρρωτική άδεια της γνωμάτευσης του γιατρού</w:t>
      </w:r>
    </w:p>
    <w:p w14:paraId="6F35F8CB" w14:textId="77777777" w:rsidR="00546B87" w:rsidRPr="004E5FC5" w:rsidRDefault="00546B87" w:rsidP="00546B87">
      <w:pPr>
        <w:rPr>
          <w:rFonts w:ascii="Tahoma" w:hAnsi="Tahoma" w:cs="Tahoma"/>
          <w:color w:val="000000" w:themeColor="text1"/>
          <w:szCs w:val="22"/>
          <w:lang w:val="el-GR"/>
        </w:rPr>
      </w:pPr>
      <w:r w:rsidRPr="004E5FC5">
        <w:rPr>
          <w:rFonts w:ascii="Tahoma" w:hAnsi="Tahoma" w:cs="Tahoma"/>
          <w:color w:val="000000" w:themeColor="text1"/>
          <w:szCs w:val="22"/>
          <w:lang w:val="el-GR"/>
        </w:rPr>
        <w:t xml:space="preserve">Η τελική γνωμοδότηση των Υ.Ε. αναρτάται </w:t>
      </w:r>
      <w:r>
        <w:rPr>
          <w:rFonts w:ascii="Tahoma" w:hAnsi="Tahoma" w:cs="Tahoma"/>
          <w:color w:val="000000" w:themeColor="text1"/>
          <w:szCs w:val="22"/>
          <w:lang w:val="el-GR"/>
        </w:rPr>
        <w:t>στο ΣΔΑΔ</w:t>
      </w:r>
      <w:r w:rsidRPr="004E5FC5">
        <w:rPr>
          <w:rFonts w:ascii="Tahoma" w:hAnsi="Tahoma" w:cs="Tahoma"/>
          <w:color w:val="000000" w:themeColor="text1"/>
          <w:szCs w:val="22"/>
          <w:lang w:val="el-GR"/>
        </w:rPr>
        <w:t xml:space="preserve"> και είναι ορατή στον υπάλληλο και την οικεία ΔΠ. Ανάλογα τη γνωμοδότηση, θα ενεργοποιείται το επόμενο βήμα του </w:t>
      </w:r>
      <w:r w:rsidRPr="00546B87">
        <w:rPr>
          <w:rFonts w:ascii="Tahoma" w:hAnsi="Tahoma" w:cs="Tahoma"/>
          <w:color w:val="000000" w:themeColor="text1"/>
          <w:szCs w:val="22"/>
          <w:lang w:val="el-GR"/>
        </w:rPr>
        <w:t>workflow</w:t>
      </w:r>
      <w:r w:rsidRPr="005D2F64">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για τον συγκεκριμένο τύπο άδειας (π.χ. χρέωση σε Β’ βάθμια σε περίπτωση απόρριψης, όπου χρεώνεται η άδεια αρχικά στο Γραμματέα της Β’ βάθμιας κ.ο.κ.). Τυχόν ένσταση κατά απόφασης Υ.Ε. τόσο από τον υπάλληλο όσο και από την Υπηρεσία θα πρέπει να μπορεί να υποβληθεί μέσω του </w:t>
      </w:r>
      <w:r>
        <w:rPr>
          <w:rFonts w:ascii="Tahoma" w:hAnsi="Tahoma" w:cs="Tahoma"/>
          <w:color w:val="000000" w:themeColor="text1"/>
          <w:szCs w:val="22"/>
          <w:lang w:val="el-GR"/>
        </w:rPr>
        <w:t xml:space="preserve">ΣΔΑΔ </w:t>
      </w:r>
      <w:r w:rsidRPr="004E5FC5">
        <w:rPr>
          <w:rFonts w:ascii="Tahoma" w:hAnsi="Tahoma" w:cs="Tahoma"/>
          <w:color w:val="000000" w:themeColor="text1"/>
          <w:szCs w:val="22"/>
          <w:lang w:val="el-GR"/>
        </w:rPr>
        <w:t>και να ενημερώνεται ο υπάλληλος για τυχόν δικαίωμα ένστασης. Κατά την ολοκλήρωση της διαδικασίας και μετά την τελεσίδικη έγκριση ή απόρριψη της αναρρωτικής άδειας μπορεί να εκδίδεται αυτοματοποιημένα σχετική απόφαση χορήγησης ή μη χορήγησης αναρρωτικής άδειας, εφόσον κριθεί απαραίτητο.</w:t>
      </w:r>
      <w:r>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Επίσης ενημερώνεται αυτοματοποιημένα το οικείο </w:t>
      </w:r>
      <w:r w:rsidRPr="00546B87">
        <w:rPr>
          <w:rFonts w:ascii="Tahoma" w:hAnsi="Tahoma" w:cs="Tahoma"/>
          <w:color w:val="000000" w:themeColor="text1"/>
          <w:szCs w:val="22"/>
          <w:lang w:val="el-GR"/>
        </w:rPr>
        <w:t>HRMS</w:t>
      </w:r>
      <w:r w:rsidRPr="005D2F64">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 xml:space="preserve">για την όποια εξέλιξη, του οποίου αρμοδιότητα θα είναι να ειδοποιεί και τον υπάλληλο (αυτό μπορεί να γίνεται και μέσω </w:t>
      </w:r>
      <w:r>
        <w:rPr>
          <w:rFonts w:ascii="Tahoma" w:hAnsi="Tahoma" w:cs="Tahoma"/>
          <w:color w:val="000000" w:themeColor="text1"/>
          <w:szCs w:val="22"/>
          <w:lang w:val="el-GR"/>
        </w:rPr>
        <w:t>του ΣΔΑΔ</w:t>
      </w:r>
      <w:r w:rsidRPr="004E5FC5">
        <w:rPr>
          <w:rFonts w:ascii="Tahoma" w:hAnsi="Tahoma" w:cs="Tahoma"/>
          <w:color w:val="000000" w:themeColor="text1"/>
          <w:szCs w:val="22"/>
          <w:lang w:val="el-GR"/>
        </w:rPr>
        <w:t xml:space="preserve">). </w:t>
      </w:r>
    </w:p>
    <w:p w14:paraId="049679FD" w14:textId="77777777" w:rsidR="00546B87" w:rsidRPr="004E5FC5" w:rsidRDefault="00546B87" w:rsidP="00546B87">
      <w:pPr>
        <w:rPr>
          <w:rFonts w:ascii="Tahoma" w:hAnsi="Tahoma" w:cs="Tahoma"/>
          <w:color w:val="000000" w:themeColor="text1"/>
          <w:szCs w:val="22"/>
          <w:lang w:val="el-GR"/>
        </w:rPr>
      </w:pPr>
      <w:r>
        <w:rPr>
          <w:rFonts w:ascii="Tahoma" w:hAnsi="Tahoma" w:cs="Tahoma"/>
          <w:color w:val="000000" w:themeColor="text1"/>
          <w:szCs w:val="22"/>
          <w:lang w:val="el-GR"/>
        </w:rPr>
        <w:t>Η λειτουργική ενότητα</w:t>
      </w:r>
      <w:r w:rsidRPr="004E5FC5">
        <w:rPr>
          <w:rFonts w:ascii="Tahoma" w:hAnsi="Tahoma" w:cs="Tahoma"/>
          <w:color w:val="000000" w:themeColor="text1"/>
          <w:szCs w:val="22"/>
          <w:lang w:val="el-GR"/>
        </w:rPr>
        <w:t xml:space="preserve"> ΑΑ θα τηρεί πλήρες ιστορικό γεγονότων και μεταβάσεων για κάθε άδεια ώστε να υπάρχει πλήρης ιχνηλασιμότητα των ενεργειών που αφορούν κάθε άδεια, να καταγράφονται οι χρόνοι διεκπεραίωσης κάθε σταδίου και συνολικά, να παράγονται όλα τα απαραίτητα στατιστικά για την αξιολόγηση της διαδικασίας κτλ.</w:t>
      </w:r>
    </w:p>
    <w:p w14:paraId="1BD2844D" w14:textId="77777777" w:rsidR="00546B87" w:rsidRPr="004E5FC5" w:rsidRDefault="00546B87" w:rsidP="00546B87">
      <w:pPr>
        <w:rPr>
          <w:rFonts w:ascii="Tahoma" w:hAnsi="Tahoma" w:cs="Tahoma"/>
          <w:color w:val="000000" w:themeColor="text1"/>
          <w:szCs w:val="22"/>
          <w:lang w:val="el-GR"/>
        </w:rPr>
      </w:pPr>
      <w:r>
        <w:rPr>
          <w:rFonts w:ascii="Tahoma" w:hAnsi="Tahoma" w:cs="Tahoma"/>
          <w:color w:val="000000" w:themeColor="text1"/>
          <w:szCs w:val="22"/>
          <w:lang w:val="el-GR"/>
        </w:rPr>
        <w:t xml:space="preserve">Η εν λόγω λειτουργική ενότητα θα πρέπει να είναι σε θέση να καλύψει και όσες άλλες διαδικασίες περιλαμβάνουν παραπομπή σε ΥΕ, όπως χορήγηση </w:t>
      </w:r>
      <w:r w:rsidRPr="004E5FC5">
        <w:rPr>
          <w:rFonts w:ascii="Tahoma" w:hAnsi="Tahoma" w:cs="Tahoma"/>
          <w:color w:val="000000" w:themeColor="text1"/>
          <w:szCs w:val="22"/>
          <w:lang w:val="el-GR"/>
        </w:rPr>
        <w:t>ειδική</w:t>
      </w:r>
      <w:r>
        <w:rPr>
          <w:rFonts w:ascii="Tahoma" w:hAnsi="Tahoma" w:cs="Tahoma"/>
          <w:color w:val="000000" w:themeColor="text1"/>
          <w:szCs w:val="22"/>
          <w:lang w:val="el-GR"/>
        </w:rPr>
        <w:t>ς</w:t>
      </w:r>
      <w:r w:rsidRPr="004E5FC5">
        <w:rPr>
          <w:rFonts w:ascii="Tahoma" w:hAnsi="Tahoma" w:cs="Tahoma"/>
          <w:color w:val="000000" w:themeColor="text1"/>
          <w:szCs w:val="22"/>
          <w:lang w:val="el-GR"/>
        </w:rPr>
        <w:t xml:space="preserve"> άδεια</w:t>
      </w:r>
      <w:r>
        <w:rPr>
          <w:rFonts w:ascii="Tahoma" w:hAnsi="Tahoma" w:cs="Tahoma"/>
          <w:color w:val="000000" w:themeColor="text1"/>
          <w:szCs w:val="22"/>
          <w:lang w:val="el-GR"/>
        </w:rPr>
        <w:t>ς</w:t>
      </w:r>
      <w:r w:rsidRPr="004E5FC5">
        <w:rPr>
          <w:rFonts w:ascii="Tahoma" w:hAnsi="Tahoma" w:cs="Tahoma"/>
          <w:color w:val="000000" w:themeColor="text1"/>
          <w:szCs w:val="22"/>
          <w:lang w:val="el-GR"/>
        </w:rPr>
        <w:t xml:space="preserve"> 22 ημερών το έτος για τον ίδιο τον υπάλληλο, τον/την σύζυγο και τα τέκνα, εφόσον πάσχουν από νόσημα που χρήζει περιοδικής νοσηλείας ή τακτικών μεταγγίσεων</w:t>
      </w:r>
      <w:r>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εξέτασης των υπό διορισμό υπαλλήλων (άρθρο 7</w:t>
      </w:r>
      <w:r w:rsidRPr="00181583">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Υπαλληλικού Κώδικα)</w:t>
      </w:r>
      <w:r>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παραπομπής για κρίση περί του ιάσιμου ή μη της νόσου ώστε να ενταχθεί ο υπάλληλος σε καθεστώς διαθεσιμότητας ή να κινηθεί η διαδικασία απόλυσης (άρθρα 100 και 153 Υπαλληλικού Κώδικα)</w:t>
      </w:r>
      <w:r>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αναδιορισμού υπαλλήλου που απολύθηκε λόγω σωματικής ή πνευματικής ανικανότητας (άρθρο 21 Υπαλληλικού Κώδικα)</w:t>
      </w:r>
      <w:r>
        <w:rPr>
          <w:rFonts w:ascii="Tahoma" w:hAnsi="Tahoma" w:cs="Tahoma"/>
          <w:color w:val="000000" w:themeColor="text1"/>
          <w:szCs w:val="22"/>
          <w:lang w:val="el-GR"/>
        </w:rPr>
        <w:t xml:space="preserve">, χορήγηση </w:t>
      </w:r>
      <w:r w:rsidRPr="004E5FC5">
        <w:rPr>
          <w:rFonts w:ascii="Tahoma" w:hAnsi="Tahoma" w:cs="Tahoma"/>
          <w:color w:val="000000" w:themeColor="text1"/>
          <w:szCs w:val="22"/>
          <w:lang w:val="el-GR"/>
        </w:rPr>
        <w:t>επιπλέον άδεια</w:t>
      </w:r>
      <w:r>
        <w:rPr>
          <w:rFonts w:ascii="Tahoma" w:hAnsi="Tahoma" w:cs="Tahoma"/>
          <w:color w:val="000000" w:themeColor="text1"/>
          <w:szCs w:val="22"/>
          <w:lang w:val="el-GR"/>
        </w:rPr>
        <w:t>ς</w:t>
      </w:r>
      <w:r w:rsidRPr="004E5FC5">
        <w:rPr>
          <w:rFonts w:ascii="Tahoma" w:hAnsi="Tahoma" w:cs="Tahoma"/>
          <w:color w:val="000000" w:themeColor="text1"/>
          <w:szCs w:val="22"/>
          <w:lang w:val="el-GR"/>
        </w:rPr>
        <w:t xml:space="preserve"> έξι (6) ημερών σε υπαλλήλους με ποσοστό αναπηρίας 50% και άνω (άρθρο 50 παρ. 4</w:t>
      </w:r>
      <w:r w:rsidRPr="00181583">
        <w:rPr>
          <w:rFonts w:ascii="Tahoma" w:hAnsi="Tahoma" w:cs="Tahoma"/>
          <w:color w:val="000000" w:themeColor="text1"/>
          <w:szCs w:val="22"/>
          <w:lang w:val="el-GR"/>
        </w:rPr>
        <w:t xml:space="preserve"> </w:t>
      </w:r>
      <w:r w:rsidRPr="004E5FC5">
        <w:rPr>
          <w:rFonts w:ascii="Tahoma" w:hAnsi="Tahoma" w:cs="Tahoma"/>
          <w:color w:val="000000" w:themeColor="text1"/>
          <w:szCs w:val="22"/>
          <w:lang w:val="el-GR"/>
        </w:rPr>
        <w:t>Υπαλληλικού Κώδικα) και μειωμένο</w:t>
      </w:r>
      <w:r>
        <w:rPr>
          <w:rFonts w:ascii="Tahoma" w:hAnsi="Tahoma" w:cs="Tahoma"/>
          <w:color w:val="000000" w:themeColor="text1"/>
          <w:szCs w:val="22"/>
          <w:lang w:val="el-GR"/>
        </w:rPr>
        <w:t>υ</w:t>
      </w:r>
      <w:r w:rsidRPr="004E5FC5">
        <w:rPr>
          <w:rFonts w:ascii="Tahoma" w:hAnsi="Tahoma" w:cs="Tahoma"/>
          <w:color w:val="000000" w:themeColor="text1"/>
          <w:szCs w:val="22"/>
          <w:lang w:val="el-GR"/>
        </w:rPr>
        <w:t xml:space="preserve"> </w:t>
      </w:r>
      <w:r>
        <w:rPr>
          <w:rFonts w:ascii="Tahoma" w:hAnsi="Tahoma" w:cs="Tahoma"/>
          <w:color w:val="000000" w:themeColor="text1"/>
          <w:szCs w:val="22"/>
          <w:lang w:val="el-GR"/>
        </w:rPr>
        <w:t xml:space="preserve">ωραρίου </w:t>
      </w:r>
      <w:r w:rsidRPr="004E5FC5">
        <w:rPr>
          <w:rFonts w:ascii="Tahoma" w:hAnsi="Tahoma" w:cs="Tahoma"/>
          <w:color w:val="000000" w:themeColor="text1"/>
          <w:szCs w:val="22"/>
          <w:lang w:val="el-GR"/>
        </w:rPr>
        <w:t xml:space="preserve">κατά μία ώρα σε περιπτώσεις υπαλλήλων που έχουν οι ίδιοι ή τα τέκνα τους ποσοστό αναπηρίας 67% και άνω ή έχουν σύζυγο με ποσοστό αναπηρίας 80% και άνω ή τέκνα με διαβήτη  και ποσοστό αναπηρίας 50% και άνω (ν. 2527/1997 άρθρο 16 Υπαλληλικού Κώδικα). Ενδεχομένως για τις περιπτώσεις αυτές  </w:t>
      </w:r>
      <w:r w:rsidRPr="004E5FC5">
        <w:rPr>
          <w:rFonts w:ascii="Tahoma" w:hAnsi="Tahoma" w:cs="Tahoma"/>
          <w:color w:val="000000" w:themeColor="text1"/>
          <w:szCs w:val="22"/>
          <w:lang w:val="el-GR"/>
        </w:rPr>
        <w:lastRenderedPageBreak/>
        <w:t xml:space="preserve">θα μπορούσε να υπάρξει σύνδεση των Κέντρων Πιστοποίησης Αναπηρίας (ΚΕ.Π.Α.) με το </w:t>
      </w:r>
      <w:r>
        <w:rPr>
          <w:rFonts w:ascii="Tahoma" w:hAnsi="Tahoma" w:cs="Tahoma"/>
          <w:color w:val="000000" w:themeColor="text1"/>
          <w:szCs w:val="22"/>
          <w:lang w:val="el-GR"/>
        </w:rPr>
        <w:t>ΣΔΑΔ, το οποίο θα πρέπει να διερευνηθεί κατά τη φάση της Μελέτης Εφαρμογής</w:t>
      </w:r>
      <w:r w:rsidRPr="004E5FC5">
        <w:rPr>
          <w:rFonts w:ascii="Tahoma" w:hAnsi="Tahoma" w:cs="Tahoma"/>
          <w:color w:val="000000" w:themeColor="text1"/>
          <w:szCs w:val="22"/>
          <w:lang w:val="el-GR"/>
        </w:rPr>
        <w:t xml:space="preserve">. </w:t>
      </w:r>
    </w:p>
    <w:bookmarkEnd w:id="271"/>
    <w:p w14:paraId="1EACE670" w14:textId="77777777" w:rsidR="00546B87" w:rsidRDefault="00546B87" w:rsidP="00534E4B">
      <w:pPr>
        <w:autoSpaceDE w:val="0"/>
        <w:autoSpaceDN w:val="0"/>
        <w:adjustRightInd w:val="0"/>
        <w:spacing w:after="0"/>
        <w:rPr>
          <w:rFonts w:ascii="Tahoma" w:hAnsi="Tahoma" w:cs="Tahoma"/>
          <w:szCs w:val="22"/>
          <w:lang w:val="el-GR"/>
        </w:rPr>
      </w:pPr>
    </w:p>
    <w:p w14:paraId="46888E4F" w14:textId="77777777" w:rsidR="00956C63" w:rsidRPr="00D4710A" w:rsidRDefault="00956C63" w:rsidP="00111614">
      <w:pPr>
        <w:pStyle w:val="4"/>
        <w:numPr>
          <w:ilvl w:val="4"/>
          <w:numId w:val="16"/>
        </w:numPr>
        <w:tabs>
          <w:tab w:val="left" w:pos="1134"/>
        </w:tabs>
        <w:rPr>
          <w:rFonts w:ascii="Tahoma" w:eastAsia="SimSun" w:hAnsi="Tahoma" w:cs="Tahoma"/>
          <w:bCs w:val="0"/>
          <w:lang w:val="el-GR"/>
        </w:rPr>
      </w:pPr>
      <w:bookmarkStart w:id="272" w:name="_Toc46821513"/>
      <w:r w:rsidRPr="0070544D">
        <w:rPr>
          <w:rFonts w:ascii="Tahoma" w:eastAsia="SimSun" w:hAnsi="Tahoma" w:cs="Tahoma"/>
          <w:bCs w:val="0"/>
          <w:lang w:val="el-GR"/>
        </w:rPr>
        <w:t>Ωράρια Προσωπικού</w:t>
      </w:r>
      <w:bookmarkEnd w:id="272"/>
    </w:p>
    <w:p w14:paraId="7FC84363" w14:textId="3219BCF0" w:rsidR="00956C63" w:rsidRPr="00B6773F" w:rsidRDefault="00956C63" w:rsidP="00956C63">
      <w:pPr>
        <w:rPr>
          <w:rFonts w:ascii="Tahoma" w:hAnsi="Tahoma" w:cs="Tahoma"/>
          <w:lang w:val="el-GR"/>
        </w:rPr>
      </w:pPr>
      <w:r w:rsidRPr="00B6773F">
        <w:rPr>
          <w:rFonts w:ascii="Tahoma" w:hAnsi="Tahoma" w:cs="Tahoma"/>
          <w:lang w:val="el-GR"/>
        </w:rPr>
        <w:t>Μέσω της λειτουργικ</w:t>
      </w:r>
      <w:r w:rsidR="00D40387">
        <w:rPr>
          <w:rFonts w:ascii="Tahoma" w:hAnsi="Tahoma" w:cs="Tahoma"/>
          <w:lang w:val="el-GR"/>
        </w:rPr>
        <w:t xml:space="preserve">ίας </w:t>
      </w:r>
      <w:r w:rsidRPr="00B6773F">
        <w:rPr>
          <w:rFonts w:ascii="Tahoma" w:hAnsi="Tahoma" w:cs="Tahoma"/>
          <w:lang w:val="el-GR"/>
        </w:rPr>
        <w:t xml:space="preserve"> Παρακολούθησης Ωραρίου Προσωπικού θα παρέχεται η δυνατότητα πλήρους παρακολούθησης τήρησης του χρόνου εργασίας του προσωπικού κάθε φορέα</w:t>
      </w:r>
      <w:r w:rsidR="00F56001" w:rsidRPr="00B6773F">
        <w:rPr>
          <w:rFonts w:ascii="Tahoma" w:hAnsi="Tahoma" w:cs="Tahoma"/>
          <w:lang w:val="el-GR"/>
        </w:rPr>
        <w:t xml:space="preserve"> και επίσης θα </w:t>
      </w:r>
      <w:r w:rsidR="00534E4B">
        <w:rPr>
          <w:rFonts w:ascii="Tahoma" w:hAnsi="Tahoma" w:cs="Tahoma"/>
          <w:lang w:val="el-GR"/>
        </w:rPr>
        <w:t>δίνεται</w:t>
      </w:r>
      <w:r w:rsidR="00B05551" w:rsidRPr="002B2086">
        <w:rPr>
          <w:rFonts w:ascii="Tahoma" w:hAnsi="Tahoma" w:cs="Tahoma"/>
          <w:lang w:val="el-GR"/>
        </w:rPr>
        <w:t xml:space="preserve"> </w:t>
      </w:r>
      <w:r w:rsidR="00F56001" w:rsidRPr="00B6773F">
        <w:rPr>
          <w:rFonts w:ascii="Tahoma" w:hAnsi="Tahoma" w:cs="Tahoma"/>
          <w:lang w:val="el-GR"/>
        </w:rPr>
        <w:t xml:space="preserve">στην κεντρική διοίκηση </w:t>
      </w:r>
      <w:r w:rsidR="00534E4B">
        <w:rPr>
          <w:rFonts w:ascii="Tahoma" w:hAnsi="Tahoma" w:cs="Tahoma"/>
          <w:lang w:val="el-GR"/>
        </w:rPr>
        <w:t>η</w:t>
      </w:r>
      <w:r w:rsidR="00DA1F64">
        <w:rPr>
          <w:rFonts w:ascii="Tahoma" w:hAnsi="Tahoma" w:cs="Tahoma"/>
          <w:lang w:val="el-GR"/>
        </w:rPr>
        <w:t xml:space="preserve"> </w:t>
      </w:r>
      <w:r w:rsidR="00F56001" w:rsidRPr="00B6773F">
        <w:rPr>
          <w:rFonts w:ascii="Tahoma" w:hAnsi="Tahoma" w:cs="Tahoma"/>
          <w:lang w:val="el-GR"/>
        </w:rPr>
        <w:t>δυνατότητα να έχει πλήρη εικόνα για όλους τους φορείς</w:t>
      </w:r>
      <w:r w:rsidR="00B6773F">
        <w:rPr>
          <w:rFonts w:ascii="Tahoma" w:hAnsi="Tahoma" w:cs="Tahoma"/>
          <w:lang w:val="el-GR"/>
        </w:rPr>
        <w:t>.</w:t>
      </w:r>
    </w:p>
    <w:p w14:paraId="40CE333D" w14:textId="77777777" w:rsidR="00956C63" w:rsidRPr="00B6773F" w:rsidRDefault="00956C63" w:rsidP="00956C63">
      <w:pPr>
        <w:rPr>
          <w:rFonts w:ascii="Tahoma" w:hAnsi="Tahoma" w:cs="Tahoma"/>
          <w:lang w:val="el-GR"/>
        </w:rPr>
      </w:pPr>
      <w:r w:rsidRPr="00B6773F">
        <w:rPr>
          <w:rFonts w:ascii="Tahoma" w:hAnsi="Tahoma" w:cs="Tahoma"/>
          <w:lang w:val="el-GR"/>
        </w:rPr>
        <w:t>Δεδομένου ότι πολλοί φορείς έχουν υπηρεσίες που στεγάζονται σε διαφορετικά κτήρια θα πρέπει το σύστημα να υποστηρίζει την παρακολούθηση απεριόριστου αριθμού εργαζομένων, σε πολλαπλά σημεία εισόδου – εξόδου σε ένα ή και περισσότερα κτίρια, από ένα κεντρικοποιημένο σύστημα που θα επιτρέπει την ενοποιημένη διαχείριση και πληροφόρηση των Διευθύνσεων Προσωπικού και των οικείων προϊσταμένων σχετικά με το χρόνο παρουσίας του προσωπικού.</w:t>
      </w:r>
    </w:p>
    <w:p w14:paraId="419071D1" w14:textId="11F399E0" w:rsidR="00693657" w:rsidRPr="00665C3A" w:rsidRDefault="00956C63" w:rsidP="00693657">
      <w:pPr>
        <w:rPr>
          <w:rFonts w:ascii="Tahoma" w:hAnsi="Tahoma" w:cs="Tahoma"/>
          <w:lang w:val="el-GR"/>
        </w:rPr>
      </w:pPr>
      <w:r w:rsidRPr="00B6773F">
        <w:rPr>
          <w:rFonts w:ascii="Tahoma" w:hAnsi="Tahoma" w:cs="Tahoma"/>
          <w:lang w:val="el-GR"/>
        </w:rPr>
        <w:t>Η λειτουργία της Λειτουργικής Περιοχής προϋποθέτει ότι στο φορέα λειτουργεί μηχανισμός ηλεκτρονικής σήμανσης της προσέλευσης και της αποχώρησης των υπαλλήλων, με τον οποίον θα συνδεθεί το Σύστημα Παρακολούθησης Ωραρίου Προσωπικού.</w:t>
      </w:r>
      <w:r w:rsidR="00DA1F64">
        <w:rPr>
          <w:rFonts w:ascii="Tahoma" w:hAnsi="Tahoma" w:cs="Tahoma"/>
          <w:lang w:val="el-GR"/>
        </w:rPr>
        <w:t xml:space="preserve"> Επισημαίνεται ότι θα πρέπει να είναι σε θέση ο κάθε φορέας που θα επιθυμεί να χρησιμοποιήσει παραγωγικά το εν λόγω υποσύστημα, να τροφοδοτεί το ΣΔΑΔ με τα δεδομένα σήμανσης του οικείου ηλεκτρονικού μηχανισμού, ακολουθώντας συγκεκριμένη γραμμογράφηση και τεχνική μέθοδο οι οποίες θα προσδιοριστούν στη Μελέτη Εφαρμογής.</w:t>
      </w:r>
    </w:p>
    <w:p w14:paraId="5D6B43C7" w14:textId="77777777" w:rsidR="00956C63" w:rsidRPr="00B6773F" w:rsidRDefault="00956C63" w:rsidP="00956C63">
      <w:pPr>
        <w:rPr>
          <w:rFonts w:ascii="Tahoma" w:hAnsi="Tahoma" w:cs="Tahoma"/>
          <w:lang w:val="el-GR"/>
        </w:rPr>
      </w:pPr>
      <w:r w:rsidRPr="00B6773F">
        <w:rPr>
          <w:rFonts w:ascii="Tahoma" w:hAnsi="Tahoma" w:cs="Tahoma"/>
          <w:lang w:val="el-GR"/>
        </w:rPr>
        <w:t>Η Λειτουργική Περιοχή θα πρέπει να υποστηρίζει απεριόριστο αριθμό ωραρίων, καλύπτοντας και εργαζόμενους με ειδικό ωράριο εργασίας (π.χ. μειωμένο ωράριο ανατροφής τέκνων), καθώς και κυλιόμενα ωράρια (βάρδιες).</w:t>
      </w:r>
    </w:p>
    <w:p w14:paraId="771415DC" w14:textId="77777777" w:rsidR="00C455BF" w:rsidRDefault="00F56001" w:rsidP="00956C63">
      <w:pPr>
        <w:rPr>
          <w:rFonts w:ascii="Tahoma" w:hAnsi="Tahoma" w:cs="Tahoma"/>
          <w:lang w:val="el-GR"/>
        </w:rPr>
      </w:pPr>
      <w:r w:rsidRPr="00B6773F">
        <w:rPr>
          <w:rFonts w:ascii="Tahoma" w:hAnsi="Tahoma" w:cs="Tahoma"/>
          <w:lang w:val="el-GR"/>
        </w:rPr>
        <w:t xml:space="preserve">Οι λειτουργίες που θα πρέπει να εκτελούνται  </w:t>
      </w:r>
      <w:r w:rsidR="0070544D">
        <w:rPr>
          <w:rFonts w:ascii="Tahoma" w:hAnsi="Tahoma" w:cs="Tahoma"/>
          <w:lang w:val="el-GR"/>
        </w:rPr>
        <w:t>είναι</w:t>
      </w:r>
      <w:r w:rsidR="00C455BF" w:rsidRPr="00B6773F">
        <w:rPr>
          <w:rFonts w:ascii="Tahoma" w:hAnsi="Tahoma" w:cs="Tahoma"/>
          <w:lang w:val="el-GR"/>
        </w:rPr>
        <w:t>:</w:t>
      </w:r>
    </w:p>
    <w:p w14:paraId="5897A0B1" w14:textId="77777777" w:rsidR="00C455BF" w:rsidRPr="00B6773F" w:rsidRDefault="00C455BF" w:rsidP="00956C63">
      <w:pPr>
        <w:rPr>
          <w:rFonts w:ascii="Tahoma" w:hAnsi="Tahoma" w:cs="Tahoma"/>
          <w:lang w:val="el-GR"/>
        </w:rPr>
      </w:pPr>
    </w:p>
    <w:p w14:paraId="4BFC853C" w14:textId="77777777" w:rsidR="00956C63" w:rsidRPr="00D4710A" w:rsidRDefault="0070544D" w:rsidP="000A6675">
      <w:pPr>
        <w:rPr>
          <w:rFonts w:ascii="Tahoma" w:hAnsi="Tahoma" w:cs="Tahoma"/>
          <w:b/>
          <w:bCs/>
          <w:u w:val="single"/>
          <w:lang w:val="el-GR"/>
        </w:rPr>
      </w:pPr>
      <w:r>
        <w:rPr>
          <w:rFonts w:ascii="Tahoma" w:hAnsi="Tahoma" w:cs="Tahoma"/>
          <w:b/>
          <w:bCs/>
          <w:u w:val="single"/>
          <w:lang w:val="el-GR"/>
        </w:rPr>
        <w:t xml:space="preserve">Α. </w:t>
      </w:r>
      <w:r w:rsidR="00D40387">
        <w:rPr>
          <w:rFonts w:ascii="Tahoma" w:hAnsi="Tahoma" w:cs="Tahoma"/>
          <w:b/>
          <w:bCs/>
          <w:u w:val="single"/>
          <w:lang w:val="el-GR"/>
        </w:rPr>
        <w:t xml:space="preserve">Διαχείριση </w:t>
      </w:r>
      <w:r w:rsidR="00F56001" w:rsidRPr="00D4710A">
        <w:rPr>
          <w:rFonts w:ascii="Tahoma" w:hAnsi="Tahoma" w:cs="Tahoma"/>
          <w:b/>
          <w:bCs/>
          <w:u w:val="single"/>
          <w:lang w:val="el-GR"/>
        </w:rPr>
        <w:t xml:space="preserve">των </w:t>
      </w:r>
      <w:r w:rsidR="00956C63" w:rsidRPr="00D4710A">
        <w:rPr>
          <w:rFonts w:ascii="Tahoma" w:hAnsi="Tahoma" w:cs="Tahoma"/>
          <w:b/>
          <w:bCs/>
          <w:u w:val="single"/>
          <w:lang w:val="el-GR"/>
        </w:rPr>
        <w:t>ωραρίων εργασίας</w:t>
      </w:r>
    </w:p>
    <w:p w14:paraId="31902DF5" w14:textId="77777777" w:rsidR="00956C63" w:rsidRPr="00B6773F" w:rsidRDefault="00956C63" w:rsidP="00956C63">
      <w:pPr>
        <w:autoSpaceDE w:val="0"/>
        <w:autoSpaceDN w:val="0"/>
        <w:adjustRightInd w:val="0"/>
        <w:spacing w:after="0"/>
        <w:rPr>
          <w:rFonts w:ascii="Tahoma" w:hAnsi="Tahoma" w:cs="Tahoma"/>
          <w:lang w:val="el-GR"/>
        </w:rPr>
      </w:pPr>
    </w:p>
    <w:p w14:paraId="033FDDB5" w14:textId="77777777" w:rsidR="00956C63" w:rsidRPr="00B6773F" w:rsidRDefault="00956C63" w:rsidP="00956C63">
      <w:pPr>
        <w:autoSpaceDE w:val="0"/>
        <w:autoSpaceDN w:val="0"/>
        <w:adjustRightInd w:val="0"/>
        <w:spacing w:after="0"/>
        <w:rPr>
          <w:rFonts w:ascii="Tahoma" w:hAnsi="Tahoma" w:cs="Tahoma"/>
          <w:lang w:val="el-GR"/>
        </w:rPr>
      </w:pPr>
      <w:r w:rsidRPr="00B6773F">
        <w:rPr>
          <w:rFonts w:ascii="Tahoma" w:hAnsi="Tahoma" w:cs="Tahoma"/>
          <w:lang w:val="el-GR"/>
        </w:rPr>
        <w:t>Σκοπός της εφαρμογής αυτής είναι να έχει το Υπουργείο Εσωτερικών πλήρη εικόνα για τα ισχύοντα ανά φορέα ωράρια εργασίας ή ωράρια εισόδου κοινού και να μπορεί να εξάγει συμπεράσματα για τη λειτουργία των υπηρεσιών και την απασχόληση των εργαζομένων, αξιοποιώντας αυτά στο πλαίσιο της νομοθετικής πρωτοβουλίας.</w:t>
      </w:r>
    </w:p>
    <w:p w14:paraId="44292A17" w14:textId="77777777" w:rsidR="00F56001" w:rsidRPr="00B6773F" w:rsidRDefault="00F56001" w:rsidP="00956C63">
      <w:pPr>
        <w:autoSpaceDE w:val="0"/>
        <w:autoSpaceDN w:val="0"/>
        <w:adjustRightInd w:val="0"/>
        <w:spacing w:after="0"/>
        <w:rPr>
          <w:rFonts w:ascii="Tahoma" w:hAnsi="Tahoma" w:cs="Tahoma"/>
          <w:lang w:val="el-GR"/>
        </w:rPr>
      </w:pPr>
    </w:p>
    <w:p w14:paraId="7A409D2E" w14:textId="77777777" w:rsidR="00D40387" w:rsidRPr="00B6773F" w:rsidRDefault="00D40387" w:rsidP="00B6773F">
      <w:pPr>
        <w:autoSpaceDE w:val="0"/>
        <w:autoSpaceDN w:val="0"/>
        <w:adjustRightInd w:val="0"/>
        <w:spacing w:after="0"/>
        <w:rPr>
          <w:rFonts w:ascii="Tahoma" w:hAnsi="Tahoma" w:cs="Tahoma"/>
          <w:lang w:val="el-GR"/>
        </w:rPr>
      </w:pPr>
      <w:r w:rsidRPr="00F80363">
        <w:rPr>
          <w:rFonts w:ascii="Tahoma" w:hAnsi="Tahoma" w:cs="Tahoma"/>
          <w:lang w:val="el-GR"/>
        </w:rPr>
        <w:t xml:space="preserve">Στο πλαίσιο της εφαρμογής ο κάθε φορέας θα </w:t>
      </w:r>
      <w:r>
        <w:rPr>
          <w:rFonts w:ascii="Tahoma" w:hAnsi="Tahoma" w:cs="Tahoma"/>
          <w:lang w:val="el-GR"/>
        </w:rPr>
        <w:t>μπορεί να διαχειριστεί εργασίες όπως οι παρακάτω</w:t>
      </w:r>
      <w:r w:rsidR="00B6773F" w:rsidRPr="00B6773F">
        <w:rPr>
          <w:rFonts w:ascii="Tahoma" w:hAnsi="Tahoma" w:cs="Tahoma"/>
          <w:lang w:val="el-GR"/>
        </w:rPr>
        <w:t>:</w:t>
      </w:r>
    </w:p>
    <w:p w14:paraId="1BDAE2FA" w14:textId="77777777" w:rsidR="00956C63" w:rsidRPr="00B6773F" w:rsidRDefault="00956C63" w:rsidP="00956C63">
      <w:pPr>
        <w:autoSpaceDE w:val="0"/>
        <w:autoSpaceDN w:val="0"/>
        <w:adjustRightInd w:val="0"/>
        <w:spacing w:after="0"/>
        <w:rPr>
          <w:rFonts w:ascii="Tahoma" w:hAnsi="Tahoma" w:cs="Tahoma"/>
          <w:szCs w:val="22"/>
          <w:lang w:val="el-GR"/>
        </w:rPr>
      </w:pPr>
    </w:p>
    <w:p w14:paraId="37424EA3" w14:textId="77777777" w:rsidR="00956C63" w:rsidRPr="00B6773F" w:rsidRDefault="00956C63" w:rsidP="00750939">
      <w:pPr>
        <w:pStyle w:val="aff"/>
        <w:numPr>
          <w:ilvl w:val="0"/>
          <w:numId w:val="164"/>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Εργασίες παραμετροποίησης του συστήματος ορίζοντας τα ωράρια που ισχύουν σε κάθε φορέα (με δυνατότητα προσθήκης τυχόν ειδικών ωραρίων βάσει ειδικών διατάξεων), τους προϊστάμενους που είναι αρμόδιοι κάθε φορά και θα μπορούν να παρακολουθούν την τήρηση του ωραρίου του υπαλλήλου ανάλογα με τη μονάδα που είναι τοποθετημένος ο υπάλληλος.</w:t>
      </w:r>
    </w:p>
    <w:p w14:paraId="05CF9770" w14:textId="77777777" w:rsidR="00956C63" w:rsidRPr="00B6773F" w:rsidRDefault="00956C63" w:rsidP="00750939">
      <w:pPr>
        <w:pStyle w:val="aff"/>
        <w:numPr>
          <w:ilvl w:val="0"/>
          <w:numId w:val="164"/>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Εργασίες διαχείρισης ωραρίου εισάγοντας στο σύστημα τους υπαλλήλους του φορέα και ορίζοντας το ωράριο που έχει επιλέξει κάθε υπάλληλος (εφόσον υπάρχει δυνατότητα επιλογής) ή το ωράριο που ισχύει για αυτόν για συγκεκριμένη περίοδο (π.χ. μειωμένο ωράριο λόγω ανατροφής τέκνου μέχρι την ηλικία των 4 ετών).</w:t>
      </w:r>
    </w:p>
    <w:p w14:paraId="07F15D76" w14:textId="77777777" w:rsidR="00956C63" w:rsidRPr="00B6773F" w:rsidRDefault="00956C63" w:rsidP="00750939">
      <w:pPr>
        <w:pStyle w:val="aff"/>
        <w:numPr>
          <w:ilvl w:val="0"/>
          <w:numId w:val="164"/>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Εργασίες επίβλεψης μέσω πρόσβασης σε όλα τα στοιχεία αδειών, πρόσβασης και παρακολούθησης τήρησης του ωραρίου.</w:t>
      </w:r>
    </w:p>
    <w:p w14:paraId="519B2D11" w14:textId="77777777" w:rsidR="00956C63" w:rsidRPr="00B6773F" w:rsidRDefault="00956C63" w:rsidP="00956C63">
      <w:pPr>
        <w:autoSpaceDE w:val="0"/>
        <w:autoSpaceDN w:val="0"/>
        <w:adjustRightInd w:val="0"/>
        <w:spacing w:after="0"/>
        <w:rPr>
          <w:rFonts w:ascii="Tahoma" w:hAnsi="Tahoma" w:cs="Tahoma"/>
          <w:szCs w:val="22"/>
          <w:lang w:val="el-GR"/>
        </w:rPr>
      </w:pPr>
    </w:p>
    <w:p w14:paraId="491CBDAA" w14:textId="77777777" w:rsidR="00956C63" w:rsidRPr="00B6773F" w:rsidRDefault="00956C63" w:rsidP="00956C63">
      <w:pPr>
        <w:rPr>
          <w:rFonts w:ascii="Tahoma" w:hAnsi="Tahoma" w:cs="Tahoma"/>
          <w:szCs w:val="22"/>
          <w:lang w:val="el-GR"/>
        </w:rPr>
      </w:pPr>
      <w:r w:rsidRPr="00B6773F">
        <w:rPr>
          <w:rFonts w:ascii="Tahoma" w:hAnsi="Tahoma" w:cs="Tahoma"/>
          <w:szCs w:val="22"/>
          <w:lang w:val="el-GR"/>
        </w:rPr>
        <w:t>Σε περίπτωση παράβασης του ωραρίου κατά συγκεκριμένο αριθμό ωρών εβδομαδιαίως ή μηνιαίως θα πρέπει να εμφανίζεται σχετική προειδοποίηση ώστε να ειδοποιείται ο αρμόδιος προϊστάμενος.</w:t>
      </w:r>
    </w:p>
    <w:p w14:paraId="6EA51073" w14:textId="77777777" w:rsidR="00956C63" w:rsidRDefault="00956C63" w:rsidP="00956C63">
      <w:pPr>
        <w:autoSpaceDE w:val="0"/>
        <w:autoSpaceDN w:val="0"/>
        <w:adjustRightInd w:val="0"/>
        <w:spacing w:after="0"/>
        <w:rPr>
          <w:rFonts w:ascii="Tahoma" w:hAnsi="Tahoma" w:cs="Tahoma"/>
          <w:szCs w:val="22"/>
          <w:lang w:val="el-GR"/>
        </w:rPr>
      </w:pPr>
      <w:r w:rsidRPr="00B6773F">
        <w:rPr>
          <w:rFonts w:ascii="Tahoma" w:hAnsi="Tahoma" w:cs="Tahoma"/>
          <w:szCs w:val="22"/>
          <w:lang w:val="el-GR"/>
        </w:rPr>
        <w:t xml:space="preserve">Τέλος, από το σημείο αυτό θα ενημερώνονται τα αντίστοιχα στοιχεία του υπαλλήλου που αφορούν στο ωράριο, στη λειτουργική περιοχή «Πυρήνας ανθρώπινου Δυναμικού – </w:t>
      </w:r>
      <w:r w:rsidRPr="00B6773F">
        <w:rPr>
          <w:rFonts w:ascii="Tahoma" w:hAnsi="Tahoma" w:cs="Tahoma"/>
          <w:szCs w:val="22"/>
          <w:lang w:val="en-US"/>
        </w:rPr>
        <w:t>CorEHRMS</w:t>
      </w:r>
      <w:r w:rsidRPr="00B6773F">
        <w:rPr>
          <w:rFonts w:ascii="Tahoma" w:hAnsi="Tahoma" w:cs="Tahoma"/>
          <w:szCs w:val="22"/>
          <w:lang w:val="el-GR"/>
        </w:rPr>
        <w:t>».</w:t>
      </w:r>
    </w:p>
    <w:p w14:paraId="4D7508FB" w14:textId="77777777" w:rsidR="0070544D" w:rsidRPr="00B6773F" w:rsidRDefault="0070544D" w:rsidP="00956C63">
      <w:pPr>
        <w:autoSpaceDE w:val="0"/>
        <w:autoSpaceDN w:val="0"/>
        <w:adjustRightInd w:val="0"/>
        <w:spacing w:after="0"/>
        <w:rPr>
          <w:rFonts w:ascii="Tahoma" w:hAnsi="Tahoma" w:cs="Tahoma"/>
          <w:szCs w:val="22"/>
          <w:lang w:val="el-GR"/>
        </w:rPr>
      </w:pPr>
    </w:p>
    <w:p w14:paraId="1DE6731B" w14:textId="77777777" w:rsidR="00956C63" w:rsidRPr="0070544D" w:rsidRDefault="00D40387" w:rsidP="000A6675">
      <w:pPr>
        <w:rPr>
          <w:rFonts w:ascii="Tahoma" w:hAnsi="Tahoma" w:cs="Tahoma"/>
          <w:b/>
          <w:bCs/>
          <w:u w:val="single"/>
          <w:lang w:val="el-GR"/>
        </w:rPr>
      </w:pPr>
      <w:r>
        <w:rPr>
          <w:rFonts w:ascii="Tahoma" w:hAnsi="Tahoma" w:cs="Tahoma"/>
          <w:b/>
          <w:bCs/>
          <w:u w:val="single"/>
          <w:lang w:val="el-GR"/>
        </w:rPr>
        <w:t>Β</w:t>
      </w:r>
      <w:r w:rsidR="0070544D">
        <w:rPr>
          <w:rFonts w:ascii="Tahoma" w:hAnsi="Tahoma" w:cs="Tahoma"/>
          <w:b/>
          <w:bCs/>
          <w:u w:val="single"/>
          <w:lang w:val="el-GR"/>
        </w:rPr>
        <w:t xml:space="preserve">. </w:t>
      </w:r>
      <w:r w:rsidR="00956C63" w:rsidRPr="0070544D">
        <w:rPr>
          <w:rFonts w:ascii="Tahoma" w:hAnsi="Tahoma" w:cs="Tahoma"/>
          <w:b/>
          <w:bCs/>
          <w:u w:val="single"/>
          <w:lang w:val="el-GR"/>
        </w:rPr>
        <w:t xml:space="preserve">Παρακολούθηση </w:t>
      </w:r>
      <w:r w:rsidR="0070544D" w:rsidRPr="0070544D">
        <w:rPr>
          <w:rFonts w:ascii="Tahoma" w:hAnsi="Tahoma" w:cs="Tahoma"/>
          <w:b/>
          <w:bCs/>
          <w:u w:val="single"/>
          <w:lang w:val="el-GR"/>
        </w:rPr>
        <w:t xml:space="preserve">Ωραρίων </w:t>
      </w:r>
    </w:p>
    <w:p w14:paraId="2CDA9832" w14:textId="77777777" w:rsidR="00956C63" w:rsidRPr="00B6773F" w:rsidRDefault="00956C63" w:rsidP="00956C63">
      <w:pPr>
        <w:autoSpaceDE w:val="0"/>
        <w:autoSpaceDN w:val="0"/>
        <w:adjustRightInd w:val="0"/>
        <w:spacing w:after="0"/>
        <w:rPr>
          <w:rFonts w:ascii="Arial Narrow" w:hAnsi="Arial Narrow" w:cs="Arial"/>
          <w:b/>
          <w:bCs/>
          <w:lang w:val="el-GR"/>
        </w:rPr>
      </w:pPr>
    </w:p>
    <w:p w14:paraId="590D7148" w14:textId="77777777" w:rsidR="00956C63" w:rsidRPr="00B6773F" w:rsidRDefault="00956C63" w:rsidP="00956C63">
      <w:pPr>
        <w:autoSpaceDE w:val="0"/>
        <w:autoSpaceDN w:val="0"/>
        <w:adjustRightInd w:val="0"/>
        <w:spacing w:after="0"/>
        <w:rPr>
          <w:rFonts w:ascii="Tahoma" w:hAnsi="Tahoma" w:cs="Tahoma"/>
          <w:lang w:val="el-GR"/>
        </w:rPr>
      </w:pPr>
      <w:r w:rsidRPr="00B6773F">
        <w:rPr>
          <w:rFonts w:ascii="Tahoma" w:hAnsi="Tahoma" w:cs="Tahoma"/>
          <w:lang w:val="el-GR"/>
        </w:rPr>
        <w:t>Η Παρακολούθηση Ωραρίου απευθύνεται στο σύνολο του προσωπικού κάθε φορέα και εξυπηρετεί τις ακόλουθες λειτουργίες:</w:t>
      </w:r>
    </w:p>
    <w:p w14:paraId="73BFBD0E" w14:textId="77777777" w:rsidR="00956C63" w:rsidRPr="00B6773F" w:rsidRDefault="00956C63" w:rsidP="00956C63">
      <w:pPr>
        <w:autoSpaceDE w:val="0"/>
        <w:autoSpaceDN w:val="0"/>
        <w:adjustRightInd w:val="0"/>
        <w:spacing w:after="0"/>
        <w:rPr>
          <w:rFonts w:ascii="Tahoma" w:hAnsi="Tahoma" w:cs="Tahoma"/>
          <w:lang w:val="el-GR"/>
        </w:rPr>
      </w:pPr>
    </w:p>
    <w:p w14:paraId="1DC4C37D" w14:textId="77777777" w:rsidR="00956C63" w:rsidRPr="00B6773F" w:rsidRDefault="00956C63" w:rsidP="00B6773F">
      <w:pPr>
        <w:suppressAutoHyphens w:val="0"/>
        <w:autoSpaceDE w:val="0"/>
        <w:autoSpaceDN w:val="0"/>
        <w:adjustRightInd w:val="0"/>
        <w:spacing w:after="0"/>
        <w:rPr>
          <w:rFonts w:ascii="Tahoma" w:hAnsi="Tahoma" w:cs="Tahoma"/>
          <w:lang w:val="el-GR"/>
        </w:rPr>
      </w:pPr>
      <w:r w:rsidRPr="00B6773F">
        <w:rPr>
          <w:rFonts w:ascii="Tahoma" w:hAnsi="Tahoma" w:cs="Tahoma"/>
          <w:b/>
          <w:u w:val="single"/>
          <w:lang w:val="el-GR"/>
        </w:rPr>
        <w:t>Όλοι οι υπάλληλοι θα</w:t>
      </w:r>
      <w:r w:rsidRPr="00B6773F">
        <w:rPr>
          <w:rFonts w:ascii="Tahoma" w:hAnsi="Tahoma" w:cs="Tahoma"/>
          <w:lang w:val="el-GR"/>
        </w:rPr>
        <w:t xml:space="preserve"> μπορούν να:</w:t>
      </w:r>
    </w:p>
    <w:p w14:paraId="208C6090" w14:textId="77777777" w:rsidR="00956C63" w:rsidRPr="00B6773F" w:rsidRDefault="00956C63" w:rsidP="00750939">
      <w:pPr>
        <w:pStyle w:val="aff"/>
        <w:numPr>
          <w:ilvl w:val="0"/>
          <w:numId w:val="165"/>
        </w:numPr>
        <w:suppressAutoHyphens w:val="0"/>
        <w:autoSpaceDE w:val="0"/>
        <w:autoSpaceDN w:val="0"/>
        <w:adjustRightInd w:val="0"/>
        <w:spacing w:after="0"/>
        <w:rPr>
          <w:rFonts w:ascii="Tahoma" w:hAnsi="Tahoma" w:cs="Tahoma"/>
          <w:lang w:val="el-GR"/>
        </w:rPr>
      </w:pPr>
      <w:r w:rsidRPr="00B6773F">
        <w:rPr>
          <w:rFonts w:ascii="Tahoma" w:hAnsi="Tahoma" w:cs="Tahoma"/>
          <w:lang w:val="el-GR"/>
        </w:rPr>
        <w:t xml:space="preserve">Να παρακολουθούν την τήρηση του ωραρίου </w:t>
      </w:r>
      <w:r w:rsidR="00534E4B">
        <w:rPr>
          <w:rFonts w:ascii="Tahoma" w:hAnsi="Tahoma" w:cs="Tahoma"/>
          <w:lang w:val="el-GR"/>
        </w:rPr>
        <w:t>τους</w:t>
      </w:r>
    </w:p>
    <w:p w14:paraId="44613919" w14:textId="77777777" w:rsidR="00956C63" w:rsidRPr="00B6773F" w:rsidRDefault="00956C63" w:rsidP="00750939">
      <w:pPr>
        <w:pStyle w:val="aff"/>
        <w:numPr>
          <w:ilvl w:val="0"/>
          <w:numId w:val="165"/>
        </w:numPr>
        <w:suppressAutoHyphens w:val="0"/>
        <w:autoSpaceDE w:val="0"/>
        <w:autoSpaceDN w:val="0"/>
        <w:adjustRightInd w:val="0"/>
        <w:spacing w:after="0"/>
        <w:rPr>
          <w:rFonts w:ascii="Tahoma" w:hAnsi="Tahoma" w:cs="Tahoma"/>
          <w:lang w:val="el-GR"/>
        </w:rPr>
      </w:pPr>
      <w:r w:rsidRPr="00B6773F">
        <w:rPr>
          <w:rFonts w:ascii="Tahoma" w:hAnsi="Tahoma" w:cs="Tahoma"/>
          <w:lang w:val="el-GR"/>
        </w:rPr>
        <w:t>Να ενημερώνονται για τυχόν υπέρβασή του που συνδέεται με ενδεχόμενη καταβολή υπερωριών ή χορήγηση της υπηρεσιακής άδειας που προβλέπεται στην παρ. 7 του άρθρου 50 του Υ.Κ.</w:t>
      </w:r>
    </w:p>
    <w:p w14:paraId="60D8442E" w14:textId="77777777" w:rsidR="00956C63" w:rsidRPr="00B6773F" w:rsidRDefault="00956C63" w:rsidP="00956C63">
      <w:pPr>
        <w:autoSpaceDE w:val="0"/>
        <w:autoSpaceDN w:val="0"/>
        <w:adjustRightInd w:val="0"/>
        <w:spacing w:after="0"/>
        <w:ind w:left="360"/>
        <w:rPr>
          <w:rFonts w:ascii="Tahoma" w:hAnsi="Tahoma" w:cs="Tahoma"/>
          <w:lang w:val="el-GR"/>
        </w:rPr>
      </w:pPr>
    </w:p>
    <w:p w14:paraId="63BC7937" w14:textId="77777777" w:rsidR="00956C63" w:rsidRPr="00B6773F" w:rsidRDefault="00956C63" w:rsidP="00B6773F">
      <w:pPr>
        <w:suppressAutoHyphens w:val="0"/>
        <w:autoSpaceDE w:val="0"/>
        <w:autoSpaceDN w:val="0"/>
        <w:adjustRightInd w:val="0"/>
        <w:spacing w:after="0"/>
        <w:rPr>
          <w:rFonts w:ascii="Tahoma" w:hAnsi="Tahoma" w:cs="Tahoma"/>
          <w:lang w:val="el-GR"/>
        </w:rPr>
      </w:pPr>
      <w:r w:rsidRPr="00B6773F">
        <w:rPr>
          <w:rFonts w:ascii="Tahoma" w:hAnsi="Tahoma" w:cs="Tahoma"/>
          <w:b/>
          <w:u w:val="single"/>
          <w:lang w:val="el-GR"/>
        </w:rPr>
        <w:t>Οι προϊστάμενοι</w:t>
      </w:r>
      <w:r w:rsidRPr="00B6773F">
        <w:rPr>
          <w:rFonts w:ascii="Tahoma" w:hAnsi="Tahoma" w:cs="Tahoma"/>
          <w:lang w:val="el-GR"/>
        </w:rPr>
        <w:t xml:space="preserve">  θα μπορούν σε συνδυασμό με τα προηγούμενα να:</w:t>
      </w:r>
    </w:p>
    <w:p w14:paraId="50833162" w14:textId="77777777" w:rsidR="00956C63" w:rsidRPr="00B6773F" w:rsidRDefault="00956C63" w:rsidP="00750939">
      <w:pPr>
        <w:pStyle w:val="aff"/>
        <w:numPr>
          <w:ilvl w:val="0"/>
          <w:numId w:val="166"/>
        </w:numPr>
        <w:suppressAutoHyphens w:val="0"/>
        <w:autoSpaceDE w:val="0"/>
        <w:autoSpaceDN w:val="0"/>
        <w:adjustRightInd w:val="0"/>
        <w:spacing w:after="0"/>
        <w:rPr>
          <w:rFonts w:ascii="Tahoma" w:hAnsi="Tahoma" w:cs="Tahoma"/>
          <w:lang w:val="el-GR"/>
        </w:rPr>
      </w:pPr>
      <w:r w:rsidRPr="00B6773F">
        <w:rPr>
          <w:rFonts w:ascii="Tahoma" w:hAnsi="Tahoma" w:cs="Tahoma"/>
          <w:lang w:val="el-GR"/>
        </w:rPr>
        <w:t>Να παρακολουθούν την τήρηση του ωραρίου των υφισταμένων τους</w:t>
      </w:r>
    </w:p>
    <w:p w14:paraId="540A66D9" w14:textId="77777777" w:rsidR="00956C63" w:rsidRPr="00B6773F" w:rsidRDefault="00956C63" w:rsidP="00750939">
      <w:pPr>
        <w:pStyle w:val="aff"/>
        <w:numPr>
          <w:ilvl w:val="0"/>
          <w:numId w:val="166"/>
        </w:numPr>
        <w:suppressAutoHyphens w:val="0"/>
        <w:autoSpaceDE w:val="0"/>
        <w:autoSpaceDN w:val="0"/>
        <w:adjustRightInd w:val="0"/>
        <w:spacing w:after="0"/>
        <w:rPr>
          <w:rFonts w:ascii="Tahoma" w:hAnsi="Tahoma" w:cs="Tahoma"/>
          <w:lang w:val="el-GR"/>
        </w:rPr>
      </w:pPr>
      <w:r w:rsidRPr="00B6773F">
        <w:rPr>
          <w:rFonts w:ascii="Tahoma" w:hAnsi="Tahoma" w:cs="Tahoma"/>
          <w:lang w:val="el-GR"/>
        </w:rPr>
        <w:t>Να ενημερώνονται για τυχόν υπέρβασή του ή μη τήρησή του με σχετική επισήμανση/ υπόμνηση και για τις δύο περιπτώσεις</w:t>
      </w:r>
    </w:p>
    <w:p w14:paraId="2E188267" w14:textId="77777777" w:rsidR="00956C63" w:rsidRPr="00B6773F" w:rsidRDefault="00956C63" w:rsidP="00750939">
      <w:pPr>
        <w:pStyle w:val="aff"/>
        <w:numPr>
          <w:ilvl w:val="0"/>
          <w:numId w:val="166"/>
        </w:numPr>
        <w:suppressAutoHyphens w:val="0"/>
        <w:autoSpaceDE w:val="0"/>
        <w:autoSpaceDN w:val="0"/>
        <w:adjustRightInd w:val="0"/>
        <w:spacing w:after="0"/>
        <w:ind w:left="360" w:hanging="76"/>
        <w:rPr>
          <w:rFonts w:ascii="Tahoma" w:hAnsi="Tahoma" w:cs="Tahoma"/>
          <w:lang w:val="el-GR"/>
        </w:rPr>
      </w:pPr>
      <w:r w:rsidRPr="00B6773F">
        <w:rPr>
          <w:rFonts w:ascii="Tahoma" w:hAnsi="Tahoma" w:cs="Tahoma"/>
          <w:lang w:val="el-GR"/>
        </w:rPr>
        <w:t>Να ενημερώνονται για τυχόν υπέρβασή του που συνδέεται με τη χορήγηση της υπηρεσιακής άδειας που προβλέπεται στην παρ. 7 του άρθρου 50 του Υ.Κ. ώστε να είναι δυνατός ο έλεγχος συνδρομής των προϋποθέσεων</w:t>
      </w:r>
    </w:p>
    <w:p w14:paraId="7D4F6EA6" w14:textId="77777777" w:rsidR="00956C63" w:rsidRPr="00B6773F" w:rsidRDefault="00956C63" w:rsidP="00956C63">
      <w:pPr>
        <w:autoSpaceDE w:val="0"/>
        <w:autoSpaceDN w:val="0"/>
        <w:adjustRightInd w:val="0"/>
        <w:spacing w:after="0"/>
        <w:rPr>
          <w:rFonts w:ascii="Tahoma" w:hAnsi="Tahoma" w:cs="Tahoma"/>
          <w:lang w:val="el-GR"/>
        </w:rPr>
      </w:pPr>
    </w:p>
    <w:p w14:paraId="6B54D036" w14:textId="77777777" w:rsidR="00485B73" w:rsidRPr="006C5503" w:rsidRDefault="00485B73" w:rsidP="00B6773F">
      <w:pPr>
        <w:pStyle w:val="aff"/>
        <w:suppressAutoHyphens w:val="0"/>
        <w:autoSpaceDE w:val="0"/>
        <w:autoSpaceDN w:val="0"/>
        <w:adjustRightInd w:val="0"/>
        <w:spacing w:after="0"/>
        <w:rPr>
          <w:rFonts w:ascii="Tahoma" w:hAnsi="Tahoma" w:cs="Tahoma"/>
          <w:lang w:val="el-GR"/>
        </w:rPr>
      </w:pPr>
      <w:r w:rsidRPr="006C5503">
        <w:rPr>
          <w:rFonts w:ascii="Tahoma" w:hAnsi="Tahoma" w:cs="Tahoma"/>
          <w:b/>
          <w:u w:val="single"/>
          <w:lang w:val="el-GR"/>
        </w:rPr>
        <w:t>Ο</w:t>
      </w:r>
      <w:r>
        <w:rPr>
          <w:rFonts w:ascii="Tahoma" w:hAnsi="Tahoma" w:cs="Tahoma"/>
          <w:b/>
          <w:u w:val="single"/>
          <w:lang w:val="el-GR"/>
        </w:rPr>
        <w:t xml:space="preserve">ι Κεντρικοί Διαχειριστές </w:t>
      </w:r>
      <w:r w:rsidRPr="006C5503">
        <w:rPr>
          <w:rFonts w:ascii="Tahoma" w:hAnsi="Tahoma" w:cs="Tahoma"/>
          <w:lang w:val="el-GR"/>
        </w:rPr>
        <w:t>στο Υπουργείο Εσωτερικών θα μπορ</w:t>
      </w:r>
      <w:r>
        <w:rPr>
          <w:rFonts w:ascii="Tahoma" w:hAnsi="Tahoma" w:cs="Tahoma"/>
          <w:lang w:val="el-GR"/>
        </w:rPr>
        <w:t>ούν</w:t>
      </w:r>
      <w:r w:rsidRPr="006C5503">
        <w:rPr>
          <w:rFonts w:ascii="Tahoma" w:hAnsi="Tahoma" w:cs="Tahoma"/>
          <w:lang w:val="el-GR"/>
        </w:rPr>
        <w:t xml:space="preserve"> να:</w:t>
      </w:r>
    </w:p>
    <w:p w14:paraId="2FC495D7" w14:textId="77777777" w:rsidR="00485B73" w:rsidRPr="006C5503" w:rsidRDefault="00485B73" w:rsidP="00750939">
      <w:pPr>
        <w:pStyle w:val="aff"/>
        <w:numPr>
          <w:ilvl w:val="0"/>
          <w:numId w:val="167"/>
        </w:numPr>
        <w:suppressAutoHyphens w:val="0"/>
        <w:autoSpaceDE w:val="0"/>
        <w:autoSpaceDN w:val="0"/>
        <w:adjustRightInd w:val="0"/>
        <w:spacing w:after="0"/>
        <w:rPr>
          <w:rFonts w:ascii="Tahoma" w:hAnsi="Tahoma" w:cs="Tahoma"/>
          <w:lang w:val="el-GR"/>
        </w:rPr>
      </w:pPr>
      <w:r w:rsidRPr="006C5503">
        <w:rPr>
          <w:rFonts w:ascii="Tahoma" w:hAnsi="Tahoma" w:cs="Tahoma"/>
          <w:lang w:val="el-GR"/>
        </w:rPr>
        <w:t>Ενημερών</w:t>
      </w:r>
      <w:r>
        <w:rPr>
          <w:rFonts w:ascii="Tahoma" w:hAnsi="Tahoma" w:cs="Tahoma"/>
          <w:lang w:val="el-GR"/>
        </w:rPr>
        <w:t>ον</w:t>
      </w:r>
      <w:r w:rsidRPr="006C5503">
        <w:rPr>
          <w:rFonts w:ascii="Tahoma" w:hAnsi="Tahoma" w:cs="Tahoma"/>
          <w:lang w:val="el-GR"/>
        </w:rPr>
        <w:t>ται για τα ειδικά ωράρια των υπηρεσιών</w:t>
      </w:r>
    </w:p>
    <w:p w14:paraId="23B51413" w14:textId="77777777" w:rsidR="00956C63" w:rsidRPr="00B6773F" w:rsidRDefault="00485B73" w:rsidP="00750939">
      <w:pPr>
        <w:pStyle w:val="aff"/>
        <w:numPr>
          <w:ilvl w:val="0"/>
          <w:numId w:val="167"/>
        </w:numPr>
        <w:suppressAutoHyphens w:val="0"/>
        <w:autoSpaceDE w:val="0"/>
        <w:autoSpaceDN w:val="0"/>
        <w:adjustRightInd w:val="0"/>
        <w:spacing w:after="0"/>
        <w:rPr>
          <w:rFonts w:ascii="Tahoma" w:hAnsi="Tahoma" w:cs="Tahoma"/>
          <w:lang w:val="el-GR"/>
        </w:rPr>
      </w:pPr>
      <w:r w:rsidRPr="006C5503">
        <w:rPr>
          <w:rFonts w:ascii="Tahoma" w:hAnsi="Tahoma" w:cs="Tahoma"/>
          <w:lang w:val="el-GR"/>
        </w:rPr>
        <w:t>Ενημερών</w:t>
      </w:r>
      <w:r>
        <w:rPr>
          <w:rFonts w:ascii="Tahoma" w:hAnsi="Tahoma" w:cs="Tahoma"/>
          <w:lang w:val="el-GR"/>
        </w:rPr>
        <w:t>ον</w:t>
      </w:r>
      <w:r w:rsidRPr="006C5503">
        <w:rPr>
          <w:rFonts w:ascii="Tahoma" w:hAnsi="Tahoma" w:cs="Tahoma"/>
          <w:lang w:val="el-GR"/>
        </w:rPr>
        <w:t>ται για τ</w:t>
      </w:r>
      <w:r>
        <w:rPr>
          <w:rFonts w:ascii="Tahoma" w:hAnsi="Tahoma" w:cs="Tahoma"/>
          <w:lang w:val="el-GR"/>
        </w:rPr>
        <w:t>α</w:t>
      </w:r>
      <w:r w:rsidRPr="006C5503">
        <w:rPr>
          <w:rFonts w:ascii="Tahoma" w:hAnsi="Tahoma" w:cs="Tahoma"/>
          <w:lang w:val="el-GR"/>
        </w:rPr>
        <w:t xml:space="preserve"> ωράριο που έχουν επιλέξει οι υπάλληλοι κάθε φορέα</w:t>
      </w:r>
    </w:p>
    <w:p w14:paraId="74CFF4DE" w14:textId="77777777" w:rsidR="00956C63" w:rsidRPr="00B6773F" w:rsidRDefault="00956C63" w:rsidP="00956C63">
      <w:pPr>
        <w:autoSpaceDE w:val="0"/>
        <w:autoSpaceDN w:val="0"/>
        <w:adjustRightInd w:val="0"/>
        <w:spacing w:after="0"/>
        <w:rPr>
          <w:rFonts w:ascii="Tahoma" w:hAnsi="Tahoma" w:cs="Tahoma"/>
          <w:lang w:val="el-GR"/>
        </w:rPr>
      </w:pPr>
    </w:p>
    <w:p w14:paraId="68F1CBED" w14:textId="77777777" w:rsidR="00956C63" w:rsidRPr="00B6773F" w:rsidRDefault="00956C63" w:rsidP="00956C63">
      <w:pPr>
        <w:autoSpaceDE w:val="0"/>
        <w:autoSpaceDN w:val="0"/>
        <w:adjustRightInd w:val="0"/>
        <w:spacing w:after="0"/>
        <w:rPr>
          <w:rFonts w:ascii="Tahoma" w:hAnsi="Tahoma" w:cs="Tahoma"/>
          <w:lang w:val="el-GR"/>
        </w:rPr>
      </w:pPr>
      <w:r w:rsidRPr="00B6773F">
        <w:rPr>
          <w:rFonts w:ascii="Tahoma" w:hAnsi="Tahoma" w:cs="Tahoma"/>
          <w:lang w:val="el-GR"/>
        </w:rPr>
        <w:t>Κάθε υπάλληλος θα πρέπει να έχει πρόσβαση στα δικά του μόνο στοιχεία και στην περίπτωση των προϊσταμένων στα στοιχεία των υφισταμένων τους</w:t>
      </w:r>
      <w:r w:rsidR="0070544D" w:rsidRPr="00B6773F">
        <w:rPr>
          <w:rFonts w:ascii="Tahoma" w:hAnsi="Tahoma" w:cs="Tahoma"/>
          <w:lang w:val="el-GR"/>
        </w:rPr>
        <w:t xml:space="preserve"> μέσα απο το σύστημα αυτοδιαχείρησης υπαλλήλων και προϊσταμένων</w:t>
      </w:r>
    </w:p>
    <w:p w14:paraId="1F2936DD" w14:textId="77777777" w:rsidR="00956C63" w:rsidRPr="00B6773F" w:rsidRDefault="00956C63" w:rsidP="00956C63">
      <w:pPr>
        <w:autoSpaceDE w:val="0"/>
        <w:autoSpaceDN w:val="0"/>
        <w:adjustRightInd w:val="0"/>
        <w:spacing w:after="0"/>
        <w:rPr>
          <w:rFonts w:ascii="Tahoma" w:hAnsi="Tahoma" w:cs="Tahoma"/>
          <w:lang w:val="el-GR"/>
        </w:rPr>
      </w:pPr>
    </w:p>
    <w:p w14:paraId="0B2A881E" w14:textId="77777777" w:rsidR="00956C63" w:rsidRPr="00B6773F" w:rsidRDefault="00956C63" w:rsidP="00956C63">
      <w:pPr>
        <w:autoSpaceDE w:val="0"/>
        <w:autoSpaceDN w:val="0"/>
        <w:adjustRightInd w:val="0"/>
        <w:spacing w:after="0"/>
        <w:rPr>
          <w:rFonts w:ascii="Tahoma" w:hAnsi="Tahoma" w:cs="Tahoma"/>
          <w:lang w:val="el-GR"/>
        </w:rPr>
      </w:pPr>
      <w:r w:rsidRPr="00B6773F">
        <w:rPr>
          <w:rFonts w:ascii="Tahoma" w:hAnsi="Tahoma" w:cs="Tahoma"/>
          <w:lang w:val="el-GR"/>
        </w:rPr>
        <w:t>Η εφαρμογή σε περίπτωση απουσίας του υπαλλήλου λόγω χορήγησης άδειας θα πρέπει να αντλεί στοιχεία από το Σύστημα Διαχείρισης Αδειών επισημαίνοντας με τι είδους άδεια έχει καλυφθεί η ημέρα απουσίας του υπαλλήλου και σε ποιο στάδιο βρίσκεται η έγκρισή της ή αν η απουσία είναι αδικαιολόγητη.</w:t>
      </w:r>
    </w:p>
    <w:p w14:paraId="79B4937A" w14:textId="77777777" w:rsidR="00956C63" w:rsidRPr="00B6773F" w:rsidRDefault="00956C63" w:rsidP="00956C63">
      <w:pPr>
        <w:autoSpaceDE w:val="0"/>
        <w:autoSpaceDN w:val="0"/>
        <w:adjustRightInd w:val="0"/>
        <w:spacing w:after="0"/>
        <w:rPr>
          <w:rFonts w:ascii="Tahoma" w:hAnsi="Tahoma" w:cs="Tahoma"/>
          <w:lang w:val="el-GR"/>
        </w:rPr>
      </w:pPr>
    </w:p>
    <w:p w14:paraId="1F8AB272" w14:textId="77777777" w:rsidR="00956C63" w:rsidRDefault="00956C63" w:rsidP="00956C63">
      <w:pPr>
        <w:autoSpaceDE w:val="0"/>
        <w:autoSpaceDN w:val="0"/>
        <w:adjustRightInd w:val="0"/>
        <w:spacing w:after="0"/>
        <w:rPr>
          <w:rFonts w:ascii="Tahoma" w:hAnsi="Tahoma" w:cs="Tahoma"/>
          <w:lang w:val="el-GR"/>
        </w:rPr>
      </w:pPr>
      <w:r w:rsidRPr="00B6773F">
        <w:rPr>
          <w:rFonts w:ascii="Tahoma" w:hAnsi="Tahoma" w:cs="Tahoma"/>
          <w:lang w:val="el-GR"/>
        </w:rPr>
        <w:t xml:space="preserve">Οι ώρες κατά τις οποίες υπάρχει υπέρβαση ή μη τήρηση του ωραρίου </w:t>
      </w:r>
      <w:r w:rsidR="0070544D">
        <w:rPr>
          <w:rFonts w:ascii="Tahoma" w:hAnsi="Tahoma" w:cs="Tahoma"/>
          <w:lang w:val="el-GR"/>
        </w:rPr>
        <w:t xml:space="preserve">θα πρέπει </w:t>
      </w:r>
      <w:r w:rsidRPr="00B6773F">
        <w:rPr>
          <w:rFonts w:ascii="Tahoma" w:hAnsi="Tahoma" w:cs="Tahoma"/>
          <w:lang w:val="el-GR"/>
        </w:rPr>
        <w:t xml:space="preserve"> εμφανίζονται σε ημερήσια και μηνιαία βάση με δυνατότητα επισκόπησης και προηγούμενων μηνών και ετών.</w:t>
      </w:r>
    </w:p>
    <w:p w14:paraId="26EC9476" w14:textId="77777777" w:rsidR="00956C63" w:rsidRPr="00FA10AB" w:rsidRDefault="00956C63" w:rsidP="00FA10AB">
      <w:pPr>
        <w:rPr>
          <w:lang w:val="el-GR"/>
        </w:rPr>
      </w:pPr>
    </w:p>
    <w:p w14:paraId="5D082C8F" w14:textId="3552367F" w:rsidR="00D11AC2" w:rsidRDefault="00FF0C84" w:rsidP="00750939">
      <w:pPr>
        <w:pStyle w:val="4"/>
        <w:numPr>
          <w:ilvl w:val="3"/>
          <w:numId w:val="155"/>
        </w:numPr>
        <w:tabs>
          <w:tab w:val="left" w:pos="1134"/>
        </w:tabs>
        <w:rPr>
          <w:rFonts w:ascii="Tahoma" w:hAnsi="Tahoma" w:cs="Tahoma"/>
          <w:szCs w:val="22"/>
          <w:lang w:val="el-GR"/>
        </w:rPr>
      </w:pPr>
      <w:bookmarkStart w:id="273" w:name="_Ref46311826"/>
      <w:bookmarkStart w:id="274" w:name="_Ref46311857"/>
      <w:bookmarkStart w:id="275" w:name="_Ref46312559"/>
      <w:bookmarkStart w:id="276" w:name="_Toc46821514"/>
      <w:r>
        <w:rPr>
          <w:rFonts w:ascii="Tahoma" w:hAnsi="Tahoma" w:cs="Tahoma"/>
          <w:szCs w:val="22"/>
          <w:lang w:val="el-GR"/>
        </w:rPr>
        <w:t>Προαγωγές-Επιλογές και Τοποθετήσεις Προϊσταμένων</w:t>
      </w:r>
      <w:bookmarkEnd w:id="273"/>
      <w:bookmarkEnd w:id="274"/>
      <w:bookmarkEnd w:id="275"/>
      <w:bookmarkEnd w:id="276"/>
    </w:p>
    <w:p w14:paraId="1DA264E9" w14:textId="0B598D11" w:rsidR="00C63409" w:rsidRDefault="004847C0" w:rsidP="00750939">
      <w:pPr>
        <w:pStyle w:val="4"/>
        <w:numPr>
          <w:ilvl w:val="4"/>
          <w:numId w:val="155"/>
        </w:numPr>
        <w:tabs>
          <w:tab w:val="left" w:pos="1134"/>
        </w:tabs>
        <w:rPr>
          <w:rFonts w:ascii="Tahoma" w:hAnsi="Tahoma" w:cs="Tahoma"/>
          <w:szCs w:val="22"/>
          <w:lang w:val="el-GR"/>
        </w:rPr>
      </w:pPr>
      <w:bookmarkStart w:id="277" w:name="_Toc46821515"/>
      <w:r>
        <w:rPr>
          <w:rFonts w:ascii="Tahoma" w:hAnsi="Tahoma" w:cs="Tahoma"/>
          <w:szCs w:val="22"/>
          <w:lang w:val="el-GR"/>
        </w:rPr>
        <w:t>Προαγωγές</w:t>
      </w:r>
      <w:bookmarkEnd w:id="277"/>
    </w:p>
    <w:p w14:paraId="6E9D3761" w14:textId="77777777" w:rsidR="004847C0" w:rsidRPr="004847C0" w:rsidRDefault="004847C0" w:rsidP="004847C0">
      <w:pPr>
        <w:autoSpaceDE w:val="0"/>
        <w:autoSpaceDN w:val="0"/>
        <w:adjustRightInd w:val="0"/>
        <w:spacing w:after="0"/>
        <w:rPr>
          <w:rFonts w:ascii="Tahoma" w:hAnsi="Tahoma" w:cs="Tahoma"/>
          <w:lang w:val="el-GR"/>
        </w:rPr>
      </w:pPr>
      <w:r w:rsidRPr="004847C0">
        <w:rPr>
          <w:rFonts w:ascii="Tahoma" w:hAnsi="Tahoma" w:cs="Tahoma"/>
          <w:lang w:val="el-GR"/>
        </w:rPr>
        <w:t>Στο δημόσιο εφαρμόζεται σύστημα βαθμολογικής εξέλιξης το οποίο λαμβάνεται υπόψη για τις επιλογές προϊσταμένων. Ειδικότερα, σύμφωνα με τις ισχύουσες σήμερα διατάξεις, το βαθμολογικό σύστημα προβλέπει τέσσερις (4) βαθμούς προαγωγικής εξέλιξης (σχετική η αρ.πρωτ. ΔΙΔΑΔ/Φ.31. 52/2266/οικ.9165/30.3.2016 , ΑΔΑ:79ΜΦ465ΦΘΕ-ΦΙΛ εγκύκλιος).</w:t>
      </w:r>
    </w:p>
    <w:p w14:paraId="206267E5" w14:textId="77777777" w:rsidR="004847C0" w:rsidRPr="004847C0" w:rsidRDefault="004847C0" w:rsidP="004847C0">
      <w:pPr>
        <w:autoSpaceDE w:val="0"/>
        <w:autoSpaceDN w:val="0"/>
        <w:adjustRightInd w:val="0"/>
        <w:spacing w:after="0"/>
        <w:rPr>
          <w:rFonts w:ascii="Tahoma" w:hAnsi="Tahoma" w:cs="Tahoma"/>
          <w:lang w:val="el-GR"/>
        </w:rPr>
      </w:pPr>
      <w:r w:rsidRPr="004847C0">
        <w:rPr>
          <w:rFonts w:ascii="Tahoma" w:hAnsi="Tahoma" w:cs="Tahoma"/>
          <w:lang w:val="el-GR"/>
        </w:rPr>
        <w:lastRenderedPageBreak/>
        <w:t xml:space="preserve">Οι ανωτέρω προαγωγές γίνονται βάσει του άρθρου 88 του Υ.Κ. (ετήσιες καταστάσεις υπαλλήλων, οι οποίες περιλαμβάνουν κατ’ελάχιστον στοιχεία της ηλικίας, της συνολικής υπηρεσίας, του μισθολογικού κλιμακίου και των τίτλων σπουδών, βαθμού, πλεονάζοντα χρόνου στο βαθμό με ημερομηνία αναφοράς 31/12 εκάστου έτους. </w:t>
      </w:r>
    </w:p>
    <w:p w14:paraId="0585871E" w14:textId="77777777" w:rsidR="004847C0" w:rsidRPr="004847C0" w:rsidRDefault="004847C0" w:rsidP="004847C0">
      <w:pPr>
        <w:rPr>
          <w:lang w:val="el-GR"/>
        </w:rPr>
      </w:pPr>
    </w:p>
    <w:p w14:paraId="7A05F4E4" w14:textId="63D2F971" w:rsidR="00C63409" w:rsidRPr="002F37C8" w:rsidRDefault="00C63409" w:rsidP="00750939">
      <w:pPr>
        <w:pStyle w:val="4"/>
        <w:numPr>
          <w:ilvl w:val="4"/>
          <w:numId w:val="155"/>
        </w:numPr>
        <w:tabs>
          <w:tab w:val="left" w:pos="1134"/>
        </w:tabs>
        <w:rPr>
          <w:rFonts w:ascii="Tahoma" w:hAnsi="Tahoma" w:cs="Tahoma"/>
          <w:szCs w:val="22"/>
          <w:lang w:val="el-GR"/>
        </w:rPr>
      </w:pPr>
      <w:bookmarkStart w:id="278" w:name="_Toc46821516"/>
      <w:r w:rsidRPr="002F37C8">
        <w:rPr>
          <w:rFonts w:ascii="Tahoma" w:hAnsi="Tahoma" w:cs="Tahoma"/>
          <w:szCs w:val="22"/>
          <w:lang w:val="el-GR"/>
        </w:rPr>
        <w:t>Επιλογή Προϊσταμένων  Γενικών Διευθύνσεων</w:t>
      </w:r>
      <w:bookmarkEnd w:id="278"/>
    </w:p>
    <w:p w14:paraId="5190BC26" w14:textId="77777777" w:rsidR="00C63409" w:rsidRDefault="00C63409" w:rsidP="00C63409">
      <w:pPr>
        <w:rPr>
          <w:b/>
          <w:bCs/>
          <w:lang w:val="el-GR"/>
        </w:rPr>
      </w:pPr>
    </w:p>
    <w:p w14:paraId="388ED83E" w14:textId="77777777" w:rsidR="00C63409" w:rsidRPr="00E15118" w:rsidRDefault="00C63409" w:rsidP="00C63409">
      <w:pPr>
        <w:rPr>
          <w:rFonts w:ascii="Tahoma" w:hAnsi="Tahoma" w:cs="Tahoma"/>
          <w:lang w:val="el-GR"/>
        </w:rPr>
      </w:pPr>
      <w:r w:rsidRPr="00E15118">
        <w:rPr>
          <w:rFonts w:ascii="Tahoma" w:hAnsi="Tahoma" w:cs="Tahoma"/>
          <w:lang w:val="el-GR"/>
        </w:rPr>
        <w:t xml:space="preserve">Δεδομένου ότι η διαδικασία επιλογής προϊσταμένων Γενικών Διευθύνσεων διενεργείται κεντρικά από συλλογικά όργανα που συνιστώνται στο Υπουργείο Εσωτερικών (Ειδικά Συμβούλια Επιλογής Προϊσταμένων και στη διαδικασία αυτοί δύνανται να συμμετέχουν υποψήφιοι από διαφορετικούς φορείς του Δημοσίου μέσω </w:t>
      </w:r>
      <w:r w:rsidR="00984E99">
        <w:rPr>
          <w:rFonts w:ascii="Tahoma" w:hAnsi="Tahoma" w:cs="Tahoma"/>
          <w:lang w:val="el-GR"/>
        </w:rPr>
        <w:t>της Λειτουργικής Περιοχής</w:t>
      </w:r>
      <w:r w:rsidRPr="00E15118">
        <w:rPr>
          <w:rFonts w:ascii="Tahoma" w:hAnsi="Tahoma" w:cs="Tahoma"/>
          <w:lang w:val="el-GR"/>
        </w:rPr>
        <w:t xml:space="preserve"> Επιλογής Προϊσταμένων Γενικών Διευθύνσεων</w:t>
      </w:r>
      <w:r>
        <w:rPr>
          <w:rFonts w:ascii="Tahoma" w:hAnsi="Tahoma" w:cs="Tahoma"/>
          <w:lang w:val="el-GR"/>
        </w:rPr>
        <w:t>)</w:t>
      </w:r>
      <w:r w:rsidRPr="00E15118">
        <w:rPr>
          <w:rFonts w:ascii="Tahoma" w:hAnsi="Tahoma" w:cs="Tahoma"/>
          <w:lang w:val="el-GR"/>
        </w:rPr>
        <w:t xml:space="preserve"> θα παρέχεται η δυνατότητα ηλεκτρονικής διαχείρισης και επεξεργασίας των αιτήσεων υποψηφιότητας για την πλήρωση θέσεων Προϊσταμένων Γενικών Διευθύνσεων Υπουργείων, ΝΠΔΔ, Αποκεντρωμένων Διοικήσεων, Περιφερειών και όσων άλλων φορέων υπάγονται στις διατάξεις του Υπαλληλικού Κώδικα (ν.3528/2007) όσον αφορά την επιλογή προϊσταμένων οργανικών μονάδων. </w:t>
      </w:r>
    </w:p>
    <w:p w14:paraId="427EFD8D" w14:textId="41AEF2D0" w:rsidR="00C63409" w:rsidRDefault="00C63409" w:rsidP="00C63409">
      <w:pPr>
        <w:rPr>
          <w:rFonts w:ascii="Tahoma" w:hAnsi="Tahoma" w:cs="Tahoma"/>
          <w:lang w:val="el-GR"/>
        </w:rPr>
      </w:pPr>
      <w:r w:rsidRPr="00E15118">
        <w:rPr>
          <w:rFonts w:ascii="Tahoma" w:hAnsi="Tahoma" w:cs="Tahoma"/>
          <w:lang w:val="el-GR"/>
        </w:rPr>
        <w:t>Για τις επιλογές σε θέσεις ευθύνης  ισχύουν οι διατάξεις των άρθρων 84,85 και 86 του ν.3528/2007 («Υπαλληλικός Κώδικας»), όπως ισχύουν</w:t>
      </w:r>
      <w:r w:rsidR="00020BA6">
        <w:rPr>
          <w:rFonts w:ascii="Tahoma" w:hAnsi="Tahoma" w:cs="Tahoma"/>
          <w:lang w:val="el-GR"/>
        </w:rPr>
        <w:t xml:space="preserve"> (σχετική η αριθ. ΔΙΔΑΔ/Φ.35.54/2611/9356/25-6-2020, ΑΔΑ: ΨΘΓΚ46ΜΤΛ6-7ΓΔ)</w:t>
      </w:r>
      <w:r w:rsidR="00020BA6" w:rsidRPr="00E15118">
        <w:rPr>
          <w:rFonts w:ascii="Tahoma" w:hAnsi="Tahoma" w:cs="Tahoma"/>
          <w:lang w:val="el-GR"/>
        </w:rPr>
        <w:t>.</w:t>
      </w:r>
      <w:r w:rsidRPr="00E15118">
        <w:rPr>
          <w:rFonts w:ascii="Tahoma" w:hAnsi="Tahoma" w:cs="Tahoma"/>
          <w:lang w:val="el-GR"/>
        </w:rPr>
        <w:t>.</w:t>
      </w:r>
    </w:p>
    <w:p w14:paraId="52C23B2D" w14:textId="77777777" w:rsidR="00620233" w:rsidRPr="0011482C" w:rsidRDefault="00620233" w:rsidP="00620233">
      <w:pPr>
        <w:rPr>
          <w:rFonts w:ascii="Tahoma" w:hAnsi="Tahoma" w:cs="Tahoma"/>
          <w:lang w:val="el-GR"/>
        </w:rPr>
      </w:pPr>
      <w:r w:rsidRPr="0011482C">
        <w:rPr>
          <w:rFonts w:ascii="Tahoma" w:hAnsi="Tahoma" w:cs="Tahoma"/>
          <w:lang w:val="el-GR"/>
        </w:rPr>
        <w:t>Διευκρινίζεται ότι οι ΟΤΑ α’ βαθμού έχουν δικά τους συλλογικά όργανα και δεν συμπεριλαμβάνονται στην περιγραφόμενη διαδικασία.</w:t>
      </w:r>
    </w:p>
    <w:p w14:paraId="5B291973" w14:textId="0065047E" w:rsidR="00620233" w:rsidRPr="0011482C" w:rsidRDefault="00620233" w:rsidP="00620233">
      <w:pPr>
        <w:rPr>
          <w:rFonts w:ascii="Tahoma" w:hAnsi="Tahoma" w:cs="Tahoma"/>
          <w:lang w:val="el-GR"/>
        </w:rPr>
      </w:pPr>
      <w:r w:rsidRPr="0011482C">
        <w:rPr>
          <w:rFonts w:ascii="Tahoma" w:hAnsi="Tahoma" w:cs="Tahoma"/>
          <w:lang w:val="el-GR"/>
        </w:rPr>
        <w:t>Για κάθε προκήρυξη απαιτούνται υποβολή αίτησης και βιογραφικού σημειώματος, τα οποία δεν είναι αποκλειστικά ενιαία για όλες τις θέσεις αλλά ενδέχεται να απαιτούνται προσαρμογές ανά προκηρυσσόμενη θέση.</w:t>
      </w:r>
    </w:p>
    <w:p w14:paraId="1CD1DB73" w14:textId="1A3DE809" w:rsidR="00C63409" w:rsidRDefault="00C63409" w:rsidP="00C63409">
      <w:pPr>
        <w:rPr>
          <w:rFonts w:ascii="Tahoma" w:hAnsi="Tahoma" w:cs="Tahoma"/>
          <w:lang w:val="el-GR"/>
        </w:rPr>
      </w:pPr>
      <w:r w:rsidRPr="00E15118">
        <w:rPr>
          <w:rFonts w:ascii="Tahoma" w:hAnsi="Tahoma" w:cs="Tahoma"/>
          <w:lang w:val="el-GR"/>
        </w:rPr>
        <w:t xml:space="preserve">Η διαδικασία επιλογής προϊσταμένων Γενικών Διευθύνσεων και οι προθεσμίες για τις ενέργειες των εμπλεκόμενων οργάνων περιγράφονται στις ως άνω διατάξεις και </w:t>
      </w:r>
      <w:r w:rsidR="00620233">
        <w:rPr>
          <w:rFonts w:ascii="Tahoma" w:hAnsi="Tahoma" w:cs="Tahoma"/>
          <w:lang w:val="el-GR"/>
        </w:rPr>
        <w:t>στις εκάστοτε εγκυκλίους.</w:t>
      </w:r>
    </w:p>
    <w:p w14:paraId="39DC7A5C" w14:textId="77777777" w:rsidR="00444B15" w:rsidRDefault="00444B15" w:rsidP="00C63409">
      <w:pPr>
        <w:rPr>
          <w:rFonts w:ascii="Tahoma" w:hAnsi="Tahoma" w:cs="Tahoma"/>
          <w:lang w:val="el-GR"/>
        </w:rPr>
      </w:pPr>
    </w:p>
    <w:p w14:paraId="5A4EDC02" w14:textId="77777777" w:rsidR="00444B15" w:rsidRPr="00E76DD0" w:rsidRDefault="00736B7F" w:rsidP="00C63409">
      <w:pPr>
        <w:rPr>
          <w:rFonts w:ascii="Tahoma" w:hAnsi="Tahoma" w:cs="Tahoma"/>
          <w:lang w:val="el-GR"/>
        </w:rPr>
      </w:pPr>
      <w:r>
        <w:rPr>
          <w:rFonts w:ascii="Tahoma" w:hAnsi="Tahoma" w:cs="Tahoma"/>
          <w:lang w:val="el-GR"/>
        </w:rPr>
        <w:t>Η Λειτουργική περιοχή Τοποθετήσεις – Προαγωγές</w:t>
      </w:r>
      <w:r w:rsidR="00CA0254">
        <w:rPr>
          <w:rFonts w:ascii="Tahoma" w:hAnsi="Tahoma" w:cs="Tahoma"/>
          <w:lang w:val="el-GR"/>
        </w:rPr>
        <w:t xml:space="preserve"> για </w:t>
      </w:r>
      <w:r w:rsidR="00CA0254" w:rsidRPr="00B6773F">
        <w:rPr>
          <w:rFonts w:ascii="Tahoma" w:hAnsi="Tahoma" w:cs="Tahoma"/>
          <w:lang w:val="el-GR"/>
        </w:rPr>
        <w:t>Επιλογή Προϊσταμένων Γενικών Διευθύνσεων</w:t>
      </w:r>
      <w:r>
        <w:rPr>
          <w:rFonts w:ascii="Tahoma" w:hAnsi="Tahoma" w:cs="Tahoma"/>
          <w:lang w:val="el-GR"/>
        </w:rPr>
        <w:t>θα πρέπει να είναι σε θέση να υποστηρίξει τις παρακάτω λειτουργίες</w:t>
      </w:r>
      <w:r w:rsidR="00E76DD0" w:rsidRPr="00E76DD0">
        <w:rPr>
          <w:rFonts w:ascii="Tahoma" w:hAnsi="Tahoma" w:cs="Tahoma"/>
          <w:lang w:val="el-GR"/>
        </w:rPr>
        <w:t>:</w:t>
      </w:r>
    </w:p>
    <w:p w14:paraId="1E5B2899" w14:textId="77777777" w:rsidR="00736B7F" w:rsidRPr="00A376CF" w:rsidRDefault="00736B7F" w:rsidP="000A6675">
      <w:pPr>
        <w:rPr>
          <w:rFonts w:ascii="Tahoma" w:hAnsi="Tahoma" w:cs="Tahoma"/>
          <w:b/>
          <w:bCs/>
          <w:u w:val="single"/>
          <w:lang w:val="el-GR"/>
        </w:rPr>
      </w:pPr>
      <w:r w:rsidRPr="00A376CF">
        <w:rPr>
          <w:rFonts w:ascii="Tahoma" w:hAnsi="Tahoma" w:cs="Tahoma"/>
          <w:b/>
          <w:bCs/>
          <w:u w:val="single"/>
          <w:lang w:val="el-GR"/>
        </w:rPr>
        <w:t>Υποβολή αιτήσεων υποψηφιότητας, αντιρρήσεων επί βεβαιώσεων στοιχείων και ενστάσεων επί πινάκων κατάταξης</w:t>
      </w:r>
    </w:p>
    <w:p w14:paraId="2A313054" w14:textId="77777777" w:rsidR="00736B7F" w:rsidRDefault="00736B7F" w:rsidP="00736B7F">
      <w:pPr>
        <w:rPr>
          <w:rFonts w:ascii="Tahoma" w:hAnsi="Tahoma" w:cs="Tahoma"/>
          <w:lang w:val="el-GR"/>
        </w:rPr>
      </w:pPr>
    </w:p>
    <w:p w14:paraId="2615DD3E" w14:textId="77777777" w:rsidR="004847C0" w:rsidRPr="0011482C" w:rsidRDefault="004847C0" w:rsidP="00750939">
      <w:pPr>
        <w:pStyle w:val="aff"/>
        <w:numPr>
          <w:ilvl w:val="0"/>
          <w:numId w:val="160"/>
        </w:numPr>
        <w:rPr>
          <w:rFonts w:ascii="Tahoma" w:hAnsi="Tahoma" w:cs="Tahoma"/>
          <w:lang w:val="el-GR"/>
        </w:rPr>
      </w:pPr>
      <w:r w:rsidRPr="0011482C">
        <w:rPr>
          <w:rFonts w:ascii="Tahoma" w:hAnsi="Tahoma" w:cs="Tahoma"/>
          <w:lang w:val="el-GR"/>
        </w:rPr>
        <w:t>Οι υποψήφιοι για πλήρωση μιας θέσης, θα μπορούν να υποβάλλουν ηλεκτρονικά την αίτηση υποψηφιότητας επί συγκεκριμένης προκήρυξης (στην αρμόδια Διεύθυνση Διοικητικού του φορέα που ανήκουν) και επίσης να επισυνάπτουν το βιογραφικό τους σε περίπτωση που αυτό δεν είναι ηλεκτρονικά σε φόρμα μαζί με την αίτηση και τυχόν πρόσθετα δικαιολογητικά, τα οποία θα πρέπει να συσχετίζονται με το ηλεκτρονικό προσωπικό μητρώο του υπαλλήλου. Η παρακολούθηση της εξέλιξης της αίτησης θα γίνεται ηλεκτρονικά και επιπλέον θα ελέγχεται και η έγκαιρη ή μη υποβολή της κάθε αίτησης.</w:t>
      </w:r>
    </w:p>
    <w:p w14:paraId="779CFC0B" w14:textId="77777777" w:rsidR="00736B7F" w:rsidRPr="0011482C" w:rsidRDefault="00736B7F" w:rsidP="00750939">
      <w:pPr>
        <w:pStyle w:val="aff"/>
        <w:numPr>
          <w:ilvl w:val="0"/>
          <w:numId w:val="160"/>
        </w:numPr>
        <w:rPr>
          <w:rFonts w:ascii="Tahoma" w:hAnsi="Tahoma" w:cs="Tahoma"/>
          <w:lang w:val="el-GR"/>
        </w:rPr>
      </w:pPr>
      <w:r w:rsidRPr="0011482C">
        <w:rPr>
          <w:rFonts w:ascii="Tahoma" w:hAnsi="Tahoma" w:cs="Tahoma"/>
          <w:lang w:val="el-GR"/>
        </w:rPr>
        <w:t>Στα πλ</w:t>
      </w:r>
      <w:r w:rsidR="00F221D8" w:rsidRPr="0011482C">
        <w:rPr>
          <w:rFonts w:ascii="Tahoma" w:hAnsi="Tahoma" w:cs="Tahoma"/>
          <w:lang w:val="el-GR"/>
        </w:rPr>
        <w:t>αί</w:t>
      </w:r>
      <w:r w:rsidRPr="0011482C">
        <w:rPr>
          <w:rFonts w:ascii="Tahoma" w:hAnsi="Tahoma" w:cs="Tahoma"/>
          <w:lang w:val="el-GR"/>
        </w:rPr>
        <w:t>σια των διαδικασιών προβλέπεται και η υποβολή αντιρρήσεων επί  βεβαιώσεων στοιχείων που εκδίδονται απ</w:t>
      </w:r>
      <w:r w:rsidR="00F221D8" w:rsidRPr="0011482C">
        <w:rPr>
          <w:rFonts w:ascii="Tahoma" w:hAnsi="Tahoma" w:cs="Tahoma"/>
          <w:lang w:val="el-GR"/>
        </w:rPr>
        <w:t>ό</w:t>
      </w:r>
      <w:r w:rsidRPr="0011482C">
        <w:rPr>
          <w:rFonts w:ascii="Tahoma" w:hAnsi="Tahoma" w:cs="Tahoma"/>
          <w:lang w:val="el-GR"/>
        </w:rPr>
        <w:t xml:space="preserve"> τη Διεύθυνση Διοικητικού. Ελέγχεται επίσης και αν η υποβολή αντιρρήσεων υποβλήθηκε εμπρόθεσμα ή όχι.</w:t>
      </w:r>
    </w:p>
    <w:p w14:paraId="5C7E248F" w14:textId="77777777" w:rsidR="00736B7F" w:rsidRPr="0011482C" w:rsidRDefault="00736B7F" w:rsidP="00750939">
      <w:pPr>
        <w:pStyle w:val="aff"/>
        <w:numPr>
          <w:ilvl w:val="0"/>
          <w:numId w:val="160"/>
        </w:numPr>
        <w:rPr>
          <w:rFonts w:ascii="Tahoma" w:hAnsi="Tahoma" w:cs="Tahoma"/>
          <w:lang w:val="el-GR"/>
        </w:rPr>
      </w:pPr>
      <w:r w:rsidRPr="0011482C">
        <w:rPr>
          <w:rFonts w:ascii="Tahoma" w:hAnsi="Tahoma" w:cs="Tahoma"/>
          <w:lang w:val="el-GR"/>
        </w:rPr>
        <w:t>Υποβολή ενστάσεων στο αρμόδιο ΕΙ.Σ.Ε.Π. επί των προσωρινών πινάκων κατάταξης</w:t>
      </w:r>
      <w:r w:rsidR="00F221D8" w:rsidRPr="0011482C">
        <w:rPr>
          <w:rFonts w:ascii="Tahoma" w:hAnsi="Tahoma" w:cs="Tahoma"/>
          <w:lang w:val="el-GR"/>
        </w:rPr>
        <w:t>.</w:t>
      </w:r>
    </w:p>
    <w:p w14:paraId="6E4D77CF" w14:textId="77777777" w:rsidR="000A5D1C" w:rsidRPr="00736B7F" w:rsidRDefault="000A5D1C" w:rsidP="00736B7F">
      <w:pPr>
        <w:rPr>
          <w:rFonts w:ascii="Tahoma" w:hAnsi="Tahoma" w:cs="Tahoma"/>
          <w:lang w:val="el-GR"/>
        </w:rPr>
      </w:pPr>
    </w:p>
    <w:p w14:paraId="2CFA35B0" w14:textId="77777777" w:rsidR="009F66F5" w:rsidRDefault="009F66F5" w:rsidP="000A5D1C">
      <w:pPr>
        <w:rPr>
          <w:rFonts w:ascii="Tahoma" w:hAnsi="Tahoma" w:cs="Tahoma"/>
          <w:b/>
          <w:bCs/>
          <w:u w:val="single"/>
          <w:lang w:val="el-GR"/>
        </w:rPr>
      </w:pPr>
      <w:r w:rsidRPr="00A376CF">
        <w:rPr>
          <w:rFonts w:ascii="Tahoma" w:hAnsi="Tahoma" w:cs="Tahoma"/>
          <w:b/>
          <w:bCs/>
          <w:u w:val="single"/>
          <w:lang w:val="el-GR"/>
        </w:rPr>
        <w:lastRenderedPageBreak/>
        <w:t>Υποβολή αιτήσεων υποψηφιότητας και βεβαιώσεων στοιχείων στα ΕΙ.Σ.Ε.Π.</w:t>
      </w:r>
    </w:p>
    <w:p w14:paraId="15EA7396" w14:textId="77777777" w:rsidR="000A5D1C" w:rsidRPr="00A376CF" w:rsidRDefault="000A5D1C" w:rsidP="003C56C2">
      <w:pPr>
        <w:rPr>
          <w:rFonts w:ascii="Tahoma" w:hAnsi="Tahoma" w:cs="Tahoma"/>
          <w:b/>
          <w:bCs/>
          <w:u w:val="single"/>
          <w:lang w:val="el-GR"/>
        </w:rPr>
      </w:pPr>
    </w:p>
    <w:p w14:paraId="5E610261" w14:textId="77777777" w:rsidR="009F66F5" w:rsidRPr="009F66F5" w:rsidRDefault="009F66F5" w:rsidP="00750939">
      <w:pPr>
        <w:pStyle w:val="aff"/>
        <w:numPr>
          <w:ilvl w:val="0"/>
          <w:numId w:val="161"/>
        </w:numPr>
        <w:ind w:left="720"/>
        <w:rPr>
          <w:rFonts w:ascii="Tahoma" w:hAnsi="Tahoma" w:cs="Tahoma"/>
          <w:lang w:val="el-GR"/>
        </w:rPr>
      </w:pPr>
      <w:r w:rsidRPr="009F66F5">
        <w:rPr>
          <w:rFonts w:ascii="Tahoma" w:hAnsi="Tahoma" w:cs="Tahoma"/>
          <w:lang w:val="el-GR"/>
        </w:rPr>
        <w:t>Οι Διευθύνσεις Διοικητικού των φορέων που ανήκουν οργανικά οι υποψήφιοι καταρτίζουν βεβαίωση των στοιχείων που έχουν δηλώσει οι υποψήφιοι στην αίτηση και στο βιογραφικό τους σημείωμα (κάποια εκ των οποίων θα έχουν ήδη καταχωριστεί στο Μητρώο Ανθρώπινου Δυναμικού)</w:t>
      </w:r>
      <w:r w:rsidR="00F221D8">
        <w:rPr>
          <w:rFonts w:ascii="Tahoma" w:hAnsi="Tahoma" w:cs="Tahoma"/>
          <w:lang w:val="el-GR"/>
        </w:rPr>
        <w:t>.</w:t>
      </w:r>
    </w:p>
    <w:p w14:paraId="4AA5289E" w14:textId="77777777" w:rsidR="009F66F5" w:rsidRPr="009F66F5" w:rsidRDefault="009F66F5" w:rsidP="00750939">
      <w:pPr>
        <w:pStyle w:val="aff"/>
        <w:numPr>
          <w:ilvl w:val="0"/>
          <w:numId w:val="161"/>
        </w:numPr>
        <w:ind w:left="720"/>
        <w:rPr>
          <w:rFonts w:ascii="Tahoma" w:hAnsi="Tahoma" w:cs="Tahoma"/>
          <w:lang w:val="el-GR"/>
        </w:rPr>
      </w:pPr>
      <w:r w:rsidRPr="009F66F5">
        <w:rPr>
          <w:rFonts w:ascii="Tahoma" w:hAnsi="Tahoma" w:cs="Tahoma"/>
          <w:lang w:val="el-GR"/>
        </w:rPr>
        <w:t>Η βεβαίωση κοινοποιείται στους υποψηφίους για να υποβάλουν τυχόν αντιρρήσεις και εφόσον υποβληθούν αντιρρήσεις οι Διευθύνσεις Διοικητικού εκδίδουν νέα βεβαίωση (εφόσον γίνουν δεκτές οι αντιρρήσεις) ή απάντηση απόρριψης των αντιρρήσεων.</w:t>
      </w:r>
    </w:p>
    <w:p w14:paraId="3D140606" w14:textId="77777777" w:rsidR="009F66F5" w:rsidRDefault="009F66F5" w:rsidP="00750939">
      <w:pPr>
        <w:pStyle w:val="aff"/>
        <w:numPr>
          <w:ilvl w:val="0"/>
          <w:numId w:val="161"/>
        </w:numPr>
        <w:ind w:left="720"/>
        <w:rPr>
          <w:rFonts w:ascii="Tahoma" w:hAnsi="Tahoma" w:cs="Tahoma"/>
          <w:lang w:val="el-GR"/>
        </w:rPr>
      </w:pPr>
      <w:r w:rsidRPr="009F66F5">
        <w:rPr>
          <w:rFonts w:ascii="Tahoma" w:hAnsi="Tahoma" w:cs="Tahoma"/>
          <w:lang w:val="el-GR"/>
        </w:rPr>
        <w:t xml:space="preserve">Στη συνέχεια οι Διευθύνσεις Διοικητικού των φορέων που ανήκουν οργανικά οι υποψήφιοι υποβάλλουν τις αιτήσεις υποψηφιότητας, τις βεβαιώσεις, αντίγραφα των επικαλούμενων στοιχείων στη βεβαίωση και το βιογραφικό σημείωμα του υποψηφίου που τηρούνται στο προσωπικό του μητρώο ή υπάρχουν ήδη στο Μητρώο Ανθρώπινου Δυναμικού, καθώς και κάθε άλλο σχετικό έγγραφο στις Γραμματείες των ΕΙ.Σ.Ε.Π. </w:t>
      </w:r>
    </w:p>
    <w:p w14:paraId="4437D8BD" w14:textId="77777777" w:rsidR="000A5D1C" w:rsidRDefault="000A5D1C" w:rsidP="000A6675">
      <w:pPr>
        <w:rPr>
          <w:rFonts w:ascii="Tahoma" w:hAnsi="Tahoma" w:cs="Tahoma"/>
          <w:b/>
          <w:bCs/>
          <w:u w:val="single"/>
          <w:lang w:val="el-GR"/>
        </w:rPr>
      </w:pPr>
    </w:p>
    <w:p w14:paraId="2D82AC38" w14:textId="77777777" w:rsidR="009F66F5" w:rsidRPr="00A376CF" w:rsidRDefault="009F66F5" w:rsidP="000A6675">
      <w:pPr>
        <w:rPr>
          <w:rFonts w:ascii="Tahoma" w:hAnsi="Tahoma" w:cs="Tahoma"/>
          <w:b/>
          <w:bCs/>
          <w:u w:val="single"/>
          <w:lang w:val="el-GR"/>
        </w:rPr>
      </w:pPr>
      <w:r w:rsidRPr="00A376CF">
        <w:rPr>
          <w:rFonts w:ascii="Tahoma" w:hAnsi="Tahoma" w:cs="Tahoma"/>
          <w:b/>
          <w:bCs/>
          <w:u w:val="single"/>
          <w:lang w:val="el-GR"/>
        </w:rPr>
        <w:t>Μοριοδότηση  υποψηφίων και κατάρτιση πινάκων κατάταξης</w:t>
      </w:r>
    </w:p>
    <w:p w14:paraId="0915A6DB" w14:textId="77777777" w:rsidR="009F66F5" w:rsidRDefault="009F66F5" w:rsidP="009F66F5">
      <w:pPr>
        <w:rPr>
          <w:rFonts w:ascii="Tahoma" w:hAnsi="Tahoma" w:cs="Tahoma"/>
          <w:lang w:val="el-GR"/>
        </w:rPr>
      </w:pPr>
      <w:r w:rsidRPr="00E76DD0">
        <w:rPr>
          <w:rFonts w:ascii="Tahoma" w:hAnsi="Tahoma" w:cs="Tahoma"/>
          <w:lang w:val="el-GR"/>
        </w:rPr>
        <w:t xml:space="preserve">Αφού υποβληθούν οι αιτήσεις υποψηφιότητας και οι αντίστοιχες βεβαιώσεις των υπηρεσιών στα </w:t>
      </w:r>
      <w:r w:rsidRPr="00DD73E7">
        <w:rPr>
          <w:rFonts w:ascii="Tahoma" w:hAnsi="Tahoma" w:cs="Tahoma"/>
          <w:lang w:val="el-GR"/>
        </w:rPr>
        <w:t>ΕΙ.Σ.Ε.Π., τα ΕΙ.Σ.Ε.Π.</w:t>
      </w:r>
      <w:r>
        <w:rPr>
          <w:rFonts w:ascii="Tahoma" w:hAnsi="Tahoma" w:cs="Tahoma"/>
          <w:lang w:val="el-GR"/>
        </w:rPr>
        <w:t xml:space="preserve"> μέσω του συστήματος θα μπορούν </w:t>
      </w:r>
    </w:p>
    <w:p w14:paraId="1EAED01D" w14:textId="77777777" w:rsidR="009F66F5" w:rsidRDefault="009F66F5" w:rsidP="00750939">
      <w:pPr>
        <w:pStyle w:val="aff"/>
        <w:numPr>
          <w:ilvl w:val="0"/>
          <w:numId w:val="162"/>
        </w:numPr>
        <w:rPr>
          <w:rFonts w:ascii="Tahoma" w:hAnsi="Tahoma" w:cs="Tahoma"/>
          <w:lang w:val="el-GR"/>
        </w:rPr>
      </w:pPr>
      <w:r w:rsidRPr="009F66F5">
        <w:rPr>
          <w:rFonts w:ascii="Tahoma" w:hAnsi="Tahoma" w:cs="Tahoma"/>
          <w:lang w:val="el-GR"/>
        </w:rPr>
        <w:t>να αντλ</w:t>
      </w:r>
      <w:r>
        <w:rPr>
          <w:rFonts w:ascii="Tahoma" w:hAnsi="Tahoma" w:cs="Tahoma"/>
          <w:lang w:val="el-GR"/>
        </w:rPr>
        <w:t>ούν</w:t>
      </w:r>
      <w:r w:rsidRPr="009F66F5">
        <w:rPr>
          <w:rFonts w:ascii="Tahoma" w:hAnsi="Tahoma" w:cs="Tahoma"/>
          <w:lang w:val="el-GR"/>
        </w:rPr>
        <w:t xml:space="preserve"> τα μοριοδοτούμενα κριτήρια από την αίτηση και το βιογραφικό σημείωμα των υποψηφίων </w:t>
      </w:r>
    </w:p>
    <w:p w14:paraId="3372B6FC" w14:textId="77777777" w:rsidR="00883ABC" w:rsidRDefault="009F66F5" w:rsidP="00750939">
      <w:pPr>
        <w:pStyle w:val="aff"/>
        <w:numPr>
          <w:ilvl w:val="0"/>
          <w:numId w:val="162"/>
        </w:numPr>
        <w:rPr>
          <w:rFonts w:ascii="Tahoma" w:hAnsi="Tahoma" w:cs="Tahoma"/>
          <w:lang w:val="el-GR"/>
        </w:rPr>
      </w:pPr>
      <w:r w:rsidRPr="009F66F5">
        <w:rPr>
          <w:rFonts w:ascii="Tahoma" w:hAnsi="Tahoma" w:cs="Tahoma"/>
          <w:lang w:val="el-GR"/>
        </w:rPr>
        <w:t xml:space="preserve">θα μπορεί να </w:t>
      </w:r>
      <w:r>
        <w:rPr>
          <w:rFonts w:ascii="Tahoma" w:hAnsi="Tahoma" w:cs="Tahoma"/>
          <w:lang w:val="el-GR"/>
        </w:rPr>
        <w:t xml:space="preserve">γίνεται </w:t>
      </w:r>
      <w:r w:rsidRPr="009F66F5">
        <w:rPr>
          <w:rFonts w:ascii="Tahoma" w:hAnsi="Tahoma" w:cs="Tahoma"/>
          <w:lang w:val="el-GR"/>
        </w:rPr>
        <w:t>επεξεργασ</w:t>
      </w:r>
      <w:r>
        <w:rPr>
          <w:rFonts w:ascii="Tahoma" w:hAnsi="Tahoma" w:cs="Tahoma"/>
          <w:lang w:val="el-GR"/>
        </w:rPr>
        <w:t xml:space="preserve">ία σε όλα τα στοιχεία </w:t>
      </w:r>
      <w:r w:rsidR="00883ABC">
        <w:rPr>
          <w:rFonts w:ascii="Tahoma" w:hAnsi="Tahoma" w:cs="Tahoma"/>
          <w:lang w:val="el-GR"/>
        </w:rPr>
        <w:t xml:space="preserve">, με βάση τον έλεγχο </w:t>
      </w:r>
      <w:r w:rsidRPr="009F66F5">
        <w:rPr>
          <w:rFonts w:ascii="Tahoma" w:hAnsi="Tahoma" w:cs="Tahoma"/>
          <w:lang w:val="el-GR"/>
        </w:rPr>
        <w:t xml:space="preserve">που θα </w:t>
      </w:r>
      <w:r>
        <w:rPr>
          <w:rFonts w:ascii="Tahoma" w:hAnsi="Tahoma" w:cs="Tahoma"/>
          <w:lang w:val="el-GR"/>
        </w:rPr>
        <w:t xml:space="preserve">γίνεται </w:t>
      </w:r>
      <w:r w:rsidRPr="009F66F5">
        <w:rPr>
          <w:rFonts w:ascii="Tahoma" w:hAnsi="Tahoma" w:cs="Tahoma"/>
          <w:lang w:val="el-GR"/>
        </w:rPr>
        <w:t xml:space="preserve"> και των αποφάσεων που θα </w:t>
      </w:r>
      <w:r w:rsidR="00883ABC">
        <w:rPr>
          <w:rFonts w:ascii="Tahoma" w:hAnsi="Tahoma" w:cs="Tahoma"/>
          <w:lang w:val="el-GR"/>
        </w:rPr>
        <w:t xml:space="preserve">λαμβάνονται </w:t>
      </w:r>
      <w:r w:rsidRPr="009F66F5">
        <w:rPr>
          <w:rFonts w:ascii="Tahoma" w:hAnsi="Tahoma" w:cs="Tahoma"/>
          <w:lang w:val="el-GR"/>
        </w:rPr>
        <w:t>(συνάφεια μεταπτυχιακών τίτλων με το αντικείμενο της θέσης)</w:t>
      </w:r>
    </w:p>
    <w:p w14:paraId="52E2C234" w14:textId="77777777" w:rsidR="00883ABC" w:rsidRDefault="00883ABC" w:rsidP="00750939">
      <w:pPr>
        <w:pStyle w:val="aff"/>
        <w:numPr>
          <w:ilvl w:val="0"/>
          <w:numId w:val="162"/>
        </w:numPr>
        <w:rPr>
          <w:rFonts w:ascii="Tahoma" w:hAnsi="Tahoma" w:cs="Tahoma"/>
          <w:lang w:val="el-GR"/>
        </w:rPr>
      </w:pPr>
      <w:r>
        <w:rPr>
          <w:rFonts w:ascii="Tahoma" w:hAnsi="Tahoma" w:cs="Tahoma"/>
          <w:lang w:val="el-GR"/>
        </w:rPr>
        <w:t xml:space="preserve">θα γίνεται η μοριοδότηση των </w:t>
      </w:r>
      <w:r w:rsidRPr="00883ABC">
        <w:rPr>
          <w:rFonts w:ascii="Tahoma" w:hAnsi="Tahoma" w:cs="Tahoma"/>
          <w:shd w:val="clear" w:color="auto" w:fill="FFFFFF" w:themeFill="background1"/>
          <w:lang w:val="el-GR"/>
        </w:rPr>
        <w:t xml:space="preserve">υποψηφίων </w:t>
      </w:r>
      <w:r w:rsidR="009F66F5" w:rsidRPr="00883ABC">
        <w:rPr>
          <w:rFonts w:ascii="Tahoma" w:hAnsi="Tahoma" w:cs="Tahoma"/>
          <w:shd w:val="clear" w:color="auto" w:fill="FFFFFF" w:themeFill="background1"/>
          <w:lang w:val="el-GR"/>
        </w:rPr>
        <w:t>για τις ομάδες κριτηρίω</w:t>
      </w:r>
      <w:r>
        <w:rPr>
          <w:rFonts w:ascii="Tahoma" w:hAnsi="Tahoma" w:cs="Tahoma"/>
          <w:shd w:val="clear" w:color="auto" w:fill="FFFFFF" w:themeFill="background1"/>
          <w:lang w:val="el-GR"/>
        </w:rPr>
        <w:t xml:space="preserve">ν που προβλέπονται (α’, β’, γ’) </w:t>
      </w:r>
      <w:r w:rsidR="009F66F5" w:rsidRPr="009F66F5">
        <w:rPr>
          <w:rFonts w:ascii="Tahoma" w:hAnsi="Tahoma" w:cs="Tahoma"/>
          <w:lang w:val="el-GR"/>
        </w:rPr>
        <w:t>αφού λ</w:t>
      </w:r>
      <w:r>
        <w:rPr>
          <w:rFonts w:ascii="Tahoma" w:hAnsi="Tahoma" w:cs="Tahoma"/>
          <w:lang w:val="el-GR"/>
        </w:rPr>
        <w:t xml:space="preserve">ηφθούν υπόψην  οι </w:t>
      </w:r>
      <w:r w:rsidR="009F66F5" w:rsidRPr="009F66F5">
        <w:rPr>
          <w:rFonts w:ascii="Tahoma" w:hAnsi="Tahoma" w:cs="Tahoma"/>
          <w:lang w:val="el-GR"/>
        </w:rPr>
        <w:t xml:space="preserve"> προβλεπόμενο</w:t>
      </w:r>
      <w:r>
        <w:rPr>
          <w:rFonts w:ascii="Tahoma" w:hAnsi="Tahoma" w:cs="Tahoma"/>
          <w:lang w:val="el-GR"/>
        </w:rPr>
        <w:t>ι</w:t>
      </w:r>
      <w:r w:rsidR="009F66F5" w:rsidRPr="009F66F5">
        <w:rPr>
          <w:rFonts w:ascii="Tahoma" w:hAnsi="Tahoma" w:cs="Tahoma"/>
          <w:lang w:val="el-GR"/>
        </w:rPr>
        <w:t xml:space="preserve"> στις διατάξεις συντελεστές </w:t>
      </w:r>
    </w:p>
    <w:p w14:paraId="60412ADE" w14:textId="77777777" w:rsidR="00883ABC" w:rsidRDefault="00883ABC" w:rsidP="00750939">
      <w:pPr>
        <w:pStyle w:val="aff"/>
        <w:numPr>
          <w:ilvl w:val="0"/>
          <w:numId w:val="162"/>
        </w:numPr>
        <w:rPr>
          <w:rFonts w:ascii="Tahoma" w:hAnsi="Tahoma" w:cs="Tahoma"/>
          <w:lang w:val="el-GR"/>
        </w:rPr>
      </w:pPr>
      <w:r>
        <w:rPr>
          <w:rFonts w:ascii="Tahoma" w:hAnsi="Tahoma" w:cs="Tahoma"/>
          <w:lang w:val="el-GR"/>
        </w:rPr>
        <w:t xml:space="preserve">Τα κριτήρια είναι </w:t>
      </w:r>
    </w:p>
    <w:p w14:paraId="3F1668A8" w14:textId="77777777" w:rsidR="00883ABC" w:rsidRDefault="00883ABC" w:rsidP="00750939">
      <w:pPr>
        <w:pStyle w:val="aff"/>
        <w:numPr>
          <w:ilvl w:val="1"/>
          <w:numId w:val="162"/>
        </w:numPr>
        <w:rPr>
          <w:rFonts w:ascii="Tahoma" w:hAnsi="Tahoma" w:cs="Tahoma"/>
          <w:lang w:val="el-GR"/>
        </w:rPr>
      </w:pPr>
      <w:r>
        <w:rPr>
          <w:rFonts w:ascii="Tahoma" w:hAnsi="Tahoma" w:cs="Tahoma"/>
          <w:lang w:val="el-GR"/>
        </w:rPr>
        <w:t xml:space="preserve">Α. </w:t>
      </w:r>
      <w:r w:rsidRPr="00883ABC">
        <w:rPr>
          <w:rFonts w:ascii="Tahoma" w:hAnsi="Tahoma" w:cs="Tahoma"/>
          <w:lang w:val="el-GR"/>
        </w:rPr>
        <w:t>Τυπικά-εκπαιδευτικά προσόντα και προσόντα επαγγελματικής κατάρτισης</w:t>
      </w:r>
    </w:p>
    <w:p w14:paraId="59B9BEFC" w14:textId="77777777" w:rsidR="00883ABC" w:rsidRDefault="00883ABC" w:rsidP="00750939">
      <w:pPr>
        <w:pStyle w:val="aff"/>
        <w:numPr>
          <w:ilvl w:val="1"/>
          <w:numId w:val="162"/>
        </w:numPr>
        <w:rPr>
          <w:rFonts w:ascii="Tahoma" w:hAnsi="Tahoma" w:cs="Tahoma"/>
          <w:lang w:val="el-GR"/>
        </w:rPr>
      </w:pPr>
      <w:r>
        <w:rPr>
          <w:rFonts w:ascii="Tahoma" w:hAnsi="Tahoma" w:cs="Tahoma"/>
          <w:lang w:val="el-GR"/>
        </w:rPr>
        <w:t xml:space="preserve">Β. </w:t>
      </w:r>
      <w:r w:rsidRPr="00883ABC">
        <w:rPr>
          <w:rFonts w:ascii="Tahoma" w:hAnsi="Tahoma" w:cs="Tahoma"/>
          <w:lang w:val="el-GR"/>
        </w:rPr>
        <w:t>Εργασιακή εμπειρία και άσκηση καθηκόντων ευθύνης</w:t>
      </w:r>
    </w:p>
    <w:p w14:paraId="45E0AE1A" w14:textId="77777777" w:rsidR="00883ABC" w:rsidRDefault="00883ABC" w:rsidP="00750939">
      <w:pPr>
        <w:pStyle w:val="aff"/>
        <w:numPr>
          <w:ilvl w:val="1"/>
          <w:numId w:val="162"/>
        </w:numPr>
        <w:rPr>
          <w:rFonts w:ascii="Tahoma" w:hAnsi="Tahoma" w:cs="Tahoma"/>
          <w:lang w:val="el-GR"/>
        </w:rPr>
      </w:pPr>
      <w:r>
        <w:rPr>
          <w:rFonts w:ascii="Tahoma" w:hAnsi="Tahoma" w:cs="Tahoma"/>
          <w:lang w:val="el-GR"/>
        </w:rPr>
        <w:t>Γ. Αξιολόγηση</w:t>
      </w:r>
    </w:p>
    <w:p w14:paraId="5783EC24" w14:textId="77777777" w:rsidR="00A35C99" w:rsidRPr="00E76DD0" w:rsidRDefault="00A35C99" w:rsidP="00750939">
      <w:pPr>
        <w:pStyle w:val="aff"/>
        <w:numPr>
          <w:ilvl w:val="1"/>
          <w:numId w:val="162"/>
        </w:numPr>
        <w:rPr>
          <w:rFonts w:ascii="Tahoma" w:hAnsi="Tahoma" w:cs="Tahoma"/>
          <w:lang w:val="el-GR"/>
        </w:rPr>
      </w:pPr>
      <w:r w:rsidRPr="00E76DD0">
        <w:rPr>
          <w:rFonts w:ascii="Tahoma" w:hAnsi="Tahoma" w:cs="Tahoma"/>
          <w:lang w:val="el-GR"/>
        </w:rPr>
        <w:t xml:space="preserve">Δ. </w:t>
      </w:r>
      <w:r w:rsidR="00130065" w:rsidRPr="00E76DD0">
        <w:rPr>
          <w:rFonts w:ascii="Tahoma" w:hAnsi="Tahoma" w:cs="Tahoma"/>
          <w:lang w:val="el-GR"/>
        </w:rPr>
        <w:t>Σ</w:t>
      </w:r>
      <w:r w:rsidRPr="00E76DD0">
        <w:rPr>
          <w:rFonts w:ascii="Tahoma" w:hAnsi="Tahoma" w:cs="Tahoma"/>
          <w:lang w:val="el-GR"/>
        </w:rPr>
        <w:t>υνέντευξη</w:t>
      </w:r>
    </w:p>
    <w:p w14:paraId="7B0712F7" w14:textId="77777777" w:rsidR="009F66F5" w:rsidRDefault="00883ABC" w:rsidP="00750939">
      <w:pPr>
        <w:pStyle w:val="aff"/>
        <w:numPr>
          <w:ilvl w:val="0"/>
          <w:numId w:val="162"/>
        </w:numPr>
        <w:rPr>
          <w:rFonts w:ascii="Tahoma" w:hAnsi="Tahoma" w:cs="Tahoma"/>
          <w:lang w:val="el-GR"/>
        </w:rPr>
      </w:pPr>
      <w:r>
        <w:rPr>
          <w:rFonts w:ascii="Tahoma" w:hAnsi="Tahoma" w:cs="Tahoma"/>
          <w:lang w:val="el-GR"/>
        </w:rPr>
        <w:t>Θα γίνεται η κ</w:t>
      </w:r>
      <w:r w:rsidR="009F66F5" w:rsidRPr="009F66F5">
        <w:rPr>
          <w:rFonts w:ascii="Tahoma" w:hAnsi="Tahoma" w:cs="Tahoma"/>
          <w:lang w:val="el-GR"/>
        </w:rPr>
        <w:t>ατ</w:t>
      </w:r>
      <w:r>
        <w:rPr>
          <w:rFonts w:ascii="Tahoma" w:hAnsi="Tahoma" w:cs="Tahoma"/>
          <w:lang w:val="el-GR"/>
        </w:rPr>
        <w:t xml:space="preserve">άρτιση των προσωρινών πινάκων </w:t>
      </w:r>
      <w:r w:rsidR="009F66F5" w:rsidRPr="009F66F5">
        <w:rPr>
          <w:rFonts w:ascii="Tahoma" w:hAnsi="Tahoma" w:cs="Tahoma"/>
          <w:lang w:val="el-GR"/>
        </w:rPr>
        <w:t xml:space="preserve"> κατάταξης των υποψηφίων.</w:t>
      </w:r>
    </w:p>
    <w:p w14:paraId="6B86056B" w14:textId="77777777" w:rsidR="004847C0" w:rsidRPr="004847C0" w:rsidRDefault="004847C0" w:rsidP="00750939">
      <w:pPr>
        <w:pStyle w:val="aff"/>
        <w:numPr>
          <w:ilvl w:val="0"/>
          <w:numId w:val="162"/>
        </w:numPr>
        <w:rPr>
          <w:rFonts w:ascii="Tahoma" w:hAnsi="Tahoma" w:cs="Tahoma"/>
          <w:lang w:val="el-GR"/>
        </w:rPr>
      </w:pPr>
      <w:r w:rsidRPr="004847C0">
        <w:rPr>
          <w:rFonts w:ascii="Tahoma" w:hAnsi="Tahoma" w:cs="Tahoma"/>
          <w:lang w:val="el-GR"/>
        </w:rPr>
        <w:t>Θα γίνεται η κατάρτιση των πινάκων των αποκλειομένων υποψηφίων.</w:t>
      </w:r>
    </w:p>
    <w:p w14:paraId="06EF6D85" w14:textId="77777777" w:rsidR="004847C0" w:rsidRDefault="004847C0" w:rsidP="00750939">
      <w:pPr>
        <w:pStyle w:val="aff"/>
        <w:numPr>
          <w:ilvl w:val="0"/>
          <w:numId w:val="162"/>
        </w:numPr>
        <w:rPr>
          <w:rFonts w:ascii="Tahoma" w:hAnsi="Tahoma" w:cs="Tahoma"/>
          <w:lang w:val="el-GR"/>
        </w:rPr>
      </w:pPr>
      <w:r w:rsidRPr="00F431C4">
        <w:rPr>
          <w:rFonts w:ascii="Tahoma" w:hAnsi="Tahoma" w:cs="Tahoma"/>
          <w:lang w:val="el-GR"/>
        </w:rPr>
        <w:t xml:space="preserve">Οι υποψήφιοι </w:t>
      </w:r>
      <w:r>
        <w:rPr>
          <w:rFonts w:ascii="Tahoma" w:hAnsi="Tahoma" w:cs="Tahoma"/>
          <w:lang w:val="el-GR"/>
        </w:rPr>
        <w:t xml:space="preserve">θα </w:t>
      </w:r>
      <w:r w:rsidRPr="00F431C4">
        <w:rPr>
          <w:rFonts w:ascii="Tahoma" w:hAnsi="Tahoma" w:cs="Tahoma"/>
          <w:lang w:val="el-GR"/>
        </w:rPr>
        <w:t>ενημερώνονται για τους προσωρινούς πίνακες κατάταξης</w:t>
      </w:r>
      <w:r>
        <w:rPr>
          <w:rFonts w:ascii="Tahoma" w:hAnsi="Tahoma" w:cs="Tahoma"/>
          <w:lang w:val="el-GR"/>
        </w:rPr>
        <w:t xml:space="preserve"> </w:t>
      </w:r>
      <w:r w:rsidRPr="004847C0">
        <w:rPr>
          <w:rFonts w:ascii="Tahoma" w:hAnsi="Tahoma" w:cs="Tahoma"/>
          <w:lang w:val="el-GR"/>
        </w:rPr>
        <w:t xml:space="preserve">και αποκλειομένων </w:t>
      </w:r>
      <w:r>
        <w:rPr>
          <w:rFonts w:ascii="Tahoma" w:hAnsi="Tahoma" w:cs="Tahoma"/>
          <w:lang w:val="el-GR"/>
        </w:rPr>
        <w:t xml:space="preserve">(η πρόσβαση θα γίνεται και ηλεκτρονικά με </w:t>
      </w:r>
      <w:r w:rsidRPr="004847C0">
        <w:rPr>
          <w:rFonts w:ascii="Tahoma" w:hAnsi="Tahoma" w:cs="Tahoma"/>
          <w:lang w:val="el-GR"/>
        </w:rPr>
        <w:t>email</w:t>
      </w:r>
      <w:r>
        <w:rPr>
          <w:rFonts w:ascii="Tahoma" w:hAnsi="Tahoma" w:cs="Tahoma"/>
          <w:lang w:val="el-GR"/>
        </w:rPr>
        <w:t xml:space="preserve"> και μέσω της λειτουργικής περιοχής αυτοδιαχείρισης ή.και  υπηρεσιακά με τρόπο που </w:t>
      </w:r>
      <w:r w:rsidRPr="004847C0">
        <w:rPr>
          <w:rFonts w:ascii="Tahoma" w:hAnsi="Tahoma" w:cs="Tahoma"/>
          <w:lang w:val="el-GR"/>
        </w:rPr>
        <w:t xml:space="preserve">υποδεικνύει </w:t>
      </w:r>
      <w:r>
        <w:rPr>
          <w:rFonts w:ascii="Tahoma" w:hAnsi="Tahoma" w:cs="Tahoma"/>
          <w:lang w:val="el-GR"/>
        </w:rPr>
        <w:t xml:space="preserve">η εκάστοτε </w:t>
      </w:r>
      <w:r w:rsidRPr="004847C0">
        <w:rPr>
          <w:rFonts w:ascii="Tahoma" w:hAnsi="Tahoma" w:cs="Tahoma"/>
          <w:lang w:val="el-GR"/>
        </w:rPr>
        <w:t xml:space="preserve">αρμόδια </w:t>
      </w:r>
      <w:r>
        <w:rPr>
          <w:rFonts w:ascii="Tahoma" w:hAnsi="Tahoma" w:cs="Tahoma"/>
          <w:lang w:val="el-GR"/>
        </w:rPr>
        <w:t xml:space="preserve">Διεύθυνση Διοικητικού) </w:t>
      </w:r>
    </w:p>
    <w:p w14:paraId="2A493D0B" w14:textId="77777777" w:rsidR="004847C0" w:rsidRDefault="004847C0" w:rsidP="00750939">
      <w:pPr>
        <w:pStyle w:val="aff"/>
        <w:numPr>
          <w:ilvl w:val="0"/>
          <w:numId w:val="162"/>
        </w:numPr>
        <w:rPr>
          <w:rFonts w:ascii="Tahoma" w:hAnsi="Tahoma" w:cs="Tahoma"/>
          <w:lang w:val="el-GR"/>
        </w:rPr>
      </w:pPr>
      <w:r>
        <w:rPr>
          <w:rFonts w:ascii="Tahoma" w:hAnsi="Tahoma" w:cs="Tahoma"/>
          <w:lang w:val="el-GR"/>
        </w:rPr>
        <w:t xml:space="preserve">Απο την ανακοίνωση των προσωρινών πινάκων κατάταξης </w:t>
      </w:r>
      <w:r w:rsidRPr="004847C0">
        <w:rPr>
          <w:rFonts w:ascii="Tahoma" w:hAnsi="Tahoma" w:cs="Tahoma"/>
          <w:lang w:val="el-GR"/>
        </w:rPr>
        <w:t>και αποκλειομένων</w:t>
      </w:r>
      <w:r>
        <w:rPr>
          <w:rFonts w:ascii="Tahoma" w:hAnsi="Tahoma" w:cs="Tahoma"/>
          <w:lang w:val="el-GR"/>
        </w:rPr>
        <w:t xml:space="preserve">, </w:t>
      </w:r>
      <w:r w:rsidRPr="00F431C4">
        <w:rPr>
          <w:rFonts w:ascii="Tahoma" w:hAnsi="Tahoma" w:cs="Tahoma"/>
          <w:lang w:val="el-GR"/>
        </w:rPr>
        <w:t>ξεκινάει η προθεσμία για την υποβολή ενστάσεων (</w:t>
      </w:r>
      <w:r>
        <w:rPr>
          <w:rFonts w:ascii="Tahoma" w:hAnsi="Tahoma" w:cs="Tahoma"/>
          <w:lang w:val="el-GR"/>
        </w:rPr>
        <w:t>μέσω των λειτουργιών της λειτουργικής περιοχής  αυτοδιαχείρισης)</w:t>
      </w:r>
    </w:p>
    <w:p w14:paraId="27BC2B27" w14:textId="42400D92" w:rsidR="00A35C99" w:rsidRPr="00A35C99" w:rsidRDefault="00A35C99" w:rsidP="00750939">
      <w:pPr>
        <w:pStyle w:val="aff"/>
        <w:numPr>
          <w:ilvl w:val="0"/>
          <w:numId w:val="162"/>
        </w:numPr>
        <w:rPr>
          <w:rFonts w:ascii="Tahoma" w:hAnsi="Tahoma" w:cs="Tahoma"/>
          <w:lang w:val="el-GR"/>
        </w:rPr>
      </w:pPr>
      <w:r w:rsidRPr="00A35C99">
        <w:rPr>
          <w:rFonts w:ascii="Tahoma" w:hAnsi="Tahoma" w:cs="Tahoma"/>
          <w:lang w:val="el-GR"/>
        </w:rPr>
        <w:t xml:space="preserve">Μετά την εξέταση των ενστάσεων τα ΕΙ.Σ.Ε.Π. </w:t>
      </w:r>
      <w:r w:rsidR="004847C0" w:rsidRPr="00A35C99">
        <w:rPr>
          <w:rFonts w:ascii="Tahoma" w:hAnsi="Tahoma" w:cs="Tahoma"/>
          <w:lang w:val="el-GR"/>
        </w:rPr>
        <w:t>καταχωρ</w:t>
      </w:r>
      <w:r w:rsidR="004847C0">
        <w:rPr>
          <w:rFonts w:ascii="Tahoma" w:hAnsi="Tahoma" w:cs="Tahoma"/>
          <w:lang w:val="el-GR"/>
        </w:rPr>
        <w:t>ίζουν</w:t>
      </w:r>
      <w:r w:rsidR="004847C0" w:rsidRPr="00A35C99">
        <w:rPr>
          <w:rFonts w:ascii="Tahoma" w:hAnsi="Tahoma" w:cs="Tahoma"/>
          <w:lang w:val="el-GR"/>
        </w:rPr>
        <w:t xml:space="preserve"> </w:t>
      </w:r>
      <w:r w:rsidRPr="00A35C99">
        <w:rPr>
          <w:rFonts w:ascii="Tahoma" w:hAnsi="Tahoma" w:cs="Tahoma"/>
          <w:lang w:val="el-GR"/>
        </w:rPr>
        <w:t>τυχόν αλλαγές στη μοριοδότηση των υποψηφίων και εκδίδουν μέσω της εφαρμογής τους οριστικούς πίνακες κατάταξης των υποψηφίων.</w:t>
      </w:r>
    </w:p>
    <w:p w14:paraId="78D02CE3" w14:textId="77777777" w:rsidR="00A35C99" w:rsidRPr="00A35C99" w:rsidRDefault="00A35C99" w:rsidP="00A35C99">
      <w:pPr>
        <w:ind w:left="720" w:hanging="360"/>
        <w:rPr>
          <w:rFonts w:ascii="Tahoma" w:hAnsi="Tahoma" w:cs="Tahoma"/>
          <w:lang w:val="el-GR"/>
        </w:rPr>
      </w:pPr>
      <w:r w:rsidRPr="00A35C99">
        <w:rPr>
          <w:rFonts w:ascii="Tahoma" w:hAnsi="Tahoma" w:cs="Tahoma"/>
          <w:lang w:val="el-GR"/>
        </w:rPr>
        <w:t>•</w:t>
      </w:r>
      <w:r w:rsidRPr="00A35C99">
        <w:rPr>
          <w:rFonts w:ascii="Tahoma" w:hAnsi="Tahoma" w:cs="Tahoma"/>
          <w:lang w:val="el-GR"/>
        </w:rPr>
        <w:tab/>
        <w:t xml:space="preserve">Μετά τη διενέργεια της συνέντευξης </w:t>
      </w:r>
      <w:r>
        <w:rPr>
          <w:rFonts w:ascii="Tahoma" w:hAnsi="Tahoma" w:cs="Tahoma"/>
          <w:lang w:val="el-GR"/>
        </w:rPr>
        <w:t>θα γίνεται καταχώρηση της</w:t>
      </w:r>
      <w:r w:rsidRPr="00A35C99">
        <w:rPr>
          <w:rFonts w:ascii="Tahoma" w:hAnsi="Tahoma" w:cs="Tahoma"/>
          <w:lang w:val="el-GR"/>
        </w:rPr>
        <w:t xml:space="preserve">  βαθμολογία</w:t>
      </w:r>
      <w:r>
        <w:rPr>
          <w:rFonts w:ascii="Tahoma" w:hAnsi="Tahoma" w:cs="Tahoma"/>
          <w:lang w:val="el-GR"/>
        </w:rPr>
        <w:t>ς</w:t>
      </w:r>
      <w:r w:rsidRPr="00A35C99">
        <w:rPr>
          <w:rFonts w:ascii="Tahoma" w:hAnsi="Tahoma" w:cs="Tahoma"/>
          <w:lang w:val="el-GR"/>
        </w:rPr>
        <w:t xml:space="preserve"> του κριτηρίου αυτού για όσους υποψήφιους κλήθηκαν σε συνέντευξη και αφού υπολογιστούν και οι σχετικοί συντελεστές  προκύπτει η τελική βαθμολογία και η τελική κατάταξη των υποψηφίων.</w:t>
      </w:r>
    </w:p>
    <w:p w14:paraId="655709BB" w14:textId="77777777" w:rsidR="00A35C99" w:rsidRPr="00A35C99" w:rsidRDefault="00A35C99" w:rsidP="00750939">
      <w:pPr>
        <w:pStyle w:val="aff"/>
        <w:numPr>
          <w:ilvl w:val="0"/>
          <w:numId w:val="162"/>
        </w:numPr>
        <w:rPr>
          <w:rFonts w:ascii="Tahoma" w:hAnsi="Tahoma" w:cs="Tahoma"/>
          <w:lang w:val="el-GR"/>
        </w:rPr>
      </w:pPr>
      <w:r w:rsidRPr="00A35C99">
        <w:rPr>
          <w:rFonts w:ascii="Tahoma" w:hAnsi="Tahoma" w:cs="Tahoma"/>
          <w:lang w:val="el-GR"/>
        </w:rPr>
        <w:lastRenderedPageBreak/>
        <w:t>Για την τελική μοριοδότηση , ο συνολικός αριθμός των μορίων κάθε ομάδας κριτηρίων πολλαπλασιάζεται με τους εκάστο</w:t>
      </w:r>
      <w:r>
        <w:rPr>
          <w:rFonts w:ascii="Tahoma" w:hAnsi="Tahoma" w:cs="Tahoma"/>
          <w:lang w:val="el-GR"/>
        </w:rPr>
        <w:t>τ</w:t>
      </w:r>
      <w:r w:rsidRPr="00A35C99">
        <w:rPr>
          <w:rFonts w:ascii="Tahoma" w:hAnsi="Tahoma" w:cs="Tahoma"/>
          <w:lang w:val="el-GR"/>
        </w:rPr>
        <w:t>ε ισχύοντες συντελεστές</w:t>
      </w:r>
      <w:r>
        <w:rPr>
          <w:rFonts w:ascii="Tahoma" w:hAnsi="Tahoma" w:cs="Tahoma"/>
          <w:lang w:val="el-GR"/>
        </w:rPr>
        <w:t xml:space="preserve"> από την σχετική νομοθεσία.</w:t>
      </w:r>
    </w:p>
    <w:p w14:paraId="571D4225" w14:textId="77777777" w:rsidR="00C63409" w:rsidRPr="00775525" w:rsidRDefault="00C63409" w:rsidP="00775525">
      <w:pPr>
        <w:pStyle w:val="aff"/>
        <w:rPr>
          <w:rFonts w:ascii="Tahoma" w:hAnsi="Tahoma" w:cs="Tahoma"/>
          <w:lang w:val="el-GR"/>
        </w:rPr>
      </w:pPr>
    </w:p>
    <w:p w14:paraId="187F5EE9" w14:textId="77777777" w:rsidR="00C63409" w:rsidRPr="002F37C8" w:rsidRDefault="00C63409" w:rsidP="00750939">
      <w:pPr>
        <w:pStyle w:val="4"/>
        <w:numPr>
          <w:ilvl w:val="4"/>
          <w:numId w:val="155"/>
        </w:numPr>
        <w:tabs>
          <w:tab w:val="left" w:pos="1134"/>
        </w:tabs>
        <w:rPr>
          <w:rFonts w:ascii="Tahoma" w:hAnsi="Tahoma" w:cs="Tahoma"/>
          <w:szCs w:val="22"/>
          <w:lang w:val="el-GR"/>
        </w:rPr>
      </w:pPr>
      <w:bookmarkStart w:id="279" w:name="_Toc46821517"/>
      <w:r w:rsidRPr="002F37C8">
        <w:rPr>
          <w:rFonts w:ascii="Tahoma" w:hAnsi="Tahoma" w:cs="Tahoma"/>
          <w:szCs w:val="22"/>
          <w:lang w:val="el-GR"/>
        </w:rPr>
        <w:t>Παρακολούθηση Διαδικασιών Επιλογών Προϊσταμένων Οργανικών Μονάδων</w:t>
      </w:r>
      <w:bookmarkEnd w:id="279"/>
    </w:p>
    <w:p w14:paraId="6968BF79" w14:textId="77777777" w:rsidR="00C63409" w:rsidRDefault="00C63409" w:rsidP="00C63409">
      <w:pPr>
        <w:rPr>
          <w:lang w:val="el-GR"/>
        </w:rPr>
      </w:pPr>
    </w:p>
    <w:p w14:paraId="728672F3" w14:textId="77777777" w:rsidR="00C63409" w:rsidRPr="005B0141" w:rsidRDefault="00C63409" w:rsidP="00C63409">
      <w:pPr>
        <w:rPr>
          <w:rFonts w:ascii="Tahoma" w:hAnsi="Tahoma" w:cs="Tahoma"/>
          <w:lang w:val="el-GR"/>
        </w:rPr>
      </w:pPr>
      <w:r w:rsidRPr="005B0141">
        <w:rPr>
          <w:rFonts w:ascii="Tahoma" w:hAnsi="Tahoma" w:cs="Tahoma"/>
          <w:lang w:val="el-GR"/>
        </w:rPr>
        <w:t>Μέσω του Συστήματος Παρακολούθησης Επιλογών Προϊσταμένων θα παρέχεται η δυνατότητα παρακολούθησης της διαδικασίας επιλογής προϊσταμένων επιπέδου</w:t>
      </w:r>
      <w:r>
        <w:rPr>
          <w:rFonts w:ascii="Tahoma" w:hAnsi="Tahoma" w:cs="Tahoma"/>
          <w:lang w:val="el-GR"/>
        </w:rPr>
        <w:t xml:space="preserve"> Γενικής Διεύθυνσης, </w:t>
      </w:r>
      <w:r w:rsidRPr="005B0141">
        <w:rPr>
          <w:rFonts w:ascii="Tahoma" w:hAnsi="Tahoma" w:cs="Tahoma"/>
          <w:lang w:val="el-GR"/>
        </w:rPr>
        <w:t xml:space="preserve">Διεύθυνσης </w:t>
      </w:r>
      <w:r>
        <w:rPr>
          <w:rFonts w:ascii="Tahoma" w:hAnsi="Tahoma" w:cs="Tahoma"/>
          <w:lang w:val="el-GR"/>
        </w:rPr>
        <w:t xml:space="preserve">και </w:t>
      </w:r>
      <w:r w:rsidRPr="005B0141">
        <w:rPr>
          <w:rFonts w:ascii="Tahoma" w:hAnsi="Tahoma" w:cs="Tahoma"/>
          <w:lang w:val="el-GR"/>
        </w:rPr>
        <w:t>Τμήματος σε όλους τους φορείς.</w:t>
      </w:r>
    </w:p>
    <w:p w14:paraId="252AE0A2" w14:textId="77777777" w:rsidR="004847C0" w:rsidRPr="004847C0" w:rsidRDefault="004847C0" w:rsidP="004847C0">
      <w:pPr>
        <w:rPr>
          <w:rFonts w:ascii="Tahoma" w:hAnsi="Tahoma" w:cs="Tahoma"/>
          <w:lang w:val="el-GR"/>
        </w:rPr>
      </w:pPr>
      <w:r w:rsidRPr="004847C0">
        <w:rPr>
          <w:rFonts w:ascii="Tahoma" w:hAnsi="Tahoma" w:cs="Tahoma"/>
          <w:szCs w:val="22"/>
          <w:lang w:val="el-GR"/>
        </w:rPr>
        <w:t xml:space="preserve">Για τις επιλογές σε θέσεις ευθύνης ισχύουν οι διατάξεις των άρθρων 84,85 και 86 του ν.3528/2007 («Υπαλληλικός Κώδικας»), όπως έχουν τροποποιηθεί κατ’ αρχάς με το άρθρο 29 του ν.4369/2016 και εν συνεχεία με το άρθρο 45 του ν.4674/20. </w:t>
      </w:r>
    </w:p>
    <w:p w14:paraId="78F85B4C" w14:textId="77777777" w:rsidR="004847C0" w:rsidRPr="001F1C26" w:rsidRDefault="004847C0" w:rsidP="004847C0">
      <w:pPr>
        <w:rPr>
          <w:rFonts w:ascii="Tahoma" w:hAnsi="Tahoma" w:cs="Tahoma"/>
          <w:lang w:val="el-GR"/>
        </w:rPr>
      </w:pPr>
      <w:r w:rsidRPr="004847C0">
        <w:rPr>
          <w:rFonts w:ascii="Tahoma" w:hAnsi="Tahoma" w:cs="Tahoma"/>
          <w:szCs w:val="22"/>
          <w:lang w:val="el-GR"/>
        </w:rPr>
        <w:t>Σε κάθε περίπτωση υποχρέωση του Αναδόχου του Έργου αποτελεί η ενσωμάτωση της λειτουργικότητας που αφορά την Παρακολούθηση Διαδικασιών Επιλογής Προϊσταμένων Οργανικών Μονάδων όπως αυτή περιγράφεται από το ισχύον νομοθετικό πλαίσιο. Ωστόσο θα πρέπει οι λειτουργίες του Πληροφοριακού Συστήματος να είναι σε θέση να προσαρμοστούν και να ενσωματώνουν τις αλλαγές του Νομοθετικού Πλαισίου.</w:t>
      </w:r>
    </w:p>
    <w:p w14:paraId="36339C00" w14:textId="314001F9" w:rsidR="00CA0254" w:rsidRPr="00F221D8" w:rsidRDefault="00CA0254" w:rsidP="00CA0254">
      <w:pPr>
        <w:rPr>
          <w:rFonts w:ascii="Tahoma" w:hAnsi="Tahoma" w:cs="Tahoma"/>
          <w:lang w:val="el-GR"/>
        </w:rPr>
      </w:pPr>
      <w:r>
        <w:rPr>
          <w:rFonts w:ascii="Tahoma" w:hAnsi="Tahoma" w:cs="Tahoma"/>
          <w:lang w:val="el-GR"/>
        </w:rPr>
        <w:t xml:space="preserve">Η Λειτουργική περιοχή </w:t>
      </w:r>
      <w:r w:rsidR="004847C0">
        <w:rPr>
          <w:rFonts w:ascii="Tahoma" w:hAnsi="Tahoma" w:cs="Tahoma"/>
          <w:lang w:val="el-GR"/>
        </w:rPr>
        <w:t>Παρακολούθηση Επιλογ</w:t>
      </w:r>
      <w:r w:rsidR="00F03A3B">
        <w:rPr>
          <w:rFonts w:ascii="Tahoma" w:hAnsi="Tahoma" w:cs="Tahoma"/>
          <w:lang w:val="el-GR"/>
        </w:rPr>
        <w:t>ών</w:t>
      </w:r>
      <w:r w:rsidR="004847C0">
        <w:rPr>
          <w:rFonts w:ascii="Tahoma" w:hAnsi="Tahoma" w:cs="Tahoma"/>
          <w:lang w:val="el-GR"/>
        </w:rPr>
        <w:t xml:space="preserve"> Προϊσταμένων</w:t>
      </w:r>
      <w:r>
        <w:rPr>
          <w:rFonts w:ascii="Tahoma" w:hAnsi="Tahoma" w:cs="Tahoma"/>
          <w:lang w:val="el-GR"/>
        </w:rPr>
        <w:t xml:space="preserve"> για την επιλογή προισταμένων Οργανικών μονάδων θα πρέπει να είναι σε θέση να υποστηρίξει τις παρακάτω λειτουργίες</w:t>
      </w:r>
      <w:r w:rsidR="00F221D8" w:rsidRPr="00F221D8">
        <w:rPr>
          <w:rFonts w:ascii="Tahoma" w:hAnsi="Tahoma" w:cs="Tahoma"/>
          <w:lang w:val="el-GR"/>
        </w:rPr>
        <w:t>:</w:t>
      </w:r>
    </w:p>
    <w:p w14:paraId="74F47F64" w14:textId="77777777" w:rsidR="00CA0254" w:rsidRPr="00CA0254" w:rsidRDefault="00CA0254" w:rsidP="00750939">
      <w:pPr>
        <w:pStyle w:val="aff"/>
        <w:numPr>
          <w:ilvl w:val="0"/>
          <w:numId w:val="163"/>
        </w:numPr>
        <w:rPr>
          <w:rFonts w:ascii="Tahoma" w:hAnsi="Tahoma" w:cs="Tahoma"/>
          <w:lang w:val="el-GR"/>
        </w:rPr>
      </w:pPr>
      <w:r w:rsidRPr="00CA0254">
        <w:rPr>
          <w:rFonts w:ascii="Tahoma" w:hAnsi="Tahoma" w:cs="Tahoma"/>
          <w:lang w:val="el-GR"/>
        </w:rPr>
        <w:t>Καταχώρισηστοιχείων από τους Υπαλλήλους της οικείας Διεύθυνσης Διοικητικού</w:t>
      </w:r>
      <w:r>
        <w:rPr>
          <w:rFonts w:ascii="Tahoma" w:hAnsi="Tahoma" w:cs="Tahoma"/>
          <w:lang w:val="el-GR"/>
        </w:rPr>
        <w:t xml:space="preserve"> (η λειτουργία θα εκτελείται από την αυτοδιαχείριση υπαλλήλων, με βάσει τις αρμοδιότητες που έχουν εκχωρηθεί στους υπαλλήλους της εκάστοτε Διεύθυνσης Διοικητικού)</w:t>
      </w:r>
      <w:r w:rsidR="00F221D8" w:rsidRPr="00F221D8">
        <w:rPr>
          <w:rFonts w:ascii="Tahoma" w:hAnsi="Tahoma" w:cs="Tahoma"/>
          <w:lang w:val="el-GR"/>
        </w:rPr>
        <w:t>.</w:t>
      </w:r>
    </w:p>
    <w:p w14:paraId="62C825E6" w14:textId="77777777" w:rsidR="00CA0254" w:rsidRDefault="00CA0254" w:rsidP="00750939">
      <w:pPr>
        <w:pStyle w:val="aff"/>
        <w:numPr>
          <w:ilvl w:val="0"/>
          <w:numId w:val="163"/>
        </w:numPr>
        <w:rPr>
          <w:rFonts w:ascii="Tahoma" w:hAnsi="Tahoma" w:cs="Tahoma"/>
          <w:lang w:val="el-GR"/>
        </w:rPr>
      </w:pPr>
      <w:r>
        <w:rPr>
          <w:rFonts w:ascii="Tahoma" w:hAnsi="Tahoma" w:cs="Tahoma"/>
          <w:lang w:val="el-GR"/>
        </w:rPr>
        <w:t>Σύνδεση με τα ψηφιακά οργανογράμματα και επισήμανση των θέσεων ευθύνης που έχουν προκηρυχθεί προς πλήρωση</w:t>
      </w:r>
      <w:r w:rsidR="00F221D8" w:rsidRPr="00F221D8">
        <w:rPr>
          <w:rFonts w:ascii="Tahoma" w:hAnsi="Tahoma" w:cs="Tahoma"/>
          <w:lang w:val="el-GR"/>
        </w:rPr>
        <w:t>.</w:t>
      </w:r>
    </w:p>
    <w:p w14:paraId="3362CB16" w14:textId="0DCFA632" w:rsidR="00CA0254" w:rsidRDefault="00CA0254" w:rsidP="00750939">
      <w:pPr>
        <w:pStyle w:val="aff"/>
        <w:numPr>
          <w:ilvl w:val="0"/>
          <w:numId w:val="163"/>
        </w:numPr>
        <w:rPr>
          <w:rFonts w:ascii="Tahoma" w:hAnsi="Tahoma" w:cs="Tahoma"/>
          <w:lang w:val="el-GR"/>
        </w:rPr>
      </w:pPr>
      <w:r>
        <w:rPr>
          <w:rFonts w:ascii="Tahoma" w:hAnsi="Tahoma" w:cs="Tahoma"/>
          <w:lang w:val="el-GR"/>
        </w:rPr>
        <w:t xml:space="preserve">Καταχώρηση όλων των στοιχείων ανα προκηρυχθείσα θέση ευθύνης (προκήρυξη, απόφαση σύστασης  </w:t>
      </w:r>
      <w:r w:rsidRPr="009C5DBF">
        <w:rPr>
          <w:rFonts w:ascii="Tahoma" w:hAnsi="Tahoma" w:cs="Tahoma"/>
          <w:lang w:val="el-GR"/>
        </w:rPr>
        <w:t xml:space="preserve"> και ορισμού μελών Συμβουλίου Επιλογής Προϊσταμένων (Σ.Ε.Π.</w:t>
      </w:r>
      <w:r>
        <w:rPr>
          <w:rFonts w:ascii="Tahoma" w:hAnsi="Tahoma" w:cs="Tahoma"/>
          <w:lang w:val="el-GR"/>
        </w:rPr>
        <w:t>,</w:t>
      </w:r>
      <w:r w:rsidRPr="009C5DBF">
        <w:rPr>
          <w:rFonts w:ascii="Tahoma" w:hAnsi="Tahoma" w:cs="Tahoma"/>
          <w:lang w:val="el-GR"/>
        </w:rPr>
        <w:t>απόφασης σύστασης και ορισμού μελών Υπηρεσιακού Συμβουλίου</w:t>
      </w:r>
      <w:r>
        <w:rPr>
          <w:rFonts w:ascii="Tahoma" w:hAnsi="Tahoma" w:cs="Tahoma"/>
          <w:lang w:val="el-GR"/>
        </w:rPr>
        <w:t xml:space="preserve">, </w:t>
      </w:r>
      <w:r w:rsidR="00775525" w:rsidRPr="009C5DBF">
        <w:rPr>
          <w:rFonts w:ascii="Tahoma" w:hAnsi="Tahoma" w:cs="Tahoma"/>
          <w:lang w:val="el-GR"/>
        </w:rPr>
        <w:t>έκδοσης της οριστικής βεβαίωσης προς τους υποψήφιους υπαλλήλους</w:t>
      </w:r>
      <w:r w:rsidR="00775525">
        <w:rPr>
          <w:rFonts w:ascii="Tahoma" w:hAnsi="Tahoma" w:cs="Tahoma"/>
          <w:lang w:val="el-GR"/>
        </w:rPr>
        <w:t>,</w:t>
      </w:r>
      <w:r w:rsidR="00775525" w:rsidRPr="009C5DBF">
        <w:rPr>
          <w:rFonts w:ascii="Tahoma" w:hAnsi="Tahoma" w:cs="Tahoma"/>
          <w:lang w:val="el-GR"/>
        </w:rPr>
        <w:t>έκδοσης απόφασης τοποθέτησης προϊσταμένου</w:t>
      </w:r>
      <w:r w:rsidR="00775525">
        <w:rPr>
          <w:rFonts w:ascii="Tahoma" w:hAnsi="Tahoma" w:cs="Tahoma"/>
          <w:lang w:val="el-GR"/>
        </w:rPr>
        <w:t>)</w:t>
      </w:r>
      <w:r w:rsidR="00F221D8" w:rsidRPr="00F221D8">
        <w:rPr>
          <w:rFonts w:ascii="Tahoma" w:hAnsi="Tahoma" w:cs="Tahoma"/>
          <w:lang w:val="el-GR"/>
        </w:rPr>
        <w:t>.</w:t>
      </w:r>
    </w:p>
    <w:p w14:paraId="7015DF5C" w14:textId="77777777" w:rsidR="00775525" w:rsidRPr="00A376CF" w:rsidRDefault="00775525" w:rsidP="00750939">
      <w:pPr>
        <w:pStyle w:val="aff"/>
        <w:numPr>
          <w:ilvl w:val="0"/>
          <w:numId w:val="163"/>
        </w:numPr>
        <w:rPr>
          <w:rFonts w:ascii="Tahoma" w:hAnsi="Tahoma" w:cs="Tahoma"/>
          <w:lang w:val="el-GR"/>
        </w:rPr>
      </w:pPr>
      <w:r w:rsidRPr="00A376CF">
        <w:rPr>
          <w:rFonts w:ascii="Tahoma" w:hAnsi="Tahoma" w:cs="Tahoma"/>
          <w:lang w:val="el-GR"/>
        </w:rPr>
        <w:t xml:space="preserve">καταχώριση στοιχείων από τους Γραμματείς ΕΙ.Σ.Ε.Π.,  τους Γραμματείς Σ.Ε.Π. και τους Γραμματείς Υ.Σ. </w:t>
      </w:r>
    </w:p>
    <w:p w14:paraId="1226BA7F" w14:textId="77777777" w:rsidR="00775525" w:rsidRPr="00A376CF" w:rsidRDefault="00775525" w:rsidP="00750939">
      <w:pPr>
        <w:pStyle w:val="aff"/>
        <w:numPr>
          <w:ilvl w:val="0"/>
          <w:numId w:val="163"/>
        </w:numPr>
        <w:rPr>
          <w:rFonts w:ascii="Tahoma" w:hAnsi="Tahoma" w:cs="Tahoma"/>
          <w:lang w:val="el-GR"/>
        </w:rPr>
      </w:pPr>
      <w:r w:rsidRPr="00A376CF">
        <w:rPr>
          <w:rFonts w:ascii="Tahoma" w:hAnsi="Tahoma" w:cs="Tahoma"/>
          <w:lang w:val="el-GR"/>
        </w:rPr>
        <w:t xml:space="preserve">Οι Γραμματείς των ΕΙΣΕΠ,Σ.Ε.Π και Υ.Σ. θα σημαίνουν τα στάδια της διαδικασίας ενώπιον του οικείου ΕΙ.Σ.Ε.Π. που έχουν ολοκληρωθεί ανά προκηρυχθείσα θέση ευθύνης, τα οποία αφορούν </w:t>
      </w:r>
    </w:p>
    <w:p w14:paraId="72CD472A" w14:textId="77777777" w:rsidR="00775525" w:rsidRPr="00775525" w:rsidRDefault="00775525" w:rsidP="00111FC0">
      <w:pPr>
        <w:pStyle w:val="aff"/>
        <w:numPr>
          <w:ilvl w:val="0"/>
          <w:numId w:val="32"/>
        </w:numPr>
        <w:tabs>
          <w:tab w:val="clear" w:pos="-720"/>
          <w:tab w:val="num" w:pos="1080"/>
        </w:tabs>
        <w:autoSpaceDE w:val="0"/>
        <w:autoSpaceDN w:val="0"/>
        <w:adjustRightInd w:val="0"/>
        <w:spacing w:after="0"/>
        <w:ind w:left="1080"/>
        <w:rPr>
          <w:rFonts w:ascii="Tahoma" w:hAnsi="Tahoma" w:cs="Tahoma"/>
          <w:lang w:val="el-GR"/>
        </w:rPr>
      </w:pPr>
      <w:r w:rsidRPr="00775525">
        <w:rPr>
          <w:rFonts w:ascii="Tahoma" w:hAnsi="Tahoma" w:cs="Tahoma"/>
          <w:lang w:val="el-GR"/>
        </w:rPr>
        <w:t>Μοριοδότηση υποψηφίων</w:t>
      </w:r>
    </w:p>
    <w:p w14:paraId="48301CD4" w14:textId="77777777" w:rsidR="00775525" w:rsidRPr="00775525" w:rsidRDefault="00775525" w:rsidP="00111FC0">
      <w:pPr>
        <w:pStyle w:val="aff"/>
        <w:numPr>
          <w:ilvl w:val="0"/>
          <w:numId w:val="32"/>
        </w:numPr>
        <w:tabs>
          <w:tab w:val="clear" w:pos="-720"/>
          <w:tab w:val="num" w:pos="1080"/>
        </w:tabs>
        <w:autoSpaceDE w:val="0"/>
        <w:autoSpaceDN w:val="0"/>
        <w:adjustRightInd w:val="0"/>
        <w:spacing w:after="0"/>
        <w:ind w:left="1080"/>
        <w:rPr>
          <w:rFonts w:ascii="Tahoma" w:hAnsi="Tahoma" w:cs="Tahoma"/>
          <w:lang w:val="el-GR"/>
        </w:rPr>
      </w:pPr>
      <w:r w:rsidRPr="00775525">
        <w:rPr>
          <w:rFonts w:ascii="Tahoma" w:hAnsi="Tahoma" w:cs="Tahoma"/>
          <w:lang w:val="el-GR"/>
        </w:rPr>
        <w:t>Εξέταση ενστάσεων</w:t>
      </w:r>
    </w:p>
    <w:p w14:paraId="78CED38B" w14:textId="77777777" w:rsidR="00775525" w:rsidRDefault="00775525" w:rsidP="00111FC0">
      <w:pPr>
        <w:pStyle w:val="aff"/>
        <w:numPr>
          <w:ilvl w:val="0"/>
          <w:numId w:val="32"/>
        </w:numPr>
        <w:tabs>
          <w:tab w:val="clear" w:pos="-720"/>
          <w:tab w:val="num" w:pos="1080"/>
        </w:tabs>
        <w:autoSpaceDE w:val="0"/>
        <w:autoSpaceDN w:val="0"/>
        <w:adjustRightInd w:val="0"/>
        <w:spacing w:after="0"/>
        <w:ind w:left="1080"/>
        <w:rPr>
          <w:rFonts w:ascii="Tahoma" w:hAnsi="Tahoma" w:cs="Tahoma"/>
          <w:lang w:val="el-GR"/>
        </w:rPr>
      </w:pPr>
      <w:r w:rsidRPr="00775525">
        <w:rPr>
          <w:rFonts w:ascii="Tahoma" w:hAnsi="Tahoma" w:cs="Tahoma"/>
          <w:lang w:val="el-GR"/>
        </w:rPr>
        <w:t>Συνέντευξη</w:t>
      </w:r>
    </w:p>
    <w:p w14:paraId="3196763B" w14:textId="77777777" w:rsidR="00411C36" w:rsidRPr="000B15DB" w:rsidRDefault="00411C36" w:rsidP="000B15DB">
      <w:pPr>
        <w:autoSpaceDE w:val="0"/>
        <w:autoSpaceDN w:val="0"/>
        <w:adjustRightInd w:val="0"/>
        <w:spacing w:after="0"/>
        <w:rPr>
          <w:rFonts w:ascii="Tahoma" w:hAnsi="Tahoma"/>
          <w:lang w:val="el-GR"/>
        </w:rPr>
      </w:pPr>
    </w:p>
    <w:p w14:paraId="74427D49" w14:textId="1FDD128C" w:rsidR="00BA41CB" w:rsidRPr="000B15DB" w:rsidRDefault="00BA41CB" w:rsidP="00750939">
      <w:pPr>
        <w:pStyle w:val="4"/>
        <w:numPr>
          <w:ilvl w:val="3"/>
          <w:numId w:val="155"/>
        </w:numPr>
        <w:tabs>
          <w:tab w:val="left" w:pos="1134"/>
        </w:tabs>
        <w:rPr>
          <w:rFonts w:ascii="Tahoma" w:hAnsi="Tahoma"/>
          <w:lang w:val="el-GR"/>
        </w:rPr>
      </w:pPr>
      <w:bookmarkStart w:id="280" w:name="_Ref36412310"/>
      <w:bookmarkStart w:id="281" w:name="_Toc46821518"/>
      <w:r w:rsidRPr="00D558A9">
        <w:rPr>
          <w:rFonts w:ascii="Tahoma" w:hAnsi="Tahoma" w:cs="Tahoma"/>
          <w:szCs w:val="22"/>
          <w:lang w:val="el-GR"/>
        </w:rPr>
        <w:t>Διαχείριση Απόδοσης (Performance Management</w:t>
      </w:r>
      <w:r w:rsidR="00130065" w:rsidRPr="00D558A9">
        <w:rPr>
          <w:rFonts w:ascii="Tahoma" w:hAnsi="Tahoma" w:cs="Tahoma"/>
          <w:szCs w:val="22"/>
          <w:lang w:val="el-GR"/>
        </w:rPr>
        <w:t>)</w:t>
      </w:r>
      <w:bookmarkEnd w:id="280"/>
      <w:bookmarkEnd w:id="281"/>
    </w:p>
    <w:p w14:paraId="35CD6124" w14:textId="77777777" w:rsidR="00BA41CB" w:rsidRPr="00BA41CB" w:rsidRDefault="00BA41CB" w:rsidP="00BA41CB">
      <w:pPr>
        <w:rPr>
          <w:rFonts w:ascii="Tahoma" w:hAnsi="Tahoma" w:cs="Tahoma"/>
          <w:lang w:val="el-GR"/>
        </w:rPr>
      </w:pPr>
      <w:r w:rsidRPr="00BA41CB">
        <w:rPr>
          <w:rFonts w:ascii="Tahoma" w:hAnsi="Tahoma" w:cs="Tahoma"/>
          <w:lang w:val="el-GR"/>
        </w:rPr>
        <w:t>Η συγκεκριμένη λειτουργική περιοχή αφορά τον σημαντικότερο ίσως παράγοντα στον τομέα της Διαχείρισης και Ανάπτυξης του Ανθρώπινου Δυναμικού, καθώς συνδέεται τόσο με την συμφωνία και θέσπιση στόχων, όσο και με την αξιολόγηση του βαθμού επίτευξής τους και τελικό ζητούμενο την διαρκή βελτίωση και εξέλιξη των στελεχών ενός Οργανισμού και κατά συνέπεια τη βελτίωση των παραγόμενων από τον τελευταίο αποτελεσμάτων.</w:t>
      </w:r>
    </w:p>
    <w:p w14:paraId="2314733A" w14:textId="77777777" w:rsidR="00BA41CB" w:rsidRPr="00BA41CB" w:rsidRDefault="00BA41CB" w:rsidP="00BA41CB">
      <w:pPr>
        <w:rPr>
          <w:rFonts w:ascii="Tahoma" w:hAnsi="Tahoma" w:cs="Tahoma"/>
          <w:lang w:val="el-GR"/>
        </w:rPr>
      </w:pPr>
      <w:r w:rsidRPr="00BA41CB">
        <w:rPr>
          <w:rFonts w:ascii="Tahoma" w:hAnsi="Tahoma" w:cs="Tahoma"/>
          <w:lang w:val="el-GR"/>
        </w:rPr>
        <w:lastRenderedPageBreak/>
        <w:t xml:space="preserve">Στο χώρο του Δημόσιου Τομέα οι διαδικασίες της Στοχοθεσίας και της Αξιολόγησης του Ανθρώπινου Δυναμικού – όπως άλλωστε και στην πλειονότητα των οργανισμών- αποτελούν ένα δυναμικά μεταβαλλόμενο λειτουργικό κύκλο, ο οποίος και ορίζεται από το εκάστοτε νομοθετικό πλαίσιο.  </w:t>
      </w:r>
    </w:p>
    <w:p w14:paraId="6295470B" w14:textId="77777777" w:rsidR="00BA41CB" w:rsidRPr="00BA41CB" w:rsidRDefault="00BA41CB" w:rsidP="00BA41CB">
      <w:pPr>
        <w:rPr>
          <w:rFonts w:ascii="Tahoma" w:hAnsi="Tahoma" w:cs="Tahoma"/>
          <w:lang w:val="el-GR"/>
        </w:rPr>
      </w:pPr>
      <w:r w:rsidRPr="00BA41CB">
        <w:rPr>
          <w:rFonts w:ascii="Tahoma" w:hAnsi="Tahoma" w:cs="Tahoma"/>
          <w:lang w:val="el-GR"/>
        </w:rPr>
        <w:t>Με την έννοια αυτή το Πληροφοριακό Σύστημα Διαχείρισης του Ανθρώπινου Δυναμικού του Δημοσίου Τομέα θα πρέπει να είναι σε θέση να παρακολουθεί τις εκάστοτε αλλαγές – τροποποιήσεις του Νομοθετικού Πλαισίου, όντας πλήρως παραμετροποιήσιμο από εξουσιοδοτημένους χρήστες, οι οποίοι δεν διαθέτουν εξειδικευμένες γνώσεις πληροφορικής.</w:t>
      </w:r>
    </w:p>
    <w:p w14:paraId="13D35C12" w14:textId="77777777" w:rsidR="00BA41CB" w:rsidRPr="00BA41CB" w:rsidRDefault="00BA41CB" w:rsidP="00BA41CB">
      <w:pPr>
        <w:rPr>
          <w:rFonts w:ascii="Tahoma" w:hAnsi="Tahoma" w:cs="Tahoma"/>
          <w:lang w:val="el-GR"/>
        </w:rPr>
      </w:pPr>
      <w:r w:rsidRPr="00BA41CB">
        <w:rPr>
          <w:rFonts w:ascii="Tahoma" w:hAnsi="Tahoma" w:cs="Tahoma"/>
          <w:lang w:val="el-GR"/>
        </w:rPr>
        <w:t>Σε κάθε περίπτωση το Πληροφοριακό Σύστημα θα πρέπει να είναι σε θέση να υποστηρίξει τις παρακάτω λειτουργίες:</w:t>
      </w:r>
    </w:p>
    <w:p w14:paraId="2E7FE7AC" w14:textId="77777777" w:rsidR="00BA41CB" w:rsidRPr="00DE2802" w:rsidRDefault="00BA41CB" w:rsidP="00DE2802">
      <w:pPr>
        <w:rPr>
          <w:rFonts w:ascii="Tahoma" w:hAnsi="Tahoma" w:cs="Tahoma"/>
          <w:b/>
          <w:bCs/>
          <w:u w:val="single"/>
        </w:rPr>
      </w:pPr>
      <w:r w:rsidRPr="00DE2802">
        <w:rPr>
          <w:rFonts w:ascii="Tahoma" w:hAnsi="Tahoma" w:cs="Tahoma"/>
          <w:b/>
          <w:bCs/>
          <w:u w:val="single"/>
        </w:rPr>
        <w:t>Στοχοθεσία:</w:t>
      </w:r>
    </w:p>
    <w:p w14:paraId="3AAC0416"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Ορισμό Στρατηγικών Στόχων, λαμβάνοντας υπόψη τις διαδικασίες που προβλέπονται στο άρθρο 52 του N.4622/2019 από την την πολιτική ηγεσία ή το ανώτατο όργανο διοίκησης.</w:t>
      </w:r>
    </w:p>
    <w:p w14:paraId="7425897E"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Διάχυση των Στρατηγικών Στόχων σε κάθε ιεραρχικό επίπεδο και στο σύνολο του προσωπικού – όπως αυτή ορίζεται και περιγράφεται στα οικεία Οργανογράμματα,</w:t>
      </w:r>
    </w:p>
    <w:p w14:paraId="5F18AE3E" w14:textId="131571D8"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Εξειδίκευσή τους σε Επιχειρησιακούς Στόχους σε επίπεδο Διεύθυνσης και Δράσεις σε επίπεδο Τμήματος από τα αρμόδια στελέχη (Προϊσταμένοι Διευθύνσεων και Τμημάτων).</w:t>
      </w:r>
    </w:p>
    <w:p w14:paraId="50E169F2"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 xml:space="preserve">Καθορισμός της στοχοθεσίας σε κάθε ιεραρχικό επίπεδο από τους Προϊσταμένους των ανώτερων ιεραρχικών επιπέδων. </w:t>
      </w:r>
    </w:p>
    <w:p w14:paraId="72AA588E"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Η επίτευξη της στοχοθεσίας των Προϊσταμένων σε κάθε ιεραρχικό επίπεδο συνδέεται με την υλοποίηση της στοχοθεσίας των υφισταμένων του. Η διαδικασία υλοποίησης της στοχοθεσίας ακολουθεί τη διαδρομή «από κάτω-προς τα πάνω» ( bottom-up approach).</w:t>
      </w:r>
    </w:p>
    <w:p w14:paraId="0C143228"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Η οριστικοποίηση της στοχοθεσίας πραγματοποιείται με τις διαδικασίες και την έκδοση των αποφάσεων που προβλέπονται στο άρθρο 21 του Ν4369/2016 και 52 του Ν.4622/2019.</w:t>
      </w:r>
    </w:p>
    <w:p w14:paraId="7DD4D1AA"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Σύνδεση ατομικών στόχων με τα Ειδικά Περιγράμματα Θέσης.</w:t>
      </w:r>
    </w:p>
    <w:p w14:paraId="687C5C3E"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Σύνδεση ατομικών στόχων με τη Διαχείριση Γνώσεων και Δεξιοτήτων – Προσωπικών Προφίλ</w:t>
      </w:r>
    </w:p>
    <w:p w14:paraId="05EBAF89" w14:textId="77777777" w:rsidR="004847C0" w:rsidRPr="004847C0" w:rsidRDefault="004847C0" w:rsidP="00750939">
      <w:pPr>
        <w:pStyle w:val="aff"/>
        <w:numPr>
          <w:ilvl w:val="0"/>
          <w:numId w:val="163"/>
        </w:numPr>
        <w:rPr>
          <w:rFonts w:ascii="Tahoma" w:hAnsi="Tahoma" w:cs="Tahoma"/>
          <w:lang w:val="el-GR"/>
        </w:rPr>
      </w:pPr>
      <w:r w:rsidRPr="004847C0">
        <w:rPr>
          <w:rFonts w:ascii="Tahoma" w:hAnsi="Tahoma" w:cs="Tahoma"/>
          <w:lang w:val="el-GR"/>
        </w:rPr>
        <w:t xml:space="preserve">Οπτικοποίηση στο ψηφιακό οργανόγραμμα κάθε οργάνωσης της συσχέτισης των στόχων με την αρμόδια οργανική μονάδα για την επίτευξη τους </w:t>
      </w:r>
    </w:p>
    <w:p w14:paraId="07E56A65" w14:textId="77777777" w:rsidR="004847C0" w:rsidRPr="00D6775B" w:rsidRDefault="004847C0" w:rsidP="004847C0">
      <w:pPr>
        <w:rPr>
          <w:rFonts w:ascii="Tahoma" w:hAnsi="Tahoma" w:cs="Tahoma"/>
          <w:lang w:val="el-GR"/>
        </w:rPr>
      </w:pPr>
      <w:r w:rsidRPr="00D6775B">
        <w:rPr>
          <w:rFonts w:ascii="Tahoma" w:hAnsi="Tahoma" w:cs="Tahoma"/>
          <w:lang w:val="el-GR"/>
        </w:rPr>
        <w:t>Η παραπάνω διαδικασία θα πρέπει να είναι σε θέση να υποστηρίζεται από σύστημα καθοδήγησης καθορισμού στόχων με τα απαραίτητα χαρακτηριστικά (Ακριβείς, Μετρήσιμοι, Εφικτοί, Σχετικοί, Χρονικά Προσδιορισμένοι) για την ενίσχυση των δυνατοτήτων επίτευξης τους, διαπίστωσης αναγκών και προϋποθέσεων για την ανάπτυξη συνεργασιών για την υλοποίηση τους, ανάπτυξη διαδικασιών ελέγχου και παρακολούθησης εφαρμογής της στοχοθεσίας κτλ.</w:t>
      </w:r>
    </w:p>
    <w:p w14:paraId="23F5CF41" w14:textId="5E84CE5A" w:rsidR="00BA41CB" w:rsidRPr="00BA41CB" w:rsidRDefault="00BA41CB" w:rsidP="004847C0">
      <w:pPr>
        <w:rPr>
          <w:rFonts w:ascii="Tahoma" w:hAnsi="Tahoma" w:cs="Tahoma"/>
          <w:lang w:val="el-GR"/>
        </w:rPr>
      </w:pPr>
      <w:r w:rsidRPr="00D6775B">
        <w:rPr>
          <w:rFonts w:ascii="Tahoma" w:hAnsi="Tahoma" w:cs="Tahoma"/>
          <w:lang w:val="el-GR"/>
        </w:rPr>
        <w:t xml:space="preserve">Σε κάθε περίπτωση υποχρέωση του Αναδόχου του Έργου αποτελεί η ενσωμάτωση της λειτουργικότητας που αφορά τη στοχοθεσία </w:t>
      </w:r>
      <w:r w:rsidR="00534E4B" w:rsidRPr="00D6775B">
        <w:rPr>
          <w:rFonts w:ascii="Tahoma" w:hAnsi="Tahoma" w:cs="Tahoma"/>
          <w:lang w:val="el-GR"/>
        </w:rPr>
        <w:t>στο</w:t>
      </w:r>
      <w:r w:rsidR="000A78C7" w:rsidRPr="00D6775B">
        <w:rPr>
          <w:rFonts w:ascii="Tahoma" w:hAnsi="Tahoma" w:cs="Tahoma"/>
          <w:lang w:val="el-GR"/>
        </w:rPr>
        <w:t xml:space="preserve"> </w:t>
      </w:r>
      <w:r w:rsidR="00534E4B" w:rsidRPr="00D6775B">
        <w:rPr>
          <w:rFonts w:ascii="Tahoma" w:hAnsi="Tahoma" w:cs="Tahoma"/>
          <w:lang w:val="el-GR"/>
        </w:rPr>
        <w:t>Δημόσιο</w:t>
      </w:r>
      <w:r w:rsidR="000A78C7" w:rsidRPr="00D6775B">
        <w:rPr>
          <w:rFonts w:ascii="Tahoma" w:hAnsi="Tahoma" w:cs="Tahoma"/>
          <w:lang w:val="el-GR"/>
        </w:rPr>
        <w:t xml:space="preserve"> </w:t>
      </w:r>
      <w:r w:rsidRPr="00D6775B">
        <w:rPr>
          <w:rFonts w:ascii="Tahoma" w:hAnsi="Tahoma" w:cs="Tahoma"/>
          <w:lang w:val="el-GR"/>
        </w:rPr>
        <w:t>Τομέα, όπως αυτή περιγράφεται από το ισχύον νομοθετικό πλαίσιο και συγκεκριμένα στο</w:t>
      </w:r>
      <w:r w:rsidR="00534E4B" w:rsidRPr="00D6775B">
        <w:rPr>
          <w:rFonts w:ascii="Tahoma" w:hAnsi="Tahoma" w:cs="Tahoma"/>
          <w:lang w:val="el-GR"/>
        </w:rPr>
        <w:t xml:space="preserve"> νόμο 3230/2004, στα</w:t>
      </w:r>
      <w:r w:rsidRPr="00D6775B">
        <w:rPr>
          <w:rFonts w:ascii="Tahoma" w:hAnsi="Tahoma" w:cs="Tahoma"/>
          <w:lang w:val="el-GR"/>
        </w:rPr>
        <w:t xml:space="preserve"> άρθρ</w:t>
      </w:r>
      <w:r w:rsidR="00534E4B" w:rsidRPr="00D6775B">
        <w:rPr>
          <w:rFonts w:ascii="Tahoma" w:hAnsi="Tahoma" w:cs="Tahoma"/>
          <w:lang w:val="el-GR"/>
        </w:rPr>
        <w:t>α</w:t>
      </w:r>
      <w:r w:rsidRPr="00D6775B">
        <w:rPr>
          <w:rFonts w:ascii="Tahoma" w:hAnsi="Tahoma" w:cs="Tahoma"/>
          <w:lang w:val="el-GR"/>
        </w:rPr>
        <w:t xml:space="preserve"> 22 </w:t>
      </w:r>
      <w:r w:rsidR="00534E4B" w:rsidRPr="00D6775B">
        <w:rPr>
          <w:rFonts w:ascii="Tahoma" w:hAnsi="Tahoma" w:cs="Tahoma"/>
          <w:lang w:val="el-GR"/>
        </w:rPr>
        <w:t xml:space="preserve">και 23 </w:t>
      </w:r>
      <w:r w:rsidRPr="00D6775B">
        <w:rPr>
          <w:rFonts w:ascii="Tahoma" w:hAnsi="Tahoma" w:cs="Tahoma"/>
          <w:lang w:val="el-GR"/>
        </w:rPr>
        <w:t>του Ν 4369/27.02.2016</w:t>
      </w:r>
      <w:r w:rsidR="00534E4B" w:rsidRPr="00D6775B">
        <w:rPr>
          <w:rFonts w:ascii="Tahoma" w:hAnsi="Tahoma" w:cs="Tahoma"/>
          <w:lang w:val="el-GR"/>
        </w:rPr>
        <w:t xml:space="preserve"> και στο άρθρο 52 του ν.4622/2019</w:t>
      </w:r>
      <w:r w:rsidRPr="00D6775B">
        <w:rPr>
          <w:rFonts w:ascii="Tahoma" w:hAnsi="Tahoma" w:cs="Tahoma"/>
          <w:lang w:val="el-GR"/>
        </w:rPr>
        <w:t>.</w:t>
      </w:r>
    </w:p>
    <w:p w14:paraId="281CBF37" w14:textId="77777777" w:rsidR="00BA41CB" w:rsidRPr="00A376CF" w:rsidRDefault="00BA41CB" w:rsidP="00DE2802">
      <w:pPr>
        <w:rPr>
          <w:rFonts w:ascii="Tahoma" w:hAnsi="Tahoma" w:cs="Tahoma"/>
          <w:b/>
          <w:bCs/>
          <w:u w:val="single"/>
          <w:lang w:val="el-GR"/>
        </w:rPr>
      </w:pPr>
      <w:r w:rsidRPr="00A376CF">
        <w:rPr>
          <w:rFonts w:ascii="Tahoma" w:hAnsi="Tahoma" w:cs="Tahoma"/>
          <w:b/>
          <w:bCs/>
          <w:u w:val="single"/>
          <w:lang w:val="el-GR"/>
        </w:rPr>
        <w:t>Αξιολόγηση:</w:t>
      </w:r>
    </w:p>
    <w:p w14:paraId="71E06935" w14:textId="77777777" w:rsidR="00BA41CB" w:rsidRPr="00BA41CB" w:rsidRDefault="00BA41CB" w:rsidP="00BA41CB">
      <w:pPr>
        <w:rPr>
          <w:rFonts w:ascii="Tahoma" w:hAnsi="Tahoma" w:cs="Tahoma"/>
          <w:lang w:val="el-GR"/>
        </w:rPr>
      </w:pPr>
      <w:r w:rsidRPr="00BA41CB">
        <w:rPr>
          <w:rFonts w:ascii="Tahoma" w:hAnsi="Tahoma" w:cs="Tahoma"/>
          <w:lang w:val="el-GR"/>
        </w:rPr>
        <w:t xml:space="preserve">Η διαδικασία της Αξιολόγησης στη Δημόσια Διοίκηση διέπεται από τις διατάξεις του ν.4369/2016 (ΦΕΚ Α’33) περί αξιολόγησης προσωπικού, οι οποίες τροποποιήθηκαν με τις διατάξεις του άρθρου 9 «Ηλεκτρονική αξιολόγηση» του ν.4553/2018 (ΦΕΚ Α’ 75/ 27-4-2018) καθώς και με την παρ. 2 του άρθρου 43 του ν. 4590/2019.  </w:t>
      </w:r>
    </w:p>
    <w:p w14:paraId="49311A5A" w14:textId="77777777" w:rsidR="00BA41CB" w:rsidRPr="00BA41CB" w:rsidRDefault="00BA41CB" w:rsidP="00BA41CB">
      <w:pPr>
        <w:rPr>
          <w:rFonts w:ascii="Tahoma" w:hAnsi="Tahoma" w:cs="Tahoma"/>
          <w:lang w:val="el-GR"/>
        </w:rPr>
      </w:pPr>
      <w:r w:rsidRPr="00BA41CB">
        <w:rPr>
          <w:rFonts w:ascii="Tahoma" w:hAnsi="Tahoma" w:cs="Tahoma"/>
          <w:lang w:val="el-GR"/>
        </w:rPr>
        <w:lastRenderedPageBreak/>
        <w:t>Θα πρέπει επιπρόσθετα να αναφερθεί ότι η υφιστάμενη εφαρμογή του Μητρώου Ανθρώπινου Δυναμικού του Υπουργείου Εσωτερικών, υποστηρίζει τη διαδικασία διενέργειας των αξιολογήσεων του προσωπικού με την ηλεκτρονική συμπλήρωση των εκθέσεων αξιολόγησης και την ηλεκτρονική δρομολόγησή τους στον επόμενο αρμόδιο σε κάθε στάδιο της διαδικασίας.</w:t>
      </w:r>
    </w:p>
    <w:p w14:paraId="7BCCD186" w14:textId="77777777" w:rsidR="00BA41CB" w:rsidRPr="00BA41CB" w:rsidRDefault="00BA41CB" w:rsidP="00BA41CB">
      <w:pPr>
        <w:rPr>
          <w:rFonts w:ascii="Tahoma" w:hAnsi="Tahoma" w:cs="Tahoma"/>
          <w:lang w:val="el-GR"/>
        </w:rPr>
      </w:pPr>
      <w:r w:rsidRPr="00BA41CB">
        <w:rPr>
          <w:rFonts w:ascii="Tahoma" w:hAnsi="Tahoma" w:cs="Tahoma"/>
          <w:lang w:val="el-GR"/>
        </w:rPr>
        <w:t>Σε κάθε περίπτωση η υφιστάμενη λειτουργικότητα, καθώς και το σύνολο των διαδικασιών όπως αυτές προβλέπονται στο υφιστάμενο νομοθετικό πλαίσιο,</w:t>
      </w:r>
      <w:r w:rsidR="00F221D8">
        <w:rPr>
          <w:rFonts w:ascii="Tahoma" w:hAnsi="Tahoma" w:cs="Tahoma"/>
          <w:lang w:val="el-GR"/>
        </w:rPr>
        <w:t xml:space="preserve"> θα πρέπει να παρέχονται από το νέο σύστημα διαχείρισης ανθρώπινου δυναμικού.Ω</w:t>
      </w:r>
      <w:r w:rsidRPr="00BA41CB">
        <w:rPr>
          <w:rFonts w:ascii="Tahoma" w:hAnsi="Tahoma" w:cs="Tahoma"/>
          <w:lang w:val="el-GR"/>
        </w:rPr>
        <w:t>στόσο θα πρέπει σε κάθε περίπτωση οι λειτουργίες του Πληροφοριακού Συστήματος να είναι σε θέση να προσαρμοστούν και να παρακολουθήσουν τις αλλαγές του Νομοθετικού Πλαισίου μέσω παρεμβάσεων που θα πραγματοποιηθούν από εξουσιοδοτημένους χρήστες, που δεν είναι απαραίτητο να διαθέτουν εξειδικευμένες γνώσεις Πληροφορικής.</w:t>
      </w:r>
    </w:p>
    <w:p w14:paraId="7B8EF1EB" w14:textId="77777777" w:rsidR="00BA41CB" w:rsidRPr="00BA41CB" w:rsidRDefault="00BA41CB" w:rsidP="00BA41CB">
      <w:pPr>
        <w:rPr>
          <w:rFonts w:ascii="Tahoma" w:hAnsi="Tahoma" w:cs="Tahoma"/>
          <w:lang w:val="el-GR"/>
        </w:rPr>
      </w:pPr>
      <w:r w:rsidRPr="00BA41CB">
        <w:rPr>
          <w:rFonts w:ascii="Tahoma" w:hAnsi="Tahoma" w:cs="Tahoma"/>
          <w:lang w:val="el-GR"/>
        </w:rPr>
        <w:t>Στο παραπάνω πλαίσιο όσον αφορά τον Λειτουργικό Κύκλο της Αξιολόγησης το Πληροφοριακό Σύστημα θα πρέπει να είναι σε θέση να υποστηρίξει τουλάχιστον τις παρακάτω λειτουργίες:</w:t>
      </w:r>
    </w:p>
    <w:p w14:paraId="35E3C878"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Αυτόματος Ορισμός Αξιολογητών για αξιολογούμενο – Ομάδα αξιολογούμενων με τη Χρήση του Ψηφιακού Οργανογράμματος.</w:t>
      </w:r>
    </w:p>
    <w:p w14:paraId="7E8E866C"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Χειροκίνητη διαδικασία επιλογής αξιολογητών για αξιολογούμενο – Ομάδα αξιολογούμενων μέσω αναζήτησης στο Μητρώο στελεχών του Οργανισμού, στην περίπτωση που δεν είναι δυνατός ο αυτόματος ορισμός που περιγράφεται παραπάνω.</w:t>
      </w:r>
    </w:p>
    <w:p w14:paraId="3CC7CD7A"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Εμφάνιση των στοιχείων των αξιολογούμενων – αξιολογητών στους χώρους αυτοεξυπηρέτησης αλλήλων.</w:t>
      </w:r>
    </w:p>
    <w:p w14:paraId="58229F0E"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Έναρξη – ορισμός χρονικών πλαισίων κύκλων αξιολόγησης από εξουσιοδοτημένους χρήστες.</w:t>
      </w:r>
    </w:p>
    <w:p w14:paraId="433CBED7"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Προβολή ειδοποιήσεων (notiifications) στους χώρους αυτοεξυπηρέτησης υπαλλήλων – στελεχών οι οποίοι και θα πρέπει να προβούν σε ενέργειες που περιλαμβάνονται στον κύκλο αξιολόγησης.</w:t>
      </w:r>
    </w:p>
    <w:p w14:paraId="0C722762" w14:textId="27ED4B08"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Δημιουργία λιστών αξιολόγησης από χρήστες που δεν διαθέτουν εξειδικευμένες γνώσεις πληροφορικής.</w:t>
      </w:r>
    </w:p>
    <w:p w14:paraId="125D95F3"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Συνεργατική συμπλήρωση λιστών αξιολόγησης μέσω διαδικασιών δρομολόγησης και λήψης εγκρίσεων, που μπορεί να ορίζονται παραμετρικά.</w:t>
      </w:r>
    </w:p>
    <w:p w14:paraId="2B4E395C"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Προγραμματισμός συνεντεύξεων, αποστολή προσκλήσεων και οριστικοποίησή τους.</w:t>
      </w:r>
    </w:p>
    <w:p w14:paraId="2757AED9" w14:textId="77777777" w:rsidR="002F0F8C" w:rsidRDefault="002F0F8C" w:rsidP="00750939">
      <w:pPr>
        <w:pStyle w:val="aff"/>
        <w:numPr>
          <w:ilvl w:val="0"/>
          <w:numId w:val="154"/>
        </w:numPr>
        <w:suppressAutoHyphens w:val="0"/>
        <w:spacing w:after="160" w:line="256" w:lineRule="auto"/>
        <w:rPr>
          <w:rFonts w:ascii="Tahoma" w:hAnsi="Tahoma" w:cs="Tahoma"/>
          <w:lang w:val="el-GR"/>
        </w:rPr>
      </w:pPr>
      <w:r>
        <w:rPr>
          <w:rFonts w:ascii="Tahoma" w:hAnsi="Tahoma" w:cs="Tahoma"/>
          <w:lang w:val="el-GR"/>
        </w:rPr>
        <w:t>Καταχώρηση των βασικών σημείων που συζητήθηκαν κατά τη συνέντευξη σε δομημένα πεδία από τον αξιολογητή και επικύρωση/καταχώρηση τυχόν αντιρρήσεων/επιφυλάξεων από τον αξιολογούμενο</w:t>
      </w:r>
    </w:p>
    <w:p w14:paraId="69DB7E91"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Δημοσίευση έκθεσης αξιολόγησης στο χώρο εξυπηρέτησης του Αξιολογούμενου, συνοδευόμενη από φόρμα υποβολής σχολίων επί της αξιολόγησης.</w:t>
      </w:r>
    </w:p>
    <w:p w14:paraId="2493624F"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Συμπλήρωση και υποβολή της Φόρμας Σχολίων με ταυτόχρονη ενσωμάτωση των σχολίων στο αποτέλεσμα της αξιολόγησης.</w:t>
      </w:r>
    </w:p>
    <w:p w14:paraId="452F3E2D"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Ορισμός Ομάδων και Επιτροπών για την διαχείριση Ενστάσεων και Προσφυγών</w:t>
      </w:r>
    </w:p>
    <w:p w14:paraId="40711725"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Παραμετρικός Ορισμός συνθηκών κάτω από τις οποίες επιτρέπεται ή διαδικασία της έντασης.</w:t>
      </w:r>
    </w:p>
    <w:p w14:paraId="4D91B544"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Συνεργατική διαδικασία επεξεργασίας ενστάσεων από Επιτροπές που έχουν οριστεί για το σκοπό αυτό.</w:t>
      </w:r>
    </w:p>
    <w:p w14:paraId="69E3CED6" w14:textId="77777777" w:rsidR="00BA41CB" w:rsidRP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360</w:t>
      </w:r>
      <w:r w:rsidR="00485B73" w:rsidRPr="00E76DD0">
        <w:rPr>
          <w:rFonts w:ascii="Tahoma" w:hAnsi="Tahoma" w:cs="Tahoma"/>
          <w:vertAlign w:val="superscript"/>
          <w:lang w:val="el-GR"/>
        </w:rPr>
        <w:t>ο</w:t>
      </w:r>
      <w:r w:rsidRPr="00BA41CB">
        <w:rPr>
          <w:rFonts w:ascii="Tahoma" w:hAnsi="Tahoma" w:cs="Tahoma"/>
          <w:lang w:val="el-GR"/>
        </w:rPr>
        <w:t xml:space="preserve"> διαδικασίες αξιολόγησης πλήρως παραμετρικές, ώστε να είναι δυνατή η αξιολόγηση προϊσταμένων από υφιστάμενους.</w:t>
      </w:r>
    </w:p>
    <w:p w14:paraId="6382DF7A" w14:textId="3ECB25DB" w:rsidR="00ED3259" w:rsidRPr="00BA41CB" w:rsidRDefault="00ED3259"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Δημοσίευση οριστικοποιημένων «φύλλων» αξιολόγησης στο χώρο αυτο-</w:t>
      </w:r>
      <w:r w:rsidR="00B05551">
        <w:rPr>
          <w:rFonts w:ascii="Tahoma" w:hAnsi="Tahoma" w:cs="Tahoma"/>
          <w:lang w:val="el-GR"/>
        </w:rPr>
        <w:t xml:space="preserve">διαχείρισης </w:t>
      </w:r>
      <w:r w:rsidRPr="00BA41CB">
        <w:rPr>
          <w:rFonts w:ascii="Tahoma" w:hAnsi="Tahoma" w:cs="Tahoma"/>
          <w:lang w:val="el-GR"/>
        </w:rPr>
        <w:t>αξιολογούμενων με παράλληλη καταγραφή των αποτελεσμάτων στον Πυρήνα του Συστήματος και συγκεκριμένα στο Μητρώο Υπαλλήλων</w:t>
      </w:r>
      <w:r>
        <w:rPr>
          <w:rFonts w:ascii="Tahoma" w:hAnsi="Tahoma" w:cs="Tahoma"/>
          <w:lang w:val="el-GR"/>
        </w:rPr>
        <w:t>παρ.</w:t>
      </w:r>
      <w:r w:rsidR="00DA36E8">
        <w:rPr>
          <w:rFonts w:ascii="Tahoma" w:hAnsi="Tahoma" w:cs="Tahoma"/>
          <w:lang w:val="el-GR"/>
        </w:rPr>
        <w:t xml:space="preserve"> 1.3.2.1.1</w:t>
      </w:r>
      <w:r w:rsidRPr="00BA41CB">
        <w:rPr>
          <w:rFonts w:ascii="Tahoma" w:hAnsi="Tahoma" w:cs="Tahoma"/>
          <w:lang w:val="el-GR"/>
        </w:rPr>
        <w:t>.</w:t>
      </w:r>
    </w:p>
    <w:p w14:paraId="2EC42F33" w14:textId="77777777" w:rsidR="00ED3259" w:rsidRPr="00BA41CB" w:rsidRDefault="00ED3259"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Προβολή στοιχείων προόδου κύκλων αξιολόγησης.</w:t>
      </w:r>
    </w:p>
    <w:p w14:paraId="3753963D" w14:textId="5730EEAA" w:rsidR="00ED3259" w:rsidRPr="00BA41CB" w:rsidRDefault="00ED3259"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lastRenderedPageBreak/>
        <w:t xml:space="preserve">Αυτόματη ή/και χειροκίνητη διαδικασία πλάνου Βελτίωσης - Ανάπτυξης μέσω της Λειτουργικής Περιοχής Ανάπτυξης </w:t>
      </w:r>
      <w:r>
        <w:rPr>
          <w:rFonts w:ascii="Tahoma" w:hAnsi="Tahoma" w:cs="Tahoma"/>
          <w:lang w:val="el-GR"/>
        </w:rPr>
        <w:t xml:space="preserve">Ανθρώπινου Δυναμικού παρ. </w:t>
      </w:r>
      <w:r w:rsidR="00375781">
        <w:rPr>
          <w:rFonts w:ascii="Tahoma" w:hAnsi="Tahoma" w:cs="Tahoma"/>
          <w:lang w:val="el-GR"/>
        </w:rPr>
        <w:fldChar w:fldCharType="begin"/>
      </w:r>
      <w:r>
        <w:rPr>
          <w:rFonts w:ascii="Tahoma" w:hAnsi="Tahoma" w:cs="Tahoma"/>
          <w:lang w:val="el-GR"/>
        </w:rPr>
        <w:instrText xml:space="preserve"> REF _Ref26529661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1.3.2.7</w:t>
      </w:r>
      <w:r w:rsidR="00375781">
        <w:rPr>
          <w:rFonts w:ascii="Tahoma" w:hAnsi="Tahoma" w:cs="Tahoma"/>
          <w:lang w:val="el-GR"/>
        </w:rPr>
        <w:fldChar w:fldCharType="end"/>
      </w:r>
      <w:r w:rsidRPr="00BA41CB">
        <w:rPr>
          <w:rFonts w:ascii="Tahoma" w:hAnsi="Tahoma" w:cs="Tahoma"/>
          <w:lang w:val="el-GR"/>
        </w:rPr>
        <w:t>.</w:t>
      </w:r>
    </w:p>
    <w:p w14:paraId="1CB76C6B" w14:textId="77777777" w:rsidR="00BA41CB" w:rsidRDefault="00BA41CB" w:rsidP="00750939">
      <w:pPr>
        <w:pStyle w:val="aff"/>
        <w:numPr>
          <w:ilvl w:val="0"/>
          <w:numId w:val="154"/>
        </w:numPr>
        <w:suppressAutoHyphens w:val="0"/>
        <w:spacing w:after="160" w:line="256" w:lineRule="auto"/>
        <w:rPr>
          <w:rFonts w:ascii="Tahoma" w:hAnsi="Tahoma" w:cs="Tahoma"/>
          <w:lang w:val="el-GR"/>
        </w:rPr>
      </w:pPr>
      <w:r w:rsidRPr="00BA41CB">
        <w:rPr>
          <w:rFonts w:ascii="Tahoma" w:hAnsi="Tahoma" w:cs="Tahoma"/>
          <w:lang w:val="el-GR"/>
        </w:rPr>
        <w:t>Αυτόματη σύγκριση διαφορετικών αξιολογήσεων και προβολή αποτελεσμάτων από εξουσιοδοτημένους χρήστες.</w:t>
      </w:r>
    </w:p>
    <w:p w14:paraId="43C6F892" w14:textId="77777777" w:rsidR="00D11AC2" w:rsidRDefault="00080495" w:rsidP="00750939">
      <w:pPr>
        <w:pStyle w:val="4"/>
        <w:numPr>
          <w:ilvl w:val="3"/>
          <w:numId w:val="155"/>
        </w:numPr>
        <w:tabs>
          <w:tab w:val="left" w:pos="1134"/>
        </w:tabs>
        <w:rPr>
          <w:rFonts w:ascii="Tahoma" w:hAnsi="Tahoma" w:cs="Tahoma"/>
          <w:szCs w:val="22"/>
          <w:lang w:val="el-GR"/>
        </w:rPr>
      </w:pPr>
      <w:bookmarkStart w:id="282" w:name="_Ref26529639"/>
      <w:bookmarkStart w:id="283" w:name="_Ref27058011"/>
      <w:bookmarkStart w:id="284" w:name="_Toc46821519"/>
      <w:r>
        <w:rPr>
          <w:rFonts w:ascii="Tahoma" w:hAnsi="Tahoma" w:cs="Tahoma"/>
          <w:szCs w:val="22"/>
          <w:lang w:val="el-GR"/>
        </w:rPr>
        <w:t xml:space="preserve">Πειθαρχικές Διαδικασίες –  </w:t>
      </w:r>
      <w:r w:rsidR="00E63449">
        <w:rPr>
          <w:rFonts w:ascii="Tahoma" w:hAnsi="Tahoma" w:cs="Tahoma"/>
          <w:szCs w:val="22"/>
          <w:lang w:val="el-GR"/>
        </w:rPr>
        <w:t xml:space="preserve">Ποινικές Διώξεις - </w:t>
      </w:r>
      <w:r>
        <w:rPr>
          <w:rFonts w:ascii="Tahoma" w:hAnsi="Tahoma" w:cs="Tahoma"/>
          <w:szCs w:val="22"/>
          <w:lang w:val="el-GR"/>
        </w:rPr>
        <w:t>Ηθικές Αμοιβές</w:t>
      </w:r>
      <w:bookmarkEnd w:id="282"/>
      <w:bookmarkEnd w:id="283"/>
      <w:r w:rsidR="00D4710A">
        <w:rPr>
          <w:rFonts w:ascii="Tahoma" w:hAnsi="Tahoma" w:cs="Tahoma"/>
          <w:szCs w:val="22"/>
          <w:lang w:val="el-GR"/>
        </w:rPr>
        <w:t xml:space="preserve"> - Περιορισμοί</w:t>
      </w:r>
      <w:bookmarkEnd w:id="284"/>
    </w:p>
    <w:p w14:paraId="433ADF9E" w14:textId="77777777" w:rsidR="00DC1E5B" w:rsidRPr="00DC1E5B" w:rsidRDefault="00DC1E5B" w:rsidP="00DC1E5B">
      <w:pPr>
        <w:rPr>
          <w:lang w:val="el-GR"/>
        </w:rPr>
      </w:pPr>
    </w:p>
    <w:p w14:paraId="44A17D6D" w14:textId="77777777" w:rsidR="00D4710A" w:rsidRPr="00F221D8" w:rsidRDefault="0094690C" w:rsidP="00DC1E5B">
      <w:pPr>
        <w:rPr>
          <w:rFonts w:ascii="Tahoma" w:hAnsi="Tahoma" w:cs="Tahoma"/>
          <w:lang w:val="el-GR"/>
        </w:rPr>
      </w:pPr>
      <w:r w:rsidRPr="00C2366F">
        <w:rPr>
          <w:rFonts w:ascii="Tahoma" w:hAnsi="Tahoma" w:cs="Tahoma"/>
          <w:lang w:val="el-GR"/>
        </w:rPr>
        <w:t>Το Πληροφοριακό Σύστημα Διαχείρισης του Ανθρώπινου Δυναμικού του Δημόσιου Τομέα θα πρέπει να υποστηρί</w:t>
      </w:r>
      <w:r w:rsidR="00F221D8">
        <w:rPr>
          <w:rFonts w:ascii="Tahoma" w:hAnsi="Tahoma" w:cs="Tahoma"/>
          <w:lang w:val="el-GR"/>
        </w:rPr>
        <w:t>ζ</w:t>
      </w:r>
      <w:r w:rsidRPr="00C2366F">
        <w:rPr>
          <w:rFonts w:ascii="Tahoma" w:hAnsi="Tahoma" w:cs="Tahoma"/>
          <w:lang w:val="el-GR"/>
        </w:rPr>
        <w:t xml:space="preserve">ει </w:t>
      </w:r>
      <w:r>
        <w:rPr>
          <w:rFonts w:ascii="Tahoma" w:hAnsi="Tahoma" w:cs="Tahoma"/>
          <w:lang w:val="el-GR"/>
        </w:rPr>
        <w:t>την</w:t>
      </w:r>
      <w:r w:rsidR="00F221D8" w:rsidRPr="00F221D8">
        <w:rPr>
          <w:rFonts w:ascii="Tahoma" w:hAnsi="Tahoma" w:cs="Tahoma"/>
          <w:lang w:val="el-GR"/>
        </w:rPr>
        <w:t>:</w:t>
      </w:r>
    </w:p>
    <w:p w14:paraId="02558DF3" w14:textId="77777777" w:rsidR="00D4710A" w:rsidRDefault="00DC1E5B" w:rsidP="00DC1E5B">
      <w:pPr>
        <w:rPr>
          <w:rFonts w:ascii="Tahoma" w:hAnsi="Tahoma" w:cs="Tahoma"/>
          <w:lang w:val="el-GR"/>
        </w:rPr>
      </w:pPr>
      <w:r w:rsidRPr="00DC1E5B">
        <w:rPr>
          <w:rFonts w:ascii="Tahoma" w:hAnsi="Tahoma" w:cs="Tahoma"/>
          <w:lang w:val="el-GR"/>
        </w:rPr>
        <w:t>α) παρακολούθηση της πειθαρχικής διαδικασίας από την άσκηση πειθαρχικής δίωξης (κλήση σε απολογία από το μονομελές πειθαρχικό όργανο ή παραπομπή στο πειθαρχικό συμβούλιο) μέχρι και την έκδοση αμετάκλητης πειθαρχικής απόφασης ή την έκδοση περαιτέρω δικαστικής απόφασης επί τυχόν προσφυγής ή αίτησης ακύρωσης</w:t>
      </w:r>
    </w:p>
    <w:p w14:paraId="27336478" w14:textId="5D3730BA" w:rsidR="00DC1E5B" w:rsidRDefault="00DC1E5B" w:rsidP="00DC1E5B">
      <w:pPr>
        <w:rPr>
          <w:rFonts w:ascii="Tahoma" w:hAnsi="Tahoma" w:cs="Tahoma"/>
          <w:lang w:val="el-GR"/>
        </w:rPr>
      </w:pPr>
      <w:r w:rsidRPr="00DC1E5B">
        <w:rPr>
          <w:rFonts w:ascii="Tahoma" w:hAnsi="Tahoma" w:cs="Tahoma"/>
          <w:lang w:val="el-GR"/>
        </w:rPr>
        <w:t xml:space="preserve">β) παρακολούθηση </w:t>
      </w:r>
      <w:r w:rsidR="00D4710A">
        <w:rPr>
          <w:rFonts w:ascii="Tahoma" w:hAnsi="Tahoma" w:cs="Tahoma"/>
          <w:lang w:val="el-GR"/>
        </w:rPr>
        <w:t xml:space="preserve">των </w:t>
      </w:r>
      <w:r w:rsidRPr="00DC1E5B">
        <w:rPr>
          <w:rFonts w:ascii="Tahoma" w:hAnsi="Tahoma" w:cs="Tahoma"/>
          <w:lang w:val="el-GR"/>
        </w:rPr>
        <w:t>ποινικών διώξεων</w:t>
      </w:r>
    </w:p>
    <w:p w14:paraId="79A2041E" w14:textId="77777777" w:rsidR="00D4710A" w:rsidRDefault="00E76DD0" w:rsidP="00DC1E5B">
      <w:pPr>
        <w:rPr>
          <w:rFonts w:ascii="Tahoma" w:hAnsi="Tahoma" w:cs="Tahoma"/>
          <w:lang w:val="el-GR"/>
        </w:rPr>
      </w:pPr>
      <w:r>
        <w:rPr>
          <w:rFonts w:ascii="Tahoma" w:hAnsi="Tahoma" w:cs="Tahoma"/>
          <w:lang w:val="el-GR"/>
        </w:rPr>
        <w:t>κ</w:t>
      </w:r>
      <w:r w:rsidR="00D4710A">
        <w:rPr>
          <w:rFonts w:ascii="Tahoma" w:hAnsi="Tahoma" w:cs="Tahoma"/>
          <w:lang w:val="el-GR"/>
        </w:rPr>
        <w:t xml:space="preserve">αι </w:t>
      </w:r>
    </w:p>
    <w:p w14:paraId="5784F067" w14:textId="295541C3" w:rsidR="00D4710A" w:rsidRPr="00DC1E5B" w:rsidRDefault="00D4710A" w:rsidP="00DC1E5B">
      <w:pPr>
        <w:rPr>
          <w:rFonts w:ascii="Tahoma" w:hAnsi="Tahoma" w:cs="Tahoma"/>
          <w:lang w:val="el-GR"/>
        </w:rPr>
      </w:pPr>
      <w:r>
        <w:rPr>
          <w:rFonts w:ascii="Tahoma" w:hAnsi="Tahoma" w:cs="Tahoma"/>
          <w:lang w:val="el-GR"/>
        </w:rPr>
        <w:t>γ) Διαχείριση των Ηθικών αμοιβών και περιορισμών των υπαλλήλων</w:t>
      </w:r>
    </w:p>
    <w:p w14:paraId="220782DA" w14:textId="77777777" w:rsidR="00DC1E5B" w:rsidRPr="00DC1E5B" w:rsidRDefault="00DC1E5B" w:rsidP="00DC1E5B">
      <w:pPr>
        <w:rPr>
          <w:lang w:val="el-GR"/>
        </w:rPr>
      </w:pPr>
    </w:p>
    <w:p w14:paraId="15339A19" w14:textId="77777777" w:rsidR="00D97FD5" w:rsidRDefault="00D97FD5" w:rsidP="00750939">
      <w:pPr>
        <w:pStyle w:val="4"/>
        <w:numPr>
          <w:ilvl w:val="4"/>
          <w:numId w:val="155"/>
        </w:numPr>
        <w:tabs>
          <w:tab w:val="left" w:pos="1134"/>
        </w:tabs>
        <w:rPr>
          <w:rFonts w:ascii="Tahoma" w:hAnsi="Tahoma" w:cs="Tahoma"/>
          <w:szCs w:val="22"/>
          <w:lang w:val="el-GR"/>
        </w:rPr>
      </w:pPr>
      <w:bookmarkStart w:id="285" w:name="_Toc46821520"/>
      <w:r w:rsidRPr="00130065">
        <w:rPr>
          <w:rFonts w:ascii="Tahoma" w:hAnsi="Tahoma" w:cs="Tahoma"/>
          <w:szCs w:val="22"/>
          <w:lang w:val="el-GR"/>
        </w:rPr>
        <w:t>Πειθαρχικ</w:t>
      </w:r>
      <w:r w:rsidR="0091275E" w:rsidRPr="00130065">
        <w:rPr>
          <w:rFonts w:ascii="Tahoma" w:hAnsi="Tahoma" w:cs="Tahoma"/>
          <w:szCs w:val="22"/>
          <w:lang w:val="el-GR"/>
        </w:rPr>
        <w:t>ές</w:t>
      </w:r>
      <w:r w:rsidRPr="00130065">
        <w:rPr>
          <w:rFonts w:ascii="Tahoma" w:hAnsi="Tahoma" w:cs="Tahoma"/>
          <w:szCs w:val="22"/>
          <w:lang w:val="el-GR"/>
        </w:rPr>
        <w:t xml:space="preserve"> Διαδικασ</w:t>
      </w:r>
      <w:r w:rsidR="0091275E" w:rsidRPr="00130065">
        <w:rPr>
          <w:rFonts w:ascii="Tahoma" w:hAnsi="Tahoma" w:cs="Tahoma"/>
          <w:szCs w:val="22"/>
          <w:lang w:val="el-GR"/>
        </w:rPr>
        <w:t>ίες</w:t>
      </w:r>
      <w:r w:rsidR="00130065" w:rsidRPr="00130065">
        <w:rPr>
          <w:rFonts w:ascii="Tahoma" w:hAnsi="Tahoma" w:cs="Tahoma"/>
          <w:szCs w:val="22"/>
          <w:lang w:val="el-GR"/>
        </w:rPr>
        <w:t>:</w:t>
      </w:r>
      <w:bookmarkEnd w:id="285"/>
    </w:p>
    <w:p w14:paraId="77AB6DB2" w14:textId="77777777" w:rsidR="00EC4DCF" w:rsidRDefault="00EC4DCF" w:rsidP="00EC4DCF">
      <w:pPr>
        <w:rPr>
          <w:lang w:val="el-GR"/>
        </w:rPr>
      </w:pPr>
    </w:p>
    <w:p w14:paraId="069C43D9" w14:textId="77777777" w:rsidR="00EC4DCF" w:rsidRPr="003C56C2" w:rsidRDefault="00EC4DCF" w:rsidP="00D871F5">
      <w:pPr>
        <w:rPr>
          <w:rFonts w:ascii="Tahoma" w:hAnsi="Tahoma" w:cs="Tahoma"/>
          <w:lang w:val="el-GR"/>
        </w:rPr>
      </w:pPr>
      <w:r>
        <w:rPr>
          <w:rFonts w:ascii="Tahoma" w:hAnsi="Tahoma" w:cs="Tahoma"/>
          <w:lang w:val="el-GR"/>
        </w:rPr>
        <w:t>Τ</w:t>
      </w:r>
      <w:r w:rsidRPr="0024027B">
        <w:rPr>
          <w:rFonts w:ascii="Tahoma" w:hAnsi="Tahoma" w:cs="Tahoma"/>
          <w:lang w:val="el-GR"/>
        </w:rPr>
        <w:t>ο Σ</w:t>
      </w:r>
      <w:r>
        <w:rPr>
          <w:rFonts w:ascii="Tahoma" w:hAnsi="Tahoma" w:cs="Tahoma"/>
          <w:lang w:val="el-GR"/>
        </w:rPr>
        <w:t>ύ</w:t>
      </w:r>
      <w:r w:rsidRPr="0024027B">
        <w:rPr>
          <w:rFonts w:ascii="Tahoma" w:hAnsi="Tahoma" w:cs="Tahoma"/>
          <w:lang w:val="el-GR"/>
        </w:rPr>
        <w:t>στ</w:t>
      </w:r>
      <w:r>
        <w:rPr>
          <w:rFonts w:ascii="Tahoma" w:hAnsi="Tahoma" w:cs="Tahoma"/>
          <w:lang w:val="el-GR"/>
        </w:rPr>
        <w:t>η</w:t>
      </w:r>
      <w:r w:rsidRPr="0024027B">
        <w:rPr>
          <w:rFonts w:ascii="Tahoma" w:hAnsi="Tahoma" w:cs="Tahoma"/>
          <w:lang w:val="el-GR"/>
        </w:rPr>
        <w:t xml:space="preserve">μα Παρακολούθησης Πειθαρχικών Διαδικασιών θα </w:t>
      </w:r>
      <w:r>
        <w:rPr>
          <w:rFonts w:ascii="Tahoma" w:hAnsi="Tahoma" w:cs="Tahoma"/>
          <w:lang w:val="el-GR"/>
        </w:rPr>
        <w:t xml:space="preserve">πρέπει να </w:t>
      </w:r>
      <w:r w:rsidRPr="0024027B">
        <w:rPr>
          <w:rFonts w:ascii="Tahoma" w:hAnsi="Tahoma" w:cs="Tahoma"/>
          <w:lang w:val="el-GR"/>
        </w:rPr>
        <w:t>παρέχε</w:t>
      </w:r>
      <w:r>
        <w:rPr>
          <w:rFonts w:ascii="Tahoma" w:hAnsi="Tahoma" w:cs="Tahoma"/>
          <w:lang w:val="el-GR"/>
        </w:rPr>
        <w:t>ιτ</w:t>
      </w:r>
      <w:r w:rsidRPr="0024027B">
        <w:rPr>
          <w:rFonts w:ascii="Tahoma" w:hAnsi="Tahoma" w:cs="Tahoma"/>
          <w:lang w:val="el-GR"/>
        </w:rPr>
        <w:t>η δυνατότητα παρακολούθησης της πειθαρχικής διαδικασίας από την άσκηση πειθαρχικής δίωξης (κλήση σε απολογία από το μονομελές πειθαρχικό όργανο ή παραπομπή στο πειθαρχικό συμβούλιο) μέχρι και την έκδοση αμετάκλητης πειθαρχικής απόφασης ή την έκδοση περαιτέρω δικαστικής απόφασης επί τυχόν προσφυγής ή αίτησης ακύρωσης</w:t>
      </w:r>
      <w:r>
        <w:rPr>
          <w:rFonts w:ascii="Tahoma" w:hAnsi="Tahoma" w:cs="Tahoma"/>
          <w:lang w:val="el-GR"/>
        </w:rPr>
        <w:t>.</w:t>
      </w:r>
    </w:p>
    <w:p w14:paraId="33E38AD0" w14:textId="77777777" w:rsidR="00EC4DCF" w:rsidRDefault="00D97FD5" w:rsidP="00D97FD5">
      <w:pPr>
        <w:rPr>
          <w:rFonts w:ascii="Tahoma" w:hAnsi="Tahoma" w:cs="Tahoma"/>
          <w:lang w:val="el-GR"/>
        </w:rPr>
      </w:pPr>
      <w:r>
        <w:rPr>
          <w:rFonts w:ascii="Tahoma" w:hAnsi="Tahoma" w:cs="Tahoma"/>
          <w:lang w:val="el-GR"/>
        </w:rPr>
        <w:t xml:space="preserve">Η παρακολούθηση </w:t>
      </w:r>
      <w:r w:rsidR="00523CED">
        <w:rPr>
          <w:rFonts w:ascii="Tahoma" w:hAnsi="Tahoma" w:cs="Tahoma"/>
          <w:lang w:val="el-GR"/>
        </w:rPr>
        <w:t xml:space="preserve">των </w:t>
      </w:r>
      <w:r>
        <w:rPr>
          <w:rFonts w:ascii="Tahoma" w:hAnsi="Tahoma" w:cs="Tahoma"/>
          <w:lang w:val="el-GR"/>
        </w:rPr>
        <w:t xml:space="preserve">πειθαρχικών διαδικασιών </w:t>
      </w:r>
      <w:r w:rsidR="00523CED">
        <w:rPr>
          <w:rFonts w:ascii="Tahoma" w:hAnsi="Tahoma" w:cs="Tahoma"/>
          <w:lang w:val="el-GR"/>
        </w:rPr>
        <w:t xml:space="preserve">θα πρέπει να μπορεί να καταγράφει και να παρακολουθεί όλα τα στάδια των πειθαρχικών διαδικασιών </w:t>
      </w:r>
      <w:r w:rsidR="00662947">
        <w:rPr>
          <w:rFonts w:ascii="Tahoma" w:hAnsi="Tahoma" w:cs="Tahoma"/>
          <w:lang w:val="el-GR"/>
        </w:rPr>
        <w:t>ό</w:t>
      </w:r>
      <w:r w:rsidR="00523CED">
        <w:rPr>
          <w:rFonts w:ascii="Tahoma" w:hAnsi="Tahoma" w:cs="Tahoma"/>
          <w:lang w:val="el-GR"/>
        </w:rPr>
        <w:t>πως προβλέπονται απο το ισχύον  νομ</w:t>
      </w:r>
      <w:r w:rsidR="00834D7C">
        <w:rPr>
          <w:rFonts w:ascii="Tahoma" w:hAnsi="Tahoma" w:cs="Tahoma"/>
          <w:lang w:val="el-GR"/>
        </w:rPr>
        <w:t>ο</w:t>
      </w:r>
      <w:r w:rsidR="00523CED">
        <w:rPr>
          <w:rFonts w:ascii="Tahoma" w:hAnsi="Tahoma" w:cs="Tahoma"/>
          <w:lang w:val="el-GR"/>
        </w:rPr>
        <w:t>θετικό πλαίσο</w:t>
      </w:r>
      <w:r w:rsidR="00834D7C">
        <w:rPr>
          <w:rFonts w:ascii="Tahoma" w:hAnsi="Tahoma" w:cs="Tahoma"/>
          <w:lang w:val="el-GR"/>
        </w:rPr>
        <w:t xml:space="preserve">. </w:t>
      </w:r>
    </w:p>
    <w:p w14:paraId="3B512322" w14:textId="77777777" w:rsidR="00EC4DCF" w:rsidRDefault="00EC4DCF" w:rsidP="00EC4DCF">
      <w:pPr>
        <w:rPr>
          <w:rFonts w:ascii="Tahoma" w:hAnsi="Tahoma" w:cs="Tahoma"/>
          <w:lang w:val="el-GR"/>
        </w:rPr>
      </w:pPr>
      <w:r w:rsidRPr="006E7BF8">
        <w:rPr>
          <w:rFonts w:ascii="Tahoma" w:hAnsi="Tahoma" w:cs="Tahoma"/>
          <w:lang w:val="el-GR"/>
        </w:rPr>
        <w:t>Η πειθαρχική διαδικασία περιγράφεται στις διατάξεις των άρθρων 103 επ. του Υπαλληλικού Κώδικα, όπως αντικαταστάθηκαν κατ’ αρχάς με τα άρθρα πρώτο και δεύτερο του ν.4057/2012 και ισχύουν σήμερα.</w:t>
      </w:r>
      <w:r w:rsidR="00CB337F">
        <w:rPr>
          <w:rFonts w:ascii="Tahoma" w:hAnsi="Tahoma" w:cs="Tahoma"/>
          <w:lang w:val="el-GR"/>
        </w:rPr>
        <w:t xml:space="preserve">Επίσης με τις παρ. 8 και παρ 10 του  </w:t>
      </w:r>
      <w:r w:rsidR="00CB337F" w:rsidRPr="006E7BF8">
        <w:rPr>
          <w:rFonts w:ascii="Tahoma" w:hAnsi="Tahoma" w:cs="Tahoma"/>
          <w:lang w:val="el-GR"/>
        </w:rPr>
        <w:t>άρθρου 146Α του ν. 3528/2007</w:t>
      </w:r>
      <w:r w:rsidR="00CB337F">
        <w:rPr>
          <w:rFonts w:ascii="Tahoma" w:hAnsi="Tahoma" w:cs="Tahoma"/>
          <w:lang w:val="el-GR"/>
        </w:rPr>
        <w:t xml:space="preserve"> καθορίζονται και οι διαδικασίες ενημέρωσης των Δευτεροβάθμιων Πειθαρχικών Συμβουλίων και ο τρόπος λειτουργίας τους. </w:t>
      </w:r>
    </w:p>
    <w:p w14:paraId="32BD9376" w14:textId="77777777" w:rsidR="00E63449" w:rsidRDefault="00834D7C" w:rsidP="00D97FD5">
      <w:pPr>
        <w:rPr>
          <w:rFonts w:ascii="Tahoma" w:hAnsi="Tahoma" w:cs="Tahoma"/>
          <w:lang w:val="el-GR"/>
        </w:rPr>
      </w:pPr>
      <w:r>
        <w:rPr>
          <w:rFonts w:ascii="Tahoma" w:hAnsi="Tahoma" w:cs="Tahoma"/>
          <w:lang w:val="el-GR"/>
        </w:rPr>
        <w:t xml:space="preserve">Το σύστημα θα </w:t>
      </w:r>
      <w:r w:rsidR="00523CED">
        <w:rPr>
          <w:rFonts w:ascii="Tahoma" w:hAnsi="Tahoma" w:cs="Tahoma"/>
          <w:lang w:val="el-GR"/>
        </w:rPr>
        <w:t xml:space="preserve">πρέπει να είναι παραμετροποιήσιμο ώστε να μπορεί να </w:t>
      </w:r>
      <w:r>
        <w:rPr>
          <w:rFonts w:ascii="Tahoma" w:hAnsi="Tahoma" w:cs="Tahoma"/>
          <w:lang w:val="el-GR"/>
        </w:rPr>
        <w:t>εναρμονιστεί και με τις πιθανές μελλοντικές αλλαγές</w:t>
      </w:r>
      <w:r w:rsidR="0094690C">
        <w:rPr>
          <w:rFonts w:ascii="Tahoma" w:hAnsi="Tahoma" w:cs="Tahoma"/>
          <w:lang w:val="el-GR"/>
        </w:rPr>
        <w:t xml:space="preserve"> του νομοθετικού πλαισίου και του δημοσιουπαλληλικού κώδικα.</w:t>
      </w:r>
    </w:p>
    <w:p w14:paraId="2DCEF3FB" w14:textId="77777777" w:rsidR="00834D7C" w:rsidRPr="00F221D8" w:rsidRDefault="00E63449" w:rsidP="00D97FD5">
      <w:pPr>
        <w:rPr>
          <w:rFonts w:ascii="Tahoma" w:hAnsi="Tahoma" w:cs="Tahoma"/>
          <w:lang w:val="el-GR"/>
        </w:rPr>
      </w:pPr>
      <w:r>
        <w:rPr>
          <w:rFonts w:ascii="Tahoma" w:hAnsi="Tahoma" w:cs="Tahoma"/>
          <w:lang w:val="el-GR"/>
        </w:rPr>
        <w:t>Θα πρέπει επίσης να επιτρέπε</w:t>
      </w:r>
      <w:r w:rsidR="0094690C">
        <w:rPr>
          <w:rFonts w:ascii="Tahoma" w:hAnsi="Tahoma" w:cs="Tahoma"/>
          <w:lang w:val="el-GR"/>
        </w:rPr>
        <w:t>ι</w:t>
      </w:r>
      <w:r>
        <w:rPr>
          <w:rFonts w:ascii="Tahoma" w:hAnsi="Tahoma" w:cs="Tahoma"/>
          <w:lang w:val="el-GR"/>
        </w:rPr>
        <w:t xml:space="preserve"> και </w:t>
      </w:r>
      <w:r w:rsidR="0094690C">
        <w:rPr>
          <w:rFonts w:ascii="Tahoma" w:hAnsi="Tahoma" w:cs="Tahoma"/>
          <w:lang w:val="el-GR"/>
        </w:rPr>
        <w:t>τ</w:t>
      </w:r>
      <w:r>
        <w:rPr>
          <w:rFonts w:ascii="Tahoma" w:hAnsi="Tahoma" w:cs="Tahoma"/>
          <w:lang w:val="el-GR"/>
        </w:rPr>
        <w:t>η διαχείριση των οικείων συλλογικών οργάνων  (πρωτοβάθμια, δευτεροβάθμια πειθαρχικά όργανα κλπ)</w:t>
      </w:r>
      <w:r w:rsidR="00F221D8" w:rsidRPr="00F221D8">
        <w:rPr>
          <w:rFonts w:ascii="Tahoma" w:hAnsi="Tahoma" w:cs="Tahoma"/>
          <w:lang w:val="el-GR"/>
        </w:rPr>
        <w:t>.</w:t>
      </w:r>
    </w:p>
    <w:p w14:paraId="77729D0D" w14:textId="77777777" w:rsidR="00834D7C" w:rsidRPr="00F221D8" w:rsidRDefault="00834D7C" w:rsidP="00D97FD5">
      <w:pPr>
        <w:rPr>
          <w:rFonts w:ascii="Tahoma" w:hAnsi="Tahoma" w:cs="Tahoma"/>
          <w:lang w:val="el-GR"/>
        </w:rPr>
      </w:pPr>
      <w:r>
        <w:rPr>
          <w:rFonts w:ascii="Tahoma" w:hAnsi="Tahoma" w:cs="Tahoma"/>
          <w:lang w:val="el-GR"/>
        </w:rPr>
        <w:t xml:space="preserve">Το σύστημα θα πρέπει να δίνει τη δυνατότητα για </w:t>
      </w:r>
      <w:r w:rsidR="00C21F7A">
        <w:rPr>
          <w:rFonts w:ascii="Tahoma" w:hAnsi="Tahoma" w:cs="Tahoma"/>
          <w:lang w:val="el-GR"/>
        </w:rPr>
        <w:t>τουλάχιστον τις παρακάτω λειτουργίες</w:t>
      </w:r>
      <w:r w:rsidR="00F221D8" w:rsidRPr="00F221D8">
        <w:rPr>
          <w:rFonts w:ascii="Tahoma" w:hAnsi="Tahoma" w:cs="Tahoma"/>
          <w:lang w:val="el-GR"/>
        </w:rPr>
        <w:t>:</w:t>
      </w:r>
    </w:p>
    <w:p w14:paraId="02FFF6C2" w14:textId="77777777" w:rsidR="006B3B07" w:rsidRPr="00E76DD0" w:rsidRDefault="006B3B07" w:rsidP="00750939">
      <w:pPr>
        <w:pStyle w:val="aff"/>
        <w:numPr>
          <w:ilvl w:val="0"/>
          <w:numId w:val="198"/>
        </w:numPr>
        <w:rPr>
          <w:rFonts w:ascii="Tahoma" w:hAnsi="Tahoma" w:cs="Tahoma"/>
          <w:lang w:val="el-GR"/>
        </w:rPr>
      </w:pPr>
      <w:r w:rsidRPr="00E76DD0">
        <w:rPr>
          <w:rFonts w:ascii="Tahoma" w:hAnsi="Tahoma" w:cs="Tahoma"/>
          <w:lang w:val="el-GR"/>
        </w:rPr>
        <w:t>Καταχώριση στοιχείων από τα Πρωτοβάθμια Πειθαρχικά Συμβούλια</w:t>
      </w:r>
    </w:p>
    <w:p w14:paraId="30AA2DD8" w14:textId="77777777" w:rsidR="00523CED" w:rsidRDefault="00D97FD5" w:rsidP="00D97FD5">
      <w:pPr>
        <w:rPr>
          <w:rFonts w:ascii="Tahoma" w:hAnsi="Tahoma" w:cs="Tahoma"/>
          <w:lang w:val="el-GR"/>
        </w:rPr>
      </w:pPr>
      <w:r>
        <w:rPr>
          <w:rFonts w:ascii="Tahoma" w:hAnsi="Tahoma" w:cs="Tahoma"/>
          <w:lang w:val="el-GR"/>
        </w:rPr>
        <w:t>Αφορά στην καταχώριση – ενημέρωση, τροποποίηση - διαγραφή στοιχείων που αφορούν το οικείο συλλογικό όργανο και σε καταχώριση στοιχείων που αφορούν τις πειθαρχικές υποθέσεις που εξετάζονται από αυτό αντίστοιχα.</w:t>
      </w:r>
    </w:p>
    <w:p w14:paraId="0BAD883F" w14:textId="77777777" w:rsidR="00D97FD5" w:rsidRPr="00E76DD0" w:rsidRDefault="00D97FD5" w:rsidP="00750939">
      <w:pPr>
        <w:pStyle w:val="aff"/>
        <w:numPr>
          <w:ilvl w:val="0"/>
          <w:numId w:val="197"/>
        </w:numPr>
        <w:autoSpaceDE w:val="0"/>
        <w:autoSpaceDN w:val="0"/>
        <w:adjustRightInd w:val="0"/>
        <w:spacing w:after="0"/>
        <w:rPr>
          <w:rFonts w:ascii="Tahoma" w:hAnsi="Tahoma" w:cs="Tahoma"/>
          <w:lang w:val="el-GR"/>
        </w:rPr>
      </w:pPr>
      <w:r w:rsidRPr="00E76DD0">
        <w:rPr>
          <w:rFonts w:ascii="Tahoma" w:hAnsi="Tahoma" w:cs="Tahoma"/>
          <w:lang w:val="el-GR"/>
        </w:rPr>
        <w:t>Τα στοιχεία που καταχωρούνται ενδεικτικά και όχι περιοριστικά είναι τα ακόλουθα:</w:t>
      </w:r>
    </w:p>
    <w:p w14:paraId="1B509C06" w14:textId="77777777" w:rsidR="00D97FD5"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lastRenderedPageBreak/>
        <w:t>(ΦΕΚ και ΑΔΑ) Αριθμός Πρωτοκόλλου (Α.Π.) της απόφασης σύστασης του Πρωτοβάθμιου Πειθαρχικού Συμβουλίου.</w:t>
      </w:r>
    </w:p>
    <w:p w14:paraId="7E7E626D" w14:textId="77777777" w:rsidR="00D97FD5"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Α.Π. και ΑΔΑ της απόφασης ορισμού μελών του Πρωτοβάθμιου Πειθαρχικού Συμβουλίου.</w:t>
      </w:r>
    </w:p>
    <w:p w14:paraId="5192DE0B" w14:textId="77777777" w:rsidR="00D97FD5"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Φορέας/φορείς των οποίων οι υπάλληλοι εμπίπτουν στην αρμοδιότητα του Πρωτοβάθμιου Πειθαρχικού Συμβουλίου ενδεχομένως άντληση της πληροφορίας από το Μητρώο Ανθρώπινου Δυναμικού.</w:t>
      </w:r>
    </w:p>
    <w:p w14:paraId="0A5D1BF3" w14:textId="77777777" w:rsidR="00D97FD5" w:rsidRDefault="00D97FD5" w:rsidP="00D97FD5">
      <w:pPr>
        <w:pStyle w:val="aff"/>
        <w:autoSpaceDE w:val="0"/>
        <w:autoSpaceDN w:val="0"/>
        <w:adjustRightInd w:val="0"/>
        <w:spacing w:after="0"/>
        <w:rPr>
          <w:rFonts w:ascii="Tahoma" w:hAnsi="Tahoma" w:cs="Tahoma"/>
          <w:lang w:val="el-GR"/>
        </w:rPr>
      </w:pPr>
    </w:p>
    <w:p w14:paraId="3105E57C" w14:textId="77777777" w:rsidR="00D97FD5" w:rsidRPr="00E76DD0" w:rsidRDefault="00A0688C" w:rsidP="00750939">
      <w:pPr>
        <w:pStyle w:val="aff"/>
        <w:numPr>
          <w:ilvl w:val="0"/>
          <w:numId w:val="197"/>
        </w:numPr>
        <w:suppressAutoHyphens w:val="0"/>
        <w:autoSpaceDE w:val="0"/>
        <w:autoSpaceDN w:val="0"/>
        <w:adjustRightInd w:val="0"/>
        <w:spacing w:after="0"/>
        <w:rPr>
          <w:rFonts w:ascii="Tahoma" w:hAnsi="Tahoma" w:cs="Tahoma"/>
          <w:lang w:val="el-GR"/>
        </w:rPr>
      </w:pPr>
      <w:r w:rsidRPr="00E76DD0">
        <w:rPr>
          <w:rFonts w:ascii="Tahoma" w:hAnsi="Tahoma" w:cs="Tahoma"/>
          <w:lang w:val="el-GR"/>
        </w:rPr>
        <w:t xml:space="preserve">Η </w:t>
      </w:r>
      <w:r w:rsidR="00D97FD5" w:rsidRPr="00E76DD0">
        <w:rPr>
          <w:rFonts w:ascii="Tahoma" w:hAnsi="Tahoma" w:cs="Tahoma"/>
          <w:lang w:val="el-GR"/>
        </w:rPr>
        <w:t xml:space="preserve">πειθαρχική υπόθεση ξεκινά με κλήση σε απολογία από μονομελές πειθαρχικό όργανο ή με παραπομπή στο Πειθαρχικό Συμβούλιο. Τα στοιχεία που καταχωρούνται ενδεικτικά και όχι περιοριστικά είναι τα ακόλουθα: </w:t>
      </w:r>
    </w:p>
    <w:p w14:paraId="4A41A654" w14:textId="77777777" w:rsidR="00D97FD5" w:rsidRDefault="00D97FD5" w:rsidP="00D97FD5">
      <w:pPr>
        <w:pStyle w:val="aff"/>
        <w:autoSpaceDE w:val="0"/>
        <w:autoSpaceDN w:val="0"/>
        <w:adjustRightInd w:val="0"/>
        <w:spacing w:after="0"/>
        <w:ind w:left="1080"/>
        <w:rPr>
          <w:rFonts w:ascii="Arial Narrow" w:hAnsi="Arial Narrow" w:cs="Cambria"/>
          <w:lang w:val="el-GR"/>
        </w:rPr>
      </w:pPr>
    </w:p>
    <w:p w14:paraId="5396CE04" w14:textId="77777777" w:rsidR="00D97FD5" w:rsidRPr="00E3651C" w:rsidRDefault="00D97FD5" w:rsidP="00750939">
      <w:pPr>
        <w:pStyle w:val="aff"/>
        <w:numPr>
          <w:ilvl w:val="0"/>
          <w:numId w:val="143"/>
        </w:numPr>
        <w:autoSpaceDE w:val="0"/>
        <w:autoSpaceDN w:val="0"/>
        <w:adjustRightInd w:val="0"/>
        <w:spacing w:after="0"/>
        <w:rPr>
          <w:rFonts w:ascii="Tahoma" w:hAnsi="Tahoma" w:cs="Tahoma"/>
          <w:lang w:val="el-GR"/>
        </w:rPr>
      </w:pPr>
      <w:r w:rsidRPr="00E3651C">
        <w:rPr>
          <w:rFonts w:ascii="Tahoma" w:hAnsi="Tahoma" w:cs="Tahoma"/>
          <w:lang w:val="el-GR"/>
        </w:rPr>
        <w:t xml:space="preserve">Εγκαλούμενος υπάλληλος </w:t>
      </w:r>
    </w:p>
    <w:p w14:paraId="5B6A3FB3" w14:textId="77777777" w:rsidR="00D97FD5" w:rsidRPr="00E76DD0" w:rsidRDefault="00D97FD5" w:rsidP="00750939">
      <w:pPr>
        <w:pStyle w:val="aff"/>
        <w:numPr>
          <w:ilvl w:val="0"/>
          <w:numId w:val="143"/>
        </w:numPr>
        <w:autoSpaceDE w:val="0"/>
        <w:autoSpaceDN w:val="0"/>
        <w:adjustRightInd w:val="0"/>
        <w:spacing w:after="0"/>
        <w:rPr>
          <w:rFonts w:ascii="Tahoma" w:hAnsi="Tahoma" w:cs="Tahoma"/>
          <w:color w:val="FF0000"/>
          <w:lang w:val="el-GR"/>
        </w:rPr>
      </w:pPr>
      <w:r>
        <w:rPr>
          <w:rFonts w:ascii="Tahoma" w:hAnsi="Tahoma" w:cs="Tahoma"/>
          <w:lang w:val="el-GR"/>
        </w:rPr>
        <w:t>Καταχώριση του οργάνου που ασκεί την πειθαρχική δίωξη (δυνατότητα άντλησης στοιχείων από κατάλογο αν υπάρχει).</w:t>
      </w:r>
    </w:p>
    <w:p w14:paraId="161AA479" w14:textId="77777777" w:rsidR="00D97FD5" w:rsidRPr="00E76DD0"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Καταχώριση του εάν προηγήθηκε Ένορκη Διοικητική Εξέταση ή προκαταρκτική εξέταση, πότε ολοκληρώθηκε και το συμπέρασμα αυτών (πειθαρχική δίωξη, συμπληρωματική ΕΔΕ, μη άσκηση πειθαρχικής δίωξης).</w:t>
      </w:r>
    </w:p>
    <w:p w14:paraId="172485C2" w14:textId="46C8A8C9" w:rsidR="006B3B07"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 xml:space="preserve">Πειθαρχικό παράπτωμα (επιλογή από </w:t>
      </w:r>
      <w:r w:rsidR="00D31117">
        <w:rPr>
          <w:rFonts w:ascii="Tahoma" w:hAnsi="Tahoma" w:cs="Tahoma"/>
          <w:lang w:val="el-GR"/>
        </w:rPr>
        <w:t xml:space="preserve">από κατάλογο των παραπτωμάτων με δυνατότητα επιλογής ενός ή περισσότερων </w:t>
      </w:r>
      <w:r>
        <w:rPr>
          <w:rFonts w:ascii="Tahoma" w:hAnsi="Tahoma" w:cs="Tahoma"/>
          <w:lang w:val="el-GR"/>
        </w:rPr>
        <w:t>ή δυνατότητα να μείνει κενό εφόσον δεν έχει προσδιοριστεί ακόμα το πειθαρχικό παράπτωμα).</w:t>
      </w:r>
    </w:p>
    <w:p w14:paraId="6F2C281C" w14:textId="77777777" w:rsidR="00D97FD5" w:rsidRPr="00E76DD0" w:rsidRDefault="00D97FD5" w:rsidP="00750939">
      <w:pPr>
        <w:pStyle w:val="aff"/>
        <w:numPr>
          <w:ilvl w:val="0"/>
          <w:numId w:val="143"/>
        </w:numPr>
        <w:autoSpaceDE w:val="0"/>
        <w:autoSpaceDN w:val="0"/>
        <w:adjustRightInd w:val="0"/>
        <w:spacing w:after="0"/>
        <w:rPr>
          <w:rFonts w:ascii="Tahoma" w:hAnsi="Tahoma" w:cs="Tahoma"/>
          <w:lang w:val="el-GR"/>
        </w:rPr>
      </w:pPr>
      <w:r w:rsidRPr="00E76DD0">
        <w:rPr>
          <w:rFonts w:ascii="Tahoma" w:hAnsi="Tahoma" w:cs="Tahoma"/>
          <w:lang w:val="el-GR"/>
        </w:rPr>
        <w:t xml:space="preserve">Ημερομηνία έναρξης της πειθαρχικής δίωξης (ημερομηνία κλήσης σε απολογία από το μονομελές πειθαρχικό όργανο ή ημερομηνία παραπομπής στο πειθαρχικό συμβούλιο). </w:t>
      </w:r>
    </w:p>
    <w:p w14:paraId="0C0BA2B3" w14:textId="77777777" w:rsidR="00D97FD5" w:rsidRDefault="00D97FD5" w:rsidP="00D97FD5">
      <w:pPr>
        <w:pStyle w:val="aff"/>
        <w:autoSpaceDE w:val="0"/>
        <w:autoSpaceDN w:val="0"/>
        <w:adjustRightInd w:val="0"/>
        <w:spacing w:after="0"/>
        <w:rPr>
          <w:rFonts w:ascii="Tahoma" w:hAnsi="Tahoma" w:cs="Tahoma"/>
          <w:lang w:val="el-GR"/>
        </w:rPr>
      </w:pPr>
    </w:p>
    <w:p w14:paraId="356D6F7D" w14:textId="77777777" w:rsidR="00D97FD5" w:rsidRPr="00E76DD0" w:rsidRDefault="00D97FD5" w:rsidP="00750939">
      <w:pPr>
        <w:pStyle w:val="aff"/>
        <w:numPr>
          <w:ilvl w:val="0"/>
          <w:numId w:val="197"/>
        </w:numPr>
        <w:autoSpaceDE w:val="0"/>
        <w:autoSpaceDN w:val="0"/>
        <w:adjustRightInd w:val="0"/>
        <w:spacing w:after="0"/>
        <w:rPr>
          <w:rFonts w:ascii="Tahoma" w:hAnsi="Tahoma" w:cs="Tahoma"/>
          <w:lang w:val="el-GR"/>
        </w:rPr>
      </w:pPr>
      <w:r w:rsidRPr="00E76DD0">
        <w:rPr>
          <w:rFonts w:ascii="Tahoma" w:hAnsi="Tahoma" w:cs="Tahoma"/>
          <w:lang w:val="el-GR"/>
        </w:rPr>
        <w:t xml:space="preserve">Μετά την έναρξη της πειθαρχικής δίωξης και την καταχώριση των παραπάνω στοιχείων </w:t>
      </w:r>
      <w:r w:rsidR="0050786B" w:rsidRPr="00E76DD0">
        <w:rPr>
          <w:rFonts w:ascii="Tahoma" w:hAnsi="Tahoma" w:cs="Tahoma"/>
          <w:lang w:val="el-GR"/>
        </w:rPr>
        <w:t xml:space="preserve">θα πρέπει να </w:t>
      </w:r>
      <w:r w:rsidRPr="00E76DD0">
        <w:rPr>
          <w:rFonts w:ascii="Tahoma" w:hAnsi="Tahoma" w:cs="Tahoma"/>
          <w:lang w:val="el-GR"/>
        </w:rPr>
        <w:t xml:space="preserve">καταχωρούνται </w:t>
      </w:r>
      <w:r w:rsidR="0050786B" w:rsidRPr="00E76DD0">
        <w:rPr>
          <w:rFonts w:ascii="Tahoma" w:hAnsi="Tahoma" w:cs="Tahoma"/>
          <w:lang w:val="el-GR"/>
        </w:rPr>
        <w:t>(</w:t>
      </w:r>
      <w:r w:rsidRPr="00E76DD0">
        <w:rPr>
          <w:rFonts w:ascii="Tahoma" w:hAnsi="Tahoma" w:cs="Tahoma"/>
          <w:lang w:val="el-GR"/>
        </w:rPr>
        <w:t>ενδεικτικά και όχι περιοριστικά</w:t>
      </w:r>
      <w:r w:rsidR="0050786B" w:rsidRPr="00E76DD0">
        <w:rPr>
          <w:rFonts w:ascii="Tahoma" w:hAnsi="Tahoma" w:cs="Tahoma"/>
          <w:lang w:val="el-GR"/>
        </w:rPr>
        <w:t>)</w:t>
      </w:r>
      <w:r w:rsidRPr="00E76DD0">
        <w:rPr>
          <w:rFonts w:ascii="Tahoma" w:hAnsi="Tahoma" w:cs="Tahoma"/>
          <w:lang w:val="el-GR"/>
        </w:rPr>
        <w:t xml:space="preserve"> τα εξής στοιχεία:</w:t>
      </w:r>
    </w:p>
    <w:p w14:paraId="425AECAC" w14:textId="77777777" w:rsidR="00D97FD5" w:rsidRDefault="00D97FD5" w:rsidP="00D97FD5">
      <w:pPr>
        <w:pStyle w:val="aff"/>
        <w:rPr>
          <w:rFonts w:ascii="Tahoma" w:hAnsi="Tahoma" w:cs="Tahoma"/>
          <w:lang w:val="el-GR"/>
        </w:rPr>
      </w:pPr>
    </w:p>
    <w:p w14:paraId="3536494B" w14:textId="77777777" w:rsidR="00D97FD5"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Τυχόν παραπομπή σε ανώτερο πειθαρχικό όργανο</w:t>
      </w:r>
    </w:p>
    <w:p w14:paraId="7EA68EAB" w14:textId="77777777" w:rsidR="00D97FD5" w:rsidRDefault="00D97FD5" w:rsidP="00D97FD5">
      <w:pPr>
        <w:pStyle w:val="aff"/>
        <w:rPr>
          <w:lang w:val="el-GR"/>
        </w:rPr>
      </w:pPr>
    </w:p>
    <w:p w14:paraId="56BC40D0" w14:textId="77777777" w:rsidR="00D97FD5" w:rsidRDefault="00D97FD5" w:rsidP="00750939">
      <w:pPr>
        <w:pStyle w:val="aff"/>
        <w:numPr>
          <w:ilvl w:val="0"/>
          <w:numId w:val="143"/>
        </w:numPr>
        <w:autoSpaceDE w:val="0"/>
        <w:autoSpaceDN w:val="0"/>
        <w:adjustRightInd w:val="0"/>
        <w:spacing w:after="0"/>
        <w:rPr>
          <w:rFonts w:ascii="Tahoma" w:hAnsi="Tahoma" w:cs="Tahoma"/>
          <w:lang w:val="el-GR"/>
        </w:rPr>
      </w:pPr>
      <w:r>
        <w:rPr>
          <w:rFonts w:ascii="Tahoma" w:hAnsi="Tahoma" w:cs="Tahoma"/>
          <w:lang w:val="el-GR"/>
        </w:rPr>
        <w:t>Ολοκληρωθέν στάδιο της πειθαρχικής διαδικασίας ενώπιον του αρμόδιου πειθαρχικού οργάνου</w:t>
      </w:r>
      <w:r w:rsidR="00E76DD0">
        <w:rPr>
          <w:rFonts w:ascii="Tahoma" w:hAnsi="Tahoma" w:cs="Tahoma"/>
          <w:lang w:val="el-GR"/>
        </w:rPr>
        <w:t>ό</w:t>
      </w:r>
      <w:r w:rsidR="0050786B">
        <w:rPr>
          <w:rFonts w:ascii="Tahoma" w:hAnsi="Tahoma" w:cs="Tahoma"/>
          <w:lang w:val="el-GR"/>
        </w:rPr>
        <w:t>πως</w:t>
      </w:r>
      <w:r w:rsidR="0050786B" w:rsidRPr="00E76DD0">
        <w:rPr>
          <w:rFonts w:ascii="Tahoma" w:hAnsi="Tahoma" w:cs="Tahoma"/>
          <w:lang w:val="el-GR"/>
        </w:rPr>
        <w:t xml:space="preserve">: </w:t>
      </w:r>
    </w:p>
    <w:p w14:paraId="0F0F4DCC" w14:textId="77777777" w:rsidR="00D97FD5" w:rsidRDefault="00D97FD5" w:rsidP="00D97FD5">
      <w:pPr>
        <w:autoSpaceDE w:val="0"/>
        <w:autoSpaceDN w:val="0"/>
        <w:adjustRightInd w:val="0"/>
        <w:spacing w:after="0"/>
        <w:rPr>
          <w:rFonts w:ascii="Arial Narrow" w:hAnsi="Arial Narrow" w:cs="Cambria"/>
          <w:lang w:val="el-GR"/>
        </w:rPr>
      </w:pPr>
    </w:p>
    <w:p w14:paraId="5928439B" w14:textId="77777777" w:rsidR="00D97FD5" w:rsidRDefault="00D97FD5" w:rsidP="00750939">
      <w:pPr>
        <w:pStyle w:val="aff"/>
        <w:numPr>
          <w:ilvl w:val="0"/>
          <w:numId w:val="142"/>
        </w:numPr>
        <w:suppressAutoHyphens w:val="0"/>
        <w:autoSpaceDE w:val="0"/>
        <w:autoSpaceDN w:val="0"/>
        <w:adjustRightInd w:val="0"/>
        <w:spacing w:after="0"/>
        <w:ind w:left="1440"/>
        <w:rPr>
          <w:rFonts w:ascii="Tahoma" w:hAnsi="Tahoma" w:cs="Tahoma"/>
          <w:lang w:val="el-GR"/>
        </w:rPr>
      </w:pPr>
      <w:bookmarkStart w:id="286" w:name="_Hlk30595077"/>
      <w:r>
        <w:rPr>
          <w:rFonts w:ascii="Tahoma" w:hAnsi="Tahoma" w:cs="Tahoma"/>
          <w:lang w:val="el-GR"/>
        </w:rPr>
        <w:t>Διενέργεια Πειθαρχικής Ανάκρισης</w:t>
      </w:r>
    </w:p>
    <w:p w14:paraId="78B6697F" w14:textId="77777777" w:rsidR="00D97FD5" w:rsidRDefault="00D97FD5" w:rsidP="00E76DD0">
      <w:pPr>
        <w:pStyle w:val="aff"/>
        <w:autoSpaceDE w:val="0"/>
        <w:autoSpaceDN w:val="0"/>
        <w:adjustRightInd w:val="0"/>
        <w:spacing w:after="0"/>
        <w:ind w:left="2160"/>
        <w:rPr>
          <w:rFonts w:ascii="Tahoma" w:hAnsi="Tahoma" w:cs="Tahoma"/>
          <w:lang w:val="el-GR"/>
        </w:rPr>
      </w:pPr>
    </w:p>
    <w:p w14:paraId="08FA2553" w14:textId="77777777" w:rsidR="00D97FD5" w:rsidRDefault="00D97FD5" w:rsidP="00750939">
      <w:pPr>
        <w:pStyle w:val="aff"/>
        <w:numPr>
          <w:ilvl w:val="0"/>
          <w:numId w:val="142"/>
        </w:numPr>
        <w:suppressAutoHyphens w:val="0"/>
        <w:autoSpaceDE w:val="0"/>
        <w:autoSpaceDN w:val="0"/>
        <w:adjustRightInd w:val="0"/>
        <w:spacing w:after="0"/>
        <w:ind w:left="1440"/>
        <w:rPr>
          <w:rFonts w:ascii="Tahoma" w:hAnsi="Tahoma" w:cs="Tahoma"/>
          <w:lang w:val="el-GR"/>
        </w:rPr>
      </w:pPr>
      <w:r>
        <w:rPr>
          <w:rFonts w:ascii="Tahoma" w:hAnsi="Tahoma" w:cs="Tahoma"/>
          <w:lang w:val="el-GR"/>
        </w:rPr>
        <w:t>Κλήση σε απολογία</w:t>
      </w:r>
    </w:p>
    <w:p w14:paraId="7F76A21D" w14:textId="77777777" w:rsidR="00D97FD5" w:rsidRDefault="00D97FD5" w:rsidP="00E76DD0">
      <w:pPr>
        <w:autoSpaceDE w:val="0"/>
        <w:autoSpaceDN w:val="0"/>
        <w:adjustRightInd w:val="0"/>
        <w:spacing w:after="0"/>
        <w:ind w:left="1440"/>
        <w:rPr>
          <w:rFonts w:ascii="Tahoma" w:hAnsi="Tahoma" w:cs="Tahoma"/>
          <w:lang w:val="el-GR"/>
        </w:rPr>
      </w:pPr>
    </w:p>
    <w:p w14:paraId="05361EE3" w14:textId="77777777" w:rsidR="00D97FD5" w:rsidRDefault="00D97FD5" w:rsidP="00750939">
      <w:pPr>
        <w:pStyle w:val="aff"/>
        <w:numPr>
          <w:ilvl w:val="0"/>
          <w:numId w:val="142"/>
        </w:numPr>
        <w:suppressAutoHyphens w:val="0"/>
        <w:spacing w:after="160" w:line="256" w:lineRule="auto"/>
        <w:ind w:left="1440"/>
        <w:rPr>
          <w:rFonts w:ascii="Tahoma" w:hAnsi="Tahoma" w:cs="Tahoma"/>
          <w:lang w:val="el-GR"/>
        </w:rPr>
      </w:pPr>
      <w:r>
        <w:rPr>
          <w:rFonts w:ascii="Tahoma" w:hAnsi="Tahoma" w:cs="Tahoma"/>
          <w:lang w:val="el-GR"/>
        </w:rPr>
        <w:t xml:space="preserve">Συνεδρίαση συζήτησης της υπόθεσης (εφόσον πρόκειται για διαδικασία ενώπιον του πειθαρχικού συμβουλίου) </w:t>
      </w:r>
    </w:p>
    <w:bookmarkEnd w:id="286"/>
    <w:p w14:paraId="084B90C2" w14:textId="77777777" w:rsidR="00D97FD5" w:rsidRPr="00E76DD0" w:rsidRDefault="00D97FD5" w:rsidP="00750939">
      <w:pPr>
        <w:pStyle w:val="aff"/>
        <w:numPr>
          <w:ilvl w:val="0"/>
          <w:numId w:val="142"/>
        </w:numPr>
        <w:autoSpaceDE w:val="0"/>
        <w:autoSpaceDN w:val="0"/>
        <w:adjustRightInd w:val="0"/>
        <w:spacing w:after="0"/>
        <w:rPr>
          <w:rFonts w:ascii="Tahoma" w:hAnsi="Tahoma" w:cs="Tahoma"/>
          <w:lang w:val="el-GR"/>
        </w:rPr>
      </w:pPr>
      <w:r w:rsidRPr="00E76DD0">
        <w:rPr>
          <w:rFonts w:ascii="Tahoma" w:hAnsi="Tahoma" w:cs="Tahoma"/>
          <w:lang w:val="el-GR"/>
        </w:rPr>
        <w:t>Στην περίπτωση που κατά το στάδιο «Συνεδρίαση συζήτησης της υπόθεσης»</w:t>
      </w:r>
      <w:r w:rsidR="0050786B" w:rsidRPr="00E76DD0">
        <w:rPr>
          <w:rFonts w:ascii="Tahoma" w:hAnsi="Tahoma" w:cs="Tahoma"/>
          <w:lang w:val="el-GR"/>
        </w:rPr>
        <w:t xml:space="preserve"> υπάρξει </w:t>
      </w:r>
      <w:r w:rsidRPr="00E76DD0">
        <w:rPr>
          <w:rFonts w:ascii="Tahoma" w:hAnsi="Tahoma" w:cs="Tahoma"/>
          <w:lang w:val="el-GR"/>
        </w:rPr>
        <w:t>Αναβολή κρίσης της υπόθεσης</w:t>
      </w:r>
      <w:r w:rsidR="0050786B" w:rsidRPr="00E76DD0">
        <w:rPr>
          <w:rFonts w:ascii="Tahoma" w:hAnsi="Tahoma" w:cs="Tahoma"/>
          <w:lang w:val="el-GR"/>
        </w:rPr>
        <w:t xml:space="preserve">, τότε θα δίνεται η δυνατότητα για ορισμό </w:t>
      </w:r>
      <w:r w:rsidRPr="00E76DD0">
        <w:rPr>
          <w:rFonts w:ascii="Tahoma" w:hAnsi="Tahoma" w:cs="Tahoma"/>
          <w:lang w:val="el-GR"/>
        </w:rPr>
        <w:t>Νέα</w:t>
      </w:r>
      <w:r w:rsidR="0050786B" w:rsidRPr="00E76DD0">
        <w:rPr>
          <w:rFonts w:ascii="Tahoma" w:hAnsi="Tahoma" w:cs="Tahoma"/>
          <w:lang w:val="el-GR"/>
        </w:rPr>
        <w:t>ς</w:t>
      </w:r>
      <w:r w:rsidRPr="00E76DD0">
        <w:rPr>
          <w:rFonts w:ascii="Tahoma" w:hAnsi="Tahoma" w:cs="Tahoma"/>
          <w:lang w:val="el-GR"/>
        </w:rPr>
        <w:t xml:space="preserve"> συνεδρίαση</w:t>
      </w:r>
      <w:r w:rsidR="0050786B" w:rsidRPr="00E76DD0">
        <w:rPr>
          <w:rFonts w:ascii="Tahoma" w:hAnsi="Tahoma" w:cs="Tahoma"/>
          <w:lang w:val="el-GR"/>
        </w:rPr>
        <w:t>ς</w:t>
      </w:r>
      <w:r w:rsidRPr="00E76DD0">
        <w:rPr>
          <w:rFonts w:ascii="Tahoma" w:hAnsi="Tahoma" w:cs="Tahoma"/>
          <w:lang w:val="el-GR"/>
        </w:rPr>
        <w:t xml:space="preserve"> συζήτησης της υπόθεσης </w:t>
      </w:r>
    </w:p>
    <w:p w14:paraId="55FD0EFC" w14:textId="77777777" w:rsidR="00D97FD5" w:rsidRDefault="00D97FD5" w:rsidP="00D97FD5">
      <w:pPr>
        <w:pStyle w:val="aff"/>
        <w:rPr>
          <w:rFonts w:ascii="Arial Narrow" w:hAnsi="Arial Narrow" w:cs="Cambria"/>
          <w:lang w:val="el-GR"/>
        </w:rPr>
      </w:pPr>
    </w:p>
    <w:p w14:paraId="6834AF56" w14:textId="77777777" w:rsidR="00D7590C" w:rsidRPr="003230A8" w:rsidRDefault="00D7590C" w:rsidP="00750939">
      <w:pPr>
        <w:pStyle w:val="aff"/>
        <w:numPr>
          <w:ilvl w:val="0"/>
          <w:numId w:val="142"/>
        </w:numPr>
        <w:suppressAutoHyphens w:val="0"/>
        <w:spacing w:after="160" w:line="256" w:lineRule="auto"/>
        <w:rPr>
          <w:rFonts w:ascii="Tahoma" w:hAnsi="Tahoma" w:cs="Tahoma"/>
          <w:lang w:val="el-GR"/>
        </w:rPr>
      </w:pPr>
      <w:r w:rsidRPr="003C56C2">
        <w:rPr>
          <w:rFonts w:ascii="Tahoma" w:hAnsi="Tahoma" w:cs="Tahoma"/>
          <w:lang w:val="el-GR"/>
        </w:rPr>
        <w:t xml:space="preserve">Η έκδοση </w:t>
      </w:r>
      <w:r w:rsidR="00D97FD5" w:rsidRPr="003230A8">
        <w:rPr>
          <w:rFonts w:ascii="Tahoma" w:hAnsi="Tahoma" w:cs="Tahoma"/>
          <w:lang w:val="el-GR"/>
        </w:rPr>
        <w:t>πειθαρχικής απόφασης</w:t>
      </w:r>
      <w:r w:rsidRPr="003230A8">
        <w:rPr>
          <w:rFonts w:ascii="Tahoma" w:hAnsi="Tahoma" w:cs="Tahoma"/>
          <w:lang w:val="el-GR"/>
        </w:rPr>
        <w:t xml:space="preserve"> συμπεριλαμβάνει ενδεικτικά τις κάτωθι περιπτώσεις</w:t>
      </w:r>
    </w:p>
    <w:p w14:paraId="4837759F" w14:textId="77777777" w:rsidR="00D7590C"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Αθώωση</w:t>
      </w:r>
    </w:p>
    <w:p w14:paraId="12A82683" w14:textId="77777777" w:rsidR="00D7590C"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Επιβολή πειθαρχικής ποινής</w:t>
      </w:r>
    </w:p>
    <w:p w14:paraId="57DA2995" w14:textId="77777777" w:rsidR="00D7590C"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Ακύρωση πειθαρχικής απόφασης</w:t>
      </w:r>
    </w:p>
    <w:p w14:paraId="677A2998" w14:textId="77777777" w:rsidR="00D7590C"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Παύση της δίωξης λόγω παραγραφής</w:t>
      </w:r>
    </w:p>
    <w:p w14:paraId="549A9EB5" w14:textId="77777777" w:rsidR="00CB337F"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Παύση της δίωξης λόγω θανάτου</w:t>
      </w:r>
    </w:p>
    <w:p w14:paraId="4AC77493" w14:textId="77777777" w:rsidR="00D97FD5" w:rsidRPr="003230A8" w:rsidRDefault="00D97FD5" w:rsidP="00750939">
      <w:pPr>
        <w:pStyle w:val="aff"/>
        <w:numPr>
          <w:ilvl w:val="1"/>
          <w:numId w:val="142"/>
        </w:numPr>
        <w:suppressAutoHyphens w:val="0"/>
        <w:spacing w:after="160" w:line="256" w:lineRule="auto"/>
        <w:rPr>
          <w:rFonts w:ascii="Tahoma" w:hAnsi="Tahoma" w:cs="Tahoma"/>
          <w:lang w:val="el-GR"/>
        </w:rPr>
      </w:pPr>
      <w:r w:rsidRPr="003230A8">
        <w:rPr>
          <w:rFonts w:ascii="Tahoma" w:hAnsi="Tahoma" w:cs="Tahoma"/>
          <w:lang w:val="el-GR"/>
        </w:rPr>
        <w:t xml:space="preserve">Άλλο </w:t>
      </w:r>
    </w:p>
    <w:p w14:paraId="60CFF7AD" w14:textId="77777777" w:rsidR="00D7590C" w:rsidRPr="003230A8" w:rsidRDefault="00D7590C" w:rsidP="00D97FD5">
      <w:pPr>
        <w:pStyle w:val="aff"/>
        <w:suppressAutoHyphens w:val="0"/>
        <w:spacing w:after="160" w:line="256" w:lineRule="auto"/>
        <w:rPr>
          <w:rFonts w:ascii="Tahoma" w:hAnsi="Tahoma" w:cs="Tahoma"/>
          <w:lang w:val="el-GR"/>
        </w:rPr>
      </w:pPr>
    </w:p>
    <w:p w14:paraId="255DA49B" w14:textId="77777777" w:rsidR="00CB337F" w:rsidRPr="003230A8" w:rsidRDefault="00D7590C" w:rsidP="00D7590C">
      <w:pPr>
        <w:pStyle w:val="aff"/>
        <w:suppressAutoHyphens w:val="0"/>
        <w:spacing w:after="160" w:line="256" w:lineRule="auto"/>
        <w:rPr>
          <w:rFonts w:ascii="Tahoma" w:hAnsi="Tahoma" w:cs="Tahoma"/>
          <w:lang w:val="el-GR"/>
        </w:rPr>
      </w:pPr>
      <w:r w:rsidRPr="003230A8">
        <w:rPr>
          <w:rFonts w:ascii="Tahoma" w:hAnsi="Tahoma" w:cs="Tahoma"/>
          <w:lang w:val="el-GR"/>
        </w:rPr>
        <w:t>Η επιβολή πειθαρχικής ποινής ενδεικτικά μπορεί να περιλαμβάνει</w:t>
      </w:r>
      <w:r w:rsidR="00A546A5" w:rsidRPr="006C42A4">
        <w:rPr>
          <w:rFonts w:ascii="Tahoma" w:hAnsi="Tahoma" w:cs="Tahoma"/>
          <w:lang w:val="el-GR"/>
        </w:rPr>
        <w:t>:</w:t>
      </w:r>
    </w:p>
    <w:p w14:paraId="2FCDC14D" w14:textId="77777777" w:rsidR="00F03A3B" w:rsidRDefault="00D97FD5" w:rsidP="00750939">
      <w:pPr>
        <w:pStyle w:val="aff"/>
        <w:numPr>
          <w:ilvl w:val="0"/>
          <w:numId w:val="196"/>
        </w:numPr>
        <w:suppressAutoHyphens w:val="0"/>
        <w:spacing w:after="160" w:line="256" w:lineRule="auto"/>
        <w:rPr>
          <w:rFonts w:ascii="Tahoma" w:hAnsi="Tahoma" w:cs="Tahoma"/>
          <w:lang w:val="el-GR"/>
        </w:rPr>
      </w:pPr>
      <w:r w:rsidRPr="00D871F5">
        <w:rPr>
          <w:rFonts w:ascii="Tahoma" w:hAnsi="Tahoma" w:cs="Tahoma"/>
          <w:lang w:val="el-GR"/>
        </w:rPr>
        <w:lastRenderedPageBreak/>
        <w:t>έγγραφη επίπληξη</w:t>
      </w:r>
    </w:p>
    <w:p w14:paraId="14809259" w14:textId="037D702E" w:rsidR="00D7590C" w:rsidRPr="00D871F5" w:rsidRDefault="00D97FD5" w:rsidP="00750939">
      <w:pPr>
        <w:pStyle w:val="aff"/>
        <w:numPr>
          <w:ilvl w:val="0"/>
          <w:numId w:val="196"/>
        </w:numPr>
        <w:suppressAutoHyphens w:val="0"/>
        <w:spacing w:after="160" w:line="256" w:lineRule="auto"/>
        <w:rPr>
          <w:rFonts w:ascii="Tahoma" w:hAnsi="Tahoma" w:cs="Tahoma"/>
          <w:lang w:val="el-GR"/>
        </w:rPr>
      </w:pPr>
      <w:r w:rsidRPr="00D871F5">
        <w:rPr>
          <w:rFonts w:ascii="Tahoma" w:hAnsi="Tahoma" w:cs="Tahoma"/>
          <w:lang w:val="el-GR"/>
        </w:rPr>
        <w:t xml:space="preserve">πρόστιμο επί των αποδοχών </w:t>
      </w:r>
      <w:r w:rsidR="00D7590C" w:rsidRPr="00D871F5">
        <w:rPr>
          <w:rFonts w:ascii="Tahoma" w:hAnsi="Tahoma" w:cs="Tahoma"/>
          <w:lang w:val="el-GR"/>
        </w:rPr>
        <w:t xml:space="preserve">για χ </w:t>
      </w:r>
      <w:r w:rsidRPr="00D871F5">
        <w:rPr>
          <w:rFonts w:ascii="Tahoma" w:hAnsi="Tahoma" w:cs="Tahoma"/>
          <w:lang w:val="el-GR"/>
        </w:rPr>
        <w:t>μήνα</w:t>
      </w:r>
      <w:r w:rsidR="00D7590C" w:rsidRPr="00D871F5">
        <w:rPr>
          <w:rFonts w:ascii="Tahoma" w:hAnsi="Tahoma" w:cs="Tahoma"/>
          <w:lang w:val="el-GR"/>
        </w:rPr>
        <w:t>/ες</w:t>
      </w:r>
    </w:p>
    <w:p w14:paraId="237B111D" w14:textId="77777777" w:rsidR="00D7590C" w:rsidRPr="00D871F5" w:rsidRDefault="00D97FD5" w:rsidP="00750939">
      <w:pPr>
        <w:pStyle w:val="aff"/>
        <w:numPr>
          <w:ilvl w:val="0"/>
          <w:numId w:val="196"/>
        </w:numPr>
        <w:suppressAutoHyphens w:val="0"/>
        <w:spacing w:after="160" w:line="256" w:lineRule="auto"/>
        <w:rPr>
          <w:rFonts w:ascii="Tahoma" w:hAnsi="Tahoma" w:cs="Tahoma"/>
          <w:lang w:val="el-GR"/>
        </w:rPr>
      </w:pPr>
      <w:r w:rsidRPr="00D871F5">
        <w:rPr>
          <w:rFonts w:ascii="Tahoma" w:hAnsi="Tahoma" w:cs="Tahoma"/>
          <w:lang w:val="el-GR"/>
        </w:rPr>
        <w:t xml:space="preserve">στέρηση του δικαιώματος για προαγωγή για </w:t>
      </w:r>
      <w:r w:rsidR="00D7590C" w:rsidRPr="00D871F5">
        <w:rPr>
          <w:rFonts w:ascii="Tahoma" w:hAnsi="Tahoma" w:cs="Tahoma"/>
          <w:lang w:val="el-GR"/>
        </w:rPr>
        <w:t xml:space="preserve">χ </w:t>
      </w:r>
      <w:r w:rsidRPr="00D871F5">
        <w:rPr>
          <w:rFonts w:ascii="Tahoma" w:hAnsi="Tahoma" w:cs="Tahoma"/>
          <w:lang w:val="el-GR"/>
        </w:rPr>
        <w:t>έτος</w:t>
      </w:r>
      <w:r w:rsidR="00D7590C" w:rsidRPr="00D871F5">
        <w:rPr>
          <w:rFonts w:ascii="Tahoma" w:hAnsi="Tahoma" w:cs="Tahoma"/>
          <w:lang w:val="el-GR"/>
        </w:rPr>
        <w:t>/έτη</w:t>
      </w:r>
      <w:r w:rsidR="006C42A4" w:rsidRPr="006C42A4">
        <w:rPr>
          <w:rFonts w:ascii="Tahoma" w:hAnsi="Tahoma" w:cs="Tahoma"/>
          <w:lang w:val="el-GR"/>
        </w:rPr>
        <w:t>,</w:t>
      </w:r>
    </w:p>
    <w:p w14:paraId="434C4287" w14:textId="77777777" w:rsidR="00D97FD5" w:rsidRPr="00D871F5" w:rsidRDefault="00D97FD5" w:rsidP="00750939">
      <w:pPr>
        <w:pStyle w:val="aff"/>
        <w:numPr>
          <w:ilvl w:val="0"/>
          <w:numId w:val="196"/>
        </w:numPr>
        <w:suppressAutoHyphens w:val="0"/>
        <w:spacing w:after="160" w:line="256" w:lineRule="auto"/>
        <w:rPr>
          <w:rFonts w:ascii="Tahoma" w:hAnsi="Tahoma" w:cs="Tahoma"/>
          <w:lang w:val="el-GR"/>
        </w:rPr>
      </w:pPr>
      <w:r w:rsidRPr="00D871F5">
        <w:rPr>
          <w:rFonts w:ascii="Tahoma" w:hAnsi="Tahoma" w:cs="Tahoma"/>
          <w:lang w:val="el-GR"/>
        </w:rPr>
        <w:t xml:space="preserve">αφαίρεση της άσκησης των καθηκόντων προϊσταμένου οργανικής μονάδας οποιουδήποτε επιπέδου για τη θητεία ή το υπόλοιπό της, </w:t>
      </w:r>
    </w:p>
    <w:p w14:paraId="5FA10956" w14:textId="77777777" w:rsidR="00D97FD5" w:rsidRPr="00D871F5" w:rsidRDefault="00D97FD5" w:rsidP="00750939">
      <w:pPr>
        <w:pStyle w:val="aff"/>
        <w:numPr>
          <w:ilvl w:val="0"/>
          <w:numId w:val="196"/>
        </w:numPr>
        <w:rPr>
          <w:rFonts w:ascii="Tahoma" w:hAnsi="Tahoma" w:cs="Tahoma"/>
          <w:lang w:val="el-GR"/>
        </w:rPr>
      </w:pPr>
      <w:r w:rsidRPr="00D871F5">
        <w:rPr>
          <w:rFonts w:ascii="Tahoma" w:hAnsi="Tahoma" w:cs="Tahoma"/>
          <w:lang w:val="el-GR"/>
        </w:rPr>
        <w:t xml:space="preserve">υποβιβασμός κατά </w:t>
      </w:r>
      <w:r w:rsidR="00D7590C" w:rsidRPr="00D871F5">
        <w:rPr>
          <w:rFonts w:ascii="Tahoma" w:hAnsi="Tahoma" w:cs="Tahoma"/>
          <w:lang w:val="en-US"/>
        </w:rPr>
        <w:t>x</w:t>
      </w:r>
      <w:r w:rsidRPr="00D871F5">
        <w:rPr>
          <w:rFonts w:ascii="Tahoma" w:hAnsi="Tahoma" w:cs="Tahoma"/>
          <w:lang w:val="el-GR"/>
        </w:rPr>
        <w:t>βαθμό</w:t>
      </w:r>
      <w:r w:rsidR="00D7590C" w:rsidRPr="00D871F5">
        <w:rPr>
          <w:rFonts w:ascii="Tahoma" w:hAnsi="Tahoma" w:cs="Tahoma"/>
          <w:lang w:val="el-GR"/>
        </w:rPr>
        <w:t>/ούς</w:t>
      </w:r>
      <w:r w:rsidRPr="00D871F5">
        <w:rPr>
          <w:rFonts w:ascii="Tahoma" w:hAnsi="Tahoma" w:cs="Tahoma"/>
          <w:lang w:val="el-GR"/>
        </w:rPr>
        <w:t xml:space="preserve">», </w:t>
      </w:r>
    </w:p>
    <w:p w14:paraId="3FF00F58" w14:textId="77777777" w:rsidR="00A0688C" w:rsidRPr="00D871F5" w:rsidRDefault="00D97FD5" w:rsidP="00750939">
      <w:pPr>
        <w:pStyle w:val="aff"/>
        <w:numPr>
          <w:ilvl w:val="0"/>
          <w:numId w:val="196"/>
        </w:numPr>
        <w:rPr>
          <w:rFonts w:ascii="Tahoma" w:hAnsi="Tahoma" w:cs="Tahoma"/>
          <w:lang w:val="el-GR"/>
        </w:rPr>
      </w:pPr>
      <w:r w:rsidRPr="00D871F5">
        <w:rPr>
          <w:rFonts w:ascii="Tahoma" w:hAnsi="Tahoma" w:cs="Tahoma"/>
          <w:lang w:val="el-GR"/>
        </w:rPr>
        <w:t xml:space="preserve">προσωρινή παύση </w:t>
      </w:r>
      <w:r w:rsidR="006E3615">
        <w:rPr>
          <w:rFonts w:ascii="Tahoma" w:hAnsi="Tahoma" w:cs="Tahoma"/>
          <w:lang w:val="en-US"/>
        </w:rPr>
        <w:t>x</w:t>
      </w:r>
      <w:r w:rsidRPr="00D871F5">
        <w:rPr>
          <w:rFonts w:ascii="Tahoma" w:hAnsi="Tahoma" w:cs="Tahoma"/>
          <w:lang w:val="el-GR"/>
        </w:rPr>
        <w:t>μηνών με πλήρη στέρηση των αποδοχών</w:t>
      </w:r>
      <w:r w:rsidR="006C42A4" w:rsidRPr="006C42A4">
        <w:rPr>
          <w:rFonts w:ascii="Tahoma" w:hAnsi="Tahoma" w:cs="Tahoma"/>
          <w:lang w:val="el-GR"/>
        </w:rPr>
        <w:t>,</w:t>
      </w:r>
    </w:p>
    <w:p w14:paraId="77897A68" w14:textId="77777777" w:rsidR="006B3B07" w:rsidRDefault="00A0688C" w:rsidP="00750939">
      <w:pPr>
        <w:pStyle w:val="aff"/>
        <w:numPr>
          <w:ilvl w:val="0"/>
          <w:numId w:val="196"/>
        </w:numPr>
        <w:rPr>
          <w:rFonts w:ascii="Tahoma" w:hAnsi="Tahoma" w:cs="Tahoma"/>
          <w:lang w:val="el-GR"/>
        </w:rPr>
      </w:pPr>
      <w:r w:rsidRPr="00D871F5">
        <w:rPr>
          <w:rFonts w:ascii="Tahoma" w:hAnsi="Tahoma" w:cs="Tahoma"/>
          <w:lang w:val="el-GR"/>
        </w:rPr>
        <w:t>Διοικητικό πρόστιμο (και το ποσό αυτού)</w:t>
      </w:r>
      <w:r w:rsidR="006C42A4" w:rsidRPr="006C42A4">
        <w:rPr>
          <w:rFonts w:ascii="Tahoma" w:hAnsi="Tahoma" w:cs="Tahoma"/>
          <w:lang w:val="el-GR"/>
        </w:rPr>
        <w:t>,</w:t>
      </w:r>
    </w:p>
    <w:p w14:paraId="7029E702" w14:textId="77777777" w:rsidR="006B3B07" w:rsidRDefault="00D97FD5" w:rsidP="00750939">
      <w:pPr>
        <w:pStyle w:val="aff"/>
        <w:numPr>
          <w:ilvl w:val="0"/>
          <w:numId w:val="196"/>
        </w:numPr>
        <w:rPr>
          <w:rFonts w:ascii="Tahoma" w:hAnsi="Tahoma" w:cs="Tahoma"/>
          <w:lang w:val="en-US"/>
        </w:rPr>
      </w:pPr>
      <w:r w:rsidRPr="00D871F5">
        <w:rPr>
          <w:rFonts w:ascii="Tahoma" w:hAnsi="Tahoma" w:cs="Tahoma"/>
          <w:lang w:val="el-GR"/>
        </w:rPr>
        <w:t>οριστική παύση</w:t>
      </w:r>
      <w:r w:rsidR="006C42A4">
        <w:rPr>
          <w:rFonts w:ascii="Tahoma" w:hAnsi="Tahoma" w:cs="Tahoma"/>
          <w:lang w:val="en-US"/>
        </w:rPr>
        <w:t>,</w:t>
      </w:r>
    </w:p>
    <w:p w14:paraId="1290220E" w14:textId="77777777" w:rsidR="006B3B07" w:rsidRDefault="00D7590C" w:rsidP="006B3B07">
      <w:pPr>
        <w:pStyle w:val="aff"/>
        <w:rPr>
          <w:rFonts w:ascii="Tahoma" w:hAnsi="Tahoma" w:cs="Tahoma"/>
          <w:lang w:val="el-GR"/>
        </w:rPr>
      </w:pPr>
      <w:r w:rsidRPr="00D871F5">
        <w:rPr>
          <w:rFonts w:ascii="Tahoma" w:hAnsi="Tahoma" w:cs="Tahoma"/>
          <w:lang w:val="el-GR"/>
        </w:rPr>
        <w:t>κλπ</w:t>
      </w:r>
    </w:p>
    <w:p w14:paraId="3E771CF9" w14:textId="77777777" w:rsidR="00D31117" w:rsidRDefault="00D31117" w:rsidP="006B3B07">
      <w:pPr>
        <w:pStyle w:val="aff"/>
        <w:rPr>
          <w:rFonts w:ascii="Tahoma" w:hAnsi="Tahoma" w:cs="Tahoma"/>
          <w:i/>
          <w:lang w:val="el-GR"/>
        </w:rPr>
      </w:pPr>
      <w:r>
        <w:rPr>
          <w:rFonts w:ascii="Tahoma" w:hAnsi="Tahoma" w:cs="Tahoma"/>
          <w:lang w:val="el-GR"/>
        </w:rPr>
        <w:t>Στα στοιχεία της πειθαρχικής απόφασης θα πρέπει να συμπληρώνεται και το πειθαρχικό παράπτωμα στο οποίο αφορά με επιλογή από σχετικό κατάλογο.</w:t>
      </w:r>
    </w:p>
    <w:p w14:paraId="7A9F4489" w14:textId="77777777" w:rsidR="006B3B07" w:rsidRDefault="006B3B07" w:rsidP="00750939">
      <w:pPr>
        <w:pStyle w:val="aff"/>
        <w:numPr>
          <w:ilvl w:val="0"/>
          <w:numId w:val="145"/>
        </w:numPr>
        <w:autoSpaceDE w:val="0"/>
        <w:autoSpaceDN w:val="0"/>
        <w:adjustRightInd w:val="0"/>
        <w:spacing w:after="0"/>
        <w:rPr>
          <w:rFonts w:ascii="Tahoma" w:hAnsi="Tahoma" w:cs="Tahoma"/>
          <w:lang w:val="el-GR"/>
        </w:rPr>
      </w:pPr>
      <w:r w:rsidRPr="00F80363">
        <w:rPr>
          <w:rFonts w:ascii="Tahoma" w:hAnsi="Tahoma" w:cs="Tahoma"/>
          <w:lang w:val="el-GR"/>
        </w:rPr>
        <w:t>Εφόσον ασκηθεί ένσταση και εισαχθεί η υπόθεση ενώπιον του πρωτοβάθμιου ή του Δευτεροβάθμιου πειθαρχικού Συμβουλίου θα πρέπει να υπάρχει εκ νέου δυνατότητα επανάληψης μ</w:t>
      </w:r>
      <w:r w:rsidR="00F02D0C">
        <w:rPr>
          <w:rFonts w:ascii="Tahoma" w:hAnsi="Tahoma" w:cs="Tahoma"/>
          <w:lang w:val="el-GR"/>
        </w:rPr>
        <w:t>έ</w:t>
      </w:r>
      <w:r w:rsidRPr="00F80363">
        <w:rPr>
          <w:rFonts w:ascii="Tahoma" w:hAnsi="Tahoma" w:cs="Tahoma"/>
          <w:lang w:val="el-GR"/>
        </w:rPr>
        <w:t>ρους της παραπάνω διαδικασίας όπως</w:t>
      </w:r>
    </w:p>
    <w:p w14:paraId="4B1531EE" w14:textId="77777777" w:rsidR="00D97FD5" w:rsidRDefault="00D97FD5" w:rsidP="00D871F5">
      <w:pPr>
        <w:autoSpaceDE w:val="0"/>
        <w:autoSpaceDN w:val="0"/>
        <w:adjustRightInd w:val="0"/>
        <w:spacing w:after="0"/>
        <w:rPr>
          <w:rFonts w:ascii="Tahoma" w:hAnsi="Tahoma" w:cs="Tahoma"/>
          <w:lang w:val="el-GR"/>
        </w:rPr>
      </w:pPr>
    </w:p>
    <w:p w14:paraId="0729628A" w14:textId="77777777" w:rsidR="00D97FD5" w:rsidRDefault="00D97FD5" w:rsidP="00750939">
      <w:pPr>
        <w:pStyle w:val="aff"/>
        <w:numPr>
          <w:ilvl w:val="0"/>
          <w:numId w:val="144"/>
        </w:numPr>
        <w:autoSpaceDE w:val="0"/>
        <w:autoSpaceDN w:val="0"/>
        <w:adjustRightInd w:val="0"/>
        <w:spacing w:after="0"/>
        <w:rPr>
          <w:rFonts w:ascii="Tahoma" w:hAnsi="Tahoma" w:cs="Tahoma"/>
          <w:lang w:val="el-GR"/>
        </w:rPr>
      </w:pPr>
      <w:r>
        <w:rPr>
          <w:rFonts w:ascii="Tahoma" w:hAnsi="Tahoma" w:cs="Tahoma"/>
          <w:lang w:val="el-GR"/>
        </w:rPr>
        <w:t>Διενέργεια Πειθαρχικής Ανάκρισης</w:t>
      </w:r>
    </w:p>
    <w:p w14:paraId="59B5EAE6" w14:textId="77777777" w:rsidR="00D31117" w:rsidRDefault="00D31117" w:rsidP="00750939">
      <w:pPr>
        <w:pStyle w:val="aff"/>
        <w:numPr>
          <w:ilvl w:val="0"/>
          <w:numId w:val="144"/>
        </w:numPr>
        <w:autoSpaceDE w:val="0"/>
        <w:autoSpaceDN w:val="0"/>
        <w:adjustRightInd w:val="0"/>
        <w:spacing w:after="0"/>
        <w:rPr>
          <w:rFonts w:ascii="Tahoma" w:hAnsi="Tahoma" w:cs="Tahoma"/>
          <w:lang w:val="el-GR"/>
        </w:rPr>
      </w:pPr>
      <w:r>
        <w:rPr>
          <w:rFonts w:ascii="Tahoma" w:hAnsi="Tahoma" w:cs="Tahoma"/>
          <w:lang w:val="el-GR"/>
        </w:rPr>
        <w:t>Κλήση σε απολογία</w:t>
      </w:r>
    </w:p>
    <w:p w14:paraId="33015E2F" w14:textId="77777777" w:rsidR="00D97FD5" w:rsidRDefault="00D97FD5" w:rsidP="00750939">
      <w:pPr>
        <w:pStyle w:val="aff"/>
        <w:numPr>
          <w:ilvl w:val="0"/>
          <w:numId w:val="144"/>
        </w:numPr>
        <w:autoSpaceDE w:val="0"/>
        <w:autoSpaceDN w:val="0"/>
        <w:adjustRightInd w:val="0"/>
        <w:spacing w:after="0"/>
        <w:rPr>
          <w:lang w:val="el-GR"/>
        </w:rPr>
      </w:pPr>
      <w:r>
        <w:rPr>
          <w:rFonts w:ascii="Tahoma" w:hAnsi="Tahoma" w:cs="Tahoma"/>
          <w:lang w:val="el-GR"/>
        </w:rPr>
        <w:t>Συνεδρίαση συζήτησης της υπόθεσης (εφόσον πρόκειται για διαδικασία ενώπιον του πειθαρχικού συμβουλίου)</w:t>
      </w:r>
    </w:p>
    <w:p w14:paraId="568708BD" w14:textId="77777777" w:rsidR="006B3B07" w:rsidRDefault="006B3B07" w:rsidP="00D871F5">
      <w:pPr>
        <w:pStyle w:val="aff"/>
        <w:autoSpaceDE w:val="0"/>
        <w:autoSpaceDN w:val="0"/>
        <w:adjustRightInd w:val="0"/>
        <w:spacing w:after="0"/>
        <w:rPr>
          <w:rFonts w:ascii="Tahoma" w:hAnsi="Tahoma" w:cs="Tahoma"/>
          <w:lang w:val="el-GR"/>
        </w:rPr>
      </w:pPr>
    </w:p>
    <w:p w14:paraId="1567286F" w14:textId="77777777" w:rsidR="00D97FD5" w:rsidRDefault="00D97FD5" w:rsidP="00750939">
      <w:pPr>
        <w:pStyle w:val="aff"/>
        <w:numPr>
          <w:ilvl w:val="0"/>
          <w:numId w:val="145"/>
        </w:numPr>
        <w:autoSpaceDE w:val="0"/>
        <w:autoSpaceDN w:val="0"/>
        <w:adjustRightInd w:val="0"/>
        <w:spacing w:after="0"/>
        <w:rPr>
          <w:rFonts w:ascii="Tahoma" w:hAnsi="Tahoma" w:cs="Tahoma"/>
          <w:lang w:val="el-GR"/>
        </w:rPr>
      </w:pPr>
      <w:r>
        <w:rPr>
          <w:rFonts w:ascii="Tahoma" w:hAnsi="Tahoma" w:cs="Tahoma"/>
          <w:lang w:val="el-GR"/>
        </w:rPr>
        <w:t>Κοινοποίηση πειθαρχικής απόφασης</w:t>
      </w:r>
    </w:p>
    <w:p w14:paraId="3186E1C6" w14:textId="77777777" w:rsidR="00D97FD5" w:rsidRDefault="00D97FD5" w:rsidP="00D97FD5">
      <w:pPr>
        <w:autoSpaceDE w:val="0"/>
        <w:autoSpaceDN w:val="0"/>
        <w:adjustRightInd w:val="0"/>
        <w:spacing w:after="0"/>
        <w:ind w:left="360"/>
        <w:rPr>
          <w:rFonts w:ascii="Tahoma" w:hAnsi="Tahoma" w:cs="Tahoma"/>
          <w:lang w:val="el-GR"/>
        </w:rPr>
      </w:pPr>
    </w:p>
    <w:p w14:paraId="1E902C4B" w14:textId="77777777" w:rsidR="00D97FD5" w:rsidRDefault="00D97FD5" w:rsidP="00D97FD5">
      <w:pPr>
        <w:autoSpaceDE w:val="0"/>
        <w:autoSpaceDN w:val="0"/>
        <w:adjustRightInd w:val="0"/>
        <w:spacing w:after="0"/>
        <w:ind w:left="360"/>
        <w:rPr>
          <w:rFonts w:ascii="Tahoma" w:hAnsi="Tahoma" w:cs="Tahoma"/>
          <w:lang w:val="el-GR"/>
        </w:rPr>
      </w:pPr>
      <w:r>
        <w:rPr>
          <w:rFonts w:ascii="Tahoma" w:hAnsi="Tahoma" w:cs="Tahoma"/>
          <w:lang w:val="el-GR"/>
        </w:rPr>
        <w:t>Εφόσον εκδοθεί απόφαση του πρωτοβάθμιου ή Δευτεροβάθμιου Πειθαρχικού Συμβουλίου επί ένστασης ή εφόσον δεν προβλέπεται δυνατότητα ένστασης θα πρέπει να προκύπτει αν στη συνέχεια ασκήθηκε υπαλληλική προσφυγή ή αίτηση ακύρωσης στο Συμβούλιο της Επικρατείας ή στο Διοικητικό Εφετείο και η δικάσιμος αυτών, καθώς και το περιεχόμενο των σχετικών δικαστικών αποφάσεων όταν αυτές εκδοθούν (αποδοχή προσφυγής, απόρριψη προσφυγής, αποδοχή αίτησης ακύρωσης, απόρριψη αίτησης ακύρωσης).</w:t>
      </w:r>
    </w:p>
    <w:p w14:paraId="1BFFF80A" w14:textId="77777777" w:rsidR="00D97FD5" w:rsidRDefault="00D97FD5" w:rsidP="00D97FD5">
      <w:pPr>
        <w:autoSpaceDE w:val="0"/>
        <w:autoSpaceDN w:val="0"/>
        <w:adjustRightInd w:val="0"/>
        <w:spacing w:after="0"/>
        <w:ind w:left="360"/>
        <w:rPr>
          <w:rFonts w:ascii="Tahoma" w:hAnsi="Tahoma" w:cs="Tahoma"/>
          <w:lang w:val="el-GR"/>
        </w:rPr>
      </w:pPr>
    </w:p>
    <w:p w14:paraId="45DB535A" w14:textId="77777777" w:rsidR="00D97FD5" w:rsidRPr="00D871F5" w:rsidRDefault="00D97FD5" w:rsidP="00750939">
      <w:pPr>
        <w:pStyle w:val="aff"/>
        <w:numPr>
          <w:ilvl w:val="0"/>
          <w:numId w:val="199"/>
        </w:numPr>
        <w:autoSpaceDE w:val="0"/>
        <w:autoSpaceDN w:val="0"/>
        <w:adjustRightInd w:val="0"/>
        <w:spacing w:after="0"/>
        <w:rPr>
          <w:rFonts w:ascii="Tahoma" w:hAnsi="Tahoma" w:cs="Tahoma"/>
          <w:lang w:val="el-GR"/>
        </w:rPr>
      </w:pPr>
      <w:r w:rsidRPr="00D871F5">
        <w:rPr>
          <w:rFonts w:ascii="Tahoma" w:hAnsi="Tahoma" w:cs="Tahoma"/>
          <w:lang w:val="el-GR"/>
        </w:rPr>
        <w:t>Σε περίπτωση δικαστικής ακύρωσης της πειθαρχικής απόφασης και αναπομπής της στη Διοίκηση θα πρέπει να ανοίγει νέα πειθαρχική διαδικασία να υπάρχει όμως δυνατότητα συσχέτισής της με αυτή που προηγήθηκε.</w:t>
      </w:r>
    </w:p>
    <w:p w14:paraId="0A19749F" w14:textId="77777777" w:rsidR="00D97FD5" w:rsidRDefault="00D97FD5" w:rsidP="00D97FD5">
      <w:pPr>
        <w:autoSpaceDE w:val="0"/>
        <w:autoSpaceDN w:val="0"/>
        <w:adjustRightInd w:val="0"/>
        <w:spacing w:after="0"/>
        <w:ind w:left="360"/>
        <w:rPr>
          <w:rFonts w:ascii="Tahoma" w:hAnsi="Tahoma" w:cs="Tahoma"/>
          <w:lang w:val="el-GR"/>
        </w:rPr>
      </w:pPr>
    </w:p>
    <w:p w14:paraId="0D9BB1D6" w14:textId="77777777" w:rsidR="00D97FD5" w:rsidRPr="00D871F5" w:rsidRDefault="00D97FD5" w:rsidP="00750939">
      <w:pPr>
        <w:pStyle w:val="aff"/>
        <w:numPr>
          <w:ilvl w:val="0"/>
          <w:numId w:val="199"/>
        </w:numPr>
        <w:autoSpaceDE w:val="0"/>
        <w:autoSpaceDN w:val="0"/>
        <w:adjustRightInd w:val="0"/>
        <w:spacing w:after="0"/>
        <w:rPr>
          <w:rFonts w:ascii="Tahoma" w:hAnsi="Tahoma" w:cs="Tahoma"/>
          <w:lang w:val="el-GR"/>
        </w:rPr>
      </w:pPr>
      <w:r w:rsidRPr="00D871F5">
        <w:rPr>
          <w:rFonts w:ascii="Tahoma" w:hAnsi="Tahoma" w:cs="Tahoma"/>
          <w:lang w:val="el-GR"/>
        </w:rPr>
        <w:t xml:space="preserve">Όταν για μια πειθαρχική υπόθεση εκδοθεί αμετάκλητη αθωωτική ή καταδικαστική απόφαση η υπόθεση </w:t>
      </w:r>
      <w:r w:rsidR="006B3B07" w:rsidRPr="00D871F5">
        <w:rPr>
          <w:rFonts w:ascii="Tahoma" w:hAnsi="Tahoma" w:cs="Tahoma"/>
          <w:lang w:val="el-GR"/>
        </w:rPr>
        <w:t>θεωρείτ</w:t>
      </w:r>
      <w:r w:rsidR="00877467">
        <w:rPr>
          <w:rFonts w:ascii="Tahoma" w:hAnsi="Tahoma" w:cs="Tahoma"/>
          <w:lang w:val="el-GR"/>
        </w:rPr>
        <w:t>αι</w:t>
      </w:r>
      <w:r w:rsidRPr="00D871F5">
        <w:rPr>
          <w:rFonts w:ascii="Tahoma" w:hAnsi="Tahoma" w:cs="Tahoma"/>
          <w:lang w:val="el-GR"/>
        </w:rPr>
        <w:t xml:space="preserve">ως «Ολοκληρωμένη» ενώ μέχρι τότε </w:t>
      </w:r>
      <w:r w:rsidR="006B3B07" w:rsidRPr="00D871F5">
        <w:rPr>
          <w:rFonts w:ascii="Tahoma" w:hAnsi="Tahoma" w:cs="Tahoma"/>
          <w:lang w:val="el-GR"/>
        </w:rPr>
        <w:t>θεωρείτ</w:t>
      </w:r>
      <w:r w:rsidR="00877467">
        <w:rPr>
          <w:rFonts w:ascii="Tahoma" w:hAnsi="Tahoma" w:cs="Tahoma"/>
          <w:lang w:val="el-GR"/>
        </w:rPr>
        <w:t>αι</w:t>
      </w:r>
      <w:r w:rsidRPr="00D871F5">
        <w:rPr>
          <w:rFonts w:ascii="Tahoma" w:hAnsi="Tahoma" w:cs="Tahoma"/>
          <w:lang w:val="el-GR"/>
        </w:rPr>
        <w:t>ως «Εκκρεμής».</w:t>
      </w:r>
    </w:p>
    <w:p w14:paraId="29020974" w14:textId="77777777" w:rsidR="00D97FD5" w:rsidRDefault="00D97FD5" w:rsidP="00D97FD5">
      <w:pPr>
        <w:autoSpaceDE w:val="0"/>
        <w:autoSpaceDN w:val="0"/>
        <w:adjustRightInd w:val="0"/>
        <w:spacing w:after="0"/>
        <w:ind w:left="360"/>
        <w:rPr>
          <w:rFonts w:ascii="Arial Narrow" w:hAnsi="Arial Narrow" w:cs="Cambria"/>
          <w:lang w:val="el-GR"/>
        </w:rPr>
      </w:pPr>
    </w:p>
    <w:p w14:paraId="4E316F25" w14:textId="77777777" w:rsidR="00B2460B"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Όσον αφορά άλλες υποθέσεις που μπορεί να εκκρεμούν ενώπιον των συλλογικών πειθαρχικών οργάνων (πρωτοβάθμια και Δευτεροβάθμιο Πειθαρχικό Συμβούλιο) θα πρέπει να υπάρχει η δυνατότητα  παρακολούθηση</w:t>
      </w:r>
      <w:r w:rsidR="00482B18">
        <w:rPr>
          <w:rFonts w:ascii="Tahoma" w:hAnsi="Tahoma" w:cs="Tahoma"/>
          <w:lang w:val="el-GR"/>
        </w:rPr>
        <w:t>ς</w:t>
      </w:r>
      <w:r>
        <w:rPr>
          <w:rFonts w:ascii="Tahoma" w:hAnsi="Tahoma" w:cs="Tahoma"/>
          <w:lang w:val="el-GR"/>
        </w:rPr>
        <w:t xml:space="preserve"> της εξέλιξής τους</w:t>
      </w:r>
    </w:p>
    <w:p w14:paraId="5981CDA2" w14:textId="77777777" w:rsidR="00B2460B" w:rsidRDefault="00B2460B"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Επίσης θα πρέπει να καλύπτονται και οι περιπτώσεις όπως</w:t>
      </w:r>
    </w:p>
    <w:p w14:paraId="63BAAEF8" w14:textId="77777777" w:rsidR="00B2460B" w:rsidRDefault="00B2460B" w:rsidP="00750939">
      <w:pPr>
        <w:pStyle w:val="aff"/>
        <w:numPr>
          <w:ilvl w:val="1"/>
          <w:numId w:val="142"/>
        </w:numPr>
        <w:suppressAutoHyphens w:val="0"/>
        <w:spacing w:after="160" w:line="256" w:lineRule="auto"/>
        <w:rPr>
          <w:rFonts w:ascii="Tahoma" w:hAnsi="Tahoma" w:cs="Tahoma"/>
          <w:lang w:val="el-GR"/>
        </w:rPr>
      </w:pPr>
      <w:r>
        <w:rPr>
          <w:rFonts w:ascii="Tahoma" w:hAnsi="Tahoma" w:cs="Tahoma"/>
          <w:lang w:val="el-GR"/>
        </w:rPr>
        <w:t>Εφαρμογή μέτρου δυνητικής αργίας  μετά απο γνωμοδότηση του Πειθαρχικού Συμβουλίου (θέση ή συνέχιση αυτής)</w:t>
      </w:r>
    </w:p>
    <w:p w14:paraId="0BD7483F" w14:textId="77777777" w:rsidR="00B2460B" w:rsidRDefault="00B2460B" w:rsidP="00750939">
      <w:pPr>
        <w:pStyle w:val="aff"/>
        <w:numPr>
          <w:ilvl w:val="1"/>
          <w:numId w:val="142"/>
        </w:numPr>
        <w:suppressAutoHyphens w:val="0"/>
        <w:spacing w:after="160" w:line="256" w:lineRule="auto"/>
        <w:rPr>
          <w:rFonts w:ascii="Tahoma" w:hAnsi="Tahoma" w:cs="Tahoma"/>
          <w:lang w:val="el-GR"/>
        </w:rPr>
      </w:pPr>
      <w:r>
        <w:rPr>
          <w:rFonts w:ascii="Tahoma" w:hAnsi="Tahoma" w:cs="Tahoma"/>
          <w:lang w:val="el-GR"/>
        </w:rPr>
        <w:t>Επιστροφή παρακρατηθέντων αποδοχών αργίας μετά από γνωμοδότηση του  Πειθαρχικού Συμβουλίου</w:t>
      </w:r>
    </w:p>
    <w:p w14:paraId="5CFB5ECB" w14:textId="77777777" w:rsidR="00B2460B" w:rsidRPr="00D871F5" w:rsidRDefault="00B2460B" w:rsidP="00750939">
      <w:pPr>
        <w:pStyle w:val="aff"/>
        <w:numPr>
          <w:ilvl w:val="1"/>
          <w:numId w:val="142"/>
        </w:numPr>
        <w:suppressAutoHyphens w:val="0"/>
        <w:spacing w:after="160" w:line="256" w:lineRule="auto"/>
        <w:rPr>
          <w:rFonts w:ascii="Tahoma" w:hAnsi="Tahoma" w:cs="Tahoma"/>
          <w:lang w:val="el-GR"/>
        </w:rPr>
      </w:pPr>
      <w:r>
        <w:rPr>
          <w:rFonts w:ascii="Tahoma" w:hAnsi="Tahoma" w:cs="Tahoma"/>
          <w:lang w:val="el-GR"/>
        </w:rPr>
        <w:t xml:space="preserve">Επανάληψη της πειθαρχικής διαδικασίας λόγω αμετάκλητης αθωωτικής ή καταδικαστικής απόφασης ποινικού δικαστηρίου </w:t>
      </w:r>
    </w:p>
    <w:p w14:paraId="32707DA5" w14:textId="77777777" w:rsidR="008C3BEA" w:rsidRDefault="00E3651C" w:rsidP="00750939">
      <w:pPr>
        <w:pStyle w:val="aff"/>
        <w:numPr>
          <w:ilvl w:val="0"/>
          <w:numId w:val="142"/>
        </w:numPr>
        <w:suppressAutoHyphens w:val="0"/>
        <w:spacing w:after="160" w:line="256" w:lineRule="auto"/>
        <w:rPr>
          <w:rFonts w:ascii="Tahoma" w:hAnsi="Tahoma" w:cs="Tahoma"/>
          <w:szCs w:val="22"/>
          <w:lang w:val="el-GR" w:eastAsia="el-GR"/>
        </w:rPr>
      </w:pPr>
      <w:bookmarkStart w:id="287" w:name="_Hlk24721261"/>
      <w:r w:rsidRPr="00D871F5">
        <w:rPr>
          <w:rFonts w:ascii="Tahoma" w:hAnsi="Tahoma" w:cs="Tahoma"/>
          <w:szCs w:val="22"/>
          <w:lang w:val="el-GR" w:eastAsia="el-GR"/>
        </w:rPr>
        <w:t xml:space="preserve">Το σύστημα θα ενημερώνει </w:t>
      </w:r>
      <w:r w:rsidR="008440AF" w:rsidRPr="00D871F5">
        <w:rPr>
          <w:rFonts w:ascii="Tahoma" w:hAnsi="Tahoma" w:cs="Tahoma"/>
          <w:szCs w:val="22"/>
          <w:lang w:val="el-GR" w:eastAsia="el-GR"/>
        </w:rPr>
        <w:t xml:space="preserve">το </w:t>
      </w:r>
      <w:r w:rsidRPr="00D871F5">
        <w:rPr>
          <w:rFonts w:ascii="Tahoma" w:hAnsi="Tahoma" w:cs="Tahoma"/>
          <w:szCs w:val="22"/>
          <w:lang w:val="el-GR" w:eastAsia="el-GR"/>
        </w:rPr>
        <w:t xml:space="preserve"> μητρώο του υπαλλήλου </w:t>
      </w:r>
      <w:r w:rsidR="008440AF" w:rsidRPr="00D871F5">
        <w:rPr>
          <w:rFonts w:ascii="Tahoma" w:hAnsi="Tahoma" w:cs="Tahoma"/>
          <w:szCs w:val="22"/>
          <w:lang w:val="el-GR" w:eastAsia="el-GR"/>
        </w:rPr>
        <w:t xml:space="preserve">για τα διαστήματα </w:t>
      </w:r>
      <w:r w:rsidR="008C3BEA" w:rsidRPr="00D871F5">
        <w:rPr>
          <w:rFonts w:ascii="Tahoma" w:hAnsi="Tahoma" w:cs="Tahoma"/>
          <w:szCs w:val="22"/>
          <w:lang w:val="el-GR" w:eastAsia="el-GR"/>
        </w:rPr>
        <w:t xml:space="preserve"> κατά τα οποία ο υπάλληλος έχει τεθεί σε αργία (με τις αποφάσεις θέσης σε αργία και άρσης αυτής) και </w:t>
      </w:r>
      <w:r w:rsidR="008440AF" w:rsidRPr="00D871F5">
        <w:rPr>
          <w:rFonts w:ascii="Tahoma" w:hAnsi="Tahoma" w:cs="Tahoma"/>
          <w:szCs w:val="22"/>
          <w:lang w:val="el-GR" w:eastAsia="el-GR"/>
        </w:rPr>
        <w:t xml:space="preserve">θα επιτρέπει την  </w:t>
      </w:r>
      <w:r w:rsidR="008C3BEA" w:rsidRPr="00D871F5">
        <w:rPr>
          <w:rFonts w:ascii="Tahoma" w:hAnsi="Tahoma" w:cs="Tahoma"/>
          <w:szCs w:val="22"/>
          <w:lang w:val="el-GR" w:eastAsia="el-GR"/>
        </w:rPr>
        <w:t xml:space="preserve">επισήμανση εάν με βάση την εξέλιξη της ποινικής ή της πειθαρχικής διαδικασίας </w:t>
      </w:r>
      <w:r w:rsidR="008C3BEA" w:rsidRPr="00D871F5">
        <w:rPr>
          <w:rFonts w:ascii="Tahoma" w:hAnsi="Tahoma" w:cs="Tahoma"/>
          <w:szCs w:val="22"/>
          <w:lang w:val="el-GR" w:eastAsia="el-GR"/>
        </w:rPr>
        <w:lastRenderedPageBreak/>
        <w:t>ο χρόνος αυτός υπολογίζεται για την υπηρεσιακή εξέλιξη του υπαλλήλου (άρθρο 89 του Υπαλληλικού Κώδικα). Ανάλογα με το εάν ο χρόνος αυτός υπολογίζεται,</w:t>
      </w:r>
      <w:r w:rsidR="008440AF" w:rsidRPr="00D871F5">
        <w:rPr>
          <w:rFonts w:ascii="Tahoma" w:hAnsi="Tahoma" w:cs="Tahoma"/>
          <w:szCs w:val="22"/>
          <w:lang w:val="el-GR" w:eastAsia="el-GR"/>
        </w:rPr>
        <w:t xml:space="preserve"> επηρεάζεται ο </w:t>
      </w:r>
      <w:r w:rsidR="008C3BEA" w:rsidRPr="00D871F5">
        <w:rPr>
          <w:rFonts w:ascii="Tahoma" w:hAnsi="Tahoma" w:cs="Tahoma"/>
          <w:szCs w:val="22"/>
          <w:lang w:val="el-GR" w:eastAsia="el-GR"/>
        </w:rPr>
        <w:t xml:space="preserve"> συνολικός χρόνος υπηρεσίας για βαθμολογική εξέλιξη.</w:t>
      </w:r>
    </w:p>
    <w:p w14:paraId="2090EC00" w14:textId="77777777" w:rsidR="008C3BEA" w:rsidRPr="00D871F5" w:rsidRDefault="008440AF" w:rsidP="00750939">
      <w:pPr>
        <w:pStyle w:val="aff"/>
        <w:numPr>
          <w:ilvl w:val="0"/>
          <w:numId w:val="142"/>
        </w:numPr>
        <w:suppressAutoHyphens w:val="0"/>
        <w:spacing w:after="200" w:line="276" w:lineRule="auto"/>
        <w:rPr>
          <w:rFonts w:ascii="Tahoma" w:hAnsi="Tahoma" w:cs="Tahoma"/>
          <w:szCs w:val="22"/>
          <w:lang w:val="el-GR" w:eastAsia="el-GR"/>
        </w:rPr>
      </w:pPr>
      <w:r w:rsidRPr="00D871F5">
        <w:rPr>
          <w:rFonts w:ascii="Tahoma" w:hAnsi="Tahoma" w:cs="Tahoma"/>
          <w:szCs w:val="22"/>
          <w:lang w:val="el-GR" w:eastAsia="el-GR"/>
        </w:rPr>
        <w:t xml:space="preserve">Το σύστημα θα ενημερώνει το  μητρώο του υπαλλήλου για τις πειθαρχικές ποινές </w:t>
      </w:r>
      <w:r w:rsidR="008C3BEA" w:rsidRPr="00D871F5">
        <w:rPr>
          <w:rFonts w:ascii="Tahoma" w:hAnsi="Tahoma" w:cs="Tahoma"/>
          <w:szCs w:val="22"/>
          <w:lang w:val="el-GR" w:eastAsia="el-GR"/>
        </w:rPr>
        <w:t xml:space="preserve">που έχουν επιβληθεί με αμετάκλητες αποφάσεις και ανάλογα με την επιβληθείσα ποινή </w:t>
      </w:r>
      <w:r w:rsidR="00D31117">
        <w:rPr>
          <w:rFonts w:ascii="Tahoma" w:hAnsi="Tahoma" w:cs="Tahoma"/>
          <w:szCs w:val="22"/>
          <w:lang w:val="el-GR" w:eastAsia="el-GR"/>
        </w:rPr>
        <w:t xml:space="preserve">θα πρέπει να γίνεται </w:t>
      </w:r>
      <w:r w:rsidR="008C3BEA" w:rsidRPr="00D871F5">
        <w:rPr>
          <w:rFonts w:ascii="Tahoma" w:hAnsi="Tahoma" w:cs="Tahoma"/>
          <w:szCs w:val="22"/>
          <w:lang w:val="el-GR" w:eastAsia="el-GR"/>
        </w:rPr>
        <w:t xml:space="preserve">επισήμανση/υπόμνηση για υποχρέωση διαγραφής αυτής μετά το πέρας συγκεκριμένου χρόνου. Εάν πρόκειται για προσωρινή παύση ή το παράπτωμα αφορά σε αδικαιολόγητη αποχή από τα καθήκοντα ενημέρωση του πεδίου συνολικός χρόνος υπηρεσίας για βαθμολογική εξέλιξη άρθρο 89 του Υπαλληλικού Κώδικα. </w:t>
      </w:r>
    </w:p>
    <w:p w14:paraId="72BA734B" w14:textId="77777777" w:rsidR="008C3BEA" w:rsidRPr="003C56C2" w:rsidRDefault="00517ABD" w:rsidP="00750939">
      <w:pPr>
        <w:pStyle w:val="aff"/>
        <w:numPr>
          <w:ilvl w:val="0"/>
          <w:numId w:val="142"/>
        </w:numPr>
        <w:suppressAutoHyphens w:val="0"/>
        <w:spacing w:after="200" w:line="276" w:lineRule="auto"/>
        <w:rPr>
          <w:rFonts w:ascii="Arial Narrow" w:hAnsi="Arial Narrow" w:cs="Times New Roman"/>
          <w:b/>
          <w:bCs/>
          <w:color w:val="365F91"/>
          <w:szCs w:val="22"/>
          <w:lang w:val="el-GR" w:eastAsia="el-GR"/>
        </w:rPr>
      </w:pPr>
      <w:r w:rsidRPr="00D871F5">
        <w:rPr>
          <w:rFonts w:ascii="Tahoma" w:hAnsi="Tahoma" w:cs="Tahoma"/>
          <w:szCs w:val="22"/>
          <w:lang w:val="el-GR" w:eastAsia="el-GR"/>
        </w:rPr>
        <w:t xml:space="preserve">Επίσης το σύστημα θα ενημερώνει σε περίπτωση που η </w:t>
      </w:r>
      <w:r w:rsidR="008C3BEA" w:rsidRPr="00D871F5">
        <w:rPr>
          <w:rFonts w:ascii="Tahoma" w:hAnsi="Tahoma" w:cs="Tahoma"/>
          <w:szCs w:val="22"/>
          <w:lang w:val="el-GR" w:eastAsia="el-GR"/>
        </w:rPr>
        <w:t xml:space="preserve"> επιβληθείσα πειθαρχικη ποινή συνιστά κώλυμα συμμετοχής σε διαδικασία επιλογής προϊσταμένων.</w:t>
      </w:r>
    </w:p>
    <w:p w14:paraId="75E60665" w14:textId="77777777" w:rsidR="00D97FD5" w:rsidRDefault="00D97FD5" w:rsidP="00750939">
      <w:pPr>
        <w:pStyle w:val="4"/>
        <w:numPr>
          <w:ilvl w:val="4"/>
          <w:numId w:val="155"/>
        </w:numPr>
        <w:tabs>
          <w:tab w:val="left" w:pos="1134"/>
        </w:tabs>
        <w:rPr>
          <w:rFonts w:ascii="Tahoma" w:hAnsi="Tahoma" w:cs="Tahoma"/>
          <w:szCs w:val="22"/>
          <w:lang w:val="el-GR"/>
        </w:rPr>
      </w:pPr>
      <w:bookmarkStart w:id="288" w:name="_Toc46821521"/>
      <w:bookmarkEnd w:id="287"/>
      <w:r w:rsidRPr="0091275E">
        <w:rPr>
          <w:rFonts w:ascii="Tahoma" w:hAnsi="Tahoma" w:cs="Tahoma"/>
          <w:szCs w:val="22"/>
          <w:lang w:val="el-GR"/>
        </w:rPr>
        <w:t>Παρακολούθηση Ποινικών Διώξεων</w:t>
      </w:r>
      <w:bookmarkEnd w:id="288"/>
    </w:p>
    <w:p w14:paraId="14903E2A" w14:textId="77777777" w:rsidR="001D1D70" w:rsidRDefault="001D1D70" w:rsidP="00D97FD5">
      <w:pPr>
        <w:rPr>
          <w:rFonts w:ascii="Tahoma" w:hAnsi="Tahoma" w:cs="Tahoma"/>
          <w:b/>
          <w:lang w:val="el-GR"/>
        </w:rPr>
      </w:pPr>
    </w:p>
    <w:p w14:paraId="7CAD9344" w14:textId="77777777" w:rsidR="001D1D70" w:rsidRDefault="00B2460B" w:rsidP="00D97FD5">
      <w:pPr>
        <w:rPr>
          <w:rFonts w:ascii="Tahoma" w:hAnsi="Tahoma" w:cs="Tahoma"/>
          <w:lang w:val="el-GR"/>
        </w:rPr>
      </w:pPr>
      <w:r>
        <w:rPr>
          <w:rFonts w:ascii="Tahoma" w:hAnsi="Tahoma" w:cs="Tahoma"/>
          <w:lang w:val="el-GR"/>
        </w:rPr>
        <w:t xml:space="preserve">Το σύστημα </w:t>
      </w:r>
      <w:r w:rsidR="001D1D70">
        <w:rPr>
          <w:rFonts w:ascii="Tahoma" w:hAnsi="Tahoma" w:cs="Tahoma"/>
          <w:lang w:val="el-GR"/>
        </w:rPr>
        <w:t>Διαχείρησ</w:t>
      </w:r>
      <w:r w:rsidR="00BE0D70">
        <w:rPr>
          <w:rFonts w:ascii="Tahoma" w:hAnsi="Tahoma" w:cs="Tahoma"/>
          <w:lang w:val="el-GR"/>
        </w:rPr>
        <w:t>η</w:t>
      </w:r>
      <w:r w:rsidR="001D1D70">
        <w:rPr>
          <w:rFonts w:ascii="Tahoma" w:hAnsi="Tahoma" w:cs="Tahoma"/>
          <w:lang w:val="el-GR"/>
        </w:rPr>
        <w:t xml:space="preserve">ς Ανθρώπινου Δυναμικού θα πρέπει να παρέχει λειτουργικότητα </w:t>
      </w:r>
      <w:r w:rsidR="00662947">
        <w:rPr>
          <w:rFonts w:ascii="Tahoma" w:hAnsi="Tahoma" w:cs="Tahoma"/>
          <w:lang w:val="el-GR"/>
        </w:rPr>
        <w:t xml:space="preserve">για </w:t>
      </w:r>
      <w:r w:rsidR="001D1D70">
        <w:rPr>
          <w:rFonts w:ascii="Tahoma" w:hAnsi="Tahoma" w:cs="Tahoma"/>
          <w:lang w:val="el-GR"/>
        </w:rPr>
        <w:t>τη</w:t>
      </w:r>
      <w:r w:rsidR="00662947">
        <w:rPr>
          <w:rFonts w:ascii="Tahoma" w:hAnsi="Tahoma" w:cs="Tahoma"/>
          <w:lang w:val="el-GR"/>
        </w:rPr>
        <w:t>ν</w:t>
      </w:r>
      <w:r w:rsidR="001D1D70">
        <w:rPr>
          <w:rFonts w:ascii="Tahoma" w:hAnsi="Tahoma" w:cs="Tahoma"/>
          <w:lang w:val="el-GR"/>
        </w:rPr>
        <w:t xml:space="preserve"> παρακολούθηση των Ποινικών Διώξεων που υπάρχουν εναντίων δημοσίων υπαλλήλων και να ακολουθεί τις προβλεπόμενες διαδικασίες </w:t>
      </w:r>
      <w:r w:rsidR="00662947">
        <w:rPr>
          <w:rFonts w:ascii="Tahoma" w:hAnsi="Tahoma" w:cs="Tahoma"/>
          <w:lang w:val="el-GR"/>
        </w:rPr>
        <w:t>ό</w:t>
      </w:r>
      <w:r w:rsidR="001D1D70">
        <w:rPr>
          <w:rFonts w:ascii="Tahoma" w:hAnsi="Tahoma" w:cs="Tahoma"/>
          <w:lang w:val="el-GR"/>
        </w:rPr>
        <w:t>πως προβλέπονται απ</w:t>
      </w:r>
      <w:r w:rsidR="00662947">
        <w:rPr>
          <w:rFonts w:ascii="Tahoma" w:hAnsi="Tahoma" w:cs="Tahoma"/>
          <w:lang w:val="el-GR"/>
        </w:rPr>
        <w:t>ό</w:t>
      </w:r>
      <w:r w:rsidR="001D1D70">
        <w:rPr>
          <w:rFonts w:ascii="Tahoma" w:hAnsi="Tahoma" w:cs="Tahoma"/>
          <w:lang w:val="el-GR"/>
        </w:rPr>
        <w:t xml:space="preserve"> το ισχύον νομοθετικό πλαίσο.  </w:t>
      </w:r>
    </w:p>
    <w:p w14:paraId="29F798E2" w14:textId="77777777" w:rsidR="001D1D70" w:rsidRDefault="001D1D70" w:rsidP="00D97FD5">
      <w:pPr>
        <w:rPr>
          <w:rFonts w:ascii="Tahoma" w:hAnsi="Tahoma" w:cs="Tahoma"/>
          <w:lang w:val="el-GR"/>
        </w:rPr>
      </w:pPr>
      <w:r>
        <w:rPr>
          <w:rFonts w:ascii="Tahoma" w:hAnsi="Tahoma" w:cs="Tahoma"/>
          <w:lang w:val="el-GR"/>
        </w:rPr>
        <w:t>Το σύστημα θα πρέπει να είναι παραμετροποιήσιμο ώστε να μπορεί να εναρμονιστεί και με τις πιθανές μελλοντικές αλλαγές του νομοθετικού πλαισίου και του δημοσιουπαλληλικού κώδικα.</w:t>
      </w:r>
    </w:p>
    <w:p w14:paraId="1AB0CF46" w14:textId="77777777" w:rsidR="001D1D70" w:rsidRDefault="00D97FD5" w:rsidP="00D97FD5">
      <w:pPr>
        <w:rPr>
          <w:rFonts w:ascii="Tahoma" w:hAnsi="Tahoma" w:cs="Tahoma"/>
          <w:lang w:val="el-GR"/>
        </w:rPr>
      </w:pPr>
      <w:r>
        <w:rPr>
          <w:rFonts w:ascii="Tahoma" w:hAnsi="Tahoma" w:cs="Tahoma"/>
          <w:lang w:val="el-GR"/>
        </w:rPr>
        <w:t xml:space="preserve">Σύμφωνα με την αρ. 6 του άρθρου 114 του Υπαλληλικού Κώδικα, όπως έχει αντικατασταθεί και ισχύει, «6. Ο Εισαγγελέας Πρωτοδικών έχει υποχρέωση να ανακοινώνει αμέσως στην προϊσταμένη αρχή του υπαλλήλου κάθε ποινική δίωξη που ασκείται κατ` αυτού. </w:t>
      </w:r>
    </w:p>
    <w:p w14:paraId="0C0C7A9D" w14:textId="77777777" w:rsidR="001D1D70" w:rsidRDefault="00D97FD5" w:rsidP="00D97FD5">
      <w:pPr>
        <w:rPr>
          <w:rFonts w:ascii="Tahoma" w:hAnsi="Tahoma" w:cs="Tahoma"/>
          <w:lang w:val="el-GR"/>
        </w:rPr>
      </w:pPr>
      <w:r>
        <w:rPr>
          <w:rFonts w:ascii="Tahoma" w:hAnsi="Tahoma" w:cs="Tahoma"/>
          <w:lang w:val="el-GR"/>
        </w:rPr>
        <w:t xml:space="preserve">Ο Γραμματέας του Δικαστηρίου ή του δικαστικού συμβουλίου υποχρεούται να ανακοινώνει αμέσως στην ίδια αρχή τα παραπεμπτικά ή απαλλακτικά βουλεύματα σε κάθε βαθμό δικαιοδοσίας καθώς και τις εκδιδόμενες σε κάθε βαθμό δικαιοδοσίας, καταδικαστικές ή αθωωτικές αποφάσεις κατά του υπαλλήλου. </w:t>
      </w:r>
    </w:p>
    <w:p w14:paraId="55C885C4" w14:textId="77777777" w:rsidR="001D1D70" w:rsidRDefault="00D97FD5" w:rsidP="00D97FD5">
      <w:pPr>
        <w:rPr>
          <w:rFonts w:ascii="Tahoma" w:hAnsi="Tahoma" w:cs="Tahoma"/>
          <w:lang w:val="el-GR"/>
        </w:rPr>
      </w:pPr>
      <w:r>
        <w:rPr>
          <w:rFonts w:ascii="Tahoma" w:hAnsi="Tahoma" w:cs="Tahoma"/>
          <w:lang w:val="el-GR"/>
        </w:rPr>
        <w:t>Σε περίπτωση εγκλεισμού σε σωφρονιστικό κατάστημα, ο διευθυντής φυλακών γνωστοποιεί τούτο, χωρίς καθυστέρηση, στην προϊστάμενη αρχή του υπαλλήλου.</w:t>
      </w:r>
    </w:p>
    <w:p w14:paraId="08C09AE8" w14:textId="77777777" w:rsidR="001D1D70" w:rsidRDefault="00D97FD5" w:rsidP="00D97FD5">
      <w:pPr>
        <w:rPr>
          <w:rFonts w:ascii="Tahoma" w:hAnsi="Tahoma" w:cs="Tahoma"/>
          <w:lang w:val="el-GR"/>
        </w:rPr>
      </w:pPr>
      <w:r>
        <w:rPr>
          <w:rFonts w:ascii="Tahoma" w:hAnsi="Tahoma" w:cs="Tahoma"/>
          <w:lang w:val="el-GR"/>
        </w:rPr>
        <w:t>Με την επιφύλαξη των καταδικαστικών αποφάσεων όπου η άσκηση της πειθαρχικής δίωξης είναι υποχρεωτική, τα αρμόδια πειθαρχικά όργανα οφείλουν εντός είκοσι (20) ημερών μετά την ως άνω ενημέρωσή τους να αποφαίνονται αιτιολογημένα για την άσκηση ή μη πειθαρχικής δίωξης σε βάρος του υπαλλήλου».</w:t>
      </w:r>
    </w:p>
    <w:p w14:paraId="60035C91" w14:textId="77777777" w:rsidR="001D1D70" w:rsidRPr="00877467" w:rsidRDefault="001D1D70" w:rsidP="00D97FD5">
      <w:pPr>
        <w:rPr>
          <w:rFonts w:ascii="Tahoma" w:hAnsi="Tahoma" w:cs="Tahoma"/>
          <w:lang w:val="el-GR"/>
        </w:rPr>
      </w:pPr>
      <w:r>
        <w:rPr>
          <w:rFonts w:ascii="Tahoma" w:hAnsi="Tahoma" w:cs="Tahoma"/>
          <w:lang w:val="el-GR"/>
        </w:rPr>
        <w:t xml:space="preserve">Η διαδιακασία παρακολούθησης των Ποινικών διώξεων θα επιτρέπει την καταχώρηση, ενημέρωση, τροποποίηση - διαγραφή στοιχείων για κάθε ποινική δίωξη κατά υπαλλήλου. Τα απαραίτητα στοιχεία που </w:t>
      </w:r>
      <w:r w:rsidR="007F10E6">
        <w:rPr>
          <w:rFonts w:ascii="Tahoma" w:hAnsi="Tahoma" w:cs="Tahoma"/>
          <w:lang w:val="el-GR"/>
        </w:rPr>
        <w:t xml:space="preserve">απαιτούνται ενδεικτικά είναι </w:t>
      </w:r>
      <w:r w:rsidR="007F10E6" w:rsidRPr="00877467">
        <w:rPr>
          <w:rFonts w:ascii="Tahoma" w:hAnsi="Tahoma" w:cs="Tahoma"/>
          <w:lang w:val="el-GR"/>
        </w:rPr>
        <w:t>:</w:t>
      </w:r>
    </w:p>
    <w:p w14:paraId="7C031FE8"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Ονομ/μο υπαλλήλου</w:t>
      </w:r>
    </w:p>
    <w:p w14:paraId="1EEC0371"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Στοιχεία εγγράφου εισαγγελίας</w:t>
      </w:r>
      <w:r w:rsidR="00462BBF">
        <w:rPr>
          <w:rFonts w:ascii="Tahoma" w:hAnsi="Tahoma" w:cs="Tahoma"/>
          <w:lang w:val="el-GR"/>
        </w:rPr>
        <w:t xml:space="preserve"> και δικογραφίας</w:t>
      </w:r>
    </w:p>
    <w:p w14:paraId="5F4CB8C7"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Ποινικό αδίκημα</w:t>
      </w:r>
    </w:p>
    <w:p w14:paraId="1D598303"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Δικάσιμος (εφόσον έχει προσδιοριστεί)</w:t>
      </w:r>
    </w:p>
    <w:p w14:paraId="0E03BFF7"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Απόφαση του πειθαρχικού οργάνου για την άσκηση πειθαρχικής δίωξης ή μη και ημερομηνία αυτής</w:t>
      </w:r>
      <w:r w:rsidR="00462BBF">
        <w:rPr>
          <w:rFonts w:ascii="Tahoma" w:hAnsi="Tahoma" w:cs="Tahoma"/>
          <w:lang w:val="el-GR"/>
        </w:rPr>
        <w:t xml:space="preserve"> ( και σύνδεση με τη σχετική πειθαρχική υπόθεση στο σύστημα παρακολούθησης των πειθαρχικών διαδικασιών)</w:t>
      </w:r>
    </w:p>
    <w:p w14:paraId="40E83136"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Έκδοση τυχόν παραπεμπτικού ή αθωωτικού βουλεύματος</w:t>
      </w:r>
    </w:p>
    <w:p w14:paraId="26B4AD39" w14:textId="77777777" w:rsidR="00D97FD5" w:rsidRPr="00877467" w:rsidRDefault="00D97FD5" w:rsidP="00750939">
      <w:pPr>
        <w:pStyle w:val="aff"/>
        <w:numPr>
          <w:ilvl w:val="0"/>
          <w:numId w:val="143"/>
        </w:numPr>
        <w:rPr>
          <w:rFonts w:ascii="Tahoma" w:hAnsi="Tahoma" w:cs="Tahoma"/>
          <w:lang w:val="el-GR"/>
        </w:rPr>
      </w:pPr>
      <w:r w:rsidRPr="00877467">
        <w:rPr>
          <w:rFonts w:ascii="Tahoma" w:hAnsi="Tahoma" w:cs="Tahoma"/>
          <w:lang w:val="el-GR"/>
        </w:rPr>
        <w:t>Έκδοση απόφασης επί ποινικής δίωξης</w:t>
      </w:r>
    </w:p>
    <w:p w14:paraId="7C663DEB" w14:textId="77777777" w:rsidR="00D97FD5" w:rsidRPr="00877467" w:rsidRDefault="00D97FD5" w:rsidP="003C56C2">
      <w:pPr>
        <w:rPr>
          <w:rFonts w:ascii="Tahoma" w:hAnsi="Tahoma" w:cs="Tahoma"/>
          <w:lang w:val="el-GR"/>
        </w:rPr>
      </w:pPr>
      <w:r w:rsidRPr="00877467">
        <w:rPr>
          <w:rFonts w:ascii="Tahoma" w:hAnsi="Tahoma" w:cs="Tahoma"/>
          <w:lang w:val="el-GR"/>
        </w:rPr>
        <w:lastRenderedPageBreak/>
        <w:t>Εφόσον η απόφαση είναι καταδικαστική και η πειθαρχική δίωξη είναι υποχρεωτική τα στοιχεία της πειθαρχικής δίωξης θα παρακολουθ</w:t>
      </w:r>
      <w:r w:rsidR="00662947">
        <w:rPr>
          <w:rFonts w:ascii="Tahoma" w:hAnsi="Tahoma" w:cs="Tahoma"/>
          <w:lang w:val="el-GR"/>
        </w:rPr>
        <w:t>ούνται</w:t>
      </w:r>
      <w:r w:rsidRPr="00877467">
        <w:rPr>
          <w:rFonts w:ascii="Tahoma" w:hAnsi="Tahoma" w:cs="Tahoma"/>
          <w:lang w:val="el-GR"/>
        </w:rPr>
        <w:t xml:space="preserve"> από </w:t>
      </w:r>
      <w:r w:rsidR="00877467">
        <w:rPr>
          <w:rFonts w:ascii="Tahoma" w:hAnsi="Tahoma" w:cs="Tahoma"/>
          <w:lang w:val="el-GR"/>
        </w:rPr>
        <w:t>τ</w:t>
      </w:r>
      <w:r w:rsidR="00984E99" w:rsidRPr="00877467">
        <w:rPr>
          <w:rFonts w:ascii="Tahoma" w:hAnsi="Tahoma" w:cs="Tahoma"/>
          <w:lang w:val="el-GR"/>
        </w:rPr>
        <w:t>η Λειτουργική Περιοχή</w:t>
      </w:r>
      <w:r w:rsidRPr="00877467">
        <w:rPr>
          <w:rFonts w:ascii="Tahoma" w:hAnsi="Tahoma" w:cs="Tahoma"/>
          <w:lang w:val="el-GR"/>
        </w:rPr>
        <w:t xml:space="preserve"> παρακολούθησης πειθαρχικών διαδικασιών</w:t>
      </w:r>
      <w:r w:rsidR="00877467">
        <w:rPr>
          <w:rFonts w:ascii="Tahoma" w:hAnsi="Tahoma" w:cs="Tahoma"/>
          <w:lang w:val="el-GR"/>
        </w:rPr>
        <w:t>.</w:t>
      </w:r>
    </w:p>
    <w:p w14:paraId="796254E2" w14:textId="77777777" w:rsidR="00D97FD5" w:rsidRDefault="00D97FD5" w:rsidP="007F10E6">
      <w:pPr>
        <w:rPr>
          <w:rFonts w:ascii="Tahoma" w:hAnsi="Tahoma" w:cs="Tahoma"/>
          <w:lang w:val="el-GR"/>
        </w:rPr>
      </w:pPr>
      <w:r w:rsidRPr="00877467">
        <w:rPr>
          <w:rFonts w:ascii="Tahoma" w:hAnsi="Tahoma" w:cs="Tahoma"/>
          <w:lang w:val="el-GR"/>
        </w:rPr>
        <w:t xml:space="preserve">Εφόσον το ποινικό αδίκημα είναι από τα αναφερόμενα στο άρθρο 149 του Υπαλληλικού Κώδικα (Αυτοδίκαιη Έκπτωση λόγω ποινικής καταδίκης) και η ποινική απόφαση καθίσταται αμετάκλητη θα πρέπει να </w:t>
      </w:r>
      <w:r w:rsidR="007F10E6">
        <w:rPr>
          <w:rFonts w:ascii="Tahoma" w:hAnsi="Tahoma" w:cs="Tahoma"/>
          <w:lang w:val="el-GR"/>
        </w:rPr>
        <w:t xml:space="preserve">προβλέπεται και </w:t>
      </w:r>
      <w:r w:rsidRPr="00877467">
        <w:rPr>
          <w:rFonts w:ascii="Tahoma" w:hAnsi="Tahoma" w:cs="Tahoma"/>
          <w:lang w:val="el-GR"/>
        </w:rPr>
        <w:t xml:space="preserve">η </w:t>
      </w:r>
      <w:r w:rsidR="00462BBF">
        <w:rPr>
          <w:rFonts w:ascii="Tahoma" w:hAnsi="Tahoma" w:cs="Tahoma"/>
          <w:lang w:val="el-GR"/>
        </w:rPr>
        <w:t xml:space="preserve">καταχώριση της </w:t>
      </w:r>
      <w:r w:rsidRPr="00877467">
        <w:rPr>
          <w:rFonts w:ascii="Tahoma" w:hAnsi="Tahoma" w:cs="Tahoma"/>
          <w:lang w:val="el-GR"/>
        </w:rPr>
        <w:t>απόφαση</w:t>
      </w:r>
      <w:r w:rsidR="00462BBF">
        <w:rPr>
          <w:rFonts w:ascii="Tahoma" w:hAnsi="Tahoma" w:cs="Tahoma"/>
          <w:lang w:val="el-GR"/>
        </w:rPr>
        <w:t>ς</w:t>
      </w:r>
      <w:r w:rsidRPr="00877467">
        <w:rPr>
          <w:rFonts w:ascii="Tahoma" w:hAnsi="Tahoma" w:cs="Tahoma"/>
          <w:lang w:val="el-GR"/>
        </w:rPr>
        <w:t xml:space="preserve"> αυτοδίκαιης έκπτωσης του υπαλλήλου, καθώς και τυχόν απόφαση αναστολής εκτέλεσης αυτής.</w:t>
      </w:r>
    </w:p>
    <w:p w14:paraId="4C5F4D53" w14:textId="77777777" w:rsidR="00A15774" w:rsidRDefault="00A15774" w:rsidP="00750939">
      <w:pPr>
        <w:pStyle w:val="4"/>
        <w:numPr>
          <w:ilvl w:val="4"/>
          <w:numId w:val="155"/>
        </w:numPr>
        <w:tabs>
          <w:tab w:val="left" w:pos="1134"/>
        </w:tabs>
        <w:rPr>
          <w:rFonts w:ascii="Tahoma" w:hAnsi="Tahoma" w:cs="Tahoma"/>
          <w:szCs w:val="22"/>
          <w:lang w:val="el-GR"/>
        </w:rPr>
      </w:pPr>
      <w:bookmarkStart w:id="289" w:name="_Toc46821522"/>
      <w:r>
        <w:rPr>
          <w:rFonts w:ascii="Tahoma" w:hAnsi="Tahoma" w:cs="Tahoma"/>
          <w:szCs w:val="22"/>
          <w:lang w:val="el-GR"/>
        </w:rPr>
        <w:t>Ηθικές Αμοιβές - Περιορισμοί</w:t>
      </w:r>
      <w:bookmarkEnd w:id="289"/>
    </w:p>
    <w:p w14:paraId="7F26404A" w14:textId="77777777" w:rsidR="00A15774" w:rsidRDefault="00BE0D70" w:rsidP="00BE0D70">
      <w:pPr>
        <w:rPr>
          <w:rFonts w:ascii="Tahoma" w:hAnsi="Tahoma" w:cs="Tahoma"/>
          <w:lang w:val="el-GR"/>
        </w:rPr>
      </w:pPr>
      <w:r>
        <w:rPr>
          <w:rFonts w:ascii="Tahoma" w:hAnsi="Tahoma" w:cs="Tahoma"/>
          <w:lang w:val="el-GR"/>
        </w:rPr>
        <w:t xml:space="preserve">Το σύστημα Διαχείρησης Ανθρώπινου Δυναμικού θα πρέπει να παρέχει λειτουργικότητα διαχείρισης των </w:t>
      </w:r>
      <w:r w:rsidRPr="00FE0AAD">
        <w:rPr>
          <w:rFonts w:ascii="Tahoma" w:hAnsi="Tahoma" w:cs="Tahoma"/>
          <w:lang w:val="el-GR"/>
        </w:rPr>
        <w:t xml:space="preserve">ηθικών αμοιβών </w:t>
      </w:r>
      <w:r>
        <w:rPr>
          <w:rFonts w:ascii="Tahoma" w:hAnsi="Tahoma" w:cs="Tahoma"/>
          <w:lang w:val="el-GR"/>
        </w:rPr>
        <w:t xml:space="preserve">και επίσης </w:t>
      </w:r>
      <w:r w:rsidRPr="00FE0AAD">
        <w:rPr>
          <w:rFonts w:ascii="Tahoma" w:hAnsi="Tahoma" w:cs="Tahoma"/>
          <w:lang w:val="el-GR"/>
        </w:rPr>
        <w:t>των περιορισμών των υπαλλήλων.</w:t>
      </w:r>
    </w:p>
    <w:p w14:paraId="797D6099" w14:textId="77777777" w:rsidR="00BE0D70" w:rsidRDefault="00BE0D70" w:rsidP="00BE0D70">
      <w:pPr>
        <w:rPr>
          <w:rFonts w:ascii="Tahoma" w:hAnsi="Tahoma" w:cs="Tahoma"/>
          <w:b/>
          <w:bCs/>
          <w:lang w:val="el-GR"/>
        </w:rPr>
      </w:pPr>
    </w:p>
    <w:p w14:paraId="59EFC863" w14:textId="77777777" w:rsidR="00BE0D70" w:rsidRPr="00FE0AAD" w:rsidRDefault="00BE0D70" w:rsidP="00BE0D70">
      <w:pPr>
        <w:rPr>
          <w:rFonts w:ascii="Tahoma" w:hAnsi="Tahoma" w:cs="Tahoma"/>
          <w:b/>
          <w:bCs/>
          <w:lang w:val="el-GR"/>
        </w:rPr>
      </w:pPr>
      <w:r w:rsidRPr="00FE0AAD">
        <w:rPr>
          <w:rFonts w:ascii="Tahoma" w:hAnsi="Tahoma" w:cs="Tahoma"/>
          <w:b/>
          <w:bCs/>
          <w:lang w:val="el-GR"/>
        </w:rPr>
        <w:t>Ηθικές Αμοιβές</w:t>
      </w:r>
    </w:p>
    <w:p w14:paraId="5EE77314" w14:textId="77777777" w:rsidR="000A5D1C" w:rsidRDefault="00BE0D70" w:rsidP="003C56C2">
      <w:pPr>
        <w:rPr>
          <w:rFonts w:ascii="Tahoma" w:hAnsi="Tahoma" w:cs="Tahoma"/>
          <w:szCs w:val="22"/>
          <w:lang w:val="el-GR" w:eastAsia="el-GR"/>
        </w:rPr>
      </w:pPr>
      <w:r>
        <w:rPr>
          <w:rFonts w:ascii="Tahoma" w:hAnsi="Tahoma" w:cs="Tahoma"/>
          <w:lang w:val="el-GR"/>
        </w:rPr>
        <w:t xml:space="preserve">Θα πρέπει να παρέχεται σαν λειτουργία η διαχείριση (καταχώρηση, τροποποίηση, μεταβολή) </w:t>
      </w:r>
      <w:r w:rsidR="000A5D1C" w:rsidRPr="003C56C2">
        <w:rPr>
          <w:rFonts w:ascii="Tahoma" w:hAnsi="Tahoma" w:cs="Tahoma"/>
          <w:szCs w:val="22"/>
          <w:lang w:val="el-GR" w:eastAsia="el-GR"/>
        </w:rPr>
        <w:t xml:space="preserve">των ηθικών αμοιβών (έπαινος, μετάλλιο, </w:t>
      </w:r>
      <w:r w:rsidR="000A5D1C" w:rsidRPr="003230A8">
        <w:rPr>
          <w:rFonts w:ascii="Tahoma" w:hAnsi="Tahoma" w:cs="Tahoma"/>
          <w:szCs w:val="22"/>
          <w:lang w:val="el-GR" w:eastAsia="el-GR"/>
        </w:rPr>
        <w:t>ευαρέσκεια, βράβευση μελετών ή προτάσεων) που έχουν απονεμηθεί στον υπάλληλο σύμφωνα με τις διαδικασίες που προβλέπονται στις διατάξεις του Υπαλληλικού Κώδικα (άρθρα 61-64).</w:t>
      </w:r>
    </w:p>
    <w:p w14:paraId="70369C6E" w14:textId="77777777" w:rsidR="00BE0D70" w:rsidRDefault="00BE0D70" w:rsidP="00BE0D70">
      <w:pPr>
        <w:rPr>
          <w:rFonts w:ascii="Tahoma" w:hAnsi="Tahoma" w:cs="Tahoma"/>
          <w:szCs w:val="22"/>
          <w:lang w:val="el-GR" w:eastAsia="el-GR"/>
        </w:rPr>
      </w:pPr>
    </w:p>
    <w:p w14:paraId="7A1C23D0" w14:textId="77777777" w:rsidR="00BE0D70" w:rsidRPr="00FE0AAD" w:rsidRDefault="00BE0D70" w:rsidP="00FE0AAD">
      <w:pPr>
        <w:rPr>
          <w:rFonts w:ascii="Tahoma" w:hAnsi="Tahoma" w:cs="Tahoma"/>
          <w:b/>
          <w:bCs/>
          <w:lang w:val="el-GR"/>
        </w:rPr>
      </w:pPr>
      <w:r w:rsidRPr="00FE0AAD">
        <w:rPr>
          <w:rFonts w:ascii="Tahoma" w:hAnsi="Tahoma" w:cs="Tahoma"/>
          <w:b/>
          <w:bCs/>
          <w:szCs w:val="22"/>
          <w:lang w:val="el-GR" w:eastAsia="el-GR"/>
        </w:rPr>
        <w:t>Περιορισμοί</w:t>
      </w:r>
    </w:p>
    <w:p w14:paraId="2496EC82" w14:textId="77777777" w:rsidR="0009313B" w:rsidRDefault="00BE0D70" w:rsidP="000A5D1C">
      <w:pPr>
        <w:suppressAutoHyphens w:val="0"/>
        <w:spacing w:after="200" w:line="276" w:lineRule="auto"/>
        <w:rPr>
          <w:rFonts w:ascii="Tahoma" w:hAnsi="Tahoma" w:cs="Tahoma"/>
          <w:color w:val="000000" w:themeColor="text1"/>
          <w:szCs w:val="22"/>
          <w:lang w:val="el-GR"/>
        </w:rPr>
      </w:pPr>
      <w:r>
        <w:rPr>
          <w:rFonts w:ascii="Tahoma" w:hAnsi="Tahoma" w:cs="Tahoma"/>
          <w:lang w:val="el-GR"/>
        </w:rPr>
        <w:t xml:space="preserve">Θα πρέπει να παρέχεται σαν λειτουργία η διαχείριση (καταχώρηση, τροποποίηση, μεταβολή) </w:t>
      </w:r>
      <w:r w:rsidRPr="00F80363">
        <w:rPr>
          <w:rFonts w:ascii="Tahoma" w:hAnsi="Tahoma" w:cs="Tahoma"/>
          <w:szCs w:val="22"/>
          <w:lang w:val="el-GR" w:eastAsia="el-GR"/>
        </w:rPr>
        <w:t xml:space="preserve">των </w:t>
      </w:r>
      <w:r>
        <w:rPr>
          <w:rFonts w:ascii="Tahoma" w:hAnsi="Tahoma" w:cs="Tahoma"/>
          <w:szCs w:val="22"/>
          <w:lang w:val="el-GR" w:eastAsia="el-GR"/>
        </w:rPr>
        <w:t>περιορισμών</w:t>
      </w:r>
      <w:r w:rsidR="0009313B" w:rsidRPr="0044393F">
        <w:rPr>
          <w:rFonts w:ascii="Tahoma" w:hAnsi="Tahoma" w:cs="Tahoma"/>
          <w:color w:val="000000" w:themeColor="text1"/>
          <w:szCs w:val="22"/>
          <w:lang w:val="el-GR"/>
        </w:rPr>
        <w:t xml:space="preserve">περιορισμούς στους οποίους υπόκεινται τα στελέχη </w:t>
      </w:r>
      <w:r w:rsidR="0009313B">
        <w:rPr>
          <w:rFonts w:ascii="Tahoma" w:hAnsi="Tahoma" w:cs="Tahoma"/>
          <w:color w:val="000000" w:themeColor="text1"/>
          <w:szCs w:val="22"/>
          <w:lang w:val="el-GR"/>
        </w:rPr>
        <w:t>της δημόσιας διοίκησης.</w:t>
      </w:r>
    </w:p>
    <w:p w14:paraId="4CFBFA23" w14:textId="77777777" w:rsidR="0009313B" w:rsidRPr="006E3615" w:rsidRDefault="0009313B" w:rsidP="000A5D1C">
      <w:pPr>
        <w:suppressAutoHyphens w:val="0"/>
        <w:spacing w:after="200" w:line="276" w:lineRule="auto"/>
        <w:rPr>
          <w:rFonts w:ascii="Tahoma" w:hAnsi="Tahoma" w:cs="Tahoma"/>
          <w:szCs w:val="22"/>
          <w:lang w:val="el-GR" w:eastAsia="el-GR"/>
        </w:rPr>
      </w:pPr>
      <w:r>
        <w:rPr>
          <w:rFonts w:ascii="Tahoma" w:hAnsi="Tahoma" w:cs="Tahoma"/>
          <w:szCs w:val="22"/>
          <w:lang w:val="el-GR" w:eastAsia="el-GR"/>
        </w:rPr>
        <w:t>Ενδεικτικά και όχι περιοριστικά αναφέρονται οι  περιπτώσεις</w:t>
      </w:r>
      <w:r w:rsidR="006E3615" w:rsidRPr="006E3615">
        <w:rPr>
          <w:rFonts w:ascii="Tahoma" w:hAnsi="Tahoma" w:cs="Tahoma"/>
          <w:szCs w:val="22"/>
          <w:lang w:val="el-GR" w:eastAsia="el-GR"/>
        </w:rPr>
        <w:t>:</w:t>
      </w:r>
    </w:p>
    <w:p w14:paraId="79B7F26B" w14:textId="77777777" w:rsidR="0009313B" w:rsidRPr="00FE0AAD" w:rsidRDefault="0009313B" w:rsidP="00750939">
      <w:pPr>
        <w:pStyle w:val="aff"/>
        <w:numPr>
          <w:ilvl w:val="0"/>
          <w:numId w:val="200"/>
        </w:numPr>
        <w:suppressAutoHyphens w:val="0"/>
        <w:spacing w:after="200" w:line="276" w:lineRule="auto"/>
        <w:rPr>
          <w:rFonts w:ascii="Tahoma" w:hAnsi="Tahoma" w:cs="Tahoma"/>
          <w:szCs w:val="22"/>
          <w:lang w:val="el-GR" w:eastAsia="el-GR"/>
        </w:rPr>
      </w:pPr>
      <w:r w:rsidRPr="00FE0AAD">
        <w:rPr>
          <w:rFonts w:ascii="Tahoma" w:hAnsi="Tahoma" w:cs="Tahoma"/>
          <w:szCs w:val="22"/>
          <w:lang w:val="el-GR" w:eastAsia="el-GR"/>
        </w:rPr>
        <w:t>υποχρέωση υποβολής δήλωσης περιουσιακής κατάστασης σύμφωνα με τις διατάξεις του ν.3213/2003.</w:t>
      </w:r>
    </w:p>
    <w:p w14:paraId="20DBEDAE" w14:textId="77777777" w:rsidR="000A5D1C" w:rsidRPr="003230A8" w:rsidRDefault="000A5D1C" w:rsidP="00750939">
      <w:pPr>
        <w:pStyle w:val="aff"/>
        <w:numPr>
          <w:ilvl w:val="0"/>
          <w:numId w:val="200"/>
        </w:numPr>
        <w:suppressAutoHyphens w:val="0"/>
        <w:spacing w:after="200" w:line="276" w:lineRule="auto"/>
        <w:rPr>
          <w:rFonts w:ascii="Tahoma" w:hAnsi="Tahoma" w:cs="Tahoma"/>
          <w:szCs w:val="22"/>
          <w:lang w:val="el-GR" w:eastAsia="el-GR"/>
        </w:rPr>
      </w:pPr>
      <w:r w:rsidRPr="003C56C2">
        <w:rPr>
          <w:rFonts w:ascii="Tahoma" w:hAnsi="Tahoma" w:cs="Tahoma"/>
          <w:szCs w:val="22"/>
          <w:lang w:val="el-GR" w:eastAsia="el-GR"/>
        </w:rPr>
        <w:t>Καταχώριση των αδειών άσκησης ιδιωτικού έργου με αμοιβή που έχει αιτηθεί ο υπάλληλος και των αποφάσεων, με τις οποίες αυτές είτε χορηγήθηκαν είτε απορρίφθηκαν με αναλυτική αναφορά των χρονικών δια</w:t>
      </w:r>
      <w:r w:rsidRPr="003230A8">
        <w:rPr>
          <w:rFonts w:ascii="Tahoma" w:hAnsi="Tahoma" w:cs="Tahoma"/>
          <w:szCs w:val="22"/>
          <w:lang w:val="el-GR" w:eastAsia="el-GR"/>
        </w:rPr>
        <w:t>στημάτων, του είδους του έργου και του εργοδότη (άρθρο 31 του Υ.Κ.).</w:t>
      </w:r>
    </w:p>
    <w:p w14:paraId="3039FAF6" w14:textId="77777777" w:rsidR="000A5D1C" w:rsidRPr="003230A8" w:rsidRDefault="000A5D1C" w:rsidP="00750939">
      <w:pPr>
        <w:pStyle w:val="aff"/>
        <w:numPr>
          <w:ilvl w:val="0"/>
          <w:numId w:val="200"/>
        </w:numPr>
        <w:suppressAutoHyphens w:val="0"/>
        <w:spacing w:after="200" w:line="276" w:lineRule="auto"/>
        <w:rPr>
          <w:rFonts w:ascii="Tahoma" w:hAnsi="Tahoma" w:cs="Tahoma"/>
          <w:szCs w:val="22"/>
          <w:lang w:val="el-GR" w:eastAsia="el-GR"/>
        </w:rPr>
      </w:pPr>
      <w:r w:rsidRPr="003230A8">
        <w:rPr>
          <w:rFonts w:ascii="Tahoma" w:hAnsi="Tahoma" w:cs="Tahoma"/>
          <w:szCs w:val="22"/>
          <w:lang w:val="el-GR" w:eastAsia="el-GR"/>
        </w:rPr>
        <w:t>Καταχώριση των εταιριών, στις οποίες συμμετέχουν οι υπάλληλοι είτε κατόπιν χορήγησης άδειας της υπηρεσίας είτε κατόπιν απλής ενημέρωσής της με συμπλήρωση της ιδιότητας του υπαλλήλου στην εταιρία, του είδους της εταιρίας και μιας συνοπτικής περιγραφής του αντικειμένου της εταιρίας (άρθρο 32 του Υ.Κ.).</w:t>
      </w:r>
    </w:p>
    <w:p w14:paraId="3B5D8589" w14:textId="77777777" w:rsidR="00BE0D70" w:rsidRPr="00FE0AAD" w:rsidRDefault="000A5D1C" w:rsidP="00750939">
      <w:pPr>
        <w:pStyle w:val="aff"/>
        <w:numPr>
          <w:ilvl w:val="0"/>
          <w:numId w:val="200"/>
        </w:numPr>
        <w:suppressAutoHyphens w:val="0"/>
        <w:spacing w:after="200" w:line="276" w:lineRule="auto"/>
        <w:rPr>
          <w:rFonts w:ascii="Arial Narrow" w:hAnsi="Arial Narrow" w:cs="Times New Roman"/>
          <w:szCs w:val="22"/>
          <w:lang w:val="el-GR" w:eastAsia="el-GR"/>
        </w:rPr>
      </w:pPr>
      <w:r w:rsidRPr="003230A8">
        <w:rPr>
          <w:rFonts w:ascii="Tahoma" w:hAnsi="Tahoma" w:cs="Tahoma"/>
          <w:szCs w:val="22"/>
          <w:lang w:val="el-GR" w:eastAsia="el-GR"/>
        </w:rPr>
        <w:t>Καταχώριση των υπαλλήλων που κατέχουν νομίμως δεύτερη θέση στο Δημόσιο (ν.1256/1982) και καταχώριση των στοιχείων της δεύτερης θέσης (φορέας, είδος θέσης, σχέση εργασίας, ωράριο εργασίας)</w:t>
      </w:r>
      <w:r w:rsidR="00FE0AAD">
        <w:rPr>
          <w:rFonts w:ascii="Tahoma" w:hAnsi="Tahoma" w:cs="Tahoma"/>
          <w:szCs w:val="22"/>
          <w:lang w:val="el-GR" w:eastAsia="el-GR"/>
        </w:rPr>
        <w:t>.</w:t>
      </w:r>
    </w:p>
    <w:p w14:paraId="0DD8AE44" w14:textId="77777777" w:rsidR="0009313B" w:rsidRDefault="0009313B" w:rsidP="0009313B">
      <w:pPr>
        <w:suppressAutoHyphens w:val="0"/>
        <w:spacing w:after="200" w:line="276" w:lineRule="auto"/>
        <w:rPr>
          <w:rFonts w:ascii="Tahoma" w:hAnsi="Tahoma" w:cs="Tahoma"/>
          <w:szCs w:val="22"/>
          <w:lang w:val="el-GR" w:eastAsia="el-GR"/>
        </w:rPr>
      </w:pPr>
      <w:r>
        <w:rPr>
          <w:rFonts w:ascii="Tahoma" w:hAnsi="Tahoma" w:cs="Tahoma"/>
          <w:szCs w:val="22"/>
          <w:lang w:val="el-GR" w:eastAsia="el-GR"/>
        </w:rPr>
        <w:t>Το σύστημα θα πρέπει να παραμετροποιήσιμο ώστε να καλύπτει και μελλοντικές απαιτήσεις λόγω οποιασδήποτε μελλοντικής αλλαγής του υφιστάμενου νομθετικού πλαισίου.</w:t>
      </w:r>
    </w:p>
    <w:p w14:paraId="4CA223D8" w14:textId="77777777" w:rsidR="00D31117" w:rsidRDefault="00D31117" w:rsidP="00D31117">
      <w:pPr>
        <w:autoSpaceDE w:val="0"/>
        <w:autoSpaceDN w:val="0"/>
        <w:adjustRightInd w:val="0"/>
        <w:spacing w:after="0"/>
        <w:rPr>
          <w:rFonts w:ascii="Tahoma" w:hAnsi="Tahoma" w:cs="Tahoma"/>
          <w:szCs w:val="22"/>
          <w:lang w:val="el-GR"/>
        </w:rPr>
      </w:pPr>
      <w:r w:rsidRPr="00B6773F">
        <w:rPr>
          <w:rFonts w:ascii="Tahoma" w:hAnsi="Tahoma" w:cs="Tahoma"/>
          <w:szCs w:val="22"/>
          <w:lang w:val="el-GR"/>
        </w:rPr>
        <w:t xml:space="preserve">Τέλος, από το σημείο αυτό θα ενημερώνονται τα αντίστοιχα στοιχεία του υπαλλήλου που αφορούν </w:t>
      </w:r>
      <w:r>
        <w:rPr>
          <w:rFonts w:ascii="Tahoma" w:hAnsi="Tahoma" w:cs="Tahoma"/>
          <w:szCs w:val="22"/>
          <w:lang w:val="el-GR"/>
        </w:rPr>
        <w:t>στις ηθικές αμοιβές και τους περιορισμούς</w:t>
      </w:r>
      <w:r w:rsidRPr="00B6773F">
        <w:rPr>
          <w:rFonts w:ascii="Tahoma" w:hAnsi="Tahoma" w:cs="Tahoma"/>
          <w:szCs w:val="22"/>
          <w:lang w:val="el-GR"/>
        </w:rPr>
        <w:t xml:space="preserve">, στη λειτουργική περιοχή «Πυρήνας ανθρώπινου Δυναμικού – </w:t>
      </w:r>
      <w:r w:rsidRPr="00B6773F">
        <w:rPr>
          <w:rFonts w:ascii="Tahoma" w:hAnsi="Tahoma" w:cs="Tahoma"/>
          <w:szCs w:val="22"/>
          <w:lang w:val="en-US"/>
        </w:rPr>
        <w:t>CorEHRMS</w:t>
      </w:r>
      <w:r w:rsidRPr="00B6773F">
        <w:rPr>
          <w:rFonts w:ascii="Tahoma" w:hAnsi="Tahoma" w:cs="Tahoma"/>
          <w:szCs w:val="22"/>
          <w:lang w:val="el-GR"/>
        </w:rPr>
        <w:t>».</w:t>
      </w:r>
    </w:p>
    <w:p w14:paraId="0345F7B4" w14:textId="77777777" w:rsidR="00D31117" w:rsidRDefault="00D31117" w:rsidP="0009313B">
      <w:pPr>
        <w:suppressAutoHyphens w:val="0"/>
        <w:spacing w:after="200" w:line="276" w:lineRule="auto"/>
        <w:rPr>
          <w:rFonts w:ascii="Tahoma" w:hAnsi="Tahoma" w:cs="Tahoma"/>
          <w:szCs w:val="22"/>
          <w:lang w:val="el-GR" w:eastAsia="el-GR"/>
        </w:rPr>
      </w:pPr>
    </w:p>
    <w:p w14:paraId="2E3C6CE3" w14:textId="77777777" w:rsidR="0078108D" w:rsidRPr="0078108D" w:rsidRDefault="0078108D" w:rsidP="00750939">
      <w:pPr>
        <w:pStyle w:val="4"/>
        <w:numPr>
          <w:ilvl w:val="3"/>
          <w:numId w:val="155"/>
        </w:numPr>
        <w:tabs>
          <w:tab w:val="left" w:pos="1134"/>
        </w:tabs>
        <w:rPr>
          <w:rFonts w:ascii="Tahoma" w:hAnsi="Tahoma" w:cs="Tahoma"/>
          <w:szCs w:val="22"/>
          <w:lang w:val="el-GR"/>
        </w:rPr>
      </w:pPr>
      <w:bookmarkStart w:id="290" w:name="_Ref26529661"/>
      <w:bookmarkStart w:id="291" w:name="_Ref27058025"/>
      <w:bookmarkStart w:id="292" w:name="_Toc46821523"/>
      <w:r w:rsidRPr="0078108D">
        <w:rPr>
          <w:rFonts w:ascii="Tahoma" w:hAnsi="Tahoma" w:cs="Tahoma"/>
          <w:szCs w:val="22"/>
          <w:lang w:val="el-GR"/>
        </w:rPr>
        <w:lastRenderedPageBreak/>
        <w:t>Ανάπτυξη Ανθρώπινου Δυναμικού (Human Resource Development)</w:t>
      </w:r>
      <w:bookmarkEnd w:id="290"/>
      <w:bookmarkEnd w:id="291"/>
      <w:bookmarkEnd w:id="292"/>
    </w:p>
    <w:p w14:paraId="5F2A18A8" w14:textId="77777777" w:rsidR="0078108D" w:rsidRPr="00C2366F" w:rsidRDefault="0078108D" w:rsidP="0078108D">
      <w:pPr>
        <w:rPr>
          <w:rFonts w:ascii="Tahoma" w:hAnsi="Tahoma" w:cs="Tahoma"/>
          <w:lang w:val="el-GR"/>
        </w:rPr>
      </w:pPr>
      <w:r w:rsidRPr="00C2366F">
        <w:rPr>
          <w:rFonts w:ascii="Tahoma" w:hAnsi="Tahoma" w:cs="Tahoma"/>
          <w:lang w:val="el-GR"/>
        </w:rPr>
        <w:t>Οι διαδικασίες που αφορούν την ανάπτυξη του Ανθρώπινου Δυναμικού συνιστούν μια από τις πλέον σημαντικές λειτουργικές περιοχές στο χώρο της Διοίκησης του Ανθρώπινου Δυναμικού, καθώς μέσω αυτών αξιοποιούνται στοιχεία και δεδομένα που παράγονται από λοιπές λειτουργικές περιοχές (Αξιολόγηση, Ειδικά Περιγράμματα Θέσεων, Εξέλιξη Προσωπικού κτλ), προκειμένου:</w:t>
      </w:r>
    </w:p>
    <w:p w14:paraId="6D00CDDA" w14:textId="77777777" w:rsidR="00ED3259" w:rsidRPr="0053113D" w:rsidRDefault="00ED3259" w:rsidP="00750939">
      <w:pPr>
        <w:pStyle w:val="aff"/>
        <w:numPr>
          <w:ilvl w:val="0"/>
          <w:numId w:val="145"/>
        </w:numPr>
        <w:ind w:left="720"/>
        <w:rPr>
          <w:rFonts w:ascii="Tahoma" w:hAnsi="Tahoma" w:cs="Tahoma"/>
          <w:lang w:val="el-GR"/>
        </w:rPr>
      </w:pPr>
      <w:r w:rsidRPr="0053113D">
        <w:rPr>
          <w:rFonts w:ascii="Tahoma" w:hAnsi="Tahoma" w:cs="Tahoma"/>
          <w:lang w:val="el-GR"/>
        </w:rPr>
        <w:t>να καταστεί δυνατή η συνολική διαχείριση γνώσεων και δεξιοτήτων σε προσωπικό και επαγγελματικό επίπεδο,</w:t>
      </w:r>
    </w:p>
    <w:p w14:paraId="52E628D1" w14:textId="0AAB261E" w:rsidR="00ED3259" w:rsidRPr="0053113D" w:rsidRDefault="00ED3259" w:rsidP="00750939">
      <w:pPr>
        <w:pStyle w:val="aff"/>
        <w:numPr>
          <w:ilvl w:val="0"/>
          <w:numId w:val="145"/>
        </w:numPr>
        <w:ind w:left="720"/>
        <w:rPr>
          <w:rFonts w:ascii="Tahoma" w:hAnsi="Tahoma" w:cs="Tahoma"/>
          <w:lang w:val="el-GR"/>
        </w:rPr>
      </w:pPr>
      <w:r w:rsidRPr="0053113D">
        <w:rPr>
          <w:rFonts w:ascii="Tahoma" w:hAnsi="Tahoma" w:cs="Tahoma"/>
          <w:lang w:val="el-GR"/>
        </w:rPr>
        <w:t>να πραγματοποιηθούν ενέργειες ανάλυσης που αφορούν τον προσδιορισμό και την ανίχνευση των «κενών», σε επίπεδο γνώσεων και δεξιοτήτων (</w:t>
      </w:r>
      <w:r w:rsidRPr="0053113D">
        <w:rPr>
          <w:rFonts w:ascii="Tahoma" w:hAnsi="Tahoma" w:cs="Tahoma"/>
          <w:lang w:val="en-US"/>
        </w:rPr>
        <w:t>skill</w:t>
      </w:r>
      <w:r w:rsidR="00976AD5" w:rsidRPr="00976AD5">
        <w:rPr>
          <w:rFonts w:ascii="Tahoma" w:hAnsi="Tahoma" w:cs="Tahoma"/>
          <w:lang w:val="el-GR"/>
        </w:rPr>
        <w:t xml:space="preserve"> </w:t>
      </w:r>
      <w:r w:rsidRPr="0053113D">
        <w:rPr>
          <w:rFonts w:ascii="Tahoma" w:hAnsi="Tahoma" w:cs="Tahoma"/>
          <w:lang w:val="en-US"/>
        </w:rPr>
        <w:t>gap</w:t>
      </w:r>
      <w:r w:rsidR="00976AD5" w:rsidRPr="00976AD5">
        <w:rPr>
          <w:rFonts w:ascii="Tahoma" w:hAnsi="Tahoma" w:cs="Tahoma"/>
          <w:lang w:val="el-GR"/>
        </w:rPr>
        <w:t xml:space="preserve"> </w:t>
      </w:r>
      <w:r w:rsidRPr="0053113D">
        <w:rPr>
          <w:rFonts w:ascii="Tahoma" w:hAnsi="Tahoma" w:cs="Tahoma"/>
          <w:lang w:val="en-US"/>
        </w:rPr>
        <w:t>analysis</w:t>
      </w:r>
      <w:r w:rsidRPr="0053113D">
        <w:rPr>
          <w:rFonts w:ascii="Tahoma" w:hAnsi="Tahoma" w:cs="Tahoma"/>
          <w:lang w:val="el-GR"/>
        </w:rPr>
        <w:t>),</w:t>
      </w:r>
    </w:p>
    <w:p w14:paraId="62B8C73F" w14:textId="77777777" w:rsidR="00ED3259" w:rsidRPr="0053113D" w:rsidRDefault="00ED3259" w:rsidP="00750939">
      <w:pPr>
        <w:pStyle w:val="aff"/>
        <w:numPr>
          <w:ilvl w:val="0"/>
          <w:numId w:val="145"/>
        </w:numPr>
        <w:ind w:left="720"/>
        <w:rPr>
          <w:rFonts w:ascii="Tahoma" w:hAnsi="Tahoma" w:cs="Tahoma"/>
          <w:lang w:val="el-GR"/>
        </w:rPr>
      </w:pPr>
      <w:r w:rsidRPr="0053113D">
        <w:rPr>
          <w:rFonts w:ascii="Tahoma" w:hAnsi="Tahoma" w:cs="Tahoma"/>
          <w:lang w:val="el-GR"/>
        </w:rPr>
        <w:t>να πραγματοποιηθούν ενέργειες που αφορούν στην ανίχνευση εκπαιδευτικών αναγκών,</w:t>
      </w:r>
    </w:p>
    <w:p w14:paraId="65C09640" w14:textId="77777777" w:rsidR="00ED3259" w:rsidRPr="0053113D" w:rsidRDefault="00ED3259" w:rsidP="00750939">
      <w:pPr>
        <w:pStyle w:val="aff"/>
        <w:numPr>
          <w:ilvl w:val="0"/>
          <w:numId w:val="145"/>
        </w:numPr>
        <w:ind w:left="720"/>
        <w:rPr>
          <w:rFonts w:ascii="Tahoma" w:hAnsi="Tahoma" w:cs="Tahoma"/>
          <w:lang w:val="el-GR"/>
        </w:rPr>
      </w:pPr>
      <w:r w:rsidRPr="0053113D">
        <w:rPr>
          <w:rFonts w:ascii="Tahoma" w:hAnsi="Tahoma" w:cs="Tahoma"/>
          <w:lang w:val="el-GR"/>
        </w:rPr>
        <w:t>να συντεθούν εξατομικευμένα πλάνα ανάπτυξης του Ανθρώπινου Δυναμικού,</w:t>
      </w:r>
    </w:p>
    <w:p w14:paraId="2850F157" w14:textId="77777777" w:rsidR="00ED3259" w:rsidRPr="0053113D" w:rsidRDefault="00ED3259" w:rsidP="00750939">
      <w:pPr>
        <w:pStyle w:val="aff"/>
        <w:numPr>
          <w:ilvl w:val="0"/>
          <w:numId w:val="145"/>
        </w:numPr>
        <w:ind w:left="720"/>
        <w:rPr>
          <w:rFonts w:ascii="Tahoma" w:hAnsi="Tahoma" w:cs="Tahoma"/>
          <w:lang w:val="el-GR"/>
        </w:rPr>
      </w:pPr>
      <w:r w:rsidRPr="0053113D">
        <w:rPr>
          <w:rFonts w:ascii="Tahoma" w:hAnsi="Tahoma" w:cs="Tahoma"/>
          <w:lang w:val="el-GR"/>
        </w:rPr>
        <w:t>να εκτελεστούν σενάρια «τι θα συνέβαινε στην περίπτωση» (what if) όσον αφορά την εξέλιξη ή/και αναδιοργάνωση του Ανθρώπινου Δυναμικού,</w:t>
      </w:r>
    </w:p>
    <w:p w14:paraId="44475326" w14:textId="77777777" w:rsidR="0078108D" w:rsidRPr="0078108D" w:rsidRDefault="0078108D" w:rsidP="0078108D">
      <w:pPr>
        <w:rPr>
          <w:lang w:val="el-GR"/>
        </w:rPr>
      </w:pPr>
    </w:p>
    <w:p w14:paraId="7F4DA9A6" w14:textId="77777777" w:rsidR="0078108D" w:rsidRPr="00C2366F" w:rsidRDefault="0078108D" w:rsidP="0078108D">
      <w:pPr>
        <w:rPr>
          <w:rFonts w:ascii="Tahoma" w:hAnsi="Tahoma" w:cs="Tahoma"/>
          <w:lang w:val="el-GR"/>
        </w:rPr>
      </w:pPr>
      <w:r w:rsidRPr="00C2366F">
        <w:rPr>
          <w:rFonts w:ascii="Tahoma" w:hAnsi="Tahoma" w:cs="Tahoma"/>
          <w:lang w:val="el-GR"/>
        </w:rPr>
        <w:t>Στις παραγράφους που ακολουθούν περιγράφονται οι παραπάνω διαδικασίες στην κατεύθυνση πάντοτε της σύνθεσης μιας ενιαίας λειτουργικής περιοχής:</w:t>
      </w:r>
    </w:p>
    <w:p w14:paraId="61724521" w14:textId="77777777" w:rsidR="0078108D" w:rsidRPr="0078108D" w:rsidRDefault="0078108D" w:rsidP="00750939">
      <w:pPr>
        <w:pStyle w:val="4"/>
        <w:numPr>
          <w:ilvl w:val="4"/>
          <w:numId w:val="155"/>
        </w:numPr>
        <w:tabs>
          <w:tab w:val="left" w:pos="1134"/>
        </w:tabs>
        <w:rPr>
          <w:rFonts w:ascii="Tahoma" w:hAnsi="Tahoma" w:cs="Tahoma"/>
          <w:szCs w:val="22"/>
          <w:lang w:val="el-GR"/>
        </w:rPr>
      </w:pPr>
      <w:bookmarkStart w:id="293" w:name="_Toc46821524"/>
      <w:r w:rsidRPr="0078108D">
        <w:rPr>
          <w:rFonts w:ascii="Tahoma" w:hAnsi="Tahoma" w:cs="Tahoma"/>
          <w:szCs w:val="22"/>
          <w:lang w:val="el-GR"/>
        </w:rPr>
        <w:t>Διαχείριση Γνώσεων και Δεξιοτήτων – Προσωπικών Προφίλ</w:t>
      </w:r>
      <w:bookmarkEnd w:id="293"/>
    </w:p>
    <w:p w14:paraId="77D2FEB1" w14:textId="77777777" w:rsidR="0078108D" w:rsidRPr="00C2366F" w:rsidRDefault="0078108D" w:rsidP="0078108D">
      <w:pPr>
        <w:rPr>
          <w:rFonts w:ascii="Tahoma" w:hAnsi="Tahoma" w:cs="Tahoma"/>
          <w:lang w:val="el-GR"/>
        </w:rPr>
      </w:pPr>
      <w:r w:rsidRPr="00C2366F">
        <w:rPr>
          <w:rFonts w:ascii="Tahoma" w:hAnsi="Tahoma" w:cs="Tahoma"/>
          <w:lang w:val="el-GR"/>
        </w:rPr>
        <w:t>Το Σύστημα Διαχείρισης του Ανθρώπινου Δυναμικού του Δημόσιου Τομέα θα πρέπει να είναι σε θέση να υποστηρίξει τη διαχείριση Προσωπικών Προφίλ Υπαλλήλων σε επίπεδο γνώσεων και δεξιοτήτων, στάσεων και  συμπεριφορών. Τα προσωπικά προφίλ των Υπαλλήλων μπορεί ενδεικτικά να δημιουργούνται:</w:t>
      </w:r>
    </w:p>
    <w:p w14:paraId="7481C83B" w14:textId="77777777" w:rsidR="0078108D" w:rsidRPr="00C2366F" w:rsidRDefault="0078108D" w:rsidP="0078108D">
      <w:pPr>
        <w:rPr>
          <w:rFonts w:ascii="Tahoma" w:hAnsi="Tahoma" w:cs="Tahoma"/>
          <w:lang w:val="el-GR"/>
        </w:rPr>
      </w:pPr>
      <w:r w:rsidRPr="00C2366F">
        <w:rPr>
          <w:rFonts w:ascii="Tahoma" w:hAnsi="Tahoma" w:cs="Tahoma"/>
          <w:lang w:val="el-GR"/>
        </w:rPr>
        <w:t>•</w:t>
      </w:r>
      <w:r w:rsidRPr="00C2366F">
        <w:rPr>
          <w:rFonts w:ascii="Tahoma" w:hAnsi="Tahoma" w:cs="Tahoma"/>
          <w:lang w:val="el-GR"/>
        </w:rPr>
        <w:tab/>
        <w:t xml:space="preserve">στη βάση εκπαιδευτικών προγραμμάτων στα οποία έχουν συμμετάσχει, </w:t>
      </w:r>
    </w:p>
    <w:p w14:paraId="31EB6A0F" w14:textId="77777777" w:rsidR="0078108D" w:rsidRPr="00C2366F" w:rsidRDefault="0078108D" w:rsidP="0078108D">
      <w:pPr>
        <w:rPr>
          <w:rFonts w:ascii="Tahoma" w:hAnsi="Tahoma" w:cs="Tahoma"/>
          <w:lang w:val="el-GR"/>
        </w:rPr>
      </w:pPr>
      <w:r w:rsidRPr="00C2366F">
        <w:rPr>
          <w:rFonts w:ascii="Tahoma" w:hAnsi="Tahoma" w:cs="Tahoma"/>
          <w:lang w:val="el-GR"/>
        </w:rPr>
        <w:t>•</w:t>
      </w:r>
      <w:r w:rsidRPr="00C2366F">
        <w:rPr>
          <w:rFonts w:ascii="Tahoma" w:hAnsi="Tahoma" w:cs="Tahoma"/>
          <w:lang w:val="el-GR"/>
        </w:rPr>
        <w:tab/>
        <w:t xml:space="preserve">στη βάση επιτυχών αξιολογήσεων όσον αφορά στόχους, που μπορεί είτε να συνδέονται με Ειδικά Περιγράμματα Θέσεων είτε να τίθενται </w:t>
      </w:r>
      <w:r w:rsidRPr="00C2366F">
        <w:rPr>
          <w:rFonts w:ascii="Tahoma" w:hAnsi="Tahoma" w:cs="Tahoma"/>
          <w:lang w:val="en-US"/>
        </w:rPr>
        <w:t>adhoc</w:t>
      </w:r>
      <w:r w:rsidRPr="00C2366F">
        <w:rPr>
          <w:rFonts w:ascii="Tahoma" w:hAnsi="Tahoma" w:cs="Tahoma"/>
          <w:lang w:val="el-GR"/>
        </w:rPr>
        <w:t xml:space="preserve">, </w:t>
      </w:r>
    </w:p>
    <w:p w14:paraId="2F508735" w14:textId="77777777" w:rsidR="0078108D" w:rsidRPr="00C2366F" w:rsidRDefault="0078108D" w:rsidP="0078108D">
      <w:pPr>
        <w:rPr>
          <w:rFonts w:ascii="Tahoma" w:hAnsi="Tahoma" w:cs="Tahoma"/>
          <w:lang w:val="el-GR"/>
        </w:rPr>
      </w:pPr>
      <w:r w:rsidRPr="00C2366F">
        <w:rPr>
          <w:rFonts w:ascii="Tahoma" w:hAnsi="Tahoma" w:cs="Tahoma"/>
          <w:lang w:val="el-GR"/>
        </w:rPr>
        <w:t>•</w:t>
      </w:r>
      <w:r w:rsidRPr="00C2366F">
        <w:rPr>
          <w:rFonts w:ascii="Tahoma" w:hAnsi="Tahoma" w:cs="Tahoma"/>
          <w:lang w:val="el-GR"/>
        </w:rPr>
        <w:tab/>
        <w:t>ως αποτέλεσμα του γνωσιακού και ακαδημαϊκού υποβάθρου τους, όπως αυτό εξελίσσεται δυναμικά κατά τη διάρκεια της επαγγελματικής τους σταδιοδρομίας,</w:t>
      </w:r>
    </w:p>
    <w:p w14:paraId="3F5FDA37" w14:textId="77777777" w:rsidR="0078108D" w:rsidRPr="00C2366F" w:rsidRDefault="0078108D" w:rsidP="0078108D">
      <w:pPr>
        <w:rPr>
          <w:rFonts w:ascii="Tahoma" w:hAnsi="Tahoma" w:cs="Tahoma"/>
          <w:lang w:val="el-GR"/>
        </w:rPr>
      </w:pPr>
      <w:r w:rsidRPr="00C2366F">
        <w:rPr>
          <w:rFonts w:ascii="Tahoma" w:hAnsi="Tahoma" w:cs="Tahoma"/>
          <w:lang w:val="el-GR"/>
        </w:rPr>
        <w:t>•</w:t>
      </w:r>
      <w:r w:rsidRPr="00C2366F">
        <w:rPr>
          <w:rFonts w:ascii="Tahoma" w:hAnsi="Tahoma" w:cs="Tahoma"/>
          <w:lang w:val="el-GR"/>
        </w:rPr>
        <w:tab/>
        <w:t>στη βάση επαγγελματικών πιστοποιήσεων.</w:t>
      </w:r>
    </w:p>
    <w:p w14:paraId="5B434147" w14:textId="77777777" w:rsidR="0078108D" w:rsidRPr="00C2366F" w:rsidRDefault="0078108D" w:rsidP="0078108D">
      <w:pPr>
        <w:rPr>
          <w:rFonts w:ascii="Tahoma" w:hAnsi="Tahoma" w:cs="Tahoma"/>
          <w:lang w:val="el-GR"/>
        </w:rPr>
      </w:pPr>
      <w:r w:rsidRPr="00C2366F">
        <w:rPr>
          <w:rFonts w:ascii="Tahoma" w:hAnsi="Tahoma" w:cs="Tahoma"/>
          <w:lang w:val="el-GR"/>
        </w:rPr>
        <w:t>Σε κάθε περίπτωση οι γνώσεις, δεξιότητες, στάσεις και συμπεριφορές που συνθέτουν τα επιμέρους Προσωπικά Προφίλ των Υπαλλήλων αντλούνται είτε από σχετικά πλαίσια (</w:t>
      </w:r>
      <w:r w:rsidRPr="00C2366F">
        <w:rPr>
          <w:rFonts w:ascii="Tahoma" w:hAnsi="Tahoma" w:cs="Tahoma"/>
          <w:lang w:val="en-US"/>
        </w:rPr>
        <w:t>CompetenciesFrameworks</w:t>
      </w:r>
      <w:r w:rsidRPr="00C2366F">
        <w:rPr>
          <w:rFonts w:ascii="Tahoma" w:hAnsi="Tahoma" w:cs="Tahoma"/>
          <w:lang w:val="el-GR"/>
        </w:rPr>
        <w:t xml:space="preserve">), είτε από δομημένες «βιβλιοθήκες» γνώσεων και δεξιοτήτων και του αντίστοιχου βαθμού κατοχής τους, που με τη σειρά τους συνδέονται με την Περιγραφή των Ειδικών Περιγραμμάτων Θέσεων και την εκάστοτε στοχοθεσία. </w:t>
      </w:r>
    </w:p>
    <w:p w14:paraId="3E2C1DB4" w14:textId="77777777" w:rsidR="00ED3259" w:rsidRPr="0053113D" w:rsidRDefault="0078108D" w:rsidP="00750939">
      <w:pPr>
        <w:pStyle w:val="aff"/>
        <w:numPr>
          <w:ilvl w:val="0"/>
          <w:numId w:val="215"/>
        </w:numPr>
        <w:rPr>
          <w:rFonts w:ascii="Tahoma" w:hAnsi="Tahoma" w:cs="Tahoma"/>
          <w:lang w:val="el-GR"/>
        </w:rPr>
      </w:pPr>
      <w:r w:rsidRPr="00C2366F">
        <w:rPr>
          <w:rFonts w:ascii="Tahoma" w:hAnsi="Tahoma" w:cs="Tahoma"/>
          <w:lang w:val="el-GR"/>
        </w:rPr>
        <w:t>Ο κάθε υπάλληλος θα έχει πρόσβαση στο προσωπικό του προφίλ μέσω του Χώρου Αυτοδιαχείρισης, ενώ η ανανέωσή του μπορεί να πραγματοποιείται:</w:t>
      </w:r>
      <w:r w:rsidR="00ED3259" w:rsidRPr="0053113D">
        <w:rPr>
          <w:rFonts w:ascii="Tahoma" w:hAnsi="Tahoma" w:cs="Tahoma"/>
          <w:lang w:val="el-GR"/>
        </w:rPr>
        <w:t>Αυτόματα, ως συνέπεια επιτυχούς συμμετοχής του Υπαλλήλου σε διαδικασίες εκπαίδευσης, αξιολόγησης, πιστοποίησης, οι οποίες έχουν προβλεφθεί στο πλάνο Ανάπτυξης του τελευταίου.</w:t>
      </w:r>
    </w:p>
    <w:p w14:paraId="3D7C6539" w14:textId="77777777" w:rsidR="00ED3259" w:rsidRPr="0053113D" w:rsidRDefault="00ED3259" w:rsidP="00750939">
      <w:pPr>
        <w:pStyle w:val="aff"/>
        <w:numPr>
          <w:ilvl w:val="0"/>
          <w:numId w:val="215"/>
        </w:numPr>
        <w:rPr>
          <w:rFonts w:ascii="Tahoma" w:hAnsi="Tahoma" w:cs="Tahoma"/>
          <w:lang w:val="el-GR"/>
        </w:rPr>
      </w:pPr>
      <w:r w:rsidRPr="0053113D">
        <w:rPr>
          <w:rFonts w:ascii="Tahoma" w:hAnsi="Tahoma" w:cs="Tahoma"/>
          <w:lang w:val="el-GR"/>
        </w:rPr>
        <w:t xml:space="preserve">Κατόπιν αίτησης του Υπαλλήλου – μέσω σχετικού αιτήματος που θα υποβάλλεται από το χώρο Αυτοδιαχείρισης, ως συνέπεια της απόκτησης τίτλων σπουδών, πιστοποιήσεων κτλ., που δεν έχουν προβλεφθεί σε κάποιο πλάνο ανάπτυξης. Στην περίπτωση αυτή η ανανέωση του προσωπικού προφίλ θα πραγματοποιείται χειροκίνητα από τα αρμόδια στελέχη της Διεύθυνσης Διοικητικού – μέσω του χώρου Αυτοδιαχείρισης - των επιμέρους φορέων και μπορεί είτε να αφορούν κάποιο συγκεκριμένο πλαίσιο </w:t>
      </w:r>
      <w:r w:rsidRPr="0053113D">
        <w:rPr>
          <w:rFonts w:ascii="Tahoma" w:hAnsi="Tahoma" w:cs="Tahoma"/>
          <w:lang w:val="el-GR"/>
        </w:rPr>
        <w:lastRenderedPageBreak/>
        <w:t>δεξιοτήτων ή /και Ειδικό Περίγραμμα Θέσης, είτε να προστεθούν ως επιπρόσθετα στοιχεία στο Προσωπικό Προφίλ.</w:t>
      </w:r>
    </w:p>
    <w:p w14:paraId="68440596" w14:textId="77777777" w:rsidR="0078108D" w:rsidRPr="00C2366F" w:rsidRDefault="0078108D" w:rsidP="0078108D">
      <w:pPr>
        <w:rPr>
          <w:rFonts w:ascii="Tahoma" w:hAnsi="Tahoma" w:cs="Tahoma"/>
          <w:lang w:val="el-GR"/>
        </w:rPr>
      </w:pPr>
      <w:r w:rsidRPr="00C2366F">
        <w:rPr>
          <w:rFonts w:ascii="Tahoma" w:hAnsi="Tahoma" w:cs="Tahoma"/>
          <w:lang w:val="el-GR"/>
        </w:rPr>
        <w:t>Η ανανέωση του περιεχομένου των ομάδων δεξιοτήτων που αφορούν Ειδικά Περιγράμματα και αντίστοιχα Πλαίσια Δεξιοτήτων θα είναι δυνατή από εξουσιοδοτημένα στελέχη των Φορέων μέσω του χώρου Αυτοδιαχείρισης, ενώ οι αντίστοιχες που αφορούν Γενικά Περιγράμματα και Πλαίσια Δεξιοτήτων θα είναι δυνατή από εξουσιοδοτημένα στελέχη σε επίπεδο Υπουργείου.</w:t>
      </w:r>
    </w:p>
    <w:p w14:paraId="14972915" w14:textId="77777777" w:rsidR="0078108D" w:rsidRPr="00634B22" w:rsidRDefault="0078108D" w:rsidP="00750939">
      <w:pPr>
        <w:pStyle w:val="4"/>
        <w:numPr>
          <w:ilvl w:val="4"/>
          <w:numId w:val="155"/>
        </w:numPr>
        <w:tabs>
          <w:tab w:val="left" w:pos="1134"/>
        </w:tabs>
        <w:rPr>
          <w:rFonts w:ascii="Tahoma" w:hAnsi="Tahoma" w:cs="Tahoma"/>
          <w:szCs w:val="22"/>
          <w:lang w:val="el-GR"/>
        </w:rPr>
      </w:pPr>
      <w:bookmarkStart w:id="294" w:name="_Toc46821525"/>
      <w:r w:rsidRPr="00634B22">
        <w:rPr>
          <w:rFonts w:ascii="Tahoma" w:hAnsi="Tahoma" w:cs="Tahoma"/>
          <w:szCs w:val="22"/>
          <w:lang w:val="el-GR"/>
        </w:rPr>
        <w:t>Ανάλυση Προσδιορισμού του Κενού (Skill gap Analysis)</w:t>
      </w:r>
      <w:bookmarkEnd w:id="294"/>
    </w:p>
    <w:p w14:paraId="060FB917" w14:textId="2F3F9AC3" w:rsidR="0078108D" w:rsidRDefault="0078108D" w:rsidP="0078108D">
      <w:pPr>
        <w:rPr>
          <w:rFonts w:ascii="Tahoma" w:hAnsi="Tahoma" w:cs="Tahoma"/>
          <w:lang w:val="el-GR"/>
        </w:rPr>
      </w:pPr>
      <w:r w:rsidRPr="00C2366F">
        <w:rPr>
          <w:rFonts w:ascii="Tahoma" w:hAnsi="Tahoma" w:cs="Tahoma"/>
          <w:lang w:val="el-GR"/>
        </w:rPr>
        <w:t xml:space="preserve">Το Πληροφοριακό Σύστημα Διαχείρισης του Ανθρώπινου Δυναμικού του Δημόσιου Τομέα θα πρέπει να είναι σε θέση να υποστηρίξει τη διενέργεια ενεργειών ανίχνευσης και ανάλυσης «κενού» γνώσεων ή / και δεξιοτήτων. Η συγκεκριμένη διαδικασία θα είναι εφικτή μέσω της σύγκρισης προσωπικών προφίλ με αντίστοιχα Ειδικά Περιγράμματα, Πλαίσια Δεξιοτήτων ή και Επιδιωκόμενους Στόχους, ως αποτέλεσμα της σύγκρισης θα αναδεικνύεται το πιθανό κενό που θα αφορά σε συγκεκριμένο υπάλληλο, προκειμένου αυτό να αξιοποιηθεί για τη δημιουργία του Αντίστοιχου Πλάνου ανάπτυξης ή να εξυπηρετηθούν οι ανάγκες εκτέλεσης </w:t>
      </w:r>
      <w:r w:rsidRPr="00C2366F">
        <w:rPr>
          <w:rFonts w:ascii="Tahoma" w:hAnsi="Tahoma" w:cs="Tahoma"/>
          <w:lang w:val="en-US"/>
        </w:rPr>
        <w:t>whatif</w:t>
      </w:r>
      <w:r w:rsidRPr="00C2366F">
        <w:rPr>
          <w:rFonts w:ascii="Tahoma" w:hAnsi="Tahoma" w:cs="Tahoma"/>
          <w:lang w:val="el-GR"/>
        </w:rPr>
        <w:t xml:space="preserve"> σεναρίων, όπως αυτά περιγράφονται στις παραγράφους που ακολουθούν.</w:t>
      </w:r>
    </w:p>
    <w:p w14:paraId="29BAD009"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Η διαδικασία διάγνωσης του skill gap analysis μπορεί να γίνεται με δύο τρόπους:</w:t>
      </w:r>
    </w:p>
    <w:p w14:paraId="7ECBA50F" w14:textId="7793239A" w:rsidR="00D6775B" w:rsidRPr="00D6775B" w:rsidRDefault="00D6775B" w:rsidP="00750939">
      <w:pPr>
        <w:pStyle w:val="aff"/>
        <w:numPr>
          <w:ilvl w:val="0"/>
          <w:numId w:val="198"/>
        </w:numPr>
        <w:rPr>
          <w:rFonts w:ascii="Tahoma" w:hAnsi="Tahoma" w:cs="Tahoma"/>
          <w:szCs w:val="22"/>
          <w:lang w:val="el-GR"/>
        </w:rPr>
      </w:pPr>
      <w:r w:rsidRPr="00D6775B">
        <w:rPr>
          <w:rFonts w:ascii="Tahoma" w:hAnsi="Tahoma" w:cs="Tahoma"/>
          <w:szCs w:val="22"/>
          <w:lang w:val="el-GR"/>
        </w:rPr>
        <w:t>Στο επίπεδο του φορέα</w:t>
      </w:r>
    </w:p>
    <w:p w14:paraId="65882EB4" w14:textId="62C9D2CA" w:rsidR="00D6775B" w:rsidRPr="00D6775B" w:rsidRDefault="00D6775B" w:rsidP="00750939">
      <w:pPr>
        <w:pStyle w:val="aff"/>
        <w:numPr>
          <w:ilvl w:val="0"/>
          <w:numId w:val="198"/>
        </w:numPr>
        <w:rPr>
          <w:rFonts w:ascii="Tahoma" w:hAnsi="Tahoma" w:cs="Tahoma"/>
          <w:lang w:val="el-GR"/>
        </w:rPr>
      </w:pPr>
      <w:r w:rsidRPr="00D6775B">
        <w:rPr>
          <w:rFonts w:ascii="Tahoma" w:hAnsi="Tahoma" w:cs="Tahoma"/>
          <w:szCs w:val="22"/>
          <w:lang w:val="el-GR"/>
        </w:rPr>
        <w:t>Στο επίπεδο του φορέα με συνδρομή του ΕΚΔΔΑ</w:t>
      </w:r>
    </w:p>
    <w:p w14:paraId="3620F745" w14:textId="77777777" w:rsidR="00D6775B" w:rsidRPr="00C2366F" w:rsidRDefault="00D6775B" w:rsidP="0078108D">
      <w:pPr>
        <w:rPr>
          <w:rFonts w:ascii="Tahoma" w:hAnsi="Tahoma" w:cs="Tahoma"/>
          <w:lang w:val="el-GR"/>
        </w:rPr>
      </w:pPr>
    </w:p>
    <w:p w14:paraId="243C4C26" w14:textId="77777777" w:rsidR="0078108D" w:rsidRPr="00634B22" w:rsidRDefault="0078108D" w:rsidP="00750939">
      <w:pPr>
        <w:pStyle w:val="4"/>
        <w:numPr>
          <w:ilvl w:val="4"/>
          <w:numId w:val="155"/>
        </w:numPr>
        <w:tabs>
          <w:tab w:val="left" w:pos="1134"/>
        </w:tabs>
        <w:rPr>
          <w:rFonts w:ascii="Tahoma" w:hAnsi="Tahoma" w:cs="Tahoma"/>
          <w:szCs w:val="22"/>
          <w:lang w:val="el-GR"/>
        </w:rPr>
      </w:pPr>
      <w:bookmarkStart w:id="295" w:name="_Toc46821526"/>
      <w:r w:rsidRPr="00634B22">
        <w:rPr>
          <w:rFonts w:ascii="Tahoma" w:hAnsi="Tahoma" w:cs="Tahoma"/>
          <w:szCs w:val="22"/>
          <w:lang w:val="el-GR"/>
        </w:rPr>
        <w:t>Ανίχνευση – Συγκέντρωση  Εκπαιδευτικών Αναγκών</w:t>
      </w:r>
      <w:bookmarkEnd w:id="295"/>
    </w:p>
    <w:p w14:paraId="38420866" w14:textId="77777777" w:rsidR="0078108D" w:rsidRPr="00C2366F" w:rsidRDefault="0078108D" w:rsidP="0078108D">
      <w:pPr>
        <w:rPr>
          <w:rFonts w:ascii="Tahoma" w:hAnsi="Tahoma" w:cs="Tahoma"/>
          <w:lang w:val="el-GR"/>
        </w:rPr>
      </w:pPr>
      <w:r w:rsidRPr="00C2366F">
        <w:rPr>
          <w:rFonts w:ascii="Tahoma" w:hAnsi="Tahoma" w:cs="Tahoma"/>
          <w:lang w:val="el-GR"/>
        </w:rPr>
        <w:t>Το Σύστημα μέσω της παρούσης Λειτουργικής Περιοχής θα πρέπει επίσης να είναι σε θέση να υποστηρίξει τη διενέργεια ενεργειών Ανίχνευσης (</w:t>
      </w:r>
      <w:r w:rsidRPr="00C2366F">
        <w:rPr>
          <w:rFonts w:ascii="Tahoma" w:hAnsi="Tahoma" w:cs="Tahoma"/>
          <w:lang w:val="en-US"/>
        </w:rPr>
        <w:t>topdown</w:t>
      </w:r>
      <w:r w:rsidRPr="00C2366F">
        <w:rPr>
          <w:rFonts w:ascii="Tahoma" w:hAnsi="Tahoma" w:cs="Tahoma"/>
          <w:lang w:val="el-GR"/>
        </w:rPr>
        <w:t>) και συγκέντρωσης αναγκών (</w:t>
      </w:r>
      <w:r w:rsidRPr="00C2366F">
        <w:rPr>
          <w:rFonts w:ascii="Tahoma" w:hAnsi="Tahoma" w:cs="Tahoma"/>
          <w:lang w:val="en-US"/>
        </w:rPr>
        <w:t>bottomup</w:t>
      </w:r>
      <w:r w:rsidRPr="00C2366F">
        <w:rPr>
          <w:rFonts w:ascii="Tahoma" w:hAnsi="Tahoma" w:cs="Tahoma"/>
          <w:lang w:val="el-GR"/>
        </w:rPr>
        <w:t>) πρόσθετης εκπαίδευσης και κατάρτισης.   Στο συγκεκριμένο πλαίσιο -μέσω του χώρου αυτοδιαχείρισης- θα πρέπει να είναι δυνατή:</w:t>
      </w:r>
    </w:p>
    <w:p w14:paraId="58490C8A" w14:textId="77777777" w:rsidR="00ED3259" w:rsidRPr="0053113D" w:rsidRDefault="00ED3259" w:rsidP="00111FC0">
      <w:pPr>
        <w:pStyle w:val="aff"/>
        <w:numPr>
          <w:ilvl w:val="1"/>
          <w:numId w:val="29"/>
        </w:numPr>
        <w:rPr>
          <w:rFonts w:ascii="Tahoma" w:hAnsi="Tahoma" w:cs="Tahoma"/>
          <w:lang w:val="el-GR"/>
        </w:rPr>
      </w:pPr>
      <w:r w:rsidRPr="0053113D">
        <w:rPr>
          <w:rFonts w:ascii="Tahoma" w:hAnsi="Tahoma" w:cs="Tahoma"/>
          <w:lang w:val="el-GR"/>
        </w:rPr>
        <w:t>η πρόταση από πλευράς των Υπαλλήλων για τη συμμετοχή τους σε ενέργειες πρόσθετης Εκπαίδευσης και Κατάρτισης, που σε κάθε περίπτωση θα πρέπει να αφορούν και να συνδέονται με Πλαίσια Δεξιοτήτων, Περιγράμματα Θέσης, είτε συγκεκριμένη στοχοθεσία που τους αφορά.</w:t>
      </w:r>
    </w:p>
    <w:p w14:paraId="4E161AF5" w14:textId="77777777" w:rsidR="00D6775B" w:rsidRPr="00D6775B" w:rsidRDefault="00D6775B" w:rsidP="00111FC0">
      <w:pPr>
        <w:pStyle w:val="aff"/>
        <w:numPr>
          <w:ilvl w:val="1"/>
          <w:numId w:val="29"/>
        </w:numPr>
        <w:rPr>
          <w:rFonts w:ascii="Tahoma" w:hAnsi="Tahoma" w:cs="Tahoma"/>
          <w:szCs w:val="22"/>
          <w:lang w:val="el-GR"/>
        </w:rPr>
      </w:pPr>
      <w:r w:rsidRPr="00D6775B">
        <w:rPr>
          <w:rFonts w:ascii="Tahoma" w:hAnsi="Tahoma" w:cs="Tahoma"/>
          <w:szCs w:val="22"/>
          <w:lang w:val="el-GR"/>
        </w:rPr>
        <w:t>η διενέργεια στοχευμένων ενεργειών ανίχνευσης αναγκών που διενεργούνται από είτε από το ΕΚΔΔΑ σε συνεργασία με τον Φορέα υπηρεσίας των Στελεχών, είτε αυτοτελώς από τον Φορέα που υπηρετούν τα Στελέχη με τη συνδρομή των εξουσιοδοτημένων στελεχών της Διεύθυνσης Διοικητικού και μπορεί να έχουν τη μορφή δομημένων ερωτηματολογίων (</w:t>
      </w:r>
      <w:r w:rsidRPr="00D6775B">
        <w:rPr>
          <w:rFonts w:ascii="Tahoma" w:hAnsi="Tahoma" w:cs="Tahoma"/>
          <w:szCs w:val="22"/>
          <w:lang w:val="en-US"/>
        </w:rPr>
        <w:t>structured</w:t>
      </w:r>
      <w:r w:rsidRPr="00D6775B">
        <w:rPr>
          <w:rFonts w:ascii="Tahoma" w:hAnsi="Tahoma" w:cs="Tahoma"/>
          <w:szCs w:val="22"/>
          <w:lang w:val="el-GR"/>
        </w:rPr>
        <w:t xml:space="preserve"> </w:t>
      </w:r>
      <w:r w:rsidRPr="00D6775B">
        <w:rPr>
          <w:rFonts w:ascii="Tahoma" w:hAnsi="Tahoma" w:cs="Tahoma"/>
          <w:szCs w:val="22"/>
          <w:lang w:val="en-US"/>
        </w:rPr>
        <w:t>questionnaires</w:t>
      </w:r>
      <w:r w:rsidRPr="00D6775B">
        <w:rPr>
          <w:rFonts w:ascii="Tahoma" w:hAnsi="Tahoma" w:cs="Tahoma"/>
          <w:szCs w:val="22"/>
          <w:lang w:val="el-GR"/>
        </w:rPr>
        <w:t>), ερευνών (</w:t>
      </w:r>
      <w:r w:rsidRPr="00D6775B">
        <w:rPr>
          <w:rFonts w:ascii="Tahoma" w:hAnsi="Tahoma" w:cs="Tahoma"/>
          <w:szCs w:val="22"/>
          <w:lang w:val="en-US"/>
        </w:rPr>
        <w:t>surveys</w:t>
      </w:r>
      <w:r w:rsidRPr="00D6775B">
        <w:rPr>
          <w:rFonts w:ascii="Tahoma" w:hAnsi="Tahoma" w:cs="Tahoma"/>
          <w:szCs w:val="22"/>
          <w:lang w:val="el-GR"/>
        </w:rPr>
        <w:t>), κτλ.</w:t>
      </w:r>
    </w:p>
    <w:p w14:paraId="4114FEB9" w14:textId="77777777" w:rsidR="00D6775B" w:rsidRPr="00D6775B" w:rsidRDefault="00D6775B" w:rsidP="00111FC0">
      <w:pPr>
        <w:pStyle w:val="aff"/>
        <w:numPr>
          <w:ilvl w:val="1"/>
          <w:numId w:val="29"/>
        </w:numPr>
        <w:rPr>
          <w:rFonts w:ascii="Tahoma" w:hAnsi="Tahoma" w:cs="Tahoma"/>
          <w:szCs w:val="22"/>
          <w:lang w:val="el-GR"/>
        </w:rPr>
      </w:pPr>
      <w:r w:rsidRPr="00D6775B">
        <w:rPr>
          <w:rFonts w:ascii="Tahoma" w:hAnsi="Tahoma" w:cs="Tahoma"/>
          <w:szCs w:val="22"/>
          <w:lang w:val="el-GR"/>
        </w:rPr>
        <w:t>η επεξεργασία των αποτελεσμάτων των διαδικασιών ανάλυσης «κενού» (</w:t>
      </w:r>
      <w:r w:rsidRPr="00D6775B">
        <w:rPr>
          <w:rFonts w:ascii="Tahoma" w:hAnsi="Tahoma" w:cs="Tahoma"/>
          <w:szCs w:val="22"/>
          <w:lang w:val="en-US"/>
        </w:rPr>
        <w:t>gap</w:t>
      </w:r>
      <w:r w:rsidRPr="00D6775B">
        <w:rPr>
          <w:rFonts w:ascii="Tahoma" w:hAnsi="Tahoma" w:cs="Tahoma"/>
          <w:szCs w:val="22"/>
          <w:lang w:val="el-GR"/>
        </w:rPr>
        <w:t xml:space="preserve"> </w:t>
      </w:r>
      <w:r w:rsidRPr="00D6775B">
        <w:rPr>
          <w:rFonts w:ascii="Tahoma" w:hAnsi="Tahoma" w:cs="Tahoma"/>
          <w:szCs w:val="22"/>
          <w:lang w:val="en-US"/>
        </w:rPr>
        <w:t>analysis</w:t>
      </w:r>
      <w:r w:rsidRPr="00D6775B">
        <w:rPr>
          <w:rFonts w:ascii="Tahoma" w:hAnsi="Tahoma" w:cs="Tahoma"/>
          <w:szCs w:val="22"/>
          <w:lang w:val="el-GR"/>
        </w:rPr>
        <w:t>).</w:t>
      </w:r>
    </w:p>
    <w:p w14:paraId="5D7CD141"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Ως συνδυαστικό αποτέλεσμα των παραπάνω θα προκύπτει έκθεση - αναφορά εκπαιδευτικών αναγκών (Ατομικό Πλάνο Ανάπτυξης των Στελεχών) η οποία και θα μπορεί να αφορά σε διαφορετικές διαστάσεις και προβολές, ενδεικτικά αναφέρονται, δεξιότητες, περιγράμματα, άτομα κλπ.</w:t>
      </w:r>
    </w:p>
    <w:p w14:paraId="704AD8C5" w14:textId="77777777" w:rsidR="0078108D" w:rsidRPr="00634B22" w:rsidRDefault="0078108D" w:rsidP="00750939">
      <w:pPr>
        <w:pStyle w:val="4"/>
        <w:numPr>
          <w:ilvl w:val="4"/>
          <w:numId w:val="155"/>
        </w:numPr>
        <w:tabs>
          <w:tab w:val="left" w:pos="1134"/>
        </w:tabs>
        <w:rPr>
          <w:rFonts w:ascii="Tahoma" w:hAnsi="Tahoma" w:cs="Tahoma"/>
          <w:szCs w:val="22"/>
          <w:lang w:val="el-GR"/>
        </w:rPr>
      </w:pPr>
      <w:bookmarkStart w:id="296" w:name="_Toc46821527"/>
      <w:r w:rsidRPr="00634B22">
        <w:rPr>
          <w:rFonts w:ascii="Tahoma" w:hAnsi="Tahoma" w:cs="Tahoma"/>
          <w:szCs w:val="22"/>
          <w:lang w:val="el-GR"/>
        </w:rPr>
        <w:t>Ατομικά Πλάνα Ανάπτυξης</w:t>
      </w:r>
      <w:bookmarkEnd w:id="296"/>
    </w:p>
    <w:p w14:paraId="1B9D6AB2"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 xml:space="preserve">Στη βάση των αποτελεσμάτων της Ανίχνευσης – Συγκέντρωσης των Εκπαιδευτικών Αναγκών θα είναι δυνατή η δημιουργία εξατομικευμένων πλάνων Ανάπτυξης Υπαλλήλων, τα </w:t>
      </w:r>
      <w:r w:rsidRPr="00D6775B">
        <w:rPr>
          <w:rFonts w:ascii="Tahoma" w:hAnsi="Tahoma" w:cs="Tahoma"/>
          <w:szCs w:val="22"/>
          <w:lang w:val="el-GR"/>
        </w:rPr>
        <w:lastRenderedPageBreak/>
        <w:t xml:space="preserve">συγκεκριμένα Πλάνα θα εξειδικεύονται και θα περιορίζονται στο επίπεδο των επιδιωκόμενων γνώσεων και δεξιοτήτων. </w:t>
      </w:r>
    </w:p>
    <w:p w14:paraId="0112F5A0"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 xml:space="preserve">Τα συγκεκριμένα Πλάνα θα μπορεί να συγκεντρώνονται (aggregate) σε επίπεδο Οργανικής Μονάδας Φορέα ή και εποπτεύοντος Φορέα (εφόσον η ανίχνευση εκπαιδευτικών αναγκών έχει διενεργηθεί αυτοτελώς από τον Φορέα), ώστε μέσω της Διαλειτουργικότητας του Πληροφοριακού Συστήματος Διαχείρισης του Ανθρώπινου Δυναμικού του Δημοσίου Τομέα με το αντίστοιχο Σύστημα του ΕΚΔΔΑ να αποστέλλονται στο τελευταίο, προκειμένου να δημιουργηθούν προγράμματα κατάρτισης βάσει των αναγκών. </w:t>
      </w:r>
    </w:p>
    <w:p w14:paraId="4F65AF20"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Στην περίπτωση κατά την οποία η Ανίχνευση Εκπαιδευτικών Αναγκών έχει διενεργηθεί από το ΕΚΔΔΑ, σε συνεργασία με τον Φορέα, τότε τα αποτελέσματά της θα αποστέλλονται στον Φορέα μέσω της Διαλειτουργικότητας του Πληροφοριακού Συστήματος του ΕΚΔΔΑ με το Σύστημα Διαχείρισης Ανθρώπινου Δυναμικού του Δημοσίου Τομέα.</w:t>
      </w:r>
    </w:p>
    <w:p w14:paraId="0AFC3AB7" w14:textId="77777777" w:rsidR="00D6775B" w:rsidRPr="00D6775B" w:rsidRDefault="00D6775B" w:rsidP="00D6775B">
      <w:pPr>
        <w:rPr>
          <w:rFonts w:ascii="Tahoma" w:hAnsi="Tahoma" w:cs="Tahoma"/>
          <w:szCs w:val="22"/>
          <w:lang w:val="el-GR"/>
        </w:rPr>
      </w:pPr>
      <w:r w:rsidRPr="00D6775B">
        <w:rPr>
          <w:rFonts w:ascii="Tahoma" w:hAnsi="Tahoma" w:cs="Tahoma"/>
          <w:szCs w:val="22"/>
          <w:lang w:val="el-GR"/>
        </w:rPr>
        <w:t>Παράλληλα με τη δημιουργία και δημοσίευση των συγκεκριμένων προγραμμάτων μέσω του ιδίου πλαισίου διαλειτουργικότητας θα πρέπει να είναι δυνατή η εμφάνιση των συγκεκριμένων προγραμμάτων στο Χώρο Αυτοδιαχείρισης των υπαλλήλων που αφορά, ώστε να είναι δυνατή η υποβολή αίτησης συμμετοχής, η οποία και μετά από τους απαραίτητους κύκλους εγκρίσεων θα πρέπει να υποβάλλεται on line στο ΕΚΔΔΑ.</w:t>
      </w:r>
    </w:p>
    <w:p w14:paraId="0965467D" w14:textId="77777777" w:rsidR="00D6775B" w:rsidRPr="00D6775B" w:rsidRDefault="00D6775B" w:rsidP="00D6775B">
      <w:pPr>
        <w:rPr>
          <w:rFonts w:ascii="Tahoma" w:hAnsi="Tahoma" w:cs="Tahoma"/>
          <w:color w:val="8496B0" w:themeColor="text2" w:themeTint="99"/>
          <w:szCs w:val="22"/>
          <w:lang w:val="el-GR"/>
        </w:rPr>
      </w:pPr>
      <w:r w:rsidRPr="00D6775B">
        <w:rPr>
          <w:rFonts w:ascii="Tahoma" w:hAnsi="Tahoma" w:cs="Tahoma"/>
          <w:szCs w:val="22"/>
          <w:lang w:val="el-GR"/>
        </w:rPr>
        <w:t>Η επιτυχής τέλος συμμετοχή των Υπαλλήλων στα συγκεκριμένα Προγράμματα θα ανανεώνει αυτόματα τα Προσωπικά τους Προφίλ.</w:t>
      </w:r>
    </w:p>
    <w:p w14:paraId="612DA93F" w14:textId="77777777" w:rsidR="0078108D" w:rsidRPr="00634B22" w:rsidRDefault="0078108D" w:rsidP="00750939">
      <w:pPr>
        <w:pStyle w:val="4"/>
        <w:numPr>
          <w:ilvl w:val="4"/>
          <w:numId w:val="155"/>
        </w:numPr>
        <w:tabs>
          <w:tab w:val="left" w:pos="1134"/>
        </w:tabs>
        <w:rPr>
          <w:rFonts w:ascii="Tahoma" w:hAnsi="Tahoma" w:cs="Tahoma"/>
          <w:szCs w:val="22"/>
          <w:lang w:val="el-GR"/>
        </w:rPr>
      </w:pPr>
      <w:bookmarkStart w:id="297" w:name="_Toc46821528"/>
      <w:r w:rsidRPr="00634B22">
        <w:rPr>
          <w:rFonts w:ascii="Tahoma" w:hAnsi="Tahoma" w:cs="Tahoma"/>
          <w:szCs w:val="22"/>
          <w:lang w:val="el-GR"/>
        </w:rPr>
        <w:t>Εκτέλεση what if σεναρίων</w:t>
      </w:r>
      <w:bookmarkEnd w:id="297"/>
    </w:p>
    <w:p w14:paraId="2FC2C455" w14:textId="77777777" w:rsidR="0078108D" w:rsidRPr="00C2366F" w:rsidRDefault="0078108D" w:rsidP="0078108D">
      <w:pPr>
        <w:rPr>
          <w:rFonts w:ascii="Tahoma" w:hAnsi="Tahoma" w:cs="Tahoma"/>
          <w:lang w:val="el-GR"/>
        </w:rPr>
      </w:pPr>
      <w:r w:rsidRPr="00C2366F">
        <w:rPr>
          <w:rFonts w:ascii="Tahoma" w:hAnsi="Tahoma" w:cs="Tahoma"/>
          <w:lang w:val="el-GR"/>
        </w:rPr>
        <w:t xml:space="preserve">Το Πληροφοριακό Σύστημα Διαχείρισης Ανθρώπινου Δυναμικού του Δημοσίου Τομέα θα πρέπει να είναι σε θέση να υποστηρίξει την εκτέλεση </w:t>
      </w:r>
      <w:r w:rsidRPr="00C2366F">
        <w:rPr>
          <w:rFonts w:ascii="Tahoma" w:hAnsi="Tahoma" w:cs="Tahoma"/>
          <w:lang w:val="en-US"/>
        </w:rPr>
        <w:t>whatif</w:t>
      </w:r>
      <w:r w:rsidRPr="00C2366F">
        <w:rPr>
          <w:rFonts w:ascii="Tahoma" w:hAnsi="Tahoma" w:cs="Tahoma"/>
          <w:lang w:val="el-GR"/>
        </w:rPr>
        <w:t xml:space="preserve"> σεναρίων το αντικείμενο των οποίων θα μπορούσε ενδεικτικά να αφορά:</w:t>
      </w:r>
    </w:p>
    <w:p w14:paraId="5DF2C0AD" w14:textId="1B0003C9" w:rsidR="00ED3259" w:rsidRPr="0053113D" w:rsidRDefault="00ED3259" w:rsidP="00111FC0">
      <w:pPr>
        <w:pStyle w:val="aff"/>
        <w:numPr>
          <w:ilvl w:val="1"/>
          <w:numId w:val="29"/>
        </w:numPr>
        <w:rPr>
          <w:rFonts w:ascii="Tahoma" w:hAnsi="Tahoma" w:cs="Tahoma"/>
          <w:lang w:val="el-GR"/>
        </w:rPr>
      </w:pPr>
      <w:r w:rsidRPr="0053113D">
        <w:rPr>
          <w:rFonts w:ascii="Tahoma" w:hAnsi="Tahoma" w:cs="Tahoma"/>
          <w:lang w:val="el-GR"/>
        </w:rPr>
        <w:t>τη δημιουργία ενός νέου Περιγράμματος, μιας νέας Οργανικής Μονάδας κλπ., καθώς και τη δυνατότητα στελέχωσης από το υπάρχ</w:t>
      </w:r>
      <w:r w:rsidR="00462BBF">
        <w:rPr>
          <w:rFonts w:ascii="Tahoma" w:hAnsi="Tahoma" w:cs="Tahoma"/>
          <w:lang w:val="el-GR"/>
        </w:rPr>
        <w:t>ο</w:t>
      </w:r>
      <w:r w:rsidRPr="0053113D">
        <w:rPr>
          <w:rFonts w:ascii="Tahoma" w:hAnsi="Tahoma" w:cs="Tahoma"/>
          <w:lang w:val="el-GR"/>
        </w:rPr>
        <w:t>ν δυναμικό,</w:t>
      </w:r>
    </w:p>
    <w:p w14:paraId="44D697D8" w14:textId="77777777" w:rsidR="00ED3259" w:rsidRPr="0053113D" w:rsidRDefault="00ED3259" w:rsidP="00111FC0">
      <w:pPr>
        <w:pStyle w:val="aff"/>
        <w:numPr>
          <w:ilvl w:val="1"/>
          <w:numId w:val="29"/>
        </w:numPr>
        <w:rPr>
          <w:rFonts w:ascii="Tahoma" w:hAnsi="Tahoma" w:cs="Tahoma"/>
          <w:lang w:val="el-GR"/>
        </w:rPr>
      </w:pPr>
      <w:r w:rsidRPr="0053113D">
        <w:rPr>
          <w:rFonts w:ascii="Tahoma" w:hAnsi="Tahoma" w:cs="Tahoma"/>
          <w:lang w:val="el-GR"/>
        </w:rPr>
        <w:t>τη δυνατότητα κατάληψης θέσης ευθύνης κοκ.</w:t>
      </w:r>
    </w:p>
    <w:p w14:paraId="778C21FE" w14:textId="77777777" w:rsidR="0078108D" w:rsidRPr="00C2366F" w:rsidRDefault="0078108D" w:rsidP="0078108D">
      <w:pPr>
        <w:rPr>
          <w:rFonts w:ascii="Tahoma" w:hAnsi="Tahoma" w:cs="Tahoma"/>
          <w:lang w:val="el-GR"/>
        </w:rPr>
      </w:pPr>
      <w:r w:rsidRPr="00C2366F">
        <w:rPr>
          <w:rFonts w:ascii="Tahoma" w:hAnsi="Tahoma" w:cs="Tahoma"/>
          <w:lang w:val="el-GR"/>
        </w:rPr>
        <w:t xml:space="preserve"> Για την εκτέλεση των συγκεκριμένων σεναρίων θα πρέπει να είναι δυνατή η εύχρηστη περιγραφή και εκτέλεση τους σε πραγματικό χρόνο.</w:t>
      </w:r>
    </w:p>
    <w:p w14:paraId="5600F606" w14:textId="589CB26B" w:rsidR="00E36442" w:rsidRPr="008D3CCE" w:rsidRDefault="00D6775B" w:rsidP="00750939">
      <w:pPr>
        <w:pStyle w:val="4"/>
        <w:numPr>
          <w:ilvl w:val="3"/>
          <w:numId w:val="155"/>
        </w:numPr>
        <w:tabs>
          <w:tab w:val="left" w:pos="1134"/>
        </w:tabs>
        <w:rPr>
          <w:rFonts w:ascii="Tahoma" w:hAnsi="Tahoma" w:cs="Tahoma"/>
          <w:szCs w:val="22"/>
          <w:lang w:val="el-GR"/>
        </w:rPr>
      </w:pPr>
      <w:bookmarkStart w:id="298" w:name="_Ref26529674"/>
      <w:bookmarkStart w:id="299" w:name="_Ref27058035"/>
      <w:bookmarkStart w:id="300" w:name="_Toc46821529"/>
      <w:r>
        <w:rPr>
          <w:rFonts w:ascii="Tahoma" w:hAnsi="Tahoma" w:cs="Tahoma"/>
          <w:szCs w:val="22"/>
          <w:lang w:val="el-GR"/>
        </w:rPr>
        <w:t>Διαδικτυακή</w:t>
      </w:r>
      <w:r w:rsidR="008D3CCE">
        <w:rPr>
          <w:rFonts w:ascii="Tahoma" w:hAnsi="Tahoma" w:cs="Tahoma"/>
          <w:szCs w:val="22"/>
          <w:lang w:val="el-GR"/>
        </w:rPr>
        <w:t xml:space="preserve"> Εφαρμογή Πρόσβασης στο Σύστημα Διαχείρισης Ανθρώπινου Δυναμικού</w:t>
      </w:r>
      <w:bookmarkEnd w:id="298"/>
      <w:bookmarkEnd w:id="299"/>
      <w:bookmarkEnd w:id="300"/>
    </w:p>
    <w:p w14:paraId="7DEB1B9E" w14:textId="77777777" w:rsidR="00CC4586" w:rsidRDefault="00CC4586" w:rsidP="00E36442">
      <w:pPr>
        <w:spacing w:before="120"/>
        <w:rPr>
          <w:rFonts w:ascii="Tahoma" w:hAnsi="Tahoma" w:cs="Tahoma"/>
          <w:lang w:val="el-GR"/>
        </w:rPr>
      </w:pPr>
      <w:r>
        <w:rPr>
          <w:rFonts w:ascii="Tahoma" w:hAnsi="Tahoma" w:cs="Tahoma"/>
          <w:lang w:val="en-US"/>
        </w:rPr>
        <w:t>H</w:t>
      </w:r>
      <w:r>
        <w:rPr>
          <w:rFonts w:ascii="Tahoma" w:hAnsi="Tahoma" w:cs="Tahoma"/>
          <w:lang w:val="el-GR"/>
        </w:rPr>
        <w:t xml:space="preserve">διαδικτυακή εφαρμογή πρόσβασης στο σύστημα Διαχείρισης Ανθρώπινου δυναμικού είναι το </w:t>
      </w:r>
      <w:r w:rsidR="00E36442" w:rsidRPr="008D3CCE">
        <w:rPr>
          <w:rFonts w:ascii="Tahoma" w:hAnsi="Tahoma" w:cs="Tahoma"/>
          <w:lang w:val="el-GR"/>
        </w:rPr>
        <w:t xml:space="preserve">κεντρικό σημείο </w:t>
      </w:r>
      <w:r>
        <w:rPr>
          <w:rFonts w:ascii="Tahoma" w:hAnsi="Tahoma" w:cs="Tahoma"/>
          <w:lang w:val="el-GR"/>
        </w:rPr>
        <w:t xml:space="preserve">εισόδου στο </w:t>
      </w:r>
      <w:r w:rsidR="00890536">
        <w:rPr>
          <w:rFonts w:ascii="Tahoma" w:hAnsi="Tahoma" w:cs="Tahoma"/>
          <w:lang w:val="el-GR"/>
        </w:rPr>
        <w:t>Σ</w:t>
      </w:r>
      <w:r>
        <w:rPr>
          <w:rFonts w:ascii="Tahoma" w:hAnsi="Tahoma" w:cs="Tahoma"/>
          <w:lang w:val="el-GR"/>
        </w:rPr>
        <w:t xml:space="preserve">ύστημα </w:t>
      </w:r>
      <w:r w:rsidR="00890536">
        <w:rPr>
          <w:rFonts w:ascii="Tahoma" w:hAnsi="Tahoma" w:cs="Tahoma"/>
          <w:lang w:val="el-GR"/>
        </w:rPr>
        <w:t>Δ</w:t>
      </w:r>
      <w:r>
        <w:rPr>
          <w:rFonts w:ascii="Tahoma" w:hAnsi="Tahoma" w:cs="Tahoma"/>
          <w:lang w:val="el-GR"/>
        </w:rPr>
        <w:t xml:space="preserve">ιαχείρισης Ανθρώπινου δυναμικού. </w:t>
      </w:r>
    </w:p>
    <w:p w14:paraId="3F8F7BA1" w14:textId="77777777" w:rsidR="0010724D" w:rsidRPr="00D6775B" w:rsidRDefault="0010724D" w:rsidP="00E36442">
      <w:pPr>
        <w:spacing w:before="120"/>
        <w:rPr>
          <w:rFonts w:ascii="Tahoma" w:hAnsi="Tahoma" w:cs="Tahoma"/>
          <w:color w:val="000000" w:themeColor="text1"/>
          <w:lang w:val="el-GR"/>
        </w:rPr>
      </w:pPr>
      <w:r w:rsidRPr="008D3CCE">
        <w:rPr>
          <w:rFonts w:ascii="Tahoma" w:hAnsi="Tahoma" w:cs="Tahoma"/>
          <w:color w:val="000000" w:themeColor="text1"/>
          <w:lang w:val="el-GR"/>
        </w:rPr>
        <w:t xml:space="preserve">θα αποτελέσει επίσης το κεντρικό σημείο δημοσιότητας κάθε ενέργειας η οποία σχετίζεται με την διαχείριση του Ανθρώπινου Δυναμικού της Δημόσιας Διοίκησης, </w:t>
      </w:r>
      <w:r w:rsidRPr="008D3CCE">
        <w:rPr>
          <w:rFonts w:ascii="Tahoma" w:hAnsi="Tahoma" w:cs="Tahoma"/>
          <w:lang w:val="el-GR"/>
        </w:rPr>
        <w:t xml:space="preserve">καθώς και πρόσβασης στο </w:t>
      </w:r>
      <w:r w:rsidRPr="00D6775B">
        <w:rPr>
          <w:rFonts w:ascii="Tahoma" w:hAnsi="Tahoma" w:cs="Tahoma"/>
          <w:color w:val="000000" w:themeColor="text1"/>
          <w:lang w:val="el-GR"/>
        </w:rPr>
        <w:t xml:space="preserve">ψηφιακό περιεχόμενο που επιθυμεί να διαθέσει ο Φορέας Λειτουργίας στους εμπλεκόμενους με το έργο δημόσιους φορείς, με στόχο την ενημέρωση. </w:t>
      </w:r>
    </w:p>
    <w:p w14:paraId="7E869372" w14:textId="0BD88B78" w:rsidR="00CC4586" w:rsidRPr="00D6775B" w:rsidRDefault="00CC4586" w:rsidP="00E36442">
      <w:pPr>
        <w:spacing w:before="120"/>
        <w:rPr>
          <w:rFonts w:ascii="Tahoma" w:hAnsi="Tahoma" w:cs="Tahoma"/>
          <w:color w:val="000000" w:themeColor="text1"/>
          <w:lang w:val="el-GR"/>
        </w:rPr>
      </w:pPr>
      <w:r w:rsidRPr="00D6775B">
        <w:rPr>
          <w:rFonts w:ascii="Tahoma" w:hAnsi="Tahoma" w:cs="Tahoma"/>
          <w:color w:val="000000" w:themeColor="text1"/>
          <w:lang w:val="el-GR"/>
        </w:rPr>
        <w:t>Η εφαρμογή θα εξυπηρετεί 2 βασικές κατηγορίες χρηστών.  Α. Το ευρύ κοινό, τους πολίτες και Β. Τους εσωτερικούς χρήστες του συστήματος.</w:t>
      </w:r>
    </w:p>
    <w:p w14:paraId="63BF1B1D" w14:textId="77777777" w:rsidR="00D6775B" w:rsidRPr="00D6775B" w:rsidRDefault="00D6775B" w:rsidP="00D6775B">
      <w:pPr>
        <w:spacing w:before="120"/>
        <w:rPr>
          <w:rFonts w:ascii="Tahoma" w:hAnsi="Tahoma" w:cs="Tahoma"/>
          <w:color w:val="000000" w:themeColor="text1"/>
          <w:lang w:val="el-GR"/>
        </w:rPr>
      </w:pPr>
      <w:r w:rsidRPr="00D6775B">
        <w:rPr>
          <w:rFonts w:ascii="Tahoma" w:hAnsi="Tahoma" w:cs="Tahoma"/>
          <w:color w:val="000000" w:themeColor="text1"/>
          <w:lang w:val="el-GR"/>
        </w:rPr>
        <w:t>Το ΕΚΔΔΑ μπορεί να συμβάλλει σημαντικά στη διάχυση της γνώσης του τρόπου χρήσης της πλατφόρμας από τα διοικητικά στελέχη σε όλα τα ιεραρχικά επίπεδα, αξιοποιώντας και το νέο εργαλείο της σύγχρονης εκπαίδευσης.</w:t>
      </w:r>
    </w:p>
    <w:p w14:paraId="0D6B2D8C" w14:textId="77777777" w:rsidR="00D6775B" w:rsidRDefault="00D6775B" w:rsidP="00E36442">
      <w:pPr>
        <w:spacing w:before="120"/>
        <w:rPr>
          <w:rFonts w:ascii="Tahoma" w:hAnsi="Tahoma" w:cs="Tahoma"/>
          <w:lang w:val="el-GR"/>
        </w:rPr>
      </w:pPr>
    </w:p>
    <w:p w14:paraId="0BD372F4" w14:textId="77777777" w:rsidR="00CC4586" w:rsidRPr="00D558A9" w:rsidRDefault="0010724D" w:rsidP="00750939">
      <w:pPr>
        <w:pStyle w:val="4"/>
        <w:numPr>
          <w:ilvl w:val="4"/>
          <w:numId w:val="155"/>
        </w:numPr>
        <w:tabs>
          <w:tab w:val="left" w:pos="1134"/>
        </w:tabs>
        <w:rPr>
          <w:rFonts w:ascii="Tahoma" w:hAnsi="Tahoma" w:cs="Tahoma"/>
          <w:szCs w:val="22"/>
          <w:lang w:val="el-GR"/>
        </w:rPr>
      </w:pPr>
      <w:bookmarkStart w:id="301" w:name="_Toc46821530"/>
      <w:r w:rsidRPr="00D558A9">
        <w:rPr>
          <w:rFonts w:ascii="Tahoma" w:hAnsi="Tahoma" w:cs="Tahoma"/>
          <w:szCs w:val="22"/>
          <w:lang w:val="el-GR"/>
        </w:rPr>
        <w:lastRenderedPageBreak/>
        <w:t>Πληροφόρηση – Ενημέρωση πολιτών</w:t>
      </w:r>
      <w:bookmarkEnd w:id="301"/>
    </w:p>
    <w:p w14:paraId="49EDBBE7" w14:textId="77777777" w:rsidR="0010724D" w:rsidRDefault="0010724D" w:rsidP="00E36442">
      <w:pPr>
        <w:spacing w:before="120"/>
        <w:rPr>
          <w:rFonts w:ascii="Tahoma" w:hAnsi="Tahoma" w:cs="Tahoma"/>
          <w:lang w:val="el-GR"/>
        </w:rPr>
      </w:pPr>
      <w:r>
        <w:rPr>
          <w:rFonts w:ascii="Tahoma" w:hAnsi="Tahoma" w:cs="Tahoma"/>
          <w:lang w:val="el-GR"/>
        </w:rPr>
        <w:t xml:space="preserve">Πρόσβαση των πολιτών </w:t>
      </w:r>
      <w:r w:rsidRPr="00CC4586">
        <w:rPr>
          <w:rFonts w:ascii="Tahoma" w:hAnsi="Tahoma" w:cs="Tahoma"/>
          <w:lang w:val="el-GR"/>
        </w:rPr>
        <w:t>στο σύνολο των πληροφοριών, νόμων, κανονισμών και εγγράφων που αφορούν στην διαχείριση του ανθρώπινου δυναμικού της δημόσιας διοίκησης</w:t>
      </w:r>
      <w:r>
        <w:rPr>
          <w:rFonts w:ascii="Tahoma" w:hAnsi="Tahoma" w:cs="Tahoma"/>
          <w:lang w:val="el-GR"/>
        </w:rPr>
        <w:t>.</w:t>
      </w:r>
    </w:p>
    <w:p w14:paraId="404E6EC6" w14:textId="77777777" w:rsidR="00E36442" w:rsidRPr="0038214B" w:rsidRDefault="0010724D" w:rsidP="0010724D">
      <w:pPr>
        <w:spacing w:before="120"/>
        <w:rPr>
          <w:rFonts w:ascii="Tahoma" w:hAnsi="Tahoma" w:cs="Tahoma"/>
          <w:i/>
          <w:iCs/>
          <w:szCs w:val="22"/>
          <w:highlight w:val="red"/>
          <w:lang w:val="el-GR"/>
        </w:rPr>
      </w:pPr>
      <w:r>
        <w:rPr>
          <w:rFonts w:ascii="Tahoma" w:hAnsi="Tahoma" w:cs="Tahoma"/>
          <w:lang w:val="el-GR"/>
        </w:rPr>
        <w:t xml:space="preserve">Η </w:t>
      </w:r>
      <w:r w:rsidRPr="0010724D">
        <w:rPr>
          <w:rFonts w:ascii="Tahoma" w:hAnsi="Tahoma" w:cs="Tahoma"/>
          <w:lang w:val="el-GR"/>
        </w:rPr>
        <w:t>Διαχείριση του συνολικού περιεχομένου</w:t>
      </w:r>
      <w:r>
        <w:rPr>
          <w:rFonts w:ascii="Tahoma" w:hAnsi="Tahoma" w:cs="Tahoma"/>
          <w:lang w:val="el-GR"/>
        </w:rPr>
        <w:t xml:space="preserve"> θα γίνεται </w:t>
      </w:r>
      <w:r w:rsidRPr="0010724D">
        <w:rPr>
          <w:rFonts w:ascii="Tahoma" w:hAnsi="Tahoma" w:cs="Tahoma"/>
          <w:lang w:val="el-GR"/>
        </w:rPr>
        <w:t xml:space="preserve"> από κατάλληλα διαβαθμισμένους χρήστες (</w:t>
      </w:r>
      <w:r>
        <w:rPr>
          <w:rFonts w:ascii="Tahoma" w:hAnsi="Tahoma" w:cs="Tahoma"/>
          <w:lang w:val="el-GR"/>
        </w:rPr>
        <w:t>Διαχειριστές</w:t>
      </w:r>
      <w:r w:rsidRPr="0010724D">
        <w:rPr>
          <w:rFonts w:ascii="Tahoma" w:hAnsi="Tahoma" w:cs="Tahoma"/>
          <w:lang w:val="el-GR"/>
        </w:rPr>
        <w:t>)</w:t>
      </w:r>
      <w:r w:rsidR="0038214B" w:rsidRPr="0038214B">
        <w:rPr>
          <w:rFonts w:ascii="Tahoma" w:hAnsi="Tahoma" w:cs="Tahoma"/>
          <w:lang w:val="el-GR"/>
        </w:rPr>
        <w:t xml:space="preserve">. </w:t>
      </w:r>
    </w:p>
    <w:p w14:paraId="1BFC8450" w14:textId="77777777" w:rsidR="0010724D" w:rsidRDefault="00E36442" w:rsidP="0010724D">
      <w:pPr>
        <w:spacing w:before="120"/>
        <w:rPr>
          <w:rFonts w:ascii="Tahoma" w:hAnsi="Tahoma" w:cs="Tahoma"/>
          <w:szCs w:val="22"/>
          <w:lang w:val="el-GR"/>
        </w:rPr>
      </w:pPr>
      <w:r w:rsidRPr="0010724D">
        <w:rPr>
          <w:rFonts w:ascii="Tahoma" w:hAnsi="Tahoma" w:cs="Tahoma"/>
          <w:szCs w:val="22"/>
          <w:lang w:val="el-GR"/>
        </w:rPr>
        <w:t xml:space="preserve">Ο Διαχειριστής θα εισέρχεται στο διαχειριστικό τμήμα </w:t>
      </w:r>
      <w:r w:rsidR="0010724D" w:rsidRPr="0010724D">
        <w:rPr>
          <w:rFonts w:ascii="Tahoma" w:hAnsi="Tahoma" w:cs="Tahoma"/>
          <w:szCs w:val="22"/>
          <w:lang w:val="el-GR"/>
        </w:rPr>
        <w:t xml:space="preserve">της Διαδυκτιακής Εφαρμογή Πρόσβασης </w:t>
      </w:r>
      <w:r w:rsidRPr="0010724D">
        <w:rPr>
          <w:rFonts w:ascii="Tahoma" w:hAnsi="Tahoma" w:cs="Tahoma"/>
          <w:szCs w:val="22"/>
          <w:lang w:val="el-GR"/>
        </w:rPr>
        <w:t xml:space="preserve">χρησιμοποιώντας συγκεκριμένα διαπιστευτήρια. Ο Διαχειριστής θα μπορεί να ορίζει και άλλους χρήστες ως Διαχειριστές. Για τον σκοπό αυτό η </w:t>
      </w:r>
      <w:r w:rsidR="0010724D">
        <w:rPr>
          <w:rFonts w:ascii="Tahoma" w:hAnsi="Tahoma" w:cs="Tahoma"/>
          <w:szCs w:val="22"/>
          <w:lang w:val="el-GR"/>
        </w:rPr>
        <w:t xml:space="preserve">εφαρμογή </w:t>
      </w:r>
      <w:r w:rsidRPr="0010724D">
        <w:rPr>
          <w:rFonts w:ascii="Tahoma" w:hAnsi="Tahoma" w:cs="Tahoma"/>
          <w:szCs w:val="22"/>
          <w:lang w:val="el-GR"/>
        </w:rPr>
        <w:t>θα πρέπει να μπορεί να συνεργάζεται με τ</w:t>
      </w:r>
      <w:r w:rsidR="00AE5A2F">
        <w:rPr>
          <w:rFonts w:ascii="Tahoma" w:hAnsi="Tahoma" w:cs="Tahoma"/>
          <w:szCs w:val="22"/>
          <w:lang w:val="el-GR"/>
        </w:rPr>
        <w:t xml:space="preserve">η Λειτουργική Περιοχή </w:t>
      </w:r>
      <w:r w:rsidRPr="0010724D">
        <w:rPr>
          <w:rFonts w:ascii="Tahoma" w:hAnsi="Tahoma" w:cs="Tahoma"/>
          <w:szCs w:val="22"/>
          <w:lang w:val="el-GR"/>
        </w:rPr>
        <w:t xml:space="preserve">Διαχείρισης Χρηστών και Ρόλων. </w:t>
      </w:r>
      <w:bookmarkStart w:id="302" w:name="_Toc500194357"/>
      <w:bookmarkStart w:id="303" w:name="_Ref507775530"/>
      <w:bookmarkStart w:id="304" w:name="_Ref507775537"/>
    </w:p>
    <w:p w14:paraId="416CB77F" w14:textId="77777777" w:rsidR="0038214B" w:rsidRPr="0038214B" w:rsidRDefault="0038214B" w:rsidP="0010724D">
      <w:pPr>
        <w:spacing w:before="120"/>
        <w:rPr>
          <w:rFonts w:ascii="Tahoma" w:hAnsi="Tahoma" w:cs="Tahoma"/>
          <w:szCs w:val="22"/>
          <w:lang w:val="el-GR"/>
        </w:rPr>
      </w:pPr>
      <w:r>
        <w:rPr>
          <w:rFonts w:ascii="Tahoma" w:hAnsi="Tahoma" w:cs="Tahoma"/>
          <w:szCs w:val="22"/>
          <w:lang w:val="el-GR"/>
        </w:rPr>
        <w:t>Η λειτουργικότητα που θα πρέπει να υλοποιηθεί αναλυεται ως εξής</w:t>
      </w:r>
    </w:p>
    <w:p w14:paraId="02C85317" w14:textId="77777777" w:rsidR="00E36442" w:rsidRPr="003D231E" w:rsidRDefault="00E36442" w:rsidP="00750939">
      <w:pPr>
        <w:pStyle w:val="aff"/>
        <w:numPr>
          <w:ilvl w:val="0"/>
          <w:numId w:val="168"/>
        </w:numPr>
        <w:spacing w:before="120"/>
        <w:rPr>
          <w:rFonts w:ascii="Tahoma" w:hAnsi="Tahoma" w:cs="Tahoma"/>
          <w:szCs w:val="22"/>
          <w:lang w:val="el-GR"/>
        </w:rPr>
      </w:pPr>
      <w:r w:rsidRPr="003D231E">
        <w:rPr>
          <w:rFonts w:ascii="Tahoma" w:hAnsi="Tahoma" w:cs="Tahoma"/>
          <w:szCs w:val="22"/>
          <w:lang w:val="el-GR"/>
        </w:rPr>
        <w:t>Διαχείριση Περιεχομένου</w:t>
      </w:r>
      <w:bookmarkEnd w:id="302"/>
      <w:bookmarkEnd w:id="303"/>
      <w:bookmarkEnd w:id="304"/>
      <w:r w:rsidR="0038214B" w:rsidRPr="003D231E">
        <w:rPr>
          <w:rFonts w:ascii="Tahoma" w:hAnsi="Tahoma" w:cs="Tahoma"/>
          <w:szCs w:val="22"/>
          <w:lang w:val="el-GR"/>
        </w:rPr>
        <w:t xml:space="preserve">: </w:t>
      </w:r>
      <w:r w:rsidRPr="003D231E">
        <w:rPr>
          <w:rFonts w:ascii="Tahoma" w:hAnsi="Tahoma" w:cs="Tahoma"/>
          <w:szCs w:val="22"/>
          <w:lang w:val="en-US"/>
        </w:rPr>
        <w:t>H</w:t>
      </w:r>
      <w:r w:rsidRPr="003D231E">
        <w:rPr>
          <w:rFonts w:ascii="Tahoma" w:hAnsi="Tahoma" w:cs="Tahoma"/>
          <w:szCs w:val="22"/>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αποδημοσίευσης. </w:t>
      </w:r>
    </w:p>
    <w:p w14:paraId="5A284590" w14:textId="77777777" w:rsidR="0038214B" w:rsidRPr="003D231E" w:rsidRDefault="0038214B" w:rsidP="00750939">
      <w:pPr>
        <w:pStyle w:val="aff"/>
        <w:numPr>
          <w:ilvl w:val="0"/>
          <w:numId w:val="168"/>
        </w:numPr>
        <w:spacing w:before="120"/>
        <w:rPr>
          <w:rFonts w:ascii="Tahoma" w:hAnsi="Tahoma" w:cs="Tahoma"/>
          <w:szCs w:val="22"/>
          <w:lang w:val="el-GR"/>
        </w:rPr>
      </w:pPr>
      <w:r w:rsidRPr="003D231E">
        <w:rPr>
          <w:rFonts w:ascii="Tahoma" w:hAnsi="Tahoma" w:cs="Tahoma"/>
          <w:szCs w:val="22"/>
          <w:lang w:val="el-GR"/>
        </w:rPr>
        <w:t xml:space="preserve">Δυνατότητα </w:t>
      </w:r>
      <w:r w:rsidR="00E36442" w:rsidRPr="003D231E">
        <w:rPr>
          <w:rFonts w:ascii="Tahoma" w:hAnsi="Tahoma" w:cs="Tahoma"/>
          <w:szCs w:val="22"/>
          <w:lang w:val="el-GR"/>
        </w:rPr>
        <w:t>ανάρτησης πολλαπλών τύπων περιεχομένων όπως κείμενα (</w:t>
      </w:r>
      <w:r w:rsidR="00E36442" w:rsidRPr="003D231E">
        <w:rPr>
          <w:rFonts w:ascii="Tahoma" w:hAnsi="Tahoma" w:cs="Tahoma"/>
          <w:szCs w:val="22"/>
          <w:lang w:val="en-US"/>
        </w:rPr>
        <w:t>Word</w:t>
      </w:r>
      <w:r w:rsidR="00E36442" w:rsidRPr="003D231E">
        <w:rPr>
          <w:rFonts w:ascii="Tahoma" w:hAnsi="Tahoma" w:cs="Tahoma"/>
          <w:szCs w:val="22"/>
          <w:lang w:val="el-GR"/>
        </w:rPr>
        <w:t xml:space="preserve">, </w:t>
      </w:r>
      <w:r w:rsidR="00E36442" w:rsidRPr="003D231E">
        <w:rPr>
          <w:rFonts w:ascii="Tahoma" w:hAnsi="Tahoma" w:cs="Tahoma"/>
          <w:szCs w:val="22"/>
        </w:rPr>
        <w:t>PDF</w:t>
      </w:r>
      <w:r w:rsidR="00E36442" w:rsidRPr="003D231E">
        <w:rPr>
          <w:rFonts w:ascii="Tahoma" w:hAnsi="Tahoma" w:cs="Tahoma"/>
          <w:szCs w:val="22"/>
          <w:lang w:val="el-GR"/>
        </w:rPr>
        <w:t xml:space="preserve">, απλό κείμενο), εικόνων, </w:t>
      </w:r>
      <w:r w:rsidR="00E36442" w:rsidRPr="003D231E">
        <w:rPr>
          <w:rFonts w:ascii="Tahoma" w:hAnsi="Tahoma" w:cs="Tahoma"/>
          <w:szCs w:val="22"/>
          <w:lang w:val="en-US"/>
        </w:rPr>
        <w:t>video</w:t>
      </w:r>
      <w:r w:rsidR="00E36442" w:rsidRPr="003D231E">
        <w:rPr>
          <w:rFonts w:ascii="Tahoma" w:hAnsi="Tahoma" w:cs="Tahoma"/>
          <w:szCs w:val="22"/>
          <w:lang w:val="el-GR"/>
        </w:rPr>
        <w:t xml:space="preserve"> και ήχων. </w:t>
      </w:r>
    </w:p>
    <w:p w14:paraId="56018599" w14:textId="77777777" w:rsidR="00E36442" w:rsidRPr="003D231E" w:rsidRDefault="00E36442" w:rsidP="00750939">
      <w:pPr>
        <w:pStyle w:val="aff"/>
        <w:numPr>
          <w:ilvl w:val="0"/>
          <w:numId w:val="168"/>
        </w:numPr>
        <w:spacing w:before="120"/>
        <w:rPr>
          <w:rFonts w:ascii="Tahoma" w:hAnsi="Tahoma" w:cs="Tahoma"/>
          <w:szCs w:val="22"/>
          <w:lang w:val="el-GR"/>
        </w:rPr>
      </w:pPr>
      <w:r w:rsidRPr="003D231E">
        <w:rPr>
          <w:rFonts w:ascii="Tahoma" w:hAnsi="Tahoma" w:cs="Tahoma"/>
          <w:szCs w:val="22"/>
          <w:lang w:val="el-GR"/>
        </w:rPr>
        <w:t xml:space="preserve">Επιπλέον ο Διαχειριστής θα μπορεί να διαμορφώσει το περιεχόμενο μέσα από ενσωματωμένο </w:t>
      </w:r>
      <w:r w:rsidRPr="003D231E">
        <w:rPr>
          <w:rFonts w:ascii="Tahoma" w:hAnsi="Tahoma" w:cs="Tahoma"/>
          <w:szCs w:val="22"/>
          <w:lang w:val="en-US"/>
        </w:rPr>
        <w:t>HTMLeditor</w:t>
      </w:r>
      <w:r w:rsidRPr="003D231E">
        <w:rPr>
          <w:rFonts w:ascii="Tahoma" w:hAnsi="Tahoma" w:cs="Tahoma"/>
          <w:szCs w:val="22"/>
          <w:lang w:val="el-GR"/>
        </w:rPr>
        <w:t xml:space="preserve">. </w:t>
      </w:r>
      <w:r w:rsidRPr="003D231E">
        <w:rPr>
          <w:rFonts w:ascii="Tahoma" w:hAnsi="Tahoma" w:cs="Tahoma"/>
          <w:szCs w:val="22"/>
          <w:lang w:val="en-US"/>
        </w:rPr>
        <w:t>Oeditor</w:t>
      </w:r>
      <w:r w:rsidRPr="003D231E">
        <w:rPr>
          <w:rFonts w:ascii="Tahoma" w:hAnsi="Tahoma" w:cs="Tahoma"/>
          <w:szCs w:val="22"/>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αποδημοσιευθεί ή και να διαγραφεί οριστικά. Κάθε είδους περιεχόμενο θα διέρχεται από διαδικασία έγκρισης από τον Διαχειριστή προτού δημοσιευθεί. </w:t>
      </w:r>
      <w:r w:rsidRPr="003D231E">
        <w:rPr>
          <w:rFonts w:ascii="Tahoma" w:hAnsi="Tahoma" w:cs="Tahoma"/>
          <w:szCs w:val="22"/>
          <w:lang w:val="el-GR" w:eastAsia="el-GR"/>
        </w:rPr>
        <w:t>Επίσης, θα πρέπει ο χρήστης να έχει τη δυνατότητα να ορίζει χρονικά την έναρξη δημοσίευσης περιεχομένου και τη διάρκεια διάθεσης αυτού.</w:t>
      </w:r>
    </w:p>
    <w:p w14:paraId="136F18B9" w14:textId="77777777" w:rsidR="00E36442" w:rsidRPr="003D231E" w:rsidRDefault="00E36442" w:rsidP="00750939">
      <w:pPr>
        <w:pStyle w:val="aff"/>
        <w:numPr>
          <w:ilvl w:val="0"/>
          <w:numId w:val="168"/>
        </w:numPr>
        <w:spacing w:before="120"/>
        <w:rPr>
          <w:rFonts w:ascii="Tahoma" w:hAnsi="Tahoma" w:cs="Tahoma"/>
          <w:noProof/>
          <w:szCs w:val="22"/>
          <w:lang w:val="el-GR"/>
        </w:rPr>
      </w:pPr>
      <w:r w:rsidRPr="003D231E">
        <w:rPr>
          <w:rFonts w:ascii="Tahoma" w:hAnsi="Tahoma" w:cs="Tahoma"/>
          <w:szCs w:val="22"/>
          <w:lang w:val="el-GR"/>
        </w:rPr>
        <w:t xml:space="preserve">δυνατότητα δημιουργίας και αποστολής </w:t>
      </w:r>
      <w:r w:rsidRPr="003D231E">
        <w:rPr>
          <w:rFonts w:ascii="Tahoma" w:hAnsi="Tahoma" w:cs="Tahoma"/>
          <w:szCs w:val="22"/>
          <w:lang w:val="en-US"/>
        </w:rPr>
        <w:t>newsletter</w:t>
      </w:r>
      <w:r w:rsidRPr="003D231E">
        <w:rPr>
          <w:rFonts w:ascii="Tahoma" w:hAnsi="Tahoma" w:cs="Tahoma"/>
          <w:szCs w:val="22"/>
          <w:lang w:val="el-GR"/>
        </w:rPr>
        <w:t xml:space="preserve"> σε επιλεγμένους χρήστες. Επίσης θα πρέπει να υποστηρίζεται η δημοσίευση περιεχομένου σε κοινωνικά δίκτυα (</w:t>
      </w:r>
      <w:r w:rsidRPr="003D231E">
        <w:rPr>
          <w:rFonts w:ascii="Tahoma" w:hAnsi="Tahoma" w:cs="Tahoma"/>
          <w:szCs w:val="22"/>
          <w:lang w:val="en-US"/>
        </w:rPr>
        <w:t>Facebook</w:t>
      </w:r>
      <w:r w:rsidRPr="003D231E">
        <w:rPr>
          <w:rFonts w:ascii="Tahoma" w:hAnsi="Tahoma" w:cs="Tahoma"/>
          <w:szCs w:val="22"/>
          <w:lang w:val="el-GR"/>
        </w:rPr>
        <w:t xml:space="preserve">, </w:t>
      </w:r>
      <w:r w:rsidRPr="003D231E">
        <w:rPr>
          <w:rFonts w:ascii="Tahoma" w:hAnsi="Tahoma" w:cs="Tahoma"/>
          <w:szCs w:val="22"/>
          <w:lang w:val="en-US"/>
        </w:rPr>
        <w:t>Twitter</w:t>
      </w:r>
      <w:r w:rsidRPr="003D231E">
        <w:rPr>
          <w:rFonts w:ascii="Tahoma" w:hAnsi="Tahoma" w:cs="Tahoma"/>
          <w:szCs w:val="22"/>
          <w:lang w:val="el-GR"/>
        </w:rPr>
        <w:t xml:space="preserve">). Το 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r w:rsidRPr="003D231E">
        <w:rPr>
          <w:rFonts w:ascii="Tahoma" w:hAnsi="Tahoma" w:cs="Tahoma"/>
          <w:szCs w:val="22"/>
          <w:lang w:val="en-US"/>
        </w:rPr>
        <w:t>CreativeCommons</w:t>
      </w:r>
      <w:r w:rsidRPr="003D231E">
        <w:rPr>
          <w:rFonts w:ascii="Tahoma" w:hAnsi="Tahoma" w:cs="Tahoma"/>
          <w:szCs w:val="22"/>
          <w:lang w:val="el-GR"/>
        </w:rPr>
        <w:t xml:space="preserve"> αναφορικά με τα πνευματικά δικαιώματα.</w:t>
      </w:r>
    </w:p>
    <w:p w14:paraId="28143864" w14:textId="77777777" w:rsidR="00E36442" w:rsidRPr="003D231E" w:rsidRDefault="00E36442" w:rsidP="00750939">
      <w:pPr>
        <w:pStyle w:val="aff"/>
        <w:numPr>
          <w:ilvl w:val="0"/>
          <w:numId w:val="108"/>
        </w:numPr>
        <w:spacing w:before="120"/>
        <w:rPr>
          <w:rFonts w:ascii="Tahoma" w:hAnsi="Tahoma" w:cs="Tahoma"/>
          <w:szCs w:val="22"/>
          <w:lang w:val="el-GR"/>
        </w:rPr>
      </w:pPr>
      <w:r w:rsidRPr="003D231E">
        <w:rPr>
          <w:rFonts w:ascii="Tahoma" w:hAnsi="Tahoma" w:cs="Tahoma"/>
          <w:szCs w:val="22"/>
          <w:lang w:val="el-GR"/>
        </w:rPr>
        <w:t xml:space="preserve">Η τελική διαμόρφωση των κατηγοριών περιεχομένου καθώς και η ακριβής θέση εμφάνισής τους στις σελίδες της </w:t>
      </w:r>
      <w:r w:rsidR="0038214B" w:rsidRPr="003D231E">
        <w:rPr>
          <w:rFonts w:ascii="Tahoma" w:hAnsi="Tahoma" w:cs="Tahoma"/>
          <w:szCs w:val="22"/>
          <w:lang w:val="el-GR"/>
        </w:rPr>
        <w:t xml:space="preserve">αρχικής σελίδας της εφαρμογής πρόσβασης </w:t>
      </w:r>
      <w:r w:rsidRPr="003D231E">
        <w:rPr>
          <w:rFonts w:ascii="Tahoma" w:hAnsi="Tahoma" w:cs="Tahoma"/>
          <w:szCs w:val="22"/>
          <w:lang w:val="el-GR"/>
        </w:rPr>
        <w:t xml:space="preserve"> θα αποφασιστεί κατά τη Μελέτη Εφαρμογής. Ενδεικτικά, η </w:t>
      </w:r>
      <w:r w:rsidR="0038214B" w:rsidRPr="003D231E">
        <w:rPr>
          <w:rFonts w:ascii="Tahoma" w:hAnsi="Tahoma" w:cs="Tahoma"/>
          <w:szCs w:val="22"/>
          <w:lang w:val="el-GR"/>
        </w:rPr>
        <w:t xml:space="preserve">αρχικής σελίδα της εφαρμογής πρόσβασης  </w:t>
      </w:r>
      <w:r w:rsidRPr="003D231E">
        <w:rPr>
          <w:rFonts w:ascii="Tahoma" w:hAnsi="Tahoma" w:cs="Tahoma"/>
          <w:szCs w:val="22"/>
          <w:lang w:val="el-GR"/>
        </w:rPr>
        <w:t>μπορεί να περιλαμβάνει τις ακόλουθες κατηγορίες:</w:t>
      </w:r>
    </w:p>
    <w:p w14:paraId="2AC41D3C" w14:textId="77777777" w:rsidR="00E36442" w:rsidRPr="003D231E" w:rsidRDefault="00E36442" w:rsidP="00750939">
      <w:pPr>
        <w:numPr>
          <w:ilvl w:val="1"/>
          <w:numId w:val="108"/>
        </w:numPr>
        <w:spacing w:before="60" w:after="60"/>
        <w:rPr>
          <w:rFonts w:ascii="Tahoma" w:hAnsi="Tahoma" w:cs="Tahoma"/>
          <w:szCs w:val="22"/>
        </w:rPr>
      </w:pPr>
      <w:r w:rsidRPr="003D231E">
        <w:rPr>
          <w:rFonts w:ascii="Tahoma" w:hAnsi="Tahoma" w:cs="Tahoma"/>
          <w:szCs w:val="22"/>
        </w:rPr>
        <w:t>Νέα</w:t>
      </w:r>
    </w:p>
    <w:p w14:paraId="40A25685" w14:textId="77777777" w:rsidR="00E36442" w:rsidRPr="003D231E" w:rsidRDefault="00E36442" w:rsidP="00750939">
      <w:pPr>
        <w:numPr>
          <w:ilvl w:val="1"/>
          <w:numId w:val="108"/>
        </w:numPr>
        <w:spacing w:before="60" w:after="60"/>
        <w:rPr>
          <w:rFonts w:ascii="Tahoma" w:hAnsi="Tahoma" w:cs="Tahoma"/>
          <w:szCs w:val="22"/>
        </w:rPr>
      </w:pPr>
      <w:r w:rsidRPr="003D231E">
        <w:rPr>
          <w:rFonts w:ascii="Tahoma" w:hAnsi="Tahoma" w:cs="Tahoma"/>
          <w:szCs w:val="22"/>
        </w:rPr>
        <w:t xml:space="preserve">Ανακοινώσεις </w:t>
      </w:r>
    </w:p>
    <w:p w14:paraId="2EDE1059" w14:textId="77777777" w:rsidR="00E36442" w:rsidRPr="003D231E" w:rsidRDefault="00E36442" w:rsidP="00750939">
      <w:pPr>
        <w:numPr>
          <w:ilvl w:val="1"/>
          <w:numId w:val="108"/>
        </w:numPr>
        <w:spacing w:before="60" w:after="60"/>
        <w:rPr>
          <w:rFonts w:ascii="Tahoma" w:hAnsi="Tahoma" w:cs="Tahoma"/>
          <w:szCs w:val="22"/>
        </w:rPr>
      </w:pPr>
      <w:r w:rsidRPr="003D231E">
        <w:rPr>
          <w:rFonts w:ascii="Tahoma" w:hAnsi="Tahoma" w:cs="Tahoma"/>
          <w:szCs w:val="22"/>
        </w:rPr>
        <w:t>Πρόσφατες Δημοσιεύσεις</w:t>
      </w:r>
    </w:p>
    <w:p w14:paraId="1825EC9E" w14:textId="77777777" w:rsidR="00E36442" w:rsidRPr="003D231E" w:rsidRDefault="00E36442" w:rsidP="00750939">
      <w:pPr>
        <w:numPr>
          <w:ilvl w:val="1"/>
          <w:numId w:val="108"/>
        </w:numPr>
        <w:spacing w:before="60" w:after="60"/>
        <w:rPr>
          <w:rFonts w:ascii="Tahoma" w:hAnsi="Tahoma" w:cs="Tahoma"/>
          <w:color w:val="000000" w:themeColor="text1"/>
          <w:szCs w:val="22"/>
          <w:lang w:val="el-GR"/>
        </w:rPr>
      </w:pPr>
      <w:r w:rsidRPr="003D231E">
        <w:rPr>
          <w:rFonts w:ascii="Tahoma" w:hAnsi="Tahoma" w:cs="Tahoma"/>
          <w:color w:val="000000" w:themeColor="text1"/>
          <w:szCs w:val="22"/>
          <w:lang w:val="el-GR"/>
        </w:rPr>
        <w:t>Νομικά Κείμενα Διαδικασιών Διαχείρισης Ανθρώπινου Δυναμικού</w:t>
      </w:r>
    </w:p>
    <w:p w14:paraId="01F32B6A" w14:textId="77777777" w:rsidR="00E36442" w:rsidRPr="003D231E" w:rsidRDefault="00E36442" w:rsidP="00750939">
      <w:pPr>
        <w:numPr>
          <w:ilvl w:val="1"/>
          <w:numId w:val="108"/>
        </w:numPr>
        <w:spacing w:before="60" w:after="60"/>
        <w:rPr>
          <w:rFonts w:ascii="Tahoma" w:hAnsi="Tahoma" w:cs="Tahoma"/>
          <w:color w:val="000000" w:themeColor="text1"/>
          <w:szCs w:val="22"/>
          <w:lang w:val="el-GR"/>
        </w:rPr>
      </w:pPr>
      <w:r w:rsidRPr="003D231E">
        <w:rPr>
          <w:rFonts w:ascii="Tahoma" w:hAnsi="Tahoma" w:cs="Tahoma"/>
          <w:color w:val="000000" w:themeColor="text1"/>
          <w:szCs w:val="22"/>
          <w:lang w:val="el-GR"/>
        </w:rPr>
        <w:t>Γενικές Πληροφορίες για διαδικασίες Διαχείρισης Ανθρώπινου Δυναμικού</w:t>
      </w:r>
    </w:p>
    <w:p w14:paraId="68D535F5" w14:textId="77777777" w:rsidR="00E36442" w:rsidRPr="003D231E" w:rsidRDefault="00E36442" w:rsidP="00750939">
      <w:pPr>
        <w:numPr>
          <w:ilvl w:val="1"/>
          <w:numId w:val="108"/>
        </w:numPr>
        <w:spacing w:before="60" w:after="60"/>
        <w:rPr>
          <w:rFonts w:ascii="Tahoma" w:hAnsi="Tahoma" w:cs="Tahoma"/>
          <w:color w:val="000000" w:themeColor="text1"/>
          <w:szCs w:val="22"/>
        </w:rPr>
      </w:pPr>
      <w:r w:rsidRPr="003D231E">
        <w:rPr>
          <w:rFonts w:ascii="Tahoma" w:hAnsi="Tahoma" w:cs="Tahoma"/>
          <w:color w:val="000000" w:themeColor="text1"/>
          <w:szCs w:val="22"/>
        </w:rPr>
        <w:t xml:space="preserve">Πρότυπα Έντυπα </w:t>
      </w:r>
      <w:r w:rsidRPr="003D231E">
        <w:rPr>
          <w:rFonts w:ascii="Tahoma" w:hAnsi="Tahoma" w:cs="Tahoma"/>
          <w:color w:val="000000" w:themeColor="text1"/>
          <w:szCs w:val="22"/>
          <w:lang w:val="el-GR"/>
        </w:rPr>
        <w:t>Διαδικασιών</w:t>
      </w:r>
    </w:p>
    <w:p w14:paraId="5683D78A" w14:textId="77777777" w:rsidR="00E36442" w:rsidRPr="003D231E" w:rsidRDefault="00E36442" w:rsidP="00750939">
      <w:pPr>
        <w:numPr>
          <w:ilvl w:val="1"/>
          <w:numId w:val="108"/>
        </w:numPr>
        <w:spacing w:before="60" w:after="60"/>
        <w:rPr>
          <w:rFonts w:ascii="Tahoma" w:hAnsi="Tahoma" w:cs="Tahoma"/>
          <w:color w:val="000000" w:themeColor="text1"/>
          <w:szCs w:val="22"/>
          <w:lang w:val="el-GR"/>
        </w:rPr>
      </w:pPr>
      <w:r w:rsidRPr="003D231E">
        <w:rPr>
          <w:rFonts w:ascii="Tahoma" w:hAnsi="Tahoma" w:cs="Tahoma"/>
          <w:color w:val="000000" w:themeColor="text1"/>
          <w:szCs w:val="22"/>
          <w:lang w:val="el-GR"/>
        </w:rPr>
        <w:t>Βέλτιστες Πρακτικές Αναφορικά με την διαχείριση ανθρώπινου δυναμικού</w:t>
      </w:r>
    </w:p>
    <w:p w14:paraId="1AF0AA51" w14:textId="737E65A3" w:rsidR="003D231E" w:rsidRPr="003D231E" w:rsidRDefault="00E36442" w:rsidP="00750939">
      <w:pPr>
        <w:pStyle w:val="aff"/>
        <w:numPr>
          <w:ilvl w:val="0"/>
          <w:numId w:val="108"/>
        </w:numPr>
        <w:spacing w:before="120"/>
        <w:rPr>
          <w:rFonts w:ascii="Tahoma" w:hAnsi="Tahoma" w:cs="Tahoma"/>
          <w:szCs w:val="22"/>
          <w:lang w:val="el-GR"/>
        </w:rPr>
      </w:pPr>
      <w:r w:rsidRPr="003D231E">
        <w:rPr>
          <w:rFonts w:ascii="Tahoma" w:hAnsi="Tahoma" w:cs="Tahoma"/>
          <w:szCs w:val="22"/>
          <w:lang w:val="el-GR"/>
        </w:rPr>
        <w:t xml:space="preserve">Τέλος, θα πρέπει να ακολουθηθούν οι ενδεδειγμένες στρατηγικές </w:t>
      </w:r>
      <w:r w:rsidRPr="003D231E">
        <w:rPr>
          <w:rFonts w:ascii="Tahoma" w:hAnsi="Tahoma" w:cs="Tahoma"/>
          <w:szCs w:val="22"/>
          <w:lang w:val="en-US"/>
        </w:rPr>
        <w:t>Search</w:t>
      </w:r>
      <w:r w:rsidR="00B05551">
        <w:rPr>
          <w:rFonts w:ascii="Tahoma" w:hAnsi="Tahoma" w:cs="Tahoma"/>
          <w:szCs w:val="22"/>
          <w:lang w:val="el-GR"/>
        </w:rPr>
        <w:t xml:space="preserve"> </w:t>
      </w:r>
      <w:r w:rsidRPr="003D231E">
        <w:rPr>
          <w:rFonts w:ascii="Tahoma" w:hAnsi="Tahoma" w:cs="Tahoma"/>
          <w:szCs w:val="22"/>
          <w:lang w:val="en-US"/>
        </w:rPr>
        <w:t>Engine</w:t>
      </w:r>
      <w:r w:rsidR="00B05551">
        <w:rPr>
          <w:rFonts w:ascii="Tahoma" w:hAnsi="Tahoma" w:cs="Tahoma"/>
          <w:szCs w:val="22"/>
          <w:lang w:val="el-GR"/>
        </w:rPr>
        <w:t xml:space="preserve"> </w:t>
      </w:r>
      <w:r w:rsidRPr="003D231E">
        <w:rPr>
          <w:rFonts w:ascii="Tahoma" w:hAnsi="Tahoma" w:cs="Tahoma"/>
          <w:szCs w:val="22"/>
          <w:lang w:val="en-US"/>
        </w:rPr>
        <w:t>Optimization</w:t>
      </w:r>
      <w:r w:rsidRPr="003D231E">
        <w:rPr>
          <w:rFonts w:ascii="Tahoma" w:hAnsi="Tahoma" w:cs="Tahoma"/>
          <w:szCs w:val="22"/>
          <w:lang w:val="el-GR"/>
        </w:rPr>
        <w:t xml:space="preserve"> (</w:t>
      </w:r>
      <w:r w:rsidRPr="003D231E">
        <w:rPr>
          <w:rFonts w:ascii="Tahoma" w:hAnsi="Tahoma" w:cs="Tahoma"/>
          <w:szCs w:val="22"/>
          <w:lang w:val="en-US"/>
        </w:rPr>
        <w:t>SEO</w:t>
      </w:r>
      <w:r w:rsidRPr="003D231E">
        <w:rPr>
          <w:rFonts w:ascii="Tahoma" w:hAnsi="Tahoma" w:cs="Tahoma"/>
          <w:szCs w:val="22"/>
          <w:lang w:val="el-GR"/>
        </w:rPr>
        <w:t xml:space="preserve">) τουλάχιστον για την αρχική σελίδα της </w:t>
      </w:r>
      <w:r w:rsidR="0038214B" w:rsidRPr="003D231E">
        <w:rPr>
          <w:rFonts w:ascii="Tahoma" w:hAnsi="Tahoma" w:cs="Tahoma"/>
          <w:szCs w:val="22"/>
          <w:lang w:val="el-GR"/>
        </w:rPr>
        <w:t xml:space="preserve">εφαρμογής </w:t>
      </w:r>
      <w:r w:rsidRPr="003D231E">
        <w:rPr>
          <w:rFonts w:ascii="Tahoma" w:hAnsi="Tahoma" w:cs="Tahoma"/>
          <w:szCs w:val="22"/>
          <w:lang w:val="el-GR"/>
        </w:rPr>
        <w:t xml:space="preserve"> έτσι ώστε να εμφανίζεται στην πρώτη σελίδα των μηχανών αναζήτησης εφόσον χρησιμοποιηθούν συγκεκριμένοι όροι αναζήτησης. </w:t>
      </w:r>
    </w:p>
    <w:p w14:paraId="1DC2AF75" w14:textId="77777777" w:rsidR="00E36442" w:rsidRPr="003D231E" w:rsidRDefault="00E36442" w:rsidP="00750939">
      <w:pPr>
        <w:pStyle w:val="aff"/>
        <w:numPr>
          <w:ilvl w:val="0"/>
          <w:numId w:val="108"/>
        </w:numPr>
        <w:spacing w:before="120"/>
        <w:rPr>
          <w:rFonts w:ascii="Tahoma" w:hAnsi="Tahoma" w:cs="Tahoma"/>
          <w:szCs w:val="22"/>
          <w:lang w:val="el-GR"/>
        </w:rPr>
      </w:pPr>
      <w:r w:rsidRPr="003D231E">
        <w:rPr>
          <w:rFonts w:ascii="Tahoma" w:hAnsi="Tahoma" w:cs="Tahoma"/>
          <w:szCs w:val="22"/>
          <w:lang w:val="el-GR"/>
        </w:rPr>
        <w:t xml:space="preserve">Επίσης οι διαχειριστές θα πρέπει να έχουν πρόσβαση σε πληροφορία τύπου </w:t>
      </w:r>
      <w:r w:rsidRPr="003D231E">
        <w:rPr>
          <w:rFonts w:ascii="Tahoma" w:hAnsi="Tahoma" w:cs="Tahoma"/>
          <w:szCs w:val="22"/>
          <w:lang w:val="en-US"/>
        </w:rPr>
        <w:t>analytics</w:t>
      </w:r>
      <w:r w:rsidRPr="003D231E">
        <w:rPr>
          <w:rFonts w:ascii="Tahoma" w:hAnsi="Tahoma" w:cs="Tahoma"/>
          <w:szCs w:val="22"/>
          <w:lang w:val="el-GR"/>
        </w:rPr>
        <w:t xml:space="preserve"> είτε μέσω </w:t>
      </w:r>
      <w:r w:rsidRPr="003D231E">
        <w:rPr>
          <w:rFonts w:ascii="Tahoma" w:hAnsi="Tahoma" w:cs="Tahoma"/>
          <w:szCs w:val="22"/>
          <w:lang w:val="en-US"/>
        </w:rPr>
        <w:t>GoogleAnalytics</w:t>
      </w:r>
      <w:r w:rsidRPr="003D231E">
        <w:rPr>
          <w:rFonts w:ascii="Tahoma" w:hAnsi="Tahoma" w:cs="Tahoma"/>
          <w:szCs w:val="22"/>
          <w:lang w:val="el-GR"/>
        </w:rPr>
        <w:t xml:space="preserve"> ή με άλλο πρόσφορο τρόπο.</w:t>
      </w:r>
    </w:p>
    <w:p w14:paraId="50D1E0A9" w14:textId="77777777" w:rsidR="003D231E" w:rsidRPr="00D558A9" w:rsidRDefault="00332756" w:rsidP="00750939">
      <w:pPr>
        <w:pStyle w:val="4"/>
        <w:numPr>
          <w:ilvl w:val="4"/>
          <w:numId w:val="155"/>
        </w:numPr>
        <w:tabs>
          <w:tab w:val="left" w:pos="1134"/>
        </w:tabs>
        <w:rPr>
          <w:rFonts w:ascii="Tahoma" w:hAnsi="Tahoma" w:cs="Tahoma"/>
          <w:szCs w:val="22"/>
          <w:lang w:val="el-GR"/>
        </w:rPr>
      </w:pPr>
      <w:bookmarkStart w:id="305" w:name="_Toc26271724"/>
      <w:bookmarkStart w:id="306" w:name="_Toc46821531"/>
      <w:bookmarkEnd w:id="305"/>
      <w:r>
        <w:rPr>
          <w:rFonts w:ascii="Tahoma" w:hAnsi="Tahoma" w:cs="Tahoma"/>
          <w:szCs w:val="22"/>
          <w:lang w:val="el-GR"/>
        </w:rPr>
        <w:lastRenderedPageBreak/>
        <w:t>Πρόσβαση στους ε</w:t>
      </w:r>
      <w:r w:rsidR="003D231E" w:rsidRPr="00D558A9">
        <w:rPr>
          <w:rFonts w:ascii="Tahoma" w:hAnsi="Tahoma" w:cs="Tahoma"/>
          <w:szCs w:val="22"/>
          <w:lang w:val="el-GR"/>
        </w:rPr>
        <w:t>σωτερικο</w:t>
      </w:r>
      <w:r>
        <w:rPr>
          <w:rFonts w:ascii="Tahoma" w:hAnsi="Tahoma" w:cs="Tahoma"/>
          <w:szCs w:val="22"/>
          <w:lang w:val="el-GR"/>
        </w:rPr>
        <w:t>ύς</w:t>
      </w:r>
      <w:r w:rsidR="003D231E" w:rsidRPr="00D558A9">
        <w:rPr>
          <w:rFonts w:ascii="Tahoma" w:hAnsi="Tahoma" w:cs="Tahoma"/>
          <w:szCs w:val="22"/>
          <w:lang w:val="el-GR"/>
        </w:rPr>
        <w:t xml:space="preserve"> χρήστες του </w:t>
      </w:r>
      <w:r>
        <w:rPr>
          <w:rFonts w:ascii="Tahoma" w:hAnsi="Tahoma" w:cs="Tahoma"/>
          <w:szCs w:val="22"/>
          <w:lang w:val="el-GR"/>
        </w:rPr>
        <w:t>Σ</w:t>
      </w:r>
      <w:r w:rsidR="003D231E" w:rsidRPr="00D558A9">
        <w:rPr>
          <w:rFonts w:ascii="Tahoma" w:hAnsi="Tahoma" w:cs="Tahoma"/>
          <w:szCs w:val="22"/>
          <w:lang w:val="el-GR"/>
        </w:rPr>
        <w:t>υστήματος Διαχείρισης Ανθρώπινου Δυναμικού</w:t>
      </w:r>
      <w:bookmarkEnd w:id="306"/>
    </w:p>
    <w:p w14:paraId="1EA4A656" w14:textId="71CAADE4" w:rsidR="003D231E" w:rsidRDefault="003D231E" w:rsidP="003D00BD">
      <w:pPr>
        <w:rPr>
          <w:rFonts w:ascii="Tahoma" w:eastAsia="MS Mincho" w:hAnsi="Tahoma" w:cs="Tahoma"/>
          <w:szCs w:val="22"/>
          <w:lang w:val="el-GR" w:eastAsia="ja-JP"/>
        </w:rPr>
      </w:pPr>
      <w:r w:rsidRPr="008C5F6D">
        <w:rPr>
          <w:rFonts w:ascii="Tahoma" w:hAnsi="Tahoma" w:cs="Tahoma"/>
          <w:lang w:val="el-GR"/>
        </w:rPr>
        <w:t xml:space="preserve">Η πρόσβαση στο σύστημα Διαχείρησης Ανθρώπινου Δυναμικού, θα </w:t>
      </w:r>
      <w:r w:rsidR="008C5F6D" w:rsidRPr="008C5F6D">
        <w:rPr>
          <w:rFonts w:ascii="Tahoma" w:hAnsi="Tahoma" w:cs="Tahoma"/>
          <w:lang w:val="el-GR"/>
        </w:rPr>
        <w:t>γίνεται μέσα απο την αρχική σελίδα της εφαρμογής πρόσβασης.</w:t>
      </w:r>
      <w:r w:rsidR="00B05551">
        <w:rPr>
          <w:rFonts w:ascii="Tahoma" w:hAnsi="Tahoma" w:cs="Tahoma"/>
          <w:lang w:val="el-GR"/>
        </w:rPr>
        <w:t xml:space="preserve"> </w:t>
      </w:r>
      <w:r w:rsidR="00067429">
        <w:rPr>
          <w:rFonts w:ascii="Tahoma" w:hAnsi="Tahoma" w:cs="Tahoma"/>
          <w:lang w:val="el-GR"/>
        </w:rPr>
        <w:t>Ως εσωτερικοί χρήστες νοούνται όλοι οι υπάλληλοι του Δημοσίου Τομέα</w:t>
      </w:r>
      <w:r w:rsidR="008C5F6D" w:rsidRPr="008C5F6D">
        <w:rPr>
          <w:rFonts w:ascii="Tahoma" w:hAnsi="Tahoma" w:cs="Tahoma"/>
          <w:lang w:val="el-GR"/>
        </w:rPr>
        <w:t xml:space="preserve"> </w:t>
      </w:r>
      <w:r w:rsidR="00B05551">
        <w:rPr>
          <w:rFonts w:ascii="Tahoma" w:eastAsia="MS Mincho" w:hAnsi="Tahoma" w:cs="Tahoma"/>
          <w:szCs w:val="22"/>
          <w:lang w:val="el-GR" w:eastAsia="ja-JP"/>
        </w:rPr>
        <w:t>ο</w:t>
      </w:r>
      <w:r w:rsidR="00B05551" w:rsidRPr="008C5F6D">
        <w:rPr>
          <w:rFonts w:ascii="Tahoma" w:eastAsia="MS Mincho" w:hAnsi="Tahoma" w:cs="Tahoma"/>
          <w:szCs w:val="22"/>
          <w:lang w:val="el-GR" w:eastAsia="ja-JP"/>
        </w:rPr>
        <w:t xml:space="preserve"> </w:t>
      </w:r>
      <w:r w:rsidR="008C5F6D" w:rsidRPr="008C5F6D">
        <w:rPr>
          <w:rFonts w:ascii="Tahoma" w:eastAsia="MS Mincho" w:hAnsi="Tahoma" w:cs="Tahoma"/>
          <w:szCs w:val="22"/>
          <w:lang w:val="el-GR" w:eastAsia="ja-JP"/>
        </w:rPr>
        <w:t xml:space="preserve">κάθε υπάλληλος θα εισέρχεται στο σύστημα μέσω της κεντρικής σελίδας πρόσβασης του συστήματος εισάγοντας το όνομα χρήστη και το συνθηματικό που θα του έχει δοθεί όπως περιγράφεται στην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26264411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eastAsia="MS Mincho" w:hAnsi="Tahoma" w:cs="Tahoma"/>
          <w:b/>
          <w:szCs w:val="22"/>
          <w:cs/>
          <w:lang w:val="el-GR" w:eastAsia="ja-JP"/>
        </w:rPr>
        <w:t>‎</w:t>
      </w:r>
      <w:r w:rsidR="005F72D6">
        <w:rPr>
          <w:lang w:val="el-GR"/>
        </w:rPr>
        <w:t>1.3.2.12</w:t>
      </w:r>
      <w:r w:rsidR="00CC06EB">
        <w:fldChar w:fldCharType="end"/>
      </w:r>
      <w:r w:rsidR="00C77582">
        <w:rPr>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26264416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Διαχείριση χρηστών και ρόλων</w:t>
      </w:r>
      <w:r w:rsidR="00CC06EB">
        <w:fldChar w:fldCharType="end"/>
      </w:r>
      <w:r w:rsidR="008C5F6D" w:rsidRPr="008C5F6D">
        <w:rPr>
          <w:rFonts w:ascii="Tahoma" w:eastAsia="MS Mincho" w:hAnsi="Tahoma" w:cs="Tahoma"/>
          <w:szCs w:val="22"/>
          <w:lang w:val="el-GR" w:eastAsia="ja-JP"/>
        </w:rPr>
        <w:t xml:space="preserve"> της λειτουργικής περιοχής Διαχείριση Χρηστών.</w:t>
      </w:r>
    </w:p>
    <w:p w14:paraId="2D8DFD25" w14:textId="77777777" w:rsidR="008C5F6D" w:rsidRDefault="008C5F6D" w:rsidP="008C5F6D">
      <w:pPr>
        <w:rPr>
          <w:rFonts w:ascii="Tahoma" w:eastAsia="MS Mincho" w:hAnsi="Tahoma" w:cs="Tahoma"/>
          <w:szCs w:val="22"/>
          <w:lang w:val="el-GR" w:eastAsia="ja-JP"/>
        </w:rPr>
      </w:pPr>
      <w:r>
        <w:rPr>
          <w:rFonts w:ascii="Tahoma" w:eastAsia="MS Mincho" w:hAnsi="Tahoma" w:cs="Tahoma"/>
          <w:szCs w:val="22"/>
          <w:lang w:val="el-GR" w:eastAsia="ja-JP"/>
        </w:rPr>
        <w:t xml:space="preserve">Ο κάθε υπάλληλος ανάλογα με τον ρόλο του (υπάλληλος/προστάμενος/Διευθυντής κλπ.) θα πρέπει να μπορεί να βλέπει πληροφορίες, ανακοινώσεις και οτιδήποτε έχει δημοσιευθεί απο τους διαχειριστές του συστήματος. </w:t>
      </w:r>
    </w:p>
    <w:p w14:paraId="3B354E5B" w14:textId="77777777" w:rsidR="008C5F6D" w:rsidRDefault="008C5F6D" w:rsidP="008C5F6D">
      <w:pPr>
        <w:rPr>
          <w:rFonts w:ascii="Tahoma" w:eastAsia="MS Mincho" w:hAnsi="Tahoma" w:cs="Tahoma"/>
          <w:szCs w:val="22"/>
          <w:lang w:val="el-GR" w:eastAsia="ja-JP"/>
        </w:rPr>
      </w:pPr>
      <w:r>
        <w:rPr>
          <w:rFonts w:ascii="Tahoma" w:eastAsia="MS Mincho" w:hAnsi="Tahoma" w:cs="Tahoma"/>
          <w:szCs w:val="22"/>
          <w:lang w:val="el-GR" w:eastAsia="ja-JP"/>
        </w:rPr>
        <w:t>Επίσης ανάλογα με τον ρόλο του θα αποκτά</w:t>
      </w:r>
      <w:r w:rsidR="001E73A8" w:rsidRPr="00C2366F">
        <w:rPr>
          <w:rFonts w:ascii="Tahoma" w:eastAsia="MS Mincho" w:hAnsi="Tahoma" w:cs="Tahoma"/>
          <w:szCs w:val="22"/>
          <w:lang w:val="el-GR" w:eastAsia="ja-JP"/>
        </w:rPr>
        <w:t>:</w:t>
      </w:r>
    </w:p>
    <w:p w14:paraId="070BD1B4" w14:textId="77777777" w:rsidR="008C5F6D" w:rsidRDefault="008C5F6D" w:rsidP="008C5F6D">
      <w:pPr>
        <w:ind w:left="720"/>
        <w:rPr>
          <w:rFonts w:ascii="Tahoma" w:eastAsia="MS Mincho" w:hAnsi="Tahoma" w:cs="Tahoma"/>
          <w:szCs w:val="22"/>
          <w:lang w:val="el-GR" w:eastAsia="ja-JP"/>
        </w:rPr>
      </w:pPr>
      <w:r>
        <w:rPr>
          <w:rFonts w:ascii="Tahoma" w:eastAsia="MS Mincho" w:hAnsi="Tahoma" w:cs="Tahoma"/>
          <w:szCs w:val="22"/>
          <w:lang w:val="el-GR" w:eastAsia="ja-JP"/>
        </w:rPr>
        <w:t xml:space="preserve">α. πρόσβαση στις λειτουργικές περιοχές του συστήματος και θα έχει δυνατότητα ενεργειών/μεταβολών/ενημερώσεων κλπ μόνο </w:t>
      </w:r>
      <w:r w:rsidR="00332756">
        <w:rPr>
          <w:rFonts w:ascii="Tahoma" w:eastAsia="MS Mincho" w:hAnsi="Tahoma" w:cs="Tahoma"/>
          <w:szCs w:val="22"/>
          <w:lang w:val="el-GR" w:eastAsia="ja-JP"/>
        </w:rPr>
        <w:t>για</w:t>
      </w:r>
      <w:r>
        <w:rPr>
          <w:rFonts w:ascii="Tahoma" w:eastAsia="MS Mincho" w:hAnsi="Tahoma" w:cs="Tahoma"/>
          <w:szCs w:val="22"/>
          <w:lang w:val="el-GR" w:eastAsia="ja-JP"/>
        </w:rPr>
        <w:t xml:space="preserve"> όσες λειτουργίες είναι εξουσιοδοτημένος.</w:t>
      </w:r>
    </w:p>
    <w:p w14:paraId="6B78954B" w14:textId="77777777" w:rsidR="008C5F6D" w:rsidRDefault="008C5F6D" w:rsidP="008C5F6D">
      <w:pPr>
        <w:ind w:left="720"/>
        <w:rPr>
          <w:rFonts w:ascii="Tahoma" w:eastAsia="MS Mincho" w:hAnsi="Tahoma" w:cs="Tahoma"/>
          <w:szCs w:val="22"/>
          <w:lang w:val="el-GR" w:eastAsia="ja-JP"/>
        </w:rPr>
      </w:pPr>
      <w:r>
        <w:rPr>
          <w:rFonts w:ascii="Tahoma" w:eastAsia="MS Mincho" w:hAnsi="Tahoma" w:cs="Tahoma"/>
          <w:szCs w:val="22"/>
          <w:lang w:val="el-GR" w:eastAsia="ja-JP"/>
        </w:rPr>
        <w:t xml:space="preserve">Β.   Πρόσβαση σε δεδομένα και πληροφορία  για την οποία είναι εξουσιοδοτημένος να μπορεί να δει ή να διαχειριστεί.  </w:t>
      </w:r>
    </w:p>
    <w:p w14:paraId="0C045336" w14:textId="77777777" w:rsidR="00821A83" w:rsidRPr="003C1581" w:rsidRDefault="00D558A9" w:rsidP="00821A83">
      <w:pPr>
        <w:ind w:left="720"/>
        <w:rPr>
          <w:rFonts w:ascii="Tahoma" w:eastAsia="MS Mincho" w:hAnsi="Tahoma" w:cs="Tahoma"/>
          <w:szCs w:val="22"/>
          <w:lang w:val="el-GR" w:eastAsia="ja-JP"/>
        </w:rPr>
      </w:pPr>
      <w:r>
        <w:rPr>
          <w:rFonts w:ascii="Tahoma" w:eastAsia="MS Mincho" w:hAnsi="Tahoma" w:cs="Tahoma"/>
          <w:szCs w:val="22"/>
          <w:lang w:val="en-US" w:eastAsia="ja-JP"/>
        </w:rPr>
        <w:t>C</w:t>
      </w:r>
      <w:r w:rsidRPr="00D558A9">
        <w:rPr>
          <w:rFonts w:ascii="Tahoma" w:eastAsia="MS Mincho" w:hAnsi="Tahoma" w:cs="Tahoma"/>
          <w:szCs w:val="22"/>
          <w:lang w:val="el-GR" w:eastAsia="ja-JP"/>
        </w:rPr>
        <w:t xml:space="preserve">. </w:t>
      </w:r>
      <w:r>
        <w:rPr>
          <w:rFonts w:ascii="Tahoma" w:eastAsia="MS Mincho" w:hAnsi="Tahoma" w:cs="Tahoma"/>
          <w:szCs w:val="22"/>
          <w:lang w:val="el-GR" w:eastAsia="ja-JP"/>
        </w:rPr>
        <w:t>Πρόσβαση στα μενού τα οποία  θα διαμορφώνονται επίσης ανάλογα με τον ρόλο και τις εξουσιοδοτήσεις του κάθε χρήστη</w:t>
      </w:r>
      <w:r w:rsidR="001E73A8" w:rsidRPr="00C2366F">
        <w:rPr>
          <w:rFonts w:ascii="Tahoma" w:eastAsia="MS Mincho" w:hAnsi="Tahoma" w:cs="Tahoma"/>
          <w:szCs w:val="22"/>
          <w:lang w:val="el-GR" w:eastAsia="ja-JP"/>
        </w:rPr>
        <w:t>.</w:t>
      </w:r>
    </w:p>
    <w:p w14:paraId="1CF906ED" w14:textId="77777777" w:rsidR="008C5F6D" w:rsidRPr="008C5F6D" w:rsidRDefault="008C5F6D" w:rsidP="003D00BD">
      <w:pPr>
        <w:rPr>
          <w:rFonts w:ascii="Tahoma" w:eastAsia="MS Mincho" w:hAnsi="Tahoma" w:cs="Tahoma"/>
          <w:szCs w:val="22"/>
          <w:lang w:val="el-GR" w:eastAsia="ja-JP"/>
        </w:rPr>
      </w:pPr>
    </w:p>
    <w:p w14:paraId="188B7071" w14:textId="77777777" w:rsidR="00C84256" w:rsidRPr="000B15DB" w:rsidRDefault="00C84256" w:rsidP="00750939">
      <w:pPr>
        <w:pStyle w:val="4"/>
        <w:numPr>
          <w:ilvl w:val="4"/>
          <w:numId w:val="155"/>
        </w:numPr>
        <w:tabs>
          <w:tab w:val="left" w:pos="1134"/>
        </w:tabs>
        <w:rPr>
          <w:rFonts w:ascii="Tahoma" w:hAnsi="Tahoma"/>
          <w:lang w:val="el-GR"/>
        </w:rPr>
      </w:pPr>
      <w:bookmarkStart w:id="307" w:name="_Toc46821532"/>
      <w:r w:rsidRPr="00332756">
        <w:rPr>
          <w:rFonts w:ascii="Tahoma" w:hAnsi="Tahoma" w:cs="Tahoma"/>
          <w:szCs w:val="22"/>
          <w:lang w:val="el-GR"/>
        </w:rPr>
        <w:t>Αυτοδιαχείριση Συστήματος Ανθρώπινου Δυναμικού</w:t>
      </w:r>
      <w:bookmarkEnd w:id="307"/>
    </w:p>
    <w:p w14:paraId="38655753" w14:textId="0717B730" w:rsidR="00761FD8" w:rsidRDefault="003D00BD" w:rsidP="003D00BD">
      <w:pPr>
        <w:rPr>
          <w:rFonts w:ascii="Tahoma" w:eastAsia="MS Mincho" w:hAnsi="Tahoma" w:cs="Tahoma"/>
          <w:szCs w:val="22"/>
          <w:lang w:val="el-GR" w:eastAsia="ja-JP"/>
        </w:rPr>
      </w:pPr>
      <w:r w:rsidRPr="00803934">
        <w:rPr>
          <w:rFonts w:ascii="Tahoma" w:eastAsia="MS Mincho" w:hAnsi="Tahoma" w:cs="Tahoma"/>
          <w:szCs w:val="22"/>
          <w:lang w:val="el-GR" w:eastAsia="ja-JP"/>
        </w:rPr>
        <w:t>Ένα σύγχρονο σύστημα διαχείρισης ανθρώπινου δυναμικού παρέχει μια σειρά από διευκολύνσεις στους υπαλλήλους. Η υπηρεσία ονομάζεται αυτοδιαχείριση υπαλλήλων</w:t>
      </w:r>
      <w:r w:rsidR="00B05551">
        <w:rPr>
          <w:rFonts w:ascii="Tahoma" w:eastAsia="MS Mincho" w:hAnsi="Tahoma" w:cs="Tahoma"/>
          <w:szCs w:val="22"/>
          <w:lang w:val="el-GR" w:eastAsia="ja-JP"/>
        </w:rPr>
        <w:t xml:space="preserve"> </w:t>
      </w:r>
      <w:r w:rsidRPr="00803934">
        <w:rPr>
          <w:rFonts w:ascii="Tahoma" w:eastAsia="MS Mincho" w:hAnsi="Tahoma" w:cs="Tahoma"/>
          <w:szCs w:val="22"/>
          <w:lang w:val="el-GR" w:eastAsia="ja-JP"/>
        </w:rPr>
        <w:t>(</w:t>
      </w:r>
      <w:r w:rsidRPr="00803934">
        <w:rPr>
          <w:rFonts w:ascii="Tahoma" w:eastAsia="MS Mincho" w:hAnsi="Tahoma" w:cs="Tahoma"/>
          <w:szCs w:val="22"/>
          <w:lang w:eastAsia="ja-JP"/>
        </w:rPr>
        <w:t>employee</w:t>
      </w:r>
      <w:r w:rsidR="007B1F30">
        <w:rPr>
          <w:rFonts w:ascii="Tahoma" w:eastAsia="MS Mincho" w:hAnsi="Tahoma" w:cs="Tahoma"/>
          <w:szCs w:val="22"/>
          <w:lang w:val="el-GR" w:eastAsia="ja-JP"/>
        </w:rPr>
        <w:t xml:space="preserve"> </w:t>
      </w:r>
      <w:r w:rsidRPr="00803934">
        <w:rPr>
          <w:rFonts w:ascii="Tahoma" w:eastAsia="MS Mincho" w:hAnsi="Tahoma" w:cs="Tahoma"/>
          <w:szCs w:val="22"/>
          <w:lang w:eastAsia="ja-JP"/>
        </w:rPr>
        <w:t>self</w:t>
      </w:r>
      <w:r w:rsidR="00D74007" w:rsidRPr="00735263">
        <w:rPr>
          <w:rFonts w:ascii="Tahoma" w:eastAsia="MS Mincho" w:hAnsi="Tahoma" w:cs="Tahoma"/>
          <w:szCs w:val="22"/>
          <w:lang w:val="el-GR" w:eastAsia="ja-JP"/>
        </w:rPr>
        <w:t xml:space="preserve"> </w:t>
      </w:r>
      <w:r w:rsidRPr="00803934">
        <w:rPr>
          <w:rFonts w:ascii="Tahoma" w:eastAsia="MS Mincho" w:hAnsi="Tahoma" w:cs="Tahoma"/>
          <w:szCs w:val="22"/>
          <w:lang w:eastAsia="ja-JP"/>
        </w:rPr>
        <w:t>service</w:t>
      </w:r>
      <w:r w:rsidR="00D4061A">
        <w:rPr>
          <w:rFonts w:ascii="Tahoma" w:eastAsia="MS Mincho" w:hAnsi="Tahoma" w:cs="Tahoma"/>
          <w:szCs w:val="22"/>
          <w:lang w:val="el-GR" w:eastAsia="ja-JP"/>
        </w:rPr>
        <w:t>)</w:t>
      </w:r>
      <w:r w:rsidRPr="003D00BD">
        <w:rPr>
          <w:rFonts w:ascii="Tahoma" w:eastAsia="MS Mincho" w:hAnsi="Tahoma" w:cs="Tahoma"/>
          <w:szCs w:val="22"/>
          <w:lang w:val="el-GR" w:eastAsia="ja-JP"/>
        </w:rPr>
        <w:t xml:space="preserve">. </w:t>
      </w:r>
      <w:r w:rsidR="00D4061A">
        <w:rPr>
          <w:rFonts w:ascii="Tahoma" w:eastAsia="MS Mincho" w:hAnsi="Tahoma" w:cs="Tahoma"/>
          <w:szCs w:val="22"/>
          <w:lang w:val="el-GR" w:eastAsia="ja-JP"/>
        </w:rPr>
        <w:t xml:space="preserve">Η υπηρεσία αυτή δίνει ουσιαστικά σε υπαλλήλους και </w:t>
      </w:r>
      <w:r w:rsidR="00B05551">
        <w:rPr>
          <w:rFonts w:ascii="Tahoma" w:eastAsia="MS Mincho" w:hAnsi="Tahoma" w:cs="Tahoma"/>
          <w:szCs w:val="22"/>
          <w:lang w:val="el-GR" w:eastAsia="ja-JP"/>
        </w:rPr>
        <w:t xml:space="preserve">προϊστάμενους </w:t>
      </w:r>
      <w:r w:rsidR="00D4061A">
        <w:rPr>
          <w:rFonts w:ascii="Tahoma" w:eastAsia="MS Mincho" w:hAnsi="Tahoma" w:cs="Tahoma"/>
          <w:szCs w:val="22"/>
          <w:lang w:val="el-GR" w:eastAsia="ja-JP"/>
        </w:rPr>
        <w:t xml:space="preserve">την δυνατότητα να εκτελούν βασικές συναλλαγές μέσα απο το σύστημα χωρίς την άμεση εμπλοκή του προσωπικού των τμημάτων Ανθρώπινου Δυναμικού. </w:t>
      </w:r>
    </w:p>
    <w:p w14:paraId="22D3CE71" w14:textId="7337EDF0" w:rsidR="0039212F" w:rsidRDefault="00D4061A" w:rsidP="003D00BD">
      <w:pPr>
        <w:rPr>
          <w:rFonts w:ascii="Tahoma" w:eastAsia="MS Mincho" w:hAnsi="Tahoma" w:cs="Tahoma"/>
          <w:szCs w:val="22"/>
          <w:lang w:val="el-GR" w:eastAsia="ja-JP"/>
        </w:rPr>
      </w:pPr>
      <w:r>
        <w:rPr>
          <w:rFonts w:ascii="Tahoma" w:eastAsia="MS Mincho" w:hAnsi="Tahoma" w:cs="Tahoma"/>
          <w:szCs w:val="22"/>
          <w:lang w:val="el-GR" w:eastAsia="ja-JP"/>
        </w:rPr>
        <w:t>Ετσι δίνεται η ευκαιρία</w:t>
      </w:r>
      <w:r w:rsidR="00761FD8">
        <w:rPr>
          <w:rFonts w:ascii="Tahoma" w:eastAsia="MS Mincho" w:hAnsi="Tahoma" w:cs="Tahoma"/>
          <w:szCs w:val="22"/>
          <w:lang w:val="el-GR" w:eastAsia="ja-JP"/>
        </w:rPr>
        <w:t>,</w:t>
      </w:r>
      <w:r w:rsidR="00B05551">
        <w:rPr>
          <w:rFonts w:ascii="Tahoma" w:eastAsia="MS Mincho" w:hAnsi="Tahoma" w:cs="Tahoma"/>
          <w:szCs w:val="22"/>
          <w:lang w:val="el-GR" w:eastAsia="ja-JP"/>
        </w:rPr>
        <w:t xml:space="preserve"> </w:t>
      </w:r>
      <w:r>
        <w:rPr>
          <w:rFonts w:ascii="Tahoma" w:eastAsia="MS Mincho" w:hAnsi="Tahoma" w:cs="Tahoma"/>
          <w:szCs w:val="22"/>
          <w:lang w:val="el-GR" w:eastAsia="ja-JP"/>
        </w:rPr>
        <w:t xml:space="preserve">στους μεν υπαλλήλους να διεκπεραιώνουν μόνοι τους βασικές δυνατότητες ενημέρωσης κάποιων προσωπικών στοιχείων τους, να κάνουν αιτήσεις για μια σειρά απο δραστηριότητες οπως  για άδεια, μετακίνηση κλπ, να αντλήσουν πληροφόρηση που τους αφορά και να μπορούν να αντλήσουν μια σειρά από βεβαιώσεις, στους δε υπεύθυνους των τμημάτων ανθρώπινου δυναμικού να εξοικονομήσουν χρόνο και να επικεντρωθούν σε πιο </w:t>
      </w:r>
      <w:r w:rsidR="00761FD8">
        <w:rPr>
          <w:rFonts w:ascii="Tahoma" w:eastAsia="MS Mincho" w:hAnsi="Tahoma" w:cs="Tahoma"/>
          <w:szCs w:val="22"/>
          <w:lang w:val="el-GR" w:eastAsia="ja-JP"/>
        </w:rPr>
        <w:t xml:space="preserve">ουσιαστικές και επιτελικές </w:t>
      </w:r>
      <w:r>
        <w:rPr>
          <w:rFonts w:ascii="Tahoma" w:eastAsia="MS Mincho" w:hAnsi="Tahoma" w:cs="Tahoma"/>
          <w:szCs w:val="22"/>
          <w:lang w:val="el-GR" w:eastAsia="ja-JP"/>
        </w:rPr>
        <w:t xml:space="preserve">δραστηριότητες </w:t>
      </w:r>
      <w:r w:rsidR="00761FD8">
        <w:rPr>
          <w:rFonts w:ascii="Tahoma" w:eastAsia="MS Mincho" w:hAnsi="Tahoma" w:cs="Tahoma"/>
          <w:szCs w:val="22"/>
          <w:lang w:val="el-GR" w:eastAsia="ja-JP"/>
        </w:rPr>
        <w:t>μειώνοντας σταδιακά και τον όγκο διακίνησης εγγράφων και την καθημερινή απλή διαχειριστική απασχόληση.</w:t>
      </w:r>
    </w:p>
    <w:p w14:paraId="32A37CE0" w14:textId="77777777" w:rsidR="003D00BD" w:rsidRPr="003D00BD" w:rsidRDefault="003D00BD" w:rsidP="003D00BD">
      <w:pPr>
        <w:rPr>
          <w:lang w:val="el-GR"/>
        </w:rPr>
      </w:pPr>
    </w:p>
    <w:p w14:paraId="44FA5D37" w14:textId="77777777" w:rsidR="00072168" w:rsidRPr="00DE2802" w:rsidRDefault="00332756" w:rsidP="00DE2802">
      <w:pPr>
        <w:pStyle w:val="aff"/>
        <w:suppressAutoHyphens w:val="0"/>
        <w:spacing w:after="160" w:line="256" w:lineRule="auto"/>
        <w:ind w:left="928"/>
        <w:jc w:val="left"/>
        <w:rPr>
          <w:rFonts w:ascii="Tahoma" w:hAnsi="Tahoma" w:cs="Tahoma"/>
          <w:b/>
          <w:lang w:val="el-GR"/>
        </w:rPr>
      </w:pPr>
      <w:r>
        <w:rPr>
          <w:rFonts w:ascii="Tahoma" w:hAnsi="Tahoma" w:cs="Tahoma"/>
          <w:b/>
          <w:lang w:val="el-GR"/>
        </w:rPr>
        <w:t xml:space="preserve">Α. </w:t>
      </w:r>
      <w:r w:rsidR="003D231E" w:rsidRPr="00DE2802">
        <w:rPr>
          <w:rFonts w:ascii="Tahoma" w:hAnsi="Tahoma" w:cs="Tahoma"/>
          <w:b/>
          <w:lang w:val="el-GR"/>
        </w:rPr>
        <w:t xml:space="preserve">Αυτοδιαχείριση Υπαλλήλων (employe </w:t>
      </w:r>
      <w:r w:rsidR="00072168" w:rsidRPr="00DE2802">
        <w:rPr>
          <w:rFonts w:ascii="Tahoma" w:hAnsi="Tahoma" w:cs="Tahoma"/>
          <w:b/>
          <w:lang w:val="el-GR"/>
        </w:rPr>
        <w:t>Self Service</w:t>
      </w:r>
      <w:r w:rsidR="003D231E" w:rsidRPr="00DE2802">
        <w:rPr>
          <w:rFonts w:ascii="Tahoma" w:hAnsi="Tahoma" w:cs="Tahoma"/>
          <w:b/>
          <w:lang w:val="el-GR"/>
        </w:rPr>
        <w:t>)</w:t>
      </w:r>
    </w:p>
    <w:p w14:paraId="53D6D787" w14:textId="77777777" w:rsidR="00F94DCC" w:rsidRPr="00A17AD8" w:rsidRDefault="00F94DCC" w:rsidP="00F94DCC">
      <w:pPr>
        <w:rPr>
          <w:rFonts w:ascii="Tahoma" w:eastAsia="MS Mincho" w:hAnsi="Tahoma" w:cs="Tahoma"/>
          <w:szCs w:val="22"/>
          <w:lang w:val="el-GR" w:eastAsia="ja-JP"/>
        </w:rPr>
      </w:pPr>
      <w:r w:rsidRPr="00A17AD8">
        <w:rPr>
          <w:rFonts w:ascii="Tahoma" w:eastAsia="MS Mincho" w:hAnsi="Tahoma" w:cs="Tahoma"/>
          <w:szCs w:val="22"/>
          <w:lang w:val="el-GR" w:eastAsia="ja-JP"/>
        </w:rPr>
        <w:t>Ο κάθε υπάλληλος θα πρέπει να έχει τη δυνατότητα  να δει όλα τα στοιχεία  που τον αφορούν οπως τα ατομικά του στοιχεία, τα οικογενειακά του στοιχεία, τα στοιχεία αδειών και των απουσιών του απο την εργασία, τις επιμορφώσεις</w:t>
      </w:r>
      <w:r w:rsidR="009872EE">
        <w:rPr>
          <w:rFonts w:ascii="Tahoma" w:eastAsia="MS Mincho" w:hAnsi="Tahoma" w:cs="Tahoma"/>
          <w:szCs w:val="22"/>
          <w:lang w:val="el-GR" w:eastAsia="ja-JP"/>
        </w:rPr>
        <w:t xml:space="preserve"> του, στοιχεία μετακινήσε</w:t>
      </w:r>
      <w:r w:rsidR="00332756">
        <w:rPr>
          <w:rFonts w:ascii="Tahoma" w:eastAsia="MS Mincho" w:hAnsi="Tahoma" w:cs="Tahoma"/>
          <w:szCs w:val="22"/>
          <w:lang w:val="el-GR" w:eastAsia="ja-JP"/>
        </w:rPr>
        <w:t>ω</w:t>
      </w:r>
      <w:r w:rsidR="009872EE">
        <w:rPr>
          <w:rFonts w:ascii="Tahoma" w:eastAsia="MS Mincho" w:hAnsi="Tahoma" w:cs="Tahoma"/>
          <w:szCs w:val="22"/>
          <w:lang w:val="el-GR" w:eastAsia="ja-JP"/>
        </w:rPr>
        <w:t>ν εκτός έδρας, συμμετοχή σε συλλογικά όργανα κλπ</w:t>
      </w:r>
    </w:p>
    <w:p w14:paraId="741739FF" w14:textId="77777777" w:rsidR="00F94DCC" w:rsidRPr="00A17AD8" w:rsidRDefault="00F94DCC" w:rsidP="00F94DCC">
      <w:pPr>
        <w:rPr>
          <w:rFonts w:ascii="Tahoma" w:eastAsia="MS Mincho" w:hAnsi="Tahoma" w:cs="Tahoma"/>
          <w:szCs w:val="22"/>
          <w:lang w:val="el-GR" w:eastAsia="ja-JP"/>
        </w:rPr>
      </w:pPr>
      <w:r w:rsidRPr="00A17AD8">
        <w:rPr>
          <w:rFonts w:ascii="Tahoma" w:eastAsia="MS Mincho" w:hAnsi="Tahoma" w:cs="Tahoma"/>
          <w:szCs w:val="22"/>
          <w:lang w:val="el-GR" w:eastAsia="ja-JP"/>
        </w:rPr>
        <w:t>Θα πρέπει επίσης να μπορεί να κάνει μεταβολή σε σειρά ατομικών στοιχείων όπως διεύθυνση κατοικίας, τηλέφωνο, να μπορεί να προσθέσει φωτογραφία στο προσωπικό του προφίλ κλπ . Στην περίπτωση που η συγκεκριμένη αλλαγή προϋποθέτει κάποια έγκριση/αποδοχή , η αλλαγή θα αποθήκευεται προσωρινά και θα οριστικοποιείται μόνο μετά την έγκριση της απο τον υπεύθυνο διαχεριστή</w:t>
      </w:r>
      <w:r w:rsidR="00822711" w:rsidRPr="00A17AD8">
        <w:rPr>
          <w:rFonts w:ascii="Tahoma" w:eastAsia="MS Mincho" w:hAnsi="Tahoma" w:cs="Tahoma"/>
          <w:szCs w:val="22"/>
          <w:lang w:val="el-GR" w:eastAsia="ja-JP"/>
        </w:rPr>
        <w:t>.</w:t>
      </w:r>
    </w:p>
    <w:p w14:paraId="3A18D151" w14:textId="77777777" w:rsidR="00822711" w:rsidRDefault="00F94DCC" w:rsidP="00F94DCC">
      <w:pPr>
        <w:rPr>
          <w:rFonts w:ascii="Tahoma" w:eastAsia="MS Mincho" w:hAnsi="Tahoma" w:cs="Tahoma"/>
          <w:szCs w:val="22"/>
          <w:lang w:val="el-GR" w:eastAsia="ja-JP"/>
        </w:rPr>
      </w:pPr>
      <w:r w:rsidRPr="00A17AD8">
        <w:rPr>
          <w:rFonts w:ascii="Tahoma" w:eastAsia="MS Mincho" w:hAnsi="Tahoma" w:cs="Tahoma"/>
          <w:szCs w:val="22"/>
          <w:lang w:val="el-GR" w:eastAsia="ja-JP"/>
        </w:rPr>
        <w:lastRenderedPageBreak/>
        <w:t xml:space="preserve">Ο  υπάλληλος </w:t>
      </w:r>
      <w:r w:rsidR="00A17AD8">
        <w:rPr>
          <w:rFonts w:ascii="Tahoma" w:eastAsia="MS Mincho" w:hAnsi="Tahoma" w:cs="Tahoma"/>
          <w:szCs w:val="22"/>
          <w:lang w:val="el-GR" w:eastAsia="ja-JP"/>
        </w:rPr>
        <w:t>θ</w:t>
      </w:r>
      <w:r w:rsidRPr="00A17AD8">
        <w:rPr>
          <w:rFonts w:ascii="Tahoma" w:eastAsia="MS Mincho" w:hAnsi="Tahoma" w:cs="Tahoma"/>
          <w:szCs w:val="22"/>
          <w:lang w:val="el-GR" w:eastAsia="ja-JP"/>
        </w:rPr>
        <w:t xml:space="preserve">α μπορεί να έχει πρόσβαση σε μια σειρά </w:t>
      </w:r>
      <w:r w:rsidR="00793CD6">
        <w:rPr>
          <w:rFonts w:ascii="Tahoma" w:eastAsia="MS Mincho" w:hAnsi="Tahoma" w:cs="Tahoma"/>
          <w:szCs w:val="22"/>
          <w:lang w:val="el-GR" w:eastAsia="ja-JP"/>
        </w:rPr>
        <w:t>ενεργειών οπως ενδεικτικά αναφέρονται οι παρακάτω υποχρεωτικές λειτουργίες (το σύνολο των ενεργειών που θα δύνανται να εκτελέσει ο υπάλληλος θα οριστικοποιηθεί στη φάση Φ1 της μελέτης εφαρμογής)</w:t>
      </w:r>
    </w:p>
    <w:p w14:paraId="6522D6A2" w14:textId="77777777" w:rsidR="00310B5E" w:rsidRPr="00A17AD8" w:rsidRDefault="00310B5E" w:rsidP="00F94DCC">
      <w:pPr>
        <w:rPr>
          <w:rFonts w:ascii="Tahoma" w:eastAsia="MS Mincho" w:hAnsi="Tahoma" w:cs="Tahoma"/>
          <w:szCs w:val="22"/>
          <w:lang w:val="el-GR" w:eastAsia="ja-JP"/>
        </w:rPr>
      </w:pPr>
    </w:p>
    <w:p w14:paraId="0490E643" w14:textId="77777777" w:rsidR="00822711" w:rsidRPr="00A17AD8" w:rsidRDefault="00822711" w:rsidP="00750939">
      <w:pPr>
        <w:pStyle w:val="aff"/>
        <w:numPr>
          <w:ilvl w:val="0"/>
          <w:numId w:val="156"/>
        </w:numPr>
        <w:rPr>
          <w:rFonts w:ascii="Tahoma" w:eastAsia="MS Mincho" w:hAnsi="Tahoma" w:cs="Tahoma"/>
          <w:szCs w:val="22"/>
          <w:lang w:val="el-GR" w:eastAsia="ja-JP"/>
        </w:rPr>
      </w:pPr>
      <w:r w:rsidRPr="00A17AD8">
        <w:rPr>
          <w:rFonts w:ascii="Tahoma" w:eastAsia="MS Mincho" w:hAnsi="Tahoma" w:cs="Tahoma"/>
          <w:szCs w:val="22"/>
          <w:lang w:val="el-GR" w:eastAsia="ja-JP"/>
        </w:rPr>
        <w:t>Έκδοση Βεβαίωσης Στοιχείων Υπαλλήλου</w:t>
      </w:r>
      <w:r w:rsidR="00130065" w:rsidRPr="00130065">
        <w:rPr>
          <w:rFonts w:ascii="Tahoma" w:eastAsia="MS Mincho" w:hAnsi="Tahoma" w:cs="Tahoma"/>
          <w:szCs w:val="22"/>
          <w:lang w:val="el-GR" w:eastAsia="ja-JP"/>
        </w:rPr>
        <w:t>:</w:t>
      </w:r>
      <w:r w:rsidRPr="00A17AD8">
        <w:rPr>
          <w:rFonts w:ascii="Tahoma" w:eastAsia="MS Mincho" w:hAnsi="Tahoma" w:cs="Tahoma"/>
          <w:szCs w:val="22"/>
          <w:lang w:val="el-GR" w:eastAsia="ja-JP"/>
        </w:rPr>
        <w:t xml:space="preserve"> Η βεβαίωση στοιχείων υπαλλήλου αναγράφει όλα τα στοιχεία του υπαλλήλου (βασικά, σχέσεις εργασίας, τυπικά προσόντα).</w:t>
      </w:r>
    </w:p>
    <w:p w14:paraId="45DE50E9" w14:textId="77777777" w:rsidR="00822711" w:rsidRDefault="00822711" w:rsidP="00750939">
      <w:pPr>
        <w:pStyle w:val="aff"/>
        <w:numPr>
          <w:ilvl w:val="0"/>
          <w:numId w:val="156"/>
        </w:numPr>
        <w:rPr>
          <w:rFonts w:ascii="Tahoma" w:eastAsia="MS Mincho" w:hAnsi="Tahoma" w:cs="Tahoma"/>
          <w:szCs w:val="22"/>
          <w:lang w:val="el-GR" w:eastAsia="ja-JP"/>
        </w:rPr>
      </w:pPr>
      <w:r w:rsidRPr="00A17AD8">
        <w:rPr>
          <w:rFonts w:ascii="Tahoma" w:eastAsia="MS Mincho" w:hAnsi="Tahoma" w:cs="Tahoma"/>
          <w:szCs w:val="22"/>
          <w:lang w:val="el-GR" w:eastAsia="ja-JP"/>
        </w:rPr>
        <w:t>Βεβαίωση Πρόσληψης</w:t>
      </w:r>
      <w:r w:rsidR="00130065" w:rsidRPr="00130065">
        <w:rPr>
          <w:rFonts w:ascii="Tahoma" w:eastAsia="MS Mincho" w:hAnsi="Tahoma" w:cs="Tahoma"/>
          <w:szCs w:val="22"/>
          <w:lang w:val="el-GR" w:eastAsia="ja-JP"/>
        </w:rPr>
        <w:t xml:space="preserve"> :</w:t>
      </w:r>
      <w:r w:rsidR="00A17AD8" w:rsidRPr="00A17AD8">
        <w:rPr>
          <w:rFonts w:ascii="Tahoma" w:eastAsia="MS Mincho" w:hAnsi="Tahoma" w:cs="Tahoma"/>
          <w:szCs w:val="22"/>
          <w:lang w:val="el-GR" w:eastAsia="ja-JP"/>
        </w:rPr>
        <w:t>Η βεβαίωση πρόσληψης αναγράφει την ημερομηνία καταχώρησης της πρόσληψης ή εισαγωγής του υπαλλήλου, το ονοματεπώνυμο και το ΑΦΜ του υπαλλήλου, το φορέα και τη διεύθυνση προσωπικού, την αιτιολογία και τον δεκαψήφιο κωδικό της εγγραφής πρόσληψης και τον ΑΑ Πρόσληψης</w:t>
      </w:r>
    </w:p>
    <w:p w14:paraId="7CD2D9CD" w14:textId="6A9DE48C" w:rsidR="00100A52" w:rsidRPr="00793CD6" w:rsidRDefault="00100A52" w:rsidP="00750939">
      <w:pPr>
        <w:pStyle w:val="aff"/>
        <w:numPr>
          <w:ilvl w:val="0"/>
          <w:numId w:val="156"/>
        </w:numPr>
        <w:rPr>
          <w:rFonts w:ascii="Tahoma" w:eastAsia="MS Mincho" w:hAnsi="Tahoma" w:cs="Tahoma"/>
          <w:szCs w:val="22"/>
          <w:lang w:val="el-GR" w:eastAsia="ja-JP"/>
        </w:rPr>
      </w:pPr>
      <w:r>
        <w:rPr>
          <w:rFonts w:ascii="Tahoma" w:eastAsia="MS Mincho" w:hAnsi="Tahoma" w:cs="Tahoma"/>
          <w:szCs w:val="22"/>
          <w:lang w:val="el-GR" w:eastAsia="ja-JP"/>
        </w:rPr>
        <w:t xml:space="preserve">Έκδοση πιστοποιητικού υπηρεσιακών μεταβολών </w:t>
      </w:r>
    </w:p>
    <w:p w14:paraId="3FFA8189" w14:textId="77777777" w:rsidR="00F94DCC" w:rsidRPr="00A17AD8" w:rsidRDefault="00F94DCC" w:rsidP="00F94DCC">
      <w:pPr>
        <w:rPr>
          <w:rFonts w:ascii="Tahoma" w:eastAsia="MS Mincho" w:hAnsi="Tahoma" w:cs="Tahoma"/>
          <w:szCs w:val="22"/>
          <w:lang w:val="el-GR" w:eastAsia="ja-JP"/>
        </w:rPr>
      </w:pPr>
    </w:p>
    <w:p w14:paraId="08484C8D" w14:textId="77777777" w:rsidR="001D372E" w:rsidRDefault="00793CD6" w:rsidP="00750939">
      <w:pPr>
        <w:pStyle w:val="aff"/>
        <w:numPr>
          <w:ilvl w:val="0"/>
          <w:numId w:val="156"/>
        </w:numPr>
        <w:rPr>
          <w:rFonts w:ascii="Tahoma" w:eastAsia="MS Mincho" w:hAnsi="Tahoma" w:cs="Tahoma"/>
          <w:szCs w:val="22"/>
          <w:lang w:val="el-GR" w:eastAsia="ja-JP"/>
        </w:rPr>
      </w:pPr>
      <w:r w:rsidRPr="00793CD6">
        <w:rPr>
          <w:rFonts w:ascii="Tahoma" w:eastAsia="MS Mincho" w:hAnsi="Tahoma" w:cs="Tahoma"/>
          <w:szCs w:val="22"/>
          <w:lang w:val="el-GR" w:eastAsia="ja-JP"/>
        </w:rPr>
        <w:t xml:space="preserve">Αδειες : </w:t>
      </w:r>
      <w:r w:rsidR="00332756">
        <w:rPr>
          <w:rFonts w:ascii="Tahoma" w:eastAsia="MS Mincho" w:hAnsi="Tahoma" w:cs="Tahoma"/>
          <w:szCs w:val="22"/>
          <w:lang w:val="el-GR" w:eastAsia="ja-JP"/>
        </w:rPr>
        <w:t>Ο</w:t>
      </w:r>
      <w:r w:rsidR="00A17AD8" w:rsidRPr="00793CD6">
        <w:rPr>
          <w:rFonts w:ascii="Tahoma" w:eastAsia="MS Mincho" w:hAnsi="Tahoma" w:cs="Tahoma"/>
          <w:szCs w:val="22"/>
          <w:lang w:val="el-GR" w:eastAsia="ja-JP"/>
        </w:rPr>
        <w:t>ι υπάλληλοι θα μπορούν να υποβάλλουν αίτηση αδείας και θα έχουν την δυνατότητα να παρακολουθούν την εξέλιξη της αίτησης.</w:t>
      </w:r>
    </w:p>
    <w:p w14:paraId="58AD604A" w14:textId="77777777" w:rsidR="001D372E" w:rsidRPr="00FE0AAD" w:rsidRDefault="001D372E" w:rsidP="00FE0AAD">
      <w:pPr>
        <w:pStyle w:val="aff"/>
        <w:rPr>
          <w:rFonts w:ascii="Tahoma" w:eastAsia="MS Mincho" w:hAnsi="Tahoma" w:cs="Tahoma"/>
          <w:szCs w:val="22"/>
          <w:lang w:val="el-GR" w:eastAsia="ja-JP"/>
        </w:rPr>
      </w:pPr>
    </w:p>
    <w:p w14:paraId="0E53D106" w14:textId="77777777" w:rsidR="001D372E" w:rsidRPr="00FE0AAD" w:rsidRDefault="001D372E" w:rsidP="00FE0AAD">
      <w:pPr>
        <w:suppressAutoHyphens w:val="0"/>
        <w:autoSpaceDE w:val="0"/>
        <w:autoSpaceDN w:val="0"/>
        <w:adjustRightInd w:val="0"/>
        <w:spacing w:after="0"/>
        <w:ind w:left="1440"/>
        <w:rPr>
          <w:rFonts w:ascii="Tahoma" w:hAnsi="Tahoma" w:cs="Tahoma"/>
          <w:szCs w:val="22"/>
          <w:u w:val="single"/>
          <w:lang w:val="el-GR"/>
        </w:rPr>
      </w:pPr>
      <w:r w:rsidRPr="00FE0AAD">
        <w:rPr>
          <w:rFonts w:ascii="Tahoma" w:hAnsi="Tahoma" w:cs="Tahoma"/>
          <w:b/>
          <w:szCs w:val="22"/>
          <w:u w:val="single"/>
          <w:lang w:val="el-GR"/>
        </w:rPr>
        <w:t>Όλοι οι υπάλληλοι</w:t>
      </w:r>
      <w:r w:rsidRPr="00FE0AAD">
        <w:rPr>
          <w:rFonts w:ascii="Tahoma" w:hAnsi="Tahoma" w:cs="Tahoma"/>
          <w:szCs w:val="22"/>
          <w:u w:val="single"/>
          <w:lang w:val="el-GR"/>
        </w:rPr>
        <w:t xml:space="preserve"> θα μπορούν να:</w:t>
      </w:r>
    </w:p>
    <w:p w14:paraId="40869A5D" w14:textId="77777777" w:rsidR="001D372E" w:rsidRPr="00FE0AAD" w:rsidRDefault="001D372E" w:rsidP="00750939">
      <w:pPr>
        <w:pStyle w:val="aff"/>
        <w:numPr>
          <w:ilvl w:val="0"/>
          <w:numId w:val="120"/>
        </w:numPr>
        <w:suppressAutoHyphens w:val="0"/>
        <w:autoSpaceDE w:val="0"/>
        <w:autoSpaceDN w:val="0"/>
        <w:adjustRightInd w:val="0"/>
        <w:spacing w:after="0"/>
        <w:ind w:left="1800"/>
        <w:rPr>
          <w:rFonts w:ascii="Tahoma" w:hAnsi="Tahoma" w:cs="Tahoma"/>
          <w:szCs w:val="22"/>
          <w:u w:val="single"/>
        </w:rPr>
      </w:pPr>
      <w:r w:rsidRPr="00FE0AAD">
        <w:rPr>
          <w:rFonts w:ascii="Tahoma" w:hAnsi="Tahoma" w:cs="Tahoma"/>
          <w:szCs w:val="22"/>
          <w:u w:val="single"/>
        </w:rPr>
        <w:t xml:space="preserve">Καταχωρούν αιτήσεις αδειών </w:t>
      </w:r>
    </w:p>
    <w:p w14:paraId="06DCAAB2" w14:textId="77777777" w:rsidR="001D372E" w:rsidRPr="00FE0AAD" w:rsidRDefault="001D372E" w:rsidP="00750939">
      <w:pPr>
        <w:pStyle w:val="aff"/>
        <w:numPr>
          <w:ilvl w:val="0"/>
          <w:numId w:val="120"/>
        </w:numPr>
        <w:suppressAutoHyphens w:val="0"/>
        <w:autoSpaceDE w:val="0"/>
        <w:autoSpaceDN w:val="0"/>
        <w:adjustRightInd w:val="0"/>
        <w:spacing w:after="0"/>
        <w:ind w:left="1800"/>
        <w:rPr>
          <w:rFonts w:ascii="Tahoma" w:hAnsi="Tahoma" w:cs="Tahoma"/>
          <w:szCs w:val="22"/>
          <w:u w:val="single"/>
        </w:rPr>
      </w:pPr>
      <w:r w:rsidRPr="00FE0AAD">
        <w:rPr>
          <w:rFonts w:ascii="Tahoma" w:hAnsi="Tahoma" w:cs="Tahoma"/>
          <w:szCs w:val="22"/>
          <w:u w:val="single"/>
        </w:rPr>
        <w:t xml:space="preserve">Να ακυρώνουν καταχωρηθείσες αιτήσεις </w:t>
      </w:r>
    </w:p>
    <w:p w14:paraId="5A8D1806" w14:textId="77777777" w:rsidR="001D372E" w:rsidRPr="00FE0AAD" w:rsidRDefault="001D372E" w:rsidP="00750939">
      <w:pPr>
        <w:pStyle w:val="aff"/>
        <w:numPr>
          <w:ilvl w:val="0"/>
          <w:numId w:val="120"/>
        </w:numPr>
        <w:suppressAutoHyphens w:val="0"/>
        <w:autoSpaceDE w:val="0"/>
        <w:autoSpaceDN w:val="0"/>
        <w:adjustRightInd w:val="0"/>
        <w:spacing w:after="0"/>
        <w:ind w:left="1800"/>
        <w:rPr>
          <w:rFonts w:ascii="Tahoma" w:hAnsi="Tahoma" w:cs="Tahoma"/>
          <w:szCs w:val="22"/>
          <w:u w:val="single"/>
          <w:lang w:val="el-GR"/>
        </w:rPr>
      </w:pPr>
      <w:r w:rsidRPr="00FE0AAD">
        <w:rPr>
          <w:rFonts w:ascii="Tahoma" w:hAnsi="Tahoma" w:cs="Tahoma"/>
          <w:szCs w:val="22"/>
          <w:u w:val="single"/>
          <w:lang w:val="el-GR"/>
        </w:rPr>
        <w:t>Να παρακολουθούν τη διαδικασία έγκρισης της άδειας τους</w:t>
      </w:r>
    </w:p>
    <w:p w14:paraId="71DF8235" w14:textId="77777777" w:rsidR="00A17AD8" w:rsidRPr="005C7B3E" w:rsidRDefault="001D372E" w:rsidP="00750939">
      <w:pPr>
        <w:pStyle w:val="aff"/>
        <w:numPr>
          <w:ilvl w:val="0"/>
          <w:numId w:val="120"/>
        </w:numPr>
        <w:suppressAutoHyphens w:val="0"/>
        <w:autoSpaceDE w:val="0"/>
        <w:autoSpaceDN w:val="0"/>
        <w:adjustRightInd w:val="0"/>
        <w:spacing w:after="0"/>
        <w:ind w:left="1800"/>
        <w:rPr>
          <w:rFonts w:ascii="Tahoma" w:hAnsi="Tahoma" w:cs="Tahoma"/>
          <w:szCs w:val="22"/>
          <w:u w:val="single"/>
          <w:lang w:val="el-GR"/>
        </w:rPr>
      </w:pPr>
      <w:r w:rsidRPr="00FE0AAD">
        <w:rPr>
          <w:rFonts w:ascii="Tahoma" w:hAnsi="Tahoma" w:cs="Tahoma"/>
          <w:szCs w:val="22"/>
          <w:u w:val="single"/>
          <w:lang w:val="el-GR"/>
        </w:rPr>
        <w:t xml:space="preserve">Να παρακολουθούν τα </w:t>
      </w:r>
      <w:r w:rsidR="005C7B3E">
        <w:rPr>
          <w:rFonts w:ascii="Tahoma" w:hAnsi="Tahoma" w:cs="Tahoma"/>
          <w:szCs w:val="22"/>
          <w:u w:val="single"/>
          <w:lang w:val="el-GR"/>
        </w:rPr>
        <w:t xml:space="preserve">σύνολα και τα </w:t>
      </w:r>
      <w:r w:rsidRPr="00FE0AAD">
        <w:rPr>
          <w:rFonts w:ascii="Tahoma" w:hAnsi="Tahoma" w:cs="Tahoma"/>
          <w:szCs w:val="22"/>
          <w:u w:val="single"/>
          <w:lang w:val="el-GR"/>
        </w:rPr>
        <w:t>υπόλοιπα των αδειών τους</w:t>
      </w:r>
    </w:p>
    <w:p w14:paraId="269317E7" w14:textId="77777777" w:rsidR="00793CD6" w:rsidRPr="00793CD6" w:rsidRDefault="00793CD6" w:rsidP="00793CD6">
      <w:pPr>
        <w:pStyle w:val="aff"/>
        <w:ind w:left="1440"/>
        <w:rPr>
          <w:rFonts w:ascii="Tahoma" w:eastAsia="MS Mincho" w:hAnsi="Tahoma" w:cs="Tahoma"/>
          <w:szCs w:val="22"/>
          <w:lang w:val="el-GR" w:eastAsia="ja-JP"/>
        </w:rPr>
      </w:pPr>
    </w:p>
    <w:p w14:paraId="7408BB14" w14:textId="77777777" w:rsidR="00F94DCC" w:rsidRDefault="00793CD6" w:rsidP="00750939">
      <w:pPr>
        <w:pStyle w:val="aff"/>
        <w:numPr>
          <w:ilvl w:val="0"/>
          <w:numId w:val="156"/>
        </w:numPr>
        <w:rPr>
          <w:rFonts w:ascii="Tahoma" w:eastAsia="MS Mincho" w:hAnsi="Tahoma" w:cs="Tahoma"/>
          <w:szCs w:val="22"/>
          <w:lang w:val="el-GR" w:eastAsia="ja-JP"/>
        </w:rPr>
      </w:pPr>
      <w:r>
        <w:rPr>
          <w:rFonts w:ascii="Tahoma" w:eastAsia="MS Mincho" w:hAnsi="Tahoma" w:cs="Tahoma"/>
          <w:szCs w:val="22"/>
          <w:lang w:val="el-GR" w:eastAsia="ja-JP"/>
        </w:rPr>
        <w:t xml:space="preserve">Κινητικότητα </w:t>
      </w:r>
      <w:r w:rsidRPr="00793CD6">
        <w:rPr>
          <w:rFonts w:ascii="Tahoma" w:eastAsia="MS Mincho" w:hAnsi="Tahoma" w:cs="Tahoma"/>
          <w:szCs w:val="22"/>
          <w:lang w:val="el-GR" w:eastAsia="ja-JP"/>
        </w:rPr>
        <w:t xml:space="preserve">: </w:t>
      </w:r>
      <w:r w:rsidR="00130065">
        <w:rPr>
          <w:rFonts w:ascii="Tahoma" w:eastAsia="MS Mincho" w:hAnsi="Tahoma" w:cs="Tahoma"/>
          <w:szCs w:val="22"/>
          <w:lang w:val="en-US" w:eastAsia="ja-JP"/>
        </w:rPr>
        <w:t>O</w:t>
      </w:r>
      <w:r w:rsidRPr="00793CD6">
        <w:rPr>
          <w:rFonts w:ascii="Tahoma" w:eastAsia="MS Mincho" w:hAnsi="Tahoma" w:cs="Tahoma"/>
          <w:szCs w:val="22"/>
          <w:lang w:val="el-GR" w:eastAsia="ja-JP"/>
        </w:rPr>
        <w:t xml:space="preserve"> υπάλληλος θα πρέπει να έχει πρόσβαση στην εκτέλεση ενεργειών σχετικές με την κινητικότητα, όπως η δυνατότητα να υποβάλλει αίτηση μετακίνησης , και εν συνεχεία να μπορεί να παρακολουθεί την εξέλιξη της αίτησης της απόσπασης ή μετάταξής του.</w:t>
      </w:r>
    </w:p>
    <w:p w14:paraId="0DFDD705" w14:textId="77777777" w:rsidR="00793CD6" w:rsidRPr="00793CD6" w:rsidRDefault="00793CD6" w:rsidP="00793CD6">
      <w:pPr>
        <w:pStyle w:val="aff"/>
        <w:rPr>
          <w:rFonts w:ascii="Tahoma" w:eastAsia="MS Mincho" w:hAnsi="Tahoma" w:cs="Tahoma"/>
          <w:szCs w:val="22"/>
          <w:lang w:val="el-GR" w:eastAsia="ja-JP"/>
        </w:rPr>
      </w:pPr>
    </w:p>
    <w:p w14:paraId="5E2E8BE5" w14:textId="77777777" w:rsidR="00793CD6" w:rsidRPr="009872EE" w:rsidRDefault="00793CD6" w:rsidP="00750939">
      <w:pPr>
        <w:pStyle w:val="aff"/>
        <w:numPr>
          <w:ilvl w:val="0"/>
          <w:numId w:val="156"/>
        </w:numPr>
        <w:rPr>
          <w:rFonts w:ascii="Tahoma" w:eastAsia="MS Mincho" w:hAnsi="Tahoma" w:cs="Tahoma"/>
          <w:szCs w:val="22"/>
          <w:lang w:val="el-GR" w:eastAsia="ja-JP"/>
        </w:rPr>
      </w:pPr>
      <w:r>
        <w:rPr>
          <w:rFonts w:ascii="Tahoma" w:eastAsia="MS Mincho" w:hAnsi="Tahoma" w:cs="Tahoma"/>
          <w:szCs w:val="22"/>
          <w:lang w:val="el-GR" w:eastAsia="ja-JP"/>
        </w:rPr>
        <w:t xml:space="preserve">Αξιολόγηση </w:t>
      </w:r>
      <w:r w:rsidRPr="00793CD6">
        <w:rPr>
          <w:rFonts w:ascii="Tahoma" w:eastAsia="MS Mincho" w:hAnsi="Tahoma" w:cs="Tahoma"/>
          <w:szCs w:val="22"/>
          <w:lang w:val="el-GR" w:eastAsia="ja-JP"/>
        </w:rPr>
        <w:t xml:space="preserve">: </w:t>
      </w:r>
      <w:r>
        <w:rPr>
          <w:rFonts w:ascii="Tahoma" w:eastAsia="MS Mincho" w:hAnsi="Tahoma" w:cs="Tahoma"/>
          <w:szCs w:val="22"/>
          <w:lang w:val="el-GR" w:eastAsia="ja-JP"/>
        </w:rPr>
        <w:t xml:space="preserve">Οι Υπάλληλοι ως αξιολογούμενοι </w:t>
      </w:r>
      <w:r w:rsidRPr="00C447D1">
        <w:rPr>
          <w:rFonts w:ascii="Tahoma" w:eastAsia="MS Mincho" w:hAnsi="Tahoma" w:cs="Tahoma"/>
          <w:szCs w:val="22"/>
          <w:lang w:val="el-GR" w:eastAsia="ja-JP"/>
        </w:rPr>
        <w:t>θα</w:t>
      </w:r>
      <w:r w:rsidRPr="00310B5E">
        <w:rPr>
          <w:rFonts w:ascii="Tahoma" w:eastAsia="MS Mincho" w:hAnsi="Tahoma" w:cs="Tahoma"/>
          <w:szCs w:val="22"/>
          <w:lang w:val="el-GR" w:eastAsia="ja-JP"/>
        </w:rPr>
        <w:t xml:space="preserve"> συμπληρώνουν και θα υποβάλλουν μέσω της εφαρμογής το έντυπο αξιολόγησης, το οποίο θα πρέπει να δρομολογείται αυτόματα στους αξιολογητές. Επίσης, θα έχουν πρόσβαση στα βασικά σημεία της συμβουλευτικής συνέντευξης και θα υποβάλουν τυχόν απόψεις-αντιρρήσεις ηλεκτρονικά</w:t>
      </w:r>
      <w:r w:rsidR="009872EE" w:rsidRPr="00310B5E">
        <w:rPr>
          <w:rFonts w:ascii="Tahoma" w:eastAsia="MS Mincho" w:hAnsi="Tahoma" w:cs="Tahoma"/>
          <w:szCs w:val="22"/>
          <w:lang w:val="el-GR" w:eastAsia="ja-JP"/>
        </w:rPr>
        <w:t>.</w:t>
      </w:r>
    </w:p>
    <w:p w14:paraId="3AB9A90F" w14:textId="77777777" w:rsidR="009872EE" w:rsidRPr="009872EE" w:rsidRDefault="009872EE" w:rsidP="009872EE">
      <w:pPr>
        <w:ind w:left="1440"/>
        <w:rPr>
          <w:rFonts w:ascii="Tahoma" w:eastAsia="MS Mincho" w:hAnsi="Tahoma" w:cs="Tahoma"/>
          <w:szCs w:val="22"/>
          <w:lang w:val="el-GR" w:eastAsia="ja-JP"/>
        </w:rPr>
      </w:pPr>
      <w:r>
        <w:rPr>
          <w:rFonts w:ascii="Tahoma" w:eastAsia="MS Mincho" w:hAnsi="Tahoma" w:cs="Tahoma"/>
          <w:szCs w:val="22"/>
          <w:lang w:val="el-GR" w:eastAsia="ja-JP"/>
        </w:rPr>
        <w:t xml:space="preserve">Επίσης ο υπάλληλος θα μπορεί να βλέπει στοιχεία σχετικά με το ιστορικό των αξιολογήσεών του όπως οι εκθέσεις αξιολόγησης </w:t>
      </w:r>
    </w:p>
    <w:p w14:paraId="7F976841" w14:textId="77777777" w:rsidR="00793CD6" w:rsidRPr="00793CD6" w:rsidRDefault="00793CD6" w:rsidP="00793CD6">
      <w:pPr>
        <w:pStyle w:val="aff"/>
        <w:rPr>
          <w:rFonts w:ascii="Tahoma" w:eastAsia="MS Mincho" w:hAnsi="Tahoma" w:cs="Tahoma"/>
          <w:szCs w:val="22"/>
          <w:lang w:val="el-GR" w:eastAsia="ja-JP"/>
        </w:rPr>
      </w:pPr>
    </w:p>
    <w:p w14:paraId="6E879493" w14:textId="77777777" w:rsidR="00793CD6" w:rsidRDefault="00793CD6" w:rsidP="00750939">
      <w:pPr>
        <w:pStyle w:val="aff"/>
        <w:numPr>
          <w:ilvl w:val="0"/>
          <w:numId w:val="156"/>
        </w:numPr>
        <w:rPr>
          <w:rFonts w:ascii="Tahoma" w:eastAsia="MS Mincho" w:hAnsi="Tahoma" w:cs="Tahoma"/>
          <w:szCs w:val="22"/>
          <w:lang w:val="el-GR" w:eastAsia="ja-JP"/>
        </w:rPr>
      </w:pPr>
      <w:r>
        <w:rPr>
          <w:rFonts w:ascii="Tahoma" w:eastAsia="MS Mincho" w:hAnsi="Tahoma" w:cs="Tahoma"/>
          <w:szCs w:val="22"/>
          <w:lang w:val="el-GR" w:eastAsia="ja-JP"/>
        </w:rPr>
        <w:t xml:space="preserve">Αξιολόγηση προισταμένων </w:t>
      </w:r>
      <w:r w:rsidRPr="00793CD6">
        <w:rPr>
          <w:rFonts w:ascii="Tahoma" w:eastAsia="MS Mincho" w:hAnsi="Tahoma" w:cs="Tahoma"/>
          <w:szCs w:val="22"/>
          <w:lang w:val="el-GR" w:eastAsia="ja-JP"/>
        </w:rPr>
        <w:t xml:space="preserve">: </w:t>
      </w:r>
      <w:r>
        <w:rPr>
          <w:rFonts w:ascii="Tahoma" w:eastAsia="MS Mincho" w:hAnsi="Tahoma" w:cs="Tahoma"/>
          <w:szCs w:val="22"/>
          <w:lang w:val="el-GR" w:eastAsia="ja-JP"/>
        </w:rPr>
        <w:t xml:space="preserve">Σε περίπτωση που πληρούνται οι προϋποθέσεις  αξιολόγησης του προισταμένου απο τους υφιστάμενους, </w:t>
      </w:r>
      <w:r w:rsidR="00C447D1">
        <w:rPr>
          <w:rFonts w:ascii="Tahoma" w:eastAsia="MS Mincho" w:hAnsi="Tahoma" w:cs="Tahoma"/>
          <w:szCs w:val="22"/>
          <w:lang w:val="el-GR" w:eastAsia="ja-JP"/>
        </w:rPr>
        <w:t xml:space="preserve">οι υπάλληλοι θα έχουν την δυνατότητα να συμπληρώνουν και να υποβάλλουν τα σχετικά έντυπα αξιολόγησης που αυτόματα θα προωθείτε στους αρμόδιους αξιολογητές. </w:t>
      </w:r>
    </w:p>
    <w:p w14:paraId="625BBB1E" w14:textId="77777777" w:rsidR="00C447D1" w:rsidRPr="00C447D1" w:rsidRDefault="00C447D1" w:rsidP="00C447D1">
      <w:pPr>
        <w:pStyle w:val="aff"/>
        <w:rPr>
          <w:rFonts w:ascii="Tahoma" w:eastAsia="MS Mincho" w:hAnsi="Tahoma" w:cs="Tahoma"/>
          <w:szCs w:val="22"/>
          <w:lang w:val="el-GR" w:eastAsia="ja-JP"/>
        </w:rPr>
      </w:pPr>
    </w:p>
    <w:p w14:paraId="74266781" w14:textId="77777777" w:rsidR="00C447D1" w:rsidRDefault="00C447D1" w:rsidP="00750939">
      <w:pPr>
        <w:pStyle w:val="aff"/>
        <w:numPr>
          <w:ilvl w:val="0"/>
          <w:numId w:val="156"/>
        </w:numPr>
        <w:rPr>
          <w:rFonts w:ascii="Tahoma" w:eastAsia="MS Mincho" w:hAnsi="Tahoma" w:cs="Tahoma"/>
          <w:szCs w:val="22"/>
          <w:lang w:val="el-GR" w:eastAsia="ja-JP"/>
        </w:rPr>
      </w:pPr>
      <w:r>
        <w:rPr>
          <w:rFonts w:ascii="Tahoma" w:eastAsia="MS Mincho" w:hAnsi="Tahoma" w:cs="Tahoma"/>
          <w:szCs w:val="22"/>
          <w:lang w:val="el-GR" w:eastAsia="ja-JP"/>
        </w:rPr>
        <w:t xml:space="preserve">Ενστάσεις </w:t>
      </w:r>
      <w:r w:rsidRPr="00C447D1">
        <w:rPr>
          <w:rFonts w:ascii="Tahoma" w:eastAsia="MS Mincho" w:hAnsi="Tahoma" w:cs="Tahoma"/>
          <w:szCs w:val="22"/>
          <w:lang w:val="el-GR" w:eastAsia="ja-JP"/>
        </w:rPr>
        <w:t xml:space="preserve">: </w:t>
      </w:r>
      <w:r>
        <w:rPr>
          <w:rFonts w:ascii="Tahoma" w:eastAsia="MS Mincho" w:hAnsi="Tahoma" w:cs="Tahoma"/>
          <w:szCs w:val="22"/>
          <w:lang w:val="el-GR" w:eastAsia="ja-JP"/>
        </w:rPr>
        <w:t xml:space="preserve">Ο υπάλληλος εφόσον </w:t>
      </w:r>
      <w:r w:rsidRPr="00C447D1">
        <w:rPr>
          <w:rFonts w:ascii="Tahoma" w:eastAsia="MS Mincho" w:hAnsi="Tahoma" w:cs="Tahoma"/>
          <w:szCs w:val="22"/>
          <w:lang w:val="el-GR" w:eastAsia="ja-JP"/>
        </w:rPr>
        <w:t>θεμελιώνεται δικαίωμα ένστασης για τον αξιολογούμενο αυτή θα υποβάλλεται ηλεκτρονικά.</w:t>
      </w:r>
    </w:p>
    <w:p w14:paraId="3E9614C0" w14:textId="77777777" w:rsidR="00473CAA" w:rsidRPr="004A3E47" w:rsidRDefault="00473CAA" w:rsidP="004A3E47">
      <w:pPr>
        <w:rPr>
          <w:rFonts w:ascii="Tahoma" w:eastAsia="MS Mincho" w:hAnsi="Tahoma" w:cs="Tahoma"/>
          <w:szCs w:val="22"/>
          <w:lang w:val="el-GR" w:eastAsia="ja-JP"/>
        </w:rPr>
      </w:pPr>
    </w:p>
    <w:p w14:paraId="005DB881" w14:textId="77777777" w:rsidR="005A2C7E" w:rsidRPr="00A17AD8" w:rsidRDefault="005A2C7E" w:rsidP="00A17AD8">
      <w:pPr>
        <w:rPr>
          <w:rFonts w:ascii="Tahoma" w:eastAsia="MS Mincho" w:hAnsi="Tahoma" w:cs="Tahoma"/>
          <w:szCs w:val="22"/>
          <w:lang w:val="el-GR" w:eastAsia="ja-JP"/>
        </w:rPr>
      </w:pPr>
    </w:p>
    <w:p w14:paraId="267BCB10" w14:textId="20157312" w:rsidR="00072168" w:rsidRPr="00821A83" w:rsidRDefault="00332756" w:rsidP="00CB5CB5">
      <w:pPr>
        <w:pStyle w:val="aff"/>
        <w:suppressAutoHyphens w:val="0"/>
        <w:spacing w:after="160" w:line="256" w:lineRule="auto"/>
        <w:ind w:left="928"/>
        <w:rPr>
          <w:rFonts w:ascii="Tahoma" w:hAnsi="Tahoma" w:cs="Tahoma"/>
          <w:b/>
          <w:lang w:val="el-GR"/>
        </w:rPr>
      </w:pPr>
      <w:r>
        <w:rPr>
          <w:rFonts w:ascii="Tahoma" w:hAnsi="Tahoma" w:cs="Tahoma"/>
          <w:b/>
          <w:lang w:val="el-GR"/>
        </w:rPr>
        <w:t xml:space="preserve">Β. </w:t>
      </w:r>
      <w:r w:rsidR="00821A83" w:rsidRPr="00DE2802">
        <w:rPr>
          <w:rFonts w:ascii="Tahoma" w:hAnsi="Tahoma" w:cs="Tahoma"/>
          <w:b/>
          <w:lang w:val="el-GR"/>
        </w:rPr>
        <w:t xml:space="preserve">Αυτοδιαχείριση </w:t>
      </w:r>
      <w:r w:rsidR="00F94DCC" w:rsidRPr="00DE2802">
        <w:rPr>
          <w:rFonts w:ascii="Tahoma" w:hAnsi="Tahoma" w:cs="Tahoma"/>
          <w:b/>
          <w:lang w:val="el-GR"/>
        </w:rPr>
        <w:t>Προισταμένων</w:t>
      </w:r>
      <w:r w:rsidR="00CB5CB5">
        <w:rPr>
          <w:rFonts w:ascii="Tahoma" w:hAnsi="Tahoma" w:cs="Tahoma"/>
          <w:b/>
          <w:lang w:val="el-GR"/>
        </w:rPr>
        <w:t xml:space="preserve"> και </w:t>
      </w:r>
      <w:r w:rsidR="00F94DCC" w:rsidRPr="00DE2802">
        <w:rPr>
          <w:rFonts w:ascii="Tahoma" w:hAnsi="Tahoma" w:cs="Tahoma"/>
          <w:b/>
          <w:lang w:val="el-GR"/>
        </w:rPr>
        <w:t>Διευθυντών</w:t>
      </w:r>
      <w:r w:rsidR="00CB5CB5">
        <w:rPr>
          <w:rFonts w:ascii="Tahoma" w:hAnsi="Tahoma" w:cs="Tahoma"/>
          <w:b/>
          <w:lang w:val="el-GR"/>
        </w:rPr>
        <w:t xml:space="preserve"> Προσωπικού</w:t>
      </w:r>
      <w:r w:rsidR="00821A83">
        <w:rPr>
          <w:rFonts w:ascii="Tahoma" w:hAnsi="Tahoma" w:cs="Tahoma"/>
          <w:b/>
          <w:lang w:val="el-GR"/>
        </w:rPr>
        <w:t xml:space="preserve"> (</w:t>
      </w:r>
      <w:r w:rsidR="00CB5CB5">
        <w:rPr>
          <w:rFonts w:ascii="Tahoma" w:hAnsi="Tahoma" w:cs="Tahoma"/>
          <w:b/>
          <w:lang w:val="en-US"/>
        </w:rPr>
        <w:t>hr</w:t>
      </w:r>
      <w:r w:rsidR="00CB5CB5" w:rsidRPr="00CB5CB5">
        <w:rPr>
          <w:rFonts w:ascii="Tahoma" w:hAnsi="Tahoma" w:cs="Tahoma"/>
          <w:b/>
          <w:lang w:val="el-GR"/>
        </w:rPr>
        <w:t xml:space="preserve"> </w:t>
      </w:r>
      <w:r w:rsidR="00CB5CB5">
        <w:rPr>
          <w:rFonts w:ascii="Tahoma" w:hAnsi="Tahoma" w:cs="Tahoma"/>
          <w:b/>
          <w:lang w:val="en-US"/>
        </w:rPr>
        <w:t>managers</w:t>
      </w:r>
      <w:r w:rsidR="00821A83" w:rsidRPr="00821A83">
        <w:rPr>
          <w:rFonts w:ascii="Tahoma" w:hAnsi="Tahoma" w:cs="Tahoma"/>
          <w:b/>
          <w:lang w:val="el-GR"/>
        </w:rPr>
        <w:t>)</w:t>
      </w:r>
    </w:p>
    <w:p w14:paraId="7629E001" w14:textId="77777777" w:rsidR="00F94DCC" w:rsidRPr="00776424" w:rsidRDefault="00F94DCC" w:rsidP="00F94DCC">
      <w:pPr>
        <w:rPr>
          <w:rFonts w:ascii="Tahoma" w:eastAsia="MS Mincho" w:hAnsi="Tahoma" w:cs="Tahoma"/>
          <w:szCs w:val="22"/>
          <w:lang w:val="el-GR" w:eastAsia="ja-JP"/>
        </w:rPr>
      </w:pPr>
      <w:r w:rsidRPr="00776424">
        <w:rPr>
          <w:rFonts w:ascii="Tahoma" w:eastAsia="MS Mincho" w:hAnsi="Tahoma" w:cs="Tahoma"/>
          <w:szCs w:val="22"/>
          <w:lang w:val="el-GR" w:eastAsia="ja-JP"/>
        </w:rPr>
        <w:lastRenderedPageBreak/>
        <w:t xml:space="preserve">Επιπλέον των λειτουργιών της αυτοδιαχείρισης υπαλλήλου, το σύστημα θα πρέπει να προσφέρει στους προιστάμενους/διευθυντές την δυνατότητα να εκτελούν μια σειρά απο ενέργειες που αφορούν τους υπαλλήλους τους.  </w:t>
      </w:r>
    </w:p>
    <w:p w14:paraId="3F83819F" w14:textId="77777777" w:rsidR="00F94DCC" w:rsidRPr="00776424" w:rsidRDefault="00F94DCC" w:rsidP="00F94DCC">
      <w:pPr>
        <w:rPr>
          <w:rFonts w:ascii="Tahoma" w:eastAsia="MS Mincho" w:hAnsi="Tahoma" w:cs="Tahoma"/>
          <w:szCs w:val="22"/>
          <w:lang w:val="el-GR" w:eastAsia="ja-JP"/>
        </w:rPr>
      </w:pPr>
      <w:r w:rsidRPr="00776424">
        <w:rPr>
          <w:rFonts w:ascii="Tahoma" w:eastAsia="MS Mincho" w:hAnsi="Tahoma" w:cs="Tahoma"/>
          <w:szCs w:val="22"/>
          <w:lang w:val="el-GR" w:eastAsia="ja-JP"/>
        </w:rPr>
        <w:t>Ο προιστάμενος/Διευθυντής θα πρέπει να έχει πρόσβαση στα στοιχεία των υπαλλήλων του</w:t>
      </w:r>
      <w:r w:rsidR="00C447D1" w:rsidRPr="00776424">
        <w:rPr>
          <w:rFonts w:ascii="Tahoma" w:eastAsia="MS Mincho" w:hAnsi="Tahoma" w:cs="Tahoma"/>
          <w:szCs w:val="22"/>
          <w:lang w:val="el-GR" w:eastAsia="ja-JP"/>
        </w:rPr>
        <w:t xml:space="preserve"> (το τι ακριβώς στοιχεία είναι σε θέση να έχει πρόσβαση θα ορίζεται μέσω των ρόλων)</w:t>
      </w:r>
      <w:r w:rsidRPr="00776424">
        <w:rPr>
          <w:rFonts w:ascii="Tahoma" w:eastAsia="MS Mincho" w:hAnsi="Tahoma" w:cs="Tahoma"/>
          <w:szCs w:val="22"/>
          <w:lang w:val="el-GR" w:eastAsia="ja-JP"/>
        </w:rPr>
        <w:t>, θα μπορεί να εκτελεί  λειτουργίες όπως αξιολόγηση υπαλλήλου, να βλέπει τις αιτήσεις που έχουν υποβάλλει οι υπάλληλοί του κλπ</w:t>
      </w:r>
    </w:p>
    <w:p w14:paraId="331082F6" w14:textId="77777777" w:rsidR="006227F2" w:rsidRPr="00776424" w:rsidRDefault="006227F2" w:rsidP="006227F2">
      <w:pPr>
        <w:rPr>
          <w:rFonts w:ascii="Tahoma" w:eastAsia="MS Mincho" w:hAnsi="Tahoma" w:cs="Tahoma"/>
          <w:szCs w:val="22"/>
          <w:lang w:val="el-GR" w:eastAsia="ja-JP"/>
        </w:rPr>
      </w:pPr>
      <w:r w:rsidRPr="00776424">
        <w:rPr>
          <w:rFonts w:ascii="Tahoma" w:eastAsia="MS Mincho" w:hAnsi="Tahoma" w:cs="Tahoma"/>
          <w:szCs w:val="22"/>
          <w:lang w:val="el-GR" w:eastAsia="ja-JP"/>
        </w:rPr>
        <w:t xml:space="preserve">Οι συγκεκριμένοι χρήστες θα είναι αποδέκτες  αιτημάτων για μια σειρά απο θέματα όπως έγκριση αιτήματος αδείας, εγκριση αίτησης μετακίνησης κλπ. Και θα πρέπει να ανταποκριθούν στα αιτήματα αυτά με μια σειρά ενεργειών που θα πρέπει να εκτελέσουν. </w:t>
      </w:r>
    </w:p>
    <w:p w14:paraId="1B7CD4D0" w14:textId="77777777" w:rsidR="00221B66" w:rsidRDefault="00C447D1" w:rsidP="00F94DCC">
      <w:pPr>
        <w:rPr>
          <w:rFonts w:ascii="Tahoma" w:eastAsia="MS Mincho" w:hAnsi="Tahoma" w:cs="Tahoma"/>
          <w:szCs w:val="22"/>
          <w:lang w:val="el-GR" w:eastAsia="ja-JP"/>
        </w:rPr>
      </w:pPr>
      <w:r w:rsidRPr="00776424">
        <w:rPr>
          <w:rFonts w:ascii="Tahoma" w:eastAsia="MS Mincho" w:hAnsi="Tahoma" w:cs="Tahoma"/>
          <w:szCs w:val="22"/>
          <w:lang w:val="el-GR" w:eastAsia="ja-JP"/>
        </w:rPr>
        <w:t>Ενδεικτικά αναφέρονται οι ενέργειες που θα μπορεί κατ’ ελάχιστον να πραγματοποιεί ο Προιστάμενος/Διευθυντής (το σύνολο των ενεργειών που θα δύνανται να εκτελέσει θα οριστικοποιηθεί στη φάση Φ1 της μελέτης εφαρμογής</w:t>
      </w:r>
      <w:r w:rsidR="00C84256" w:rsidRPr="00776424">
        <w:rPr>
          <w:rFonts w:ascii="Tahoma" w:eastAsia="MS Mincho" w:hAnsi="Tahoma" w:cs="Tahoma"/>
          <w:szCs w:val="22"/>
          <w:lang w:val="el-GR" w:eastAsia="ja-JP"/>
        </w:rPr>
        <w:t xml:space="preserve"> ανάλογα με τον ρόλο του κάθε χρήστη</w:t>
      </w:r>
      <w:r w:rsidRPr="00776424">
        <w:rPr>
          <w:rFonts w:ascii="Tahoma" w:eastAsia="MS Mincho" w:hAnsi="Tahoma" w:cs="Tahoma"/>
          <w:szCs w:val="22"/>
          <w:lang w:val="el-GR" w:eastAsia="ja-JP"/>
        </w:rPr>
        <w:t xml:space="preserve">) </w:t>
      </w:r>
    </w:p>
    <w:p w14:paraId="1EFCE0F1" w14:textId="77777777" w:rsidR="00C447D1" w:rsidRPr="00221B66" w:rsidRDefault="00C447D1" w:rsidP="00F94DCC">
      <w:pPr>
        <w:rPr>
          <w:rFonts w:ascii="Tahoma" w:eastAsia="MS Mincho" w:hAnsi="Tahoma" w:cs="Tahoma"/>
          <w:szCs w:val="22"/>
          <w:lang w:val="el-GR" w:eastAsia="ja-JP"/>
        </w:rPr>
      </w:pPr>
    </w:p>
    <w:p w14:paraId="664E4BEC" w14:textId="77777777" w:rsidR="00C447D1" w:rsidRDefault="006368EE" w:rsidP="00750939">
      <w:pPr>
        <w:pStyle w:val="aff"/>
        <w:numPr>
          <w:ilvl w:val="0"/>
          <w:numId w:val="159"/>
        </w:numPr>
        <w:rPr>
          <w:rFonts w:ascii="Tahoma" w:eastAsia="MS Mincho" w:hAnsi="Tahoma" w:cs="Tahoma"/>
          <w:szCs w:val="22"/>
          <w:lang w:val="el-GR" w:eastAsia="ja-JP"/>
        </w:rPr>
      </w:pPr>
      <w:r w:rsidRPr="00221B66">
        <w:rPr>
          <w:rFonts w:ascii="Tahoma" w:eastAsia="MS Mincho" w:hAnsi="Tahoma" w:cs="Tahoma"/>
          <w:szCs w:val="22"/>
          <w:lang w:val="el-GR" w:eastAsia="ja-JP"/>
        </w:rPr>
        <w:t>Έ</w:t>
      </w:r>
      <w:r w:rsidR="006227F2" w:rsidRPr="00221B66">
        <w:rPr>
          <w:rFonts w:ascii="Tahoma" w:eastAsia="MS Mincho" w:hAnsi="Tahoma" w:cs="Tahoma"/>
          <w:szCs w:val="22"/>
          <w:lang w:val="el-GR" w:eastAsia="ja-JP"/>
        </w:rPr>
        <w:t>γκριση/απόρριψη αιτημάτων απο υπαλλήλους η άλλους υπεύθυνους διαχειριστές.</w:t>
      </w:r>
    </w:p>
    <w:p w14:paraId="64C39CC9" w14:textId="77777777" w:rsidR="00221B66" w:rsidRPr="00FE0AAD" w:rsidRDefault="00221B66" w:rsidP="00FE0AAD">
      <w:pPr>
        <w:ind w:left="720"/>
        <w:rPr>
          <w:rFonts w:ascii="Tahoma" w:eastAsia="MS Mincho" w:hAnsi="Tahoma" w:cs="Tahoma"/>
          <w:szCs w:val="22"/>
          <w:lang w:val="el-GR" w:eastAsia="ja-JP"/>
        </w:rPr>
      </w:pPr>
    </w:p>
    <w:p w14:paraId="3F62B51E" w14:textId="77777777" w:rsidR="00221B66" w:rsidRDefault="00221B66" w:rsidP="00750939">
      <w:pPr>
        <w:pStyle w:val="aff"/>
        <w:numPr>
          <w:ilvl w:val="0"/>
          <w:numId w:val="159"/>
        </w:numPr>
        <w:suppressAutoHyphens w:val="0"/>
        <w:autoSpaceDE w:val="0"/>
        <w:autoSpaceDN w:val="0"/>
        <w:adjustRightInd w:val="0"/>
        <w:spacing w:after="0"/>
        <w:rPr>
          <w:rFonts w:ascii="Tahoma" w:hAnsi="Tahoma" w:cs="Tahoma"/>
          <w:szCs w:val="22"/>
          <w:lang w:val="el-GR"/>
        </w:rPr>
      </w:pPr>
      <w:r w:rsidRPr="00FE0AAD">
        <w:rPr>
          <w:rFonts w:ascii="Tahoma" w:hAnsi="Tahoma" w:cs="Tahoma"/>
          <w:szCs w:val="22"/>
          <w:lang w:val="el-GR"/>
        </w:rPr>
        <w:t xml:space="preserve">Επισκόπηση των αιτήσεων </w:t>
      </w:r>
      <w:r w:rsidR="00100A52">
        <w:rPr>
          <w:rFonts w:ascii="Tahoma" w:hAnsi="Tahoma" w:cs="Tahoma"/>
          <w:szCs w:val="22"/>
          <w:lang w:val="el-GR"/>
        </w:rPr>
        <w:t xml:space="preserve">αδειών </w:t>
      </w:r>
      <w:r w:rsidRPr="00FE0AAD">
        <w:rPr>
          <w:rFonts w:ascii="Tahoma" w:hAnsi="Tahoma" w:cs="Tahoma"/>
          <w:szCs w:val="22"/>
          <w:lang w:val="el-GR"/>
        </w:rPr>
        <w:t xml:space="preserve">των υφισταμένων </w:t>
      </w:r>
      <w:r w:rsidR="00FE0AAD">
        <w:rPr>
          <w:rFonts w:ascii="Tahoma" w:hAnsi="Tahoma" w:cs="Tahoma"/>
          <w:szCs w:val="22"/>
          <w:lang w:val="el-GR"/>
        </w:rPr>
        <w:t>τους.</w:t>
      </w:r>
    </w:p>
    <w:p w14:paraId="48CB2188" w14:textId="77777777" w:rsidR="00221B66" w:rsidRPr="00FE0AAD" w:rsidRDefault="00221B66" w:rsidP="00FE0AAD">
      <w:pPr>
        <w:suppressAutoHyphens w:val="0"/>
        <w:autoSpaceDE w:val="0"/>
        <w:autoSpaceDN w:val="0"/>
        <w:adjustRightInd w:val="0"/>
        <w:spacing w:after="0"/>
        <w:ind w:left="720"/>
        <w:rPr>
          <w:rFonts w:ascii="Tahoma" w:hAnsi="Tahoma" w:cs="Tahoma"/>
          <w:szCs w:val="22"/>
          <w:lang w:val="el-GR"/>
        </w:rPr>
      </w:pPr>
    </w:p>
    <w:p w14:paraId="33D22BE2" w14:textId="77777777" w:rsidR="00221B66" w:rsidRDefault="00221B66" w:rsidP="00750939">
      <w:pPr>
        <w:pStyle w:val="aff"/>
        <w:numPr>
          <w:ilvl w:val="0"/>
          <w:numId w:val="159"/>
        </w:numPr>
        <w:suppressAutoHyphens w:val="0"/>
        <w:autoSpaceDE w:val="0"/>
        <w:autoSpaceDN w:val="0"/>
        <w:adjustRightInd w:val="0"/>
        <w:spacing w:after="0"/>
        <w:rPr>
          <w:rFonts w:ascii="Tahoma" w:hAnsi="Tahoma" w:cs="Tahoma"/>
          <w:szCs w:val="22"/>
          <w:lang w:val="el-GR"/>
        </w:rPr>
      </w:pPr>
      <w:r w:rsidRPr="00FE0AAD">
        <w:rPr>
          <w:rFonts w:ascii="Tahoma" w:hAnsi="Tahoma" w:cs="Tahoma"/>
          <w:szCs w:val="22"/>
          <w:lang w:val="el-GR"/>
        </w:rPr>
        <w:t xml:space="preserve">Εγκριση ή απόρριψη αιτήσεων </w:t>
      </w:r>
      <w:r w:rsidR="00100A52">
        <w:rPr>
          <w:rFonts w:ascii="Tahoma" w:hAnsi="Tahoma" w:cs="Tahoma"/>
          <w:szCs w:val="22"/>
          <w:lang w:val="el-GR"/>
        </w:rPr>
        <w:t xml:space="preserve">αδειών </w:t>
      </w:r>
      <w:r w:rsidRPr="00FE0AAD">
        <w:rPr>
          <w:rFonts w:ascii="Tahoma" w:hAnsi="Tahoma" w:cs="Tahoma"/>
          <w:szCs w:val="22"/>
          <w:lang w:val="el-GR"/>
        </w:rPr>
        <w:t>με βάση τα δικαιώματα πρόσβασης και τις ροές εργασίας</w:t>
      </w:r>
      <w:r w:rsidR="00FE0AAD">
        <w:rPr>
          <w:rFonts w:ascii="Tahoma" w:hAnsi="Tahoma" w:cs="Tahoma"/>
          <w:szCs w:val="22"/>
          <w:lang w:val="el-GR"/>
        </w:rPr>
        <w:t>.</w:t>
      </w:r>
    </w:p>
    <w:p w14:paraId="20EA4FE6" w14:textId="77777777" w:rsidR="00221B66" w:rsidRPr="00FE0AAD" w:rsidRDefault="00221B66" w:rsidP="00FE0AAD">
      <w:pPr>
        <w:suppressAutoHyphens w:val="0"/>
        <w:autoSpaceDE w:val="0"/>
        <w:autoSpaceDN w:val="0"/>
        <w:adjustRightInd w:val="0"/>
        <w:spacing w:after="0"/>
        <w:ind w:left="720"/>
        <w:rPr>
          <w:rFonts w:ascii="Tahoma" w:hAnsi="Tahoma" w:cs="Tahoma"/>
          <w:szCs w:val="22"/>
          <w:lang w:val="el-GR"/>
        </w:rPr>
      </w:pPr>
    </w:p>
    <w:p w14:paraId="5807F961" w14:textId="77777777" w:rsidR="00221B66" w:rsidRDefault="00221B66" w:rsidP="00750939">
      <w:pPr>
        <w:pStyle w:val="aff"/>
        <w:numPr>
          <w:ilvl w:val="0"/>
          <w:numId w:val="159"/>
        </w:numPr>
        <w:suppressAutoHyphens w:val="0"/>
        <w:autoSpaceDE w:val="0"/>
        <w:autoSpaceDN w:val="0"/>
        <w:adjustRightInd w:val="0"/>
        <w:spacing w:after="0"/>
        <w:rPr>
          <w:rFonts w:ascii="Tahoma" w:hAnsi="Tahoma" w:cs="Tahoma"/>
          <w:szCs w:val="22"/>
          <w:lang w:val="el-GR"/>
        </w:rPr>
      </w:pPr>
      <w:r w:rsidRPr="00FE0AAD">
        <w:rPr>
          <w:rFonts w:ascii="Tahoma" w:hAnsi="Tahoma" w:cs="Tahoma"/>
          <w:szCs w:val="22"/>
          <w:lang w:val="el-GR"/>
        </w:rPr>
        <w:t xml:space="preserve">Παρακολούθηση των υπολοίπων των αδειών του προσωπικού </w:t>
      </w:r>
      <w:r w:rsidR="00FE0AAD">
        <w:rPr>
          <w:rFonts w:ascii="Tahoma" w:hAnsi="Tahoma" w:cs="Tahoma"/>
          <w:szCs w:val="22"/>
          <w:lang w:val="el-GR"/>
        </w:rPr>
        <w:t>τους.</w:t>
      </w:r>
    </w:p>
    <w:p w14:paraId="44F6DB60" w14:textId="77777777" w:rsidR="00221B66" w:rsidRDefault="00221B66" w:rsidP="00221B66">
      <w:pPr>
        <w:suppressAutoHyphens w:val="0"/>
        <w:autoSpaceDE w:val="0"/>
        <w:autoSpaceDN w:val="0"/>
        <w:adjustRightInd w:val="0"/>
        <w:spacing w:after="0"/>
        <w:rPr>
          <w:rFonts w:ascii="Tahoma" w:hAnsi="Tahoma" w:cs="Tahoma"/>
          <w:szCs w:val="22"/>
          <w:lang w:val="el-GR"/>
        </w:rPr>
      </w:pPr>
    </w:p>
    <w:p w14:paraId="67EB21F6" w14:textId="55DB3DCB" w:rsidR="00CB5CB5" w:rsidRPr="00821A83" w:rsidRDefault="00CB5CB5" w:rsidP="00CB5CB5">
      <w:pPr>
        <w:pStyle w:val="aff"/>
        <w:suppressAutoHyphens w:val="0"/>
        <w:spacing w:after="160" w:line="256" w:lineRule="auto"/>
        <w:ind w:left="928"/>
        <w:rPr>
          <w:rFonts w:ascii="Tahoma" w:hAnsi="Tahoma" w:cs="Tahoma"/>
          <w:b/>
          <w:lang w:val="el-GR"/>
        </w:rPr>
      </w:pPr>
      <w:r>
        <w:rPr>
          <w:rFonts w:ascii="Tahoma" w:hAnsi="Tahoma" w:cs="Tahoma"/>
          <w:b/>
          <w:lang w:val="el-GR"/>
        </w:rPr>
        <w:t xml:space="preserve">Γ. </w:t>
      </w:r>
      <w:r w:rsidRPr="00DE2802">
        <w:rPr>
          <w:rFonts w:ascii="Tahoma" w:hAnsi="Tahoma" w:cs="Tahoma"/>
          <w:b/>
          <w:lang w:val="el-GR"/>
        </w:rPr>
        <w:t xml:space="preserve">Αυτοδιαχείριση </w:t>
      </w:r>
      <w:r>
        <w:rPr>
          <w:rFonts w:ascii="Tahoma" w:hAnsi="Tahoma" w:cs="Tahoma"/>
          <w:b/>
          <w:lang w:val="el-GR"/>
        </w:rPr>
        <w:t>Στελεχών Διαχείρισης Ανθρώπινου Δυναμικού</w:t>
      </w:r>
    </w:p>
    <w:p w14:paraId="4D4AC33F" w14:textId="287A0C76" w:rsidR="00221B66" w:rsidRPr="00CB5CB5" w:rsidRDefault="00CB5CB5" w:rsidP="00FE0AAD">
      <w:pPr>
        <w:suppressAutoHyphens w:val="0"/>
        <w:autoSpaceDE w:val="0"/>
        <w:autoSpaceDN w:val="0"/>
        <w:adjustRightInd w:val="0"/>
        <w:spacing w:after="0"/>
        <w:rPr>
          <w:rFonts w:ascii="Tahoma" w:hAnsi="Tahoma" w:cs="Tahoma"/>
          <w:szCs w:val="22"/>
          <w:lang w:val="el-GR"/>
        </w:rPr>
      </w:pPr>
      <w:r>
        <w:rPr>
          <w:rFonts w:ascii="Tahoma" w:hAnsi="Tahoma" w:cs="Tahoma"/>
          <w:szCs w:val="22"/>
          <w:lang w:val="el-GR"/>
        </w:rPr>
        <w:t xml:space="preserve">Τέλος μια σειρά από διαχειριστικές λειτουργίες θα πρέπει να είναι διαθέσιμες στα στελέχη των Διευθύνσεων Ανθρώπινου Δυναμικού για την ευχερή διενέργεια των εργασιών τους. Τέτοιες διαχειριστικές λειτουργίες είναι ενδεικτικά οι εξής </w:t>
      </w:r>
      <w:r>
        <w:rPr>
          <w:rFonts w:ascii="Tahoma" w:hAnsi="Tahoma" w:cs="Tahoma"/>
          <w:szCs w:val="22"/>
          <w:lang w:val="en-US"/>
        </w:rPr>
        <w:t>:</w:t>
      </w:r>
    </w:p>
    <w:p w14:paraId="48312BC4" w14:textId="71EC418B" w:rsidR="00C447D1" w:rsidRPr="00CB5CB5" w:rsidRDefault="00C447D1" w:rsidP="00750939">
      <w:pPr>
        <w:pStyle w:val="aff"/>
        <w:numPr>
          <w:ilvl w:val="0"/>
          <w:numId w:val="159"/>
        </w:numPr>
        <w:suppressAutoHyphens w:val="0"/>
        <w:autoSpaceDE w:val="0"/>
        <w:autoSpaceDN w:val="0"/>
        <w:adjustRightInd w:val="0"/>
        <w:spacing w:after="0"/>
        <w:rPr>
          <w:rFonts w:ascii="Tahoma" w:hAnsi="Tahoma" w:cs="Tahoma"/>
          <w:szCs w:val="22"/>
          <w:lang w:val="el-GR"/>
        </w:rPr>
      </w:pPr>
      <w:r w:rsidRPr="00CB5CB5">
        <w:rPr>
          <w:rFonts w:ascii="Tahoma" w:hAnsi="Tahoma" w:cs="Tahoma"/>
          <w:szCs w:val="22"/>
          <w:lang w:val="el-GR"/>
        </w:rPr>
        <w:t>Έκδοση βεβαιώσεων εισαγωγής ή διαγραφή από το Μητρώο Ανθρώπινου Δυναμικού για τις διευθύνσεις προσωπικού, οι οποίες απαιτείται να περιλαμβάνονται στις αποφάσεις πρόσληψης ή αποχώρησης που αποστέλλονται στο Εθνικό Τυπογραφείο για δημοσίευση</w:t>
      </w:r>
      <w:r w:rsidR="006368EE" w:rsidRPr="00CB5CB5">
        <w:rPr>
          <w:rFonts w:ascii="Tahoma" w:hAnsi="Tahoma" w:cs="Tahoma"/>
          <w:szCs w:val="22"/>
          <w:lang w:val="el-GR"/>
        </w:rPr>
        <w:t>.</w:t>
      </w:r>
    </w:p>
    <w:p w14:paraId="2168DCEA" w14:textId="77777777" w:rsidR="00C447D1" w:rsidRPr="00CB5CB5" w:rsidRDefault="00C447D1" w:rsidP="00750939">
      <w:pPr>
        <w:pStyle w:val="aff"/>
        <w:numPr>
          <w:ilvl w:val="0"/>
          <w:numId w:val="159"/>
        </w:numPr>
        <w:suppressAutoHyphens w:val="0"/>
        <w:autoSpaceDE w:val="0"/>
        <w:autoSpaceDN w:val="0"/>
        <w:adjustRightInd w:val="0"/>
        <w:spacing w:after="0"/>
        <w:rPr>
          <w:rFonts w:ascii="Tahoma" w:hAnsi="Tahoma" w:cs="Tahoma"/>
          <w:szCs w:val="22"/>
          <w:lang w:val="el-GR"/>
        </w:rPr>
      </w:pPr>
      <w:r w:rsidRPr="00CB5CB5">
        <w:rPr>
          <w:rFonts w:ascii="Tahoma" w:hAnsi="Tahoma" w:cs="Tahoma"/>
          <w:szCs w:val="22"/>
          <w:lang w:val="el-GR"/>
        </w:rPr>
        <w:t>Έκδοση Βεβαίωσης Στοιχείων Υπαλλήλου</w:t>
      </w:r>
    </w:p>
    <w:p w14:paraId="4EEFC743" w14:textId="77777777" w:rsidR="00C447D1" w:rsidRPr="00776424" w:rsidRDefault="00C447D1" w:rsidP="00CB5CB5">
      <w:pPr>
        <w:pStyle w:val="Web"/>
        <w:spacing w:before="0" w:beforeAutospacing="0" w:after="0" w:afterAutospacing="0"/>
        <w:ind w:left="1080"/>
        <w:jc w:val="both"/>
        <w:textAlignment w:val="baseline"/>
        <w:rPr>
          <w:rFonts w:ascii="Tahoma" w:eastAsia="MS Mincho" w:hAnsi="Tahoma" w:cs="Tahoma"/>
          <w:sz w:val="22"/>
          <w:szCs w:val="22"/>
          <w:lang w:eastAsia="ja-JP"/>
        </w:rPr>
      </w:pPr>
      <w:r w:rsidRPr="00776424">
        <w:rPr>
          <w:rFonts w:ascii="Tahoma" w:eastAsia="MS Mincho" w:hAnsi="Tahoma" w:cs="Tahoma"/>
          <w:sz w:val="22"/>
          <w:szCs w:val="22"/>
          <w:lang w:eastAsia="ja-JP"/>
        </w:rPr>
        <w:t xml:space="preserve">Η βεβαίωση στοιχείων υπαλλήλου αναγράφει όλα τα στοιχεία του υπαλλήλου (βασικά, σχέσεις εργασίας, τυπικά προσόντα). </w:t>
      </w:r>
    </w:p>
    <w:p w14:paraId="517368FE" w14:textId="77777777" w:rsidR="00C447D1" w:rsidRPr="00776424" w:rsidRDefault="00C447D1" w:rsidP="00750939">
      <w:pPr>
        <w:pStyle w:val="Web"/>
        <w:numPr>
          <w:ilvl w:val="0"/>
          <w:numId w:val="157"/>
        </w:numPr>
        <w:spacing w:before="0" w:beforeAutospacing="0" w:after="0" w:afterAutospacing="0"/>
        <w:jc w:val="both"/>
        <w:textAlignment w:val="baseline"/>
        <w:rPr>
          <w:rFonts w:ascii="Tahoma" w:eastAsia="MS Mincho" w:hAnsi="Tahoma" w:cs="Tahoma"/>
          <w:sz w:val="22"/>
          <w:szCs w:val="22"/>
          <w:lang w:eastAsia="ja-JP"/>
        </w:rPr>
      </w:pPr>
      <w:r w:rsidRPr="00776424">
        <w:rPr>
          <w:rFonts w:ascii="Tahoma" w:eastAsia="MS Mincho" w:hAnsi="Tahoma" w:cs="Tahoma"/>
          <w:sz w:val="22"/>
          <w:szCs w:val="22"/>
          <w:lang w:eastAsia="ja-JP"/>
        </w:rPr>
        <w:t xml:space="preserve">Βεβαίωση Πρόσληψης </w:t>
      </w:r>
    </w:p>
    <w:p w14:paraId="538FCBAA" w14:textId="77777777" w:rsidR="00C447D1" w:rsidRPr="00776424" w:rsidRDefault="00C447D1" w:rsidP="00CB5CB5">
      <w:pPr>
        <w:ind w:left="1080"/>
        <w:rPr>
          <w:rFonts w:ascii="Tahoma" w:eastAsia="MS Mincho" w:hAnsi="Tahoma" w:cs="Tahoma"/>
          <w:szCs w:val="22"/>
          <w:lang w:val="el-GR" w:eastAsia="ja-JP"/>
        </w:rPr>
      </w:pPr>
      <w:r w:rsidRPr="00776424">
        <w:rPr>
          <w:rFonts w:ascii="Tahoma" w:eastAsia="MS Mincho" w:hAnsi="Tahoma" w:cs="Tahoma"/>
          <w:szCs w:val="22"/>
          <w:lang w:val="el-GR" w:eastAsia="ja-JP"/>
        </w:rPr>
        <w:t>Η βεβαίωση πρόσληψης αναγράφει την ημερομηνία καταχώρησης της πρόσληψης ή εισαγωγής του υπαλλήλου, το ονοματεπώνυμο και το ΑΦΜ του υπαλλήλου, το φορέα και τη διεύθυνση προσωπικού, την αιτιολογία και τον δεκαψήφιο κωδικό της εγγραφής πρόσληψης και τον ΑΑ Πρόσληψης.</w:t>
      </w:r>
    </w:p>
    <w:p w14:paraId="4E85081B" w14:textId="77777777" w:rsidR="00C447D1" w:rsidRPr="00776424" w:rsidRDefault="00C447D1" w:rsidP="00750939">
      <w:pPr>
        <w:pStyle w:val="Web"/>
        <w:numPr>
          <w:ilvl w:val="0"/>
          <w:numId w:val="157"/>
        </w:numPr>
        <w:spacing w:before="0" w:beforeAutospacing="0" w:after="0" w:afterAutospacing="0"/>
        <w:jc w:val="both"/>
        <w:textAlignment w:val="baseline"/>
        <w:rPr>
          <w:rFonts w:ascii="Tahoma" w:eastAsia="MS Mincho" w:hAnsi="Tahoma" w:cs="Tahoma"/>
          <w:sz w:val="22"/>
          <w:szCs w:val="22"/>
          <w:lang w:eastAsia="ja-JP"/>
        </w:rPr>
      </w:pPr>
      <w:r w:rsidRPr="00776424">
        <w:rPr>
          <w:rFonts w:ascii="Tahoma" w:eastAsia="MS Mincho" w:hAnsi="Tahoma" w:cs="Tahoma"/>
          <w:sz w:val="22"/>
          <w:szCs w:val="22"/>
          <w:lang w:eastAsia="ja-JP"/>
        </w:rPr>
        <w:t>Βεβαίωση Διαγραφής</w:t>
      </w:r>
    </w:p>
    <w:p w14:paraId="6094DB5C" w14:textId="77777777" w:rsidR="00C447D1" w:rsidRPr="00776424" w:rsidRDefault="00C447D1" w:rsidP="00CB5CB5">
      <w:pPr>
        <w:ind w:left="1080"/>
        <w:rPr>
          <w:rFonts w:ascii="Tahoma" w:eastAsia="MS Mincho" w:hAnsi="Tahoma" w:cs="Tahoma"/>
          <w:szCs w:val="22"/>
          <w:lang w:val="el-GR" w:eastAsia="ja-JP"/>
        </w:rPr>
      </w:pPr>
      <w:r w:rsidRPr="00776424">
        <w:rPr>
          <w:rFonts w:ascii="Tahoma" w:eastAsia="MS Mincho" w:hAnsi="Tahoma" w:cs="Tahoma"/>
          <w:szCs w:val="22"/>
          <w:lang w:val="el-GR" w:eastAsia="ja-JP"/>
        </w:rPr>
        <w:t xml:space="preserve">Η βεβαίωση διαγραφής </w:t>
      </w:r>
      <w:r w:rsidR="001C5D0E" w:rsidRPr="00776424">
        <w:rPr>
          <w:rFonts w:ascii="Tahoma" w:eastAsia="MS Mincho" w:hAnsi="Tahoma" w:cs="Tahoma"/>
          <w:szCs w:val="22"/>
          <w:lang w:val="el-GR" w:eastAsia="ja-JP"/>
        </w:rPr>
        <w:t xml:space="preserve">θα </w:t>
      </w:r>
      <w:r w:rsidRPr="00776424">
        <w:rPr>
          <w:rFonts w:ascii="Tahoma" w:eastAsia="MS Mincho" w:hAnsi="Tahoma" w:cs="Tahoma"/>
          <w:szCs w:val="22"/>
          <w:lang w:val="el-GR" w:eastAsia="ja-JP"/>
        </w:rPr>
        <w:t>αναγράφει την ημερομηνία καταχώρησης της μελλοντικής διαγραφής ή της διαγραφής , το ονοματεπώνυμο και το ΑΦΜ του υπαλλήλου, το φορέα και τη διεύθυνση προσωπικού, την αιτιολογία και τον δεκαψήφιο κωδικό της εγγραφής</w:t>
      </w:r>
      <w:r w:rsidR="001C5D0E" w:rsidRPr="00776424">
        <w:rPr>
          <w:rFonts w:ascii="Tahoma" w:eastAsia="MS Mincho" w:hAnsi="Tahoma" w:cs="Tahoma"/>
          <w:szCs w:val="22"/>
          <w:lang w:val="el-GR" w:eastAsia="ja-JP"/>
        </w:rPr>
        <w:t xml:space="preserve"> και γενικά όποια άλλα στοιχεία πρέπει να αναφέρονται</w:t>
      </w:r>
      <w:r w:rsidR="006368EE">
        <w:rPr>
          <w:rFonts w:ascii="Tahoma" w:eastAsia="MS Mincho" w:hAnsi="Tahoma" w:cs="Tahoma"/>
          <w:szCs w:val="22"/>
          <w:lang w:val="el-GR" w:eastAsia="ja-JP"/>
        </w:rPr>
        <w:t>.</w:t>
      </w:r>
    </w:p>
    <w:p w14:paraId="49B0334F" w14:textId="77777777" w:rsidR="00C447D1" w:rsidRPr="00776424" w:rsidRDefault="00C447D1" w:rsidP="00750939">
      <w:pPr>
        <w:pStyle w:val="Web"/>
        <w:numPr>
          <w:ilvl w:val="0"/>
          <w:numId w:val="157"/>
        </w:numPr>
        <w:spacing w:before="0" w:beforeAutospacing="0" w:after="0" w:afterAutospacing="0"/>
        <w:jc w:val="both"/>
        <w:textAlignment w:val="baseline"/>
        <w:rPr>
          <w:rFonts w:ascii="Tahoma" w:eastAsia="MS Mincho" w:hAnsi="Tahoma" w:cs="Tahoma"/>
          <w:sz w:val="22"/>
          <w:szCs w:val="22"/>
          <w:lang w:eastAsia="ja-JP"/>
        </w:rPr>
      </w:pPr>
      <w:r w:rsidRPr="00776424">
        <w:rPr>
          <w:rFonts w:ascii="Tahoma" w:eastAsia="MS Mincho" w:hAnsi="Tahoma" w:cs="Tahoma"/>
          <w:sz w:val="22"/>
          <w:szCs w:val="22"/>
          <w:lang w:eastAsia="ja-JP"/>
        </w:rPr>
        <w:t>Πιστοποιητικό υπηρεσιακών μεταβολών</w:t>
      </w:r>
    </w:p>
    <w:p w14:paraId="07AD4434" w14:textId="77777777" w:rsidR="00C447D1" w:rsidRPr="00776424" w:rsidRDefault="00C447D1" w:rsidP="00CB5CB5">
      <w:pPr>
        <w:ind w:left="1080"/>
        <w:rPr>
          <w:rFonts w:ascii="Tahoma" w:eastAsia="MS Mincho" w:hAnsi="Tahoma" w:cs="Tahoma"/>
          <w:szCs w:val="22"/>
          <w:lang w:val="el-GR" w:eastAsia="ja-JP"/>
        </w:rPr>
      </w:pPr>
      <w:r w:rsidRPr="00776424">
        <w:rPr>
          <w:rFonts w:ascii="Tahoma" w:eastAsia="MS Mincho" w:hAnsi="Tahoma" w:cs="Tahoma"/>
          <w:szCs w:val="22"/>
          <w:lang w:val="el-GR" w:eastAsia="ja-JP"/>
        </w:rPr>
        <w:lastRenderedPageBreak/>
        <w:t>Το πιστοποιητικό εκδίδεται κατόπιν επιλογής των απαιτούμενων κάθε φορά υπηρεσιακών μεταβολών ή πληροφοριών που έχουν ήδη καταχωρηθεί για κάθε υπάλληλο.</w:t>
      </w:r>
    </w:p>
    <w:p w14:paraId="1D1E44F3" w14:textId="77777777" w:rsidR="00C447D1" w:rsidRPr="00776424" w:rsidRDefault="00C447D1" w:rsidP="00750939">
      <w:pPr>
        <w:pStyle w:val="Web"/>
        <w:numPr>
          <w:ilvl w:val="0"/>
          <w:numId w:val="157"/>
        </w:numPr>
        <w:spacing w:before="0" w:beforeAutospacing="0" w:after="0" w:afterAutospacing="0"/>
        <w:jc w:val="both"/>
        <w:textAlignment w:val="baseline"/>
        <w:rPr>
          <w:rFonts w:ascii="Tahoma" w:eastAsia="MS Mincho" w:hAnsi="Tahoma" w:cs="Tahoma"/>
          <w:sz w:val="22"/>
          <w:szCs w:val="22"/>
          <w:lang w:eastAsia="ja-JP"/>
        </w:rPr>
      </w:pPr>
      <w:r w:rsidRPr="00776424">
        <w:rPr>
          <w:rFonts w:ascii="Tahoma" w:eastAsia="MS Mincho" w:hAnsi="Tahoma" w:cs="Tahoma"/>
          <w:sz w:val="22"/>
          <w:szCs w:val="22"/>
          <w:lang w:eastAsia="ja-JP"/>
        </w:rPr>
        <w:t xml:space="preserve">Ιστορικό ενεργειών </w:t>
      </w:r>
    </w:p>
    <w:p w14:paraId="2D47F1C0" w14:textId="77777777" w:rsidR="00C447D1" w:rsidRPr="00776424" w:rsidRDefault="00C447D1" w:rsidP="00CB5CB5">
      <w:pPr>
        <w:ind w:left="1080"/>
        <w:rPr>
          <w:rFonts w:ascii="Tahoma" w:eastAsia="MS Mincho" w:hAnsi="Tahoma" w:cs="Tahoma"/>
          <w:szCs w:val="22"/>
          <w:lang w:val="el-GR" w:eastAsia="ja-JP"/>
        </w:rPr>
      </w:pPr>
      <w:r w:rsidRPr="00776424">
        <w:rPr>
          <w:rFonts w:ascii="Tahoma" w:eastAsia="MS Mincho" w:hAnsi="Tahoma" w:cs="Tahoma"/>
          <w:szCs w:val="22"/>
          <w:lang w:val="el-GR" w:eastAsia="ja-JP"/>
        </w:rPr>
        <w:t>Για όλες τις ενέργειες που εκτελούνται στο σύστημα τηρείται ιστορικό ενεργειών στο οποίο έχουν πρόσβαση οι χρήστες ανάλογα με το ρόλο τους.</w:t>
      </w:r>
    </w:p>
    <w:p w14:paraId="3C121390" w14:textId="77777777" w:rsidR="001C5D0E" w:rsidRPr="00776424" w:rsidRDefault="001C5D0E" w:rsidP="00750939">
      <w:pPr>
        <w:pStyle w:val="aff"/>
        <w:numPr>
          <w:ilvl w:val="0"/>
          <w:numId w:val="157"/>
        </w:numPr>
        <w:rPr>
          <w:rFonts w:ascii="Tahoma" w:eastAsia="MS Mincho" w:hAnsi="Tahoma" w:cs="Tahoma"/>
          <w:szCs w:val="22"/>
          <w:lang w:val="el-GR" w:eastAsia="ja-JP"/>
        </w:rPr>
      </w:pPr>
      <w:r w:rsidRPr="00776424">
        <w:rPr>
          <w:rFonts w:ascii="Tahoma" w:eastAsia="MS Mincho" w:hAnsi="Tahoma" w:cs="Tahoma"/>
          <w:szCs w:val="22"/>
          <w:lang w:val="el-GR" w:eastAsia="ja-JP"/>
        </w:rPr>
        <w:t xml:space="preserve">Αναζήτηση ενεργειών. Οι χρήστες έχουν την δυνατότητα να εκτελέσουν αναζητήσεις ενεργειών με βάση τον ρόλο τους, και με πολλαπλά κριτήρια αναζήτησης όπως χρονικό διάστημα, φορέας , συγκεκριμένος υπάλληλος κλπ. </w:t>
      </w:r>
    </w:p>
    <w:p w14:paraId="42CFE2F3" w14:textId="77777777" w:rsidR="00C447D1" w:rsidRPr="00776424" w:rsidRDefault="001C5D0E" w:rsidP="00750939">
      <w:pPr>
        <w:pStyle w:val="aff"/>
        <w:numPr>
          <w:ilvl w:val="0"/>
          <w:numId w:val="157"/>
        </w:numPr>
        <w:rPr>
          <w:rFonts w:ascii="Tahoma" w:eastAsia="MS Mincho" w:hAnsi="Tahoma" w:cs="Tahoma"/>
          <w:szCs w:val="22"/>
          <w:lang w:val="el-GR" w:eastAsia="ja-JP"/>
        </w:rPr>
      </w:pPr>
      <w:r w:rsidRPr="00776424">
        <w:rPr>
          <w:rFonts w:ascii="Tahoma" w:eastAsia="MS Mincho" w:hAnsi="Tahoma" w:cs="Tahoma"/>
          <w:szCs w:val="22"/>
          <w:lang w:val="el-GR" w:eastAsia="ja-JP"/>
        </w:rPr>
        <w:t xml:space="preserve">Τροποποίηση / ενημέρωση στοιχείων : Οι χρήστες έχουν την δυνατότητα να εκτελέσουν διάφορες ενέργειες τροποποίησης, εισαγωγής νέων στοιχείων, διαγραφής κλπ ανάλογα με τον ρόλο τους και τα δικαιώματα που τους. </w:t>
      </w:r>
    </w:p>
    <w:p w14:paraId="5BA279BB" w14:textId="77777777" w:rsidR="009872EE" w:rsidRPr="00776424" w:rsidRDefault="009872EE" w:rsidP="00750939">
      <w:pPr>
        <w:pStyle w:val="aff"/>
        <w:numPr>
          <w:ilvl w:val="0"/>
          <w:numId w:val="158"/>
        </w:numPr>
        <w:rPr>
          <w:rFonts w:ascii="Tahoma" w:eastAsia="MS Mincho" w:hAnsi="Tahoma" w:cs="Tahoma"/>
          <w:szCs w:val="22"/>
          <w:lang w:val="el-GR" w:eastAsia="ja-JP"/>
        </w:rPr>
      </w:pPr>
      <w:r w:rsidRPr="00776424">
        <w:rPr>
          <w:rFonts w:ascii="Tahoma" w:eastAsia="MS Mincho" w:hAnsi="Tahoma" w:cs="Tahoma"/>
          <w:szCs w:val="22"/>
          <w:lang w:val="el-GR" w:eastAsia="ja-JP"/>
        </w:rPr>
        <w:t>Οι χρήστες θα μπορούν να βλέπουν συγκεντρωτικά στοιχεία ή /και να εξάγουν στατιστικά στοιχεία για μια σειρά θεμάτων όπως οι αξιολογήσεις των υπαλλήλων, μετακινήσεις εκτός έδρας, εμφάνιση στοιχείων υπαλλήλων με συμμετοχή σε συλλογικά όργανα</w:t>
      </w:r>
      <w:r w:rsidR="00E36442" w:rsidRPr="00776424">
        <w:rPr>
          <w:rFonts w:ascii="Tahoma" w:eastAsia="MS Mincho" w:hAnsi="Tahoma" w:cs="Tahoma"/>
          <w:szCs w:val="22"/>
          <w:lang w:val="el-GR" w:eastAsia="ja-JP"/>
        </w:rPr>
        <w:t>.</w:t>
      </w:r>
    </w:p>
    <w:p w14:paraId="0324D60D" w14:textId="77777777" w:rsidR="006227F2" w:rsidRPr="00776424" w:rsidRDefault="006227F2" w:rsidP="006227F2">
      <w:pPr>
        <w:pStyle w:val="aff"/>
        <w:ind w:left="1080"/>
        <w:rPr>
          <w:rFonts w:ascii="Tahoma" w:eastAsia="MS Mincho" w:hAnsi="Tahoma" w:cs="Tahoma"/>
          <w:szCs w:val="22"/>
          <w:lang w:val="el-GR" w:eastAsia="ja-JP"/>
        </w:rPr>
      </w:pPr>
    </w:p>
    <w:p w14:paraId="37345F67" w14:textId="77777777" w:rsidR="009872EE" w:rsidRPr="00776424" w:rsidRDefault="009872EE" w:rsidP="00750939">
      <w:pPr>
        <w:pStyle w:val="aff"/>
        <w:numPr>
          <w:ilvl w:val="0"/>
          <w:numId w:val="158"/>
        </w:numPr>
        <w:rPr>
          <w:rFonts w:ascii="Tahoma" w:eastAsia="MS Mincho" w:hAnsi="Tahoma" w:cs="Tahoma"/>
          <w:szCs w:val="22"/>
          <w:lang w:val="el-GR" w:eastAsia="ja-JP"/>
        </w:rPr>
      </w:pPr>
      <w:r w:rsidRPr="00776424">
        <w:rPr>
          <w:rFonts w:ascii="Tahoma" w:eastAsia="MS Mincho" w:hAnsi="Tahoma" w:cs="Tahoma"/>
          <w:szCs w:val="22"/>
          <w:lang w:val="el-GR" w:eastAsia="ja-JP"/>
        </w:rPr>
        <w:t>Οι χρήστες θα μπορούν να έχουν συγκεντρωτικά και στατιστικά στοιχεία για μια σειρά θεμάτων όπως άδειες υπαλλήλων, αιτήσεις μετακίνησης κλπ</w:t>
      </w:r>
      <w:r w:rsidR="00E36442" w:rsidRPr="00776424">
        <w:rPr>
          <w:rFonts w:ascii="Tahoma" w:eastAsia="MS Mincho" w:hAnsi="Tahoma" w:cs="Tahoma"/>
          <w:szCs w:val="22"/>
          <w:lang w:val="el-GR" w:eastAsia="ja-JP"/>
        </w:rPr>
        <w:t>.</w:t>
      </w:r>
    </w:p>
    <w:p w14:paraId="6F3CD27A" w14:textId="77777777" w:rsidR="0035021B" w:rsidRPr="0091275E" w:rsidRDefault="0035021B" w:rsidP="00750939">
      <w:pPr>
        <w:pStyle w:val="4"/>
        <w:numPr>
          <w:ilvl w:val="3"/>
          <w:numId w:val="155"/>
        </w:numPr>
        <w:tabs>
          <w:tab w:val="left" w:pos="1134"/>
        </w:tabs>
        <w:rPr>
          <w:rFonts w:ascii="Tahoma" w:hAnsi="Tahoma" w:cs="Tahoma"/>
          <w:szCs w:val="22"/>
          <w:lang w:val="el-GR"/>
        </w:rPr>
      </w:pPr>
      <w:bookmarkStart w:id="308" w:name="_Toc26271726"/>
      <w:bookmarkStart w:id="309" w:name="_Toc26271727"/>
      <w:bookmarkStart w:id="310" w:name="_Toc26271728"/>
      <w:bookmarkStart w:id="311" w:name="_Ref26529685"/>
      <w:bookmarkStart w:id="312" w:name="_Ref27058055"/>
      <w:bookmarkStart w:id="313" w:name="_Toc46821533"/>
      <w:bookmarkEnd w:id="308"/>
      <w:bookmarkEnd w:id="309"/>
      <w:bookmarkEnd w:id="310"/>
      <w:r w:rsidRPr="0091275E">
        <w:rPr>
          <w:rFonts w:ascii="Tahoma" w:hAnsi="Tahoma" w:cs="Tahoma"/>
          <w:szCs w:val="22"/>
          <w:lang w:val="el-GR"/>
        </w:rPr>
        <w:t>Διαχείριση Επιχειρησιακών διαδικασιών</w:t>
      </w:r>
      <w:bookmarkEnd w:id="311"/>
      <w:bookmarkEnd w:id="312"/>
      <w:bookmarkEnd w:id="313"/>
    </w:p>
    <w:p w14:paraId="0B637DEC" w14:textId="77777777" w:rsidR="0091275E" w:rsidRPr="0091275E" w:rsidRDefault="00984E99" w:rsidP="0091275E">
      <w:pPr>
        <w:spacing w:before="120"/>
        <w:rPr>
          <w:rFonts w:ascii="Tahoma" w:hAnsi="Tahoma" w:cs="Tahoma"/>
          <w:color w:val="C00000"/>
          <w:lang w:val="el-GR"/>
        </w:rPr>
      </w:pPr>
      <w:r>
        <w:rPr>
          <w:rFonts w:ascii="Tahoma" w:hAnsi="Tahoma" w:cs="Tahoma"/>
          <w:lang w:val="el-GR"/>
        </w:rPr>
        <w:t>Η Λειτουργική Περιοχή</w:t>
      </w:r>
      <w:r w:rsidR="0091275E" w:rsidRPr="0091275E">
        <w:rPr>
          <w:rFonts w:ascii="Tahoma" w:hAnsi="Tahoma" w:cs="Tahoma"/>
          <w:b/>
          <w:lang w:val="el-GR"/>
        </w:rPr>
        <w:t xml:space="preserve"> Διαχείρισης Επιχειρησιακών Διαδικασιών</w:t>
      </w:r>
      <w:r w:rsidR="0091275E" w:rsidRPr="0091275E">
        <w:rPr>
          <w:rFonts w:ascii="Tahoma" w:hAnsi="Tahoma" w:cs="Tahoma"/>
          <w:lang w:val="el-GR"/>
        </w:rPr>
        <w:t xml:space="preserve"> θα υποστηρίζει τη πλήρη διαχείριση των ροών εργασίας που απαιτούνται για </w:t>
      </w:r>
      <w:r w:rsidR="0091275E" w:rsidRPr="0091275E">
        <w:rPr>
          <w:rFonts w:ascii="Tahoma" w:hAnsi="Tahoma" w:cs="Tahoma"/>
          <w:color w:val="000000" w:themeColor="text1"/>
          <w:lang w:val="el-GR"/>
        </w:rPr>
        <w:t>τις διαδικασίες διαχείρισης ανθρώπινου δυναμικού</w:t>
      </w:r>
      <w:r w:rsidR="0091275E" w:rsidRPr="0091275E">
        <w:rPr>
          <w:rFonts w:ascii="Tahoma" w:hAnsi="Tahoma" w:cs="Tahoma"/>
          <w:lang w:val="el-GR"/>
        </w:rPr>
        <w:t>, οι οποίες διενεργούνται από τ</w:t>
      </w:r>
      <w:r w:rsidR="002815F0">
        <w:rPr>
          <w:rFonts w:ascii="Tahoma" w:hAnsi="Tahoma" w:cs="Tahoma"/>
          <w:lang w:val="el-GR"/>
        </w:rPr>
        <w:t>ις</w:t>
      </w:r>
      <w:r w:rsidR="0091275E" w:rsidRPr="0091275E">
        <w:rPr>
          <w:rFonts w:ascii="Tahoma" w:hAnsi="Tahoma" w:cs="Tahoma"/>
          <w:lang w:val="el-GR"/>
        </w:rPr>
        <w:t xml:space="preserve"> προαναφερθ</w:t>
      </w:r>
      <w:r w:rsidR="002815F0">
        <w:rPr>
          <w:rFonts w:ascii="Tahoma" w:hAnsi="Tahoma" w:cs="Tahoma"/>
          <w:lang w:val="el-GR"/>
        </w:rPr>
        <w:t>είσεςΛειτουργικές περιοχές</w:t>
      </w:r>
      <w:r w:rsidR="0091275E" w:rsidRPr="0091275E">
        <w:rPr>
          <w:rFonts w:ascii="Tahoma" w:hAnsi="Tahoma" w:cs="Tahoma"/>
          <w:lang w:val="el-GR"/>
        </w:rPr>
        <w:t xml:space="preserve"> αντίστοιχα. </w:t>
      </w:r>
      <w:r w:rsidR="0091275E" w:rsidRPr="0091275E">
        <w:rPr>
          <w:rFonts w:ascii="Tahoma" w:hAnsi="Tahoma" w:cs="Tahoma"/>
          <w:color w:val="000000" w:themeColor="text1"/>
          <w:lang w:val="el-GR"/>
        </w:rPr>
        <w:t>Σε πρώτη φάση, θα αναπτυχθούν στο σύστημα οι ροές εργασίας που είναι ήδη γνωστές από το υφιστάμενο θεσμικό πλαίσιο. Ωστόσο, είναι αναμενόμενο ότι το θεσμικό πλαίσιο θα διαμορφώνεται σε συνεχή βάση, επομένως οι νέες αυτές ροές ενεργειών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w:t>
      </w:r>
      <w:r w:rsidR="003413A5">
        <w:rPr>
          <w:rFonts w:ascii="Tahoma" w:hAnsi="Tahoma" w:cs="Tahoma"/>
          <w:color w:val="000000" w:themeColor="text1"/>
          <w:lang w:val="el-GR"/>
        </w:rPr>
        <w:t>ηςπαρούσαςΛειτουργικής Περιοχής</w:t>
      </w:r>
      <w:r w:rsidR="0091275E" w:rsidRPr="0091275E">
        <w:rPr>
          <w:rFonts w:ascii="Tahoma" w:hAnsi="Tahoma" w:cs="Tahoma"/>
          <w:color w:val="000000" w:themeColor="text1"/>
          <w:lang w:val="el-GR"/>
        </w:rPr>
        <w:t xml:space="preserve">, χωρίς την ανάγκη παρέμβασης του Αναδόχου ή της ανάπτυξης κάποιου επιπρόσθετου κώδικα. </w:t>
      </w:r>
      <w:r>
        <w:rPr>
          <w:rFonts w:ascii="Tahoma" w:hAnsi="Tahoma" w:cs="Tahoma"/>
          <w:color w:val="000000" w:themeColor="text1"/>
          <w:lang w:val="el-GR"/>
        </w:rPr>
        <w:t>Η Λειτουργική Περιοχή</w:t>
      </w:r>
      <w:r w:rsidR="0091275E" w:rsidRPr="0091275E">
        <w:rPr>
          <w:rFonts w:ascii="Tahoma" w:hAnsi="Tahoma" w:cs="Tahoma"/>
          <w:color w:val="000000" w:themeColor="text1"/>
          <w:lang w:val="el-GR"/>
        </w:rPr>
        <w:t xml:space="preserve">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0091275E" w:rsidRPr="0091275E">
        <w:rPr>
          <w:rFonts w:ascii="Tahoma" w:hAnsi="Tahoma" w:cs="Tahoma"/>
          <w:color w:val="000000" w:themeColor="text1"/>
          <w:lang w:val="en-US"/>
        </w:rPr>
        <w:t>checklists</w:t>
      </w:r>
      <w:r w:rsidR="0091275E" w:rsidRPr="0091275E">
        <w:rPr>
          <w:rFonts w:ascii="Tahoma" w:hAnsi="Tahoma" w:cs="Tahoma"/>
          <w:color w:val="000000" w:themeColor="text1"/>
          <w:lang w:val="el-GR"/>
        </w:rPr>
        <w:t>), έγγραφα πρότυπα (</w:t>
      </w:r>
      <w:r w:rsidR="0091275E" w:rsidRPr="0091275E">
        <w:rPr>
          <w:rFonts w:ascii="Tahoma" w:hAnsi="Tahoma" w:cs="Tahoma"/>
          <w:color w:val="000000" w:themeColor="text1"/>
          <w:lang w:val="en-US"/>
        </w:rPr>
        <w:t>templates</w:t>
      </w:r>
      <w:r w:rsidR="0091275E" w:rsidRPr="0091275E">
        <w:rPr>
          <w:rFonts w:ascii="Tahoma" w:hAnsi="Tahoma" w:cs="Tahoma"/>
          <w:color w:val="000000" w:themeColor="text1"/>
          <w:lang w:val="el-GR"/>
        </w:rPr>
        <w:t xml:space="preserve">), καθώς και ενδεχόμενες μετρικές αποτίμησης της αποτελεσματικότητας μιας διαδικασίας. </w:t>
      </w:r>
    </w:p>
    <w:p w14:paraId="02E273EC" w14:textId="77777777" w:rsidR="0091275E" w:rsidRPr="0091275E" w:rsidRDefault="0091275E" w:rsidP="0091275E">
      <w:pPr>
        <w:spacing w:before="120"/>
        <w:rPr>
          <w:rFonts w:ascii="Tahoma" w:hAnsi="Tahoma" w:cs="Tahoma"/>
          <w:color w:val="000000" w:themeColor="text1"/>
          <w:lang w:val="el-GR"/>
        </w:rPr>
      </w:pPr>
      <w:r w:rsidRPr="0091275E">
        <w:rPr>
          <w:rFonts w:ascii="Tahoma" w:hAnsi="Tahoma" w:cs="Tahoma"/>
          <w:color w:val="000000" w:themeColor="text1"/>
          <w:lang w:val="el-GR"/>
        </w:rPr>
        <w:t>Για τον σκοπό αυτό τα στελέχη του Υπουργείου Εσωτερικών θα πρέπει να μπορούν να προσθέσουν νέες διαδικασίες εγκρίσεων, γνωστοποιήσεων και ελέγχων χωρίς να απαιτείται παρέμβαση στον πηγαίο κώδικα.</w:t>
      </w:r>
    </w:p>
    <w:p w14:paraId="4485C627" w14:textId="77777777" w:rsidR="0091275E" w:rsidRPr="000B15DB" w:rsidRDefault="0091275E" w:rsidP="00750939">
      <w:pPr>
        <w:pStyle w:val="4"/>
        <w:numPr>
          <w:ilvl w:val="4"/>
          <w:numId w:val="155"/>
        </w:numPr>
        <w:tabs>
          <w:tab w:val="left" w:pos="1134"/>
        </w:tabs>
        <w:rPr>
          <w:rFonts w:ascii="Tahoma" w:hAnsi="Tahoma"/>
          <w:b w:val="0"/>
          <w:lang w:val="el-GR"/>
        </w:rPr>
      </w:pPr>
      <w:bookmarkStart w:id="314" w:name="_Toc46821534"/>
      <w:r w:rsidRPr="000B15DB">
        <w:rPr>
          <w:rFonts w:ascii="Tahoma" w:hAnsi="Tahoma"/>
          <w:lang w:val="el-GR"/>
        </w:rPr>
        <w:t>Λειτουργίες</w:t>
      </w:r>
      <w:bookmarkEnd w:id="314"/>
    </w:p>
    <w:p w14:paraId="5B0FA075" w14:textId="77777777" w:rsidR="0091275E" w:rsidRPr="0091275E" w:rsidRDefault="00821A83" w:rsidP="0091275E">
      <w:pPr>
        <w:spacing w:before="120"/>
        <w:rPr>
          <w:rFonts w:ascii="Tahoma" w:hAnsi="Tahoma" w:cs="Tahoma"/>
          <w:szCs w:val="22"/>
          <w:lang w:val="el-GR" w:eastAsia="en-US"/>
        </w:rPr>
      </w:pPr>
      <w:r>
        <w:rPr>
          <w:rFonts w:ascii="Tahoma" w:hAnsi="Tahoma" w:cs="Tahoma"/>
          <w:szCs w:val="22"/>
          <w:lang w:val="en-US" w:eastAsia="en-US"/>
        </w:rPr>
        <w:t>O</w:t>
      </w:r>
      <w:r w:rsidR="0091275E" w:rsidRPr="0091275E">
        <w:rPr>
          <w:rFonts w:ascii="Tahoma" w:hAnsi="Tahoma" w:cs="Tahoma"/>
          <w:szCs w:val="22"/>
          <w:lang w:val="el-GR" w:eastAsia="en-US"/>
        </w:rPr>
        <w:t xml:space="preserve"> Διαχειριστής θα έχει </w:t>
      </w:r>
      <w:r w:rsidR="0091275E" w:rsidRPr="0091275E">
        <w:rPr>
          <w:rFonts w:ascii="Tahoma" w:hAnsi="Tahoma" w:cs="Tahoma"/>
          <w:szCs w:val="22"/>
          <w:lang w:val="el-GR"/>
        </w:rPr>
        <w:t xml:space="preserve">ενδεικτικά </w:t>
      </w:r>
      <w:r w:rsidR="0091275E" w:rsidRPr="0091275E">
        <w:rPr>
          <w:rFonts w:ascii="Tahoma" w:hAnsi="Tahoma" w:cs="Tahoma"/>
          <w:szCs w:val="22"/>
          <w:lang w:val="el-GR" w:eastAsia="en-US"/>
        </w:rPr>
        <w:t>δυνατότητες δημιουργίας, τροποποίησης, διαγραφής, δοκιμής, εκκίνησης και τερματισμού των σχετικών διαδικασιών:</w:t>
      </w:r>
    </w:p>
    <w:p w14:paraId="018B94A1" w14:textId="77777777" w:rsidR="0091275E" w:rsidRPr="00821A83" w:rsidRDefault="0091275E" w:rsidP="0091275E">
      <w:pPr>
        <w:spacing w:before="120"/>
        <w:jc w:val="center"/>
        <w:rPr>
          <w:rFonts w:ascii="Tahoma" w:hAnsi="Tahoma" w:cs="Tahoma"/>
          <w:noProof/>
          <w:szCs w:val="22"/>
          <w:lang w:val="el-GR"/>
        </w:rPr>
      </w:pPr>
    </w:p>
    <w:p w14:paraId="62D19C15" w14:textId="77777777" w:rsidR="0091275E" w:rsidRPr="0091275E" w:rsidRDefault="0091275E" w:rsidP="0091275E">
      <w:pPr>
        <w:spacing w:before="120"/>
        <w:rPr>
          <w:rFonts w:ascii="Tahoma" w:hAnsi="Tahoma" w:cs="Tahoma"/>
          <w:szCs w:val="22"/>
          <w:lang w:val="el-GR" w:eastAsia="en-US"/>
        </w:rPr>
      </w:pPr>
      <w:r w:rsidRPr="0091275E">
        <w:rPr>
          <w:rFonts w:ascii="Tahoma" w:hAnsi="Tahoma" w:cs="Tahoma"/>
          <w:szCs w:val="22"/>
          <w:lang w:val="el-GR" w:eastAsia="en-US"/>
        </w:rPr>
        <w:t xml:space="preserve">Ακόμη, </w:t>
      </w:r>
      <w:r w:rsidR="00984E99">
        <w:rPr>
          <w:rFonts w:ascii="Tahoma" w:hAnsi="Tahoma" w:cs="Tahoma"/>
          <w:szCs w:val="22"/>
          <w:lang w:val="el-GR" w:eastAsia="en-US"/>
        </w:rPr>
        <w:t>η Λειτουργική Περιοχή</w:t>
      </w:r>
      <w:r w:rsidRPr="0091275E">
        <w:rPr>
          <w:rFonts w:ascii="Tahoma" w:hAnsi="Tahoma" w:cs="Tahoma"/>
          <w:szCs w:val="22"/>
          <w:lang w:val="el-GR" w:eastAsia="en-US"/>
        </w:rPr>
        <w:t xml:space="preserve"> Διαχείρισης Επιχειρησιακών Διαδικασιών θα έχει τα εξής χαρακτηριστικά:</w:t>
      </w:r>
    </w:p>
    <w:p w14:paraId="1E5DC94B" w14:textId="77777777" w:rsidR="0091275E" w:rsidRPr="0091275E" w:rsidRDefault="0091275E" w:rsidP="00750939">
      <w:pPr>
        <w:numPr>
          <w:ilvl w:val="0"/>
          <w:numId w:val="110"/>
        </w:numPr>
        <w:spacing w:before="120"/>
        <w:contextualSpacing/>
        <w:rPr>
          <w:rFonts w:ascii="Tahoma" w:hAnsi="Tahoma" w:cs="Tahoma"/>
          <w:szCs w:val="22"/>
          <w:lang w:val="el-GR" w:eastAsia="en-US"/>
        </w:rPr>
      </w:pPr>
      <w:r w:rsidRPr="0091275E">
        <w:rPr>
          <w:rFonts w:ascii="Tahoma" w:hAnsi="Tahoma" w:cs="Tahoma"/>
          <w:szCs w:val="22"/>
          <w:lang w:val="el-GR" w:eastAsia="en-US"/>
        </w:rPr>
        <w:t xml:space="preserve">Οι διαδικασίες θα μπορούν να σχεδιαστούν με γραφικό τρόπο με χρήση </w:t>
      </w:r>
      <w:r w:rsidR="00984E99">
        <w:rPr>
          <w:rFonts w:ascii="Tahoma" w:hAnsi="Tahoma" w:cs="Tahoma"/>
          <w:szCs w:val="22"/>
          <w:lang w:val="el-GR" w:eastAsia="en-US"/>
        </w:rPr>
        <w:t>της Λειτουργικής Περιοχής</w:t>
      </w:r>
      <w:r w:rsidRPr="0091275E">
        <w:rPr>
          <w:rFonts w:ascii="Tahoma" w:hAnsi="Tahoma" w:cs="Tahoma"/>
          <w:szCs w:val="22"/>
          <w:lang w:val="el-GR" w:eastAsia="en-US"/>
        </w:rPr>
        <w:t xml:space="preserve"> ή τρίτου λογισμικού που θα συνεργάζεται με </w:t>
      </w:r>
      <w:r w:rsidR="00984E99">
        <w:rPr>
          <w:rFonts w:ascii="Tahoma" w:hAnsi="Tahoma" w:cs="Tahoma"/>
          <w:szCs w:val="22"/>
          <w:lang w:val="el-GR" w:eastAsia="en-US"/>
        </w:rPr>
        <w:t>η Λειτουργική Περιοχή</w:t>
      </w:r>
      <w:r w:rsidRPr="0091275E">
        <w:rPr>
          <w:rFonts w:ascii="Tahoma" w:hAnsi="Tahoma" w:cs="Tahoma"/>
          <w:szCs w:val="22"/>
          <w:lang w:val="el-GR" w:eastAsia="en-US"/>
        </w:rPr>
        <w:t xml:space="preserve"> και αποτελεί μέρος της προσφερόμενης λύσης.</w:t>
      </w:r>
    </w:p>
    <w:p w14:paraId="0F000443"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lastRenderedPageBreak/>
        <w:t>Θα υπάρχει δυνατότητα εναλλαγής μεταξύ της γραφικής απεικόνισης της ροής και της αντίστοιχης απεικόνισης σε κώδικα.</w:t>
      </w:r>
    </w:p>
    <w:p w14:paraId="0EB032CB" w14:textId="370928FA"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Η σχεδίαση θα βασίζεται στο πρότυπο </w:t>
      </w:r>
      <w:r w:rsidRPr="0091275E">
        <w:rPr>
          <w:rFonts w:ascii="Tahoma" w:hAnsi="Tahoma" w:cs="Tahoma"/>
          <w:szCs w:val="22"/>
          <w:lang w:val="en-US" w:eastAsia="en-US"/>
        </w:rPr>
        <w:t>BPMN</w:t>
      </w:r>
      <w:r w:rsidRPr="0091275E">
        <w:rPr>
          <w:rFonts w:ascii="Tahoma" w:hAnsi="Tahoma" w:cs="Tahoma"/>
          <w:szCs w:val="22"/>
          <w:lang w:val="el-GR" w:eastAsia="en-US"/>
        </w:rPr>
        <w:t xml:space="preserve"> 2.0</w:t>
      </w:r>
      <w:r w:rsidR="00DA783B" w:rsidRPr="00DA783B">
        <w:rPr>
          <w:rFonts w:ascii="Tahoma" w:hAnsi="Tahoma" w:cs="Tahoma"/>
          <w:szCs w:val="22"/>
          <w:lang w:val="el-GR" w:eastAsia="en-US"/>
        </w:rPr>
        <w:t xml:space="preserve">  ή/και άλλου εγγενούς μηχανισμού της προτεινόμενης λύσης, </w:t>
      </w:r>
    </w:p>
    <w:p w14:paraId="18994EEB"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Θα υποστηρίζεται και σειριακή και παράλληλη εκτέλεση των διαδικασιών κατά περίπτωση.</w:t>
      </w:r>
    </w:p>
    <w:p w14:paraId="4C75578D"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Θα επιτρέπεται ο ορισμός διαφόρων τύπων εργασιών όπως εργασίες τύπου </w:t>
      </w:r>
      <w:r w:rsidRPr="0091275E">
        <w:rPr>
          <w:rFonts w:ascii="Tahoma" w:hAnsi="Tahoma" w:cs="Tahoma"/>
          <w:szCs w:val="22"/>
          <w:lang w:val="en-US" w:eastAsia="en-US"/>
        </w:rPr>
        <w:t>script</w:t>
      </w:r>
      <w:r w:rsidRPr="0091275E">
        <w:rPr>
          <w:rFonts w:ascii="Tahoma" w:hAnsi="Tahoma" w:cs="Tahoma"/>
          <w:szCs w:val="22"/>
          <w:lang w:val="el-GR" w:eastAsia="en-US"/>
        </w:rPr>
        <w:t>, εργασίες που απαιτούν ενέργεια του χρήστη, εργασίες που απαιτούν εκτέλεση κώδικα κλπ.</w:t>
      </w:r>
    </w:p>
    <w:p w14:paraId="4CAC8F51"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Θα παρέχεται ένα ολοκληρωμένο περιβάλλον επίβλεψης των διαδικασιών του </w:t>
      </w:r>
      <w:r w:rsidRPr="0091275E">
        <w:rPr>
          <w:rFonts w:ascii="Tahoma" w:hAnsi="Tahoma" w:cs="Tahoma"/>
          <w:szCs w:val="22"/>
          <w:lang w:eastAsia="en-US"/>
        </w:rPr>
        <w:t>workflowengine</w:t>
      </w:r>
      <w:r w:rsidRPr="0091275E">
        <w:rPr>
          <w:rFonts w:ascii="Tahoma" w:hAnsi="Tahoma" w:cs="Tahoma"/>
          <w:szCs w:val="22"/>
          <w:lang w:val="el-GR" w:eastAsia="en-US"/>
        </w:rPr>
        <w:t xml:space="preserve">. </w:t>
      </w:r>
    </w:p>
    <w:p w14:paraId="13030120"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Μέσα από το ολοκληρωμένο περιβάλλον, ο χρήστης θα μπορεί με εύκολο τρόπο να δει και να αναζητήσει τις διάφορες διαδικασίες που έχουν οριστεί </w:t>
      </w:r>
      <w:r w:rsidR="00984E99">
        <w:rPr>
          <w:rFonts w:ascii="Tahoma" w:hAnsi="Tahoma" w:cs="Tahoma"/>
          <w:szCs w:val="22"/>
          <w:lang w:val="el-GR" w:eastAsia="en-US"/>
        </w:rPr>
        <w:t>στη Λειτουργική Περιοχή</w:t>
      </w:r>
      <w:r w:rsidRPr="0091275E">
        <w:rPr>
          <w:rFonts w:ascii="Tahoma" w:hAnsi="Tahoma" w:cs="Tahoma"/>
          <w:szCs w:val="22"/>
          <w:lang w:val="el-GR" w:eastAsia="en-US"/>
        </w:rPr>
        <w:t>.</w:t>
      </w:r>
    </w:p>
    <w:p w14:paraId="754EF546"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Μέσα από το ολοκληρωμένο περιβάλλον, ο χρήστης θα μπορεί να δει ποιες ενέργειες απαιτούνται από αυτόν ώστε να προχωρήσει μια διαδικασία.</w:t>
      </w:r>
    </w:p>
    <w:p w14:paraId="712477A9"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Οι διαδικασίες θα υποστηρίζουν ενέργειες που αφορούν επικοινωνία με τρίτα συστήματα είτε εγγενώς είτε με τη μορφή </w:t>
      </w:r>
      <w:r w:rsidRPr="0091275E">
        <w:rPr>
          <w:rFonts w:ascii="Tahoma" w:hAnsi="Tahoma" w:cs="Tahoma"/>
          <w:szCs w:val="22"/>
          <w:lang w:val="en-US" w:eastAsia="en-US"/>
        </w:rPr>
        <w:t>scripts</w:t>
      </w:r>
      <w:r w:rsidRPr="0091275E">
        <w:rPr>
          <w:rFonts w:ascii="Tahoma" w:hAnsi="Tahoma" w:cs="Tahoma"/>
          <w:szCs w:val="22"/>
          <w:lang w:val="el-GR" w:eastAsia="en-US"/>
        </w:rPr>
        <w:t xml:space="preserve"> / κώδικα.</w:t>
      </w:r>
    </w:p>
    <w:p w14:paraId="1F0F8AB4" w14:textId="77777777" w:rsidR="0091275E" w:rsidRPr="0091275E" w:rsidRDefault="00984E99" w:rsidP="00750939">
      <w:pPr>
        <w:numPr>
          <w:ilvl w:val="0"/>
          <w:numId w:val="110"/>
        </w:numPr>
        <w:spacing w:before="120"/>
        <w:rPr>
          <w:rFonts w:ascii="Tahoma" w:hAnsi="Tahoma" w:cs="Tahoma"/>
          <w:color w:val="000000" w:themeColor="text1"/>
          <w:szCs w:val="22"/>
          <w:lang w:val="el-GR" w:eastAsia="en-US"/>
        </w:rPr>
      </w:pPr>
      <w:r>
        <w:rPr>
          <w:rFonts w:ascii="Tahoma" w:hAnsi="Tahoma" w:cs="Tahoma"/>
          <w:color w:val="000000" w:themeColor="text1"/>
          <w:szCs w:val="22"/>
          <w:lang w:val="el-GR" w:eastAsia="en-US"/>
        </w:rPr>
        <w:t>Η Λειτουργική Περιοχή</w:t>
      </w:r>
      <w:r w:rsidR="0091275E" w:rsidRPr="0091275E">
        <w:rPr>
          <w:rFonts w:ascii="Tahoma" w:hAnsi="Tahoma" w:cs="Tahoma"/>
          <w:color w:val="000000" w:themeColor="text1"/>
          <w:szCs w:val="22"/>
          <w:lang w:val="el-GR" w:eastAsia="en-US"/>
        </w:rPr>
        <w:t xml:space="preserve"> θα υποστηρίζει την δυνατότητα σύνδεσης προτύπων εντύπων (π.χ. φορμών) με τις διαδικασίες που εκτελούνται από </w:t>
      </w:r>
      <w:r>
        <w:rPr>
          <w:rFonts w:ascii="Tahoma" w:hAnsi="Tahoma" w:cs="Tahoma"/>
          <w:color w:val="000000" w:themeColor="text1"/>
          <w:szCs w:val="22"/>
          <w:lang w:val="el-GR" w:eastAsia="en-US"/>
        </w:rPr>
        <w:t>η Λειτουργική Περιοχή</w:t>
      </w:r>
      <w:r w:rsidR="0091275E" w:rsidRPr="0091275E">
        <w:rPr>
          <w:rFonts w:ascii="Tahoma" w:hAnsi="Tahoma" w:cs="Tahoma"/>
          <w:color w:val="000000" w:themeColor="text1"/>
          <w:szCs w:val="22"/>
          <w:lang w:val="el-GR" w:eastAsia="en-US"/>
        </w:rPr>
        <w:t>.</w:t>
      </w:r>
    </w:p>
    <w:p w14:paraId="3248DC0E"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w:t>
      </w:r>
      <w:r w:rsidR="00984E99">
        <w:rPr>
          <w:rFonts w:ascii="Tahoma" w:hAnsi="Tahoma" w:cs="Tahoma"/>
          <w:szCs w:val="22"/>
          <w:lang w:val="el-GR" w:eastAsia="en-US"/>
        </w:rPr>
        <w:t>η Λειτουργική Περιοχή</w:t>
      </w:r>
      <w:r w:rsidRPr="0091275E">
        <w:rPr>
          <w:rFonts w:ascii="Tahoma" w:hAnsi="Tahoma" w:cs="Tahoma"/>
          <w:szCs w:val="22"/>
          <w:lang w:val="el-GR" w:eastAsia="en-US"/>
        </w:rPr>
        <w:t xml:space="preserve"> και αποτελεί μέρος της προσφερόμενης λύσης.</w:t>
      </w:r>
    </w:p>
    <w:p w14:paraId="302ED58F"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Θα υποστηρίζεται μηχανισμός ειδοποίησης χρηστών για ενέργειες που τους αφορούν.</w:t>
      </w:r>
    </w:p>
    <w:p w14:paraId="0FC3ABF0"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Θα μπορούν να αποσταλούν </w:t>
      </w:r>
      <w:r w:rsidRPr="0091275E">
        <w:rPr>
          <w:rFonts w:ascii="Tahoma" w:hAnsi="Tahoma" w:cs="Tahoma"/>
          <w:szCs w:val="22"/>
          <w:lang w:val="en-US" w:eastAsia="en-US"/>
        </w:rPr>
        <w:t>emails</w:t>
      </w:r>
      <w:r w:rsidRPr="0091275E">
        <w:rPr>
          <w:rFonts w:ascii="Tahoma" w:hAnsi="Tahoma" w:cs="Tahoma"/>
          <w:szCs w:val="22"/>
          <w:lang w:val="el-GR" w:eastAsia="en-US"/>
        </w:rPr>
        <w:t xml:space="preserve"> προς χρήστες είτε για ενέργεια είτε για ενημέρωση. </w:t>
      </w:r>
    </w:p>
    <w:p w14:paraId="60A7D99F"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Θα υπάρχει η δυνατότητα ανάθεσης εργασιών σε μεμονωμένους χρήστες ή σε ομάδες χρηστών.</w:t>
      </w:r>
    </w:p>
    <w:p w14:paraId="225494E3"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Θα υποστηρίζεται η ύπαρξη μιας διαδικασίας με διαφορετικούς αριθμούς έκδοσης (</w:t>
      </w:r>
      <w:r w:rsidRPr="0091275E">
        <w:rPr>
          <w:rFonts w:ascii="Tahoma" w:hAnsi="Tahoma" w:cs="Tahoma"/>
          <w:szCs w:val="22"/>
          <w:lang w:val="en-US" w:eastAsia="en-US"/>
        </w:rPr>
        <w:t>versioning</w:t>
      </w:r>
      <w:r w:rsidRPr="0091275E">
        <w:rPr>
          <w:rFonts w:ascii="Tahoma" w:hAnsi="Tahoma" w:cs="Tahoma"/>
          <w:szCs w:val="22"/>
          <w:lang w:val="el-GR" w:eastAsia="en-US"/>
        </w:rPr>
        <w:t>).</w:t>
      </w:r>
    </w:p>
    <w:p w14:paraId="21E08010"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Το περιβάλλον εκτέλεσης (</w:t>
      </w:r>
      <w:r w:rsidRPr="0091275E">
        <w:rPr>
          <w:rFonts w:ascii="Tahoma" w:hAnsi="Tahoma" w:cs="Tahoma"/>
          <w:szCs w:val="22"/>
          <w:lang w:val="en-US" w:eastAsia="en-US"/>
        </w:rPr>
        <w:t>engine</w:t>
      </w:r>
      <w:r w:rsidRPr="0091275E">
        <w:rPr>
          <w:rFonts w:ascii="Tahoma" w:hAnsi="Tahoma" w:cs="Tahoma"/>
          <w:szCs w:val="22"/>
          <w:lang w:val="el-GR" w:eastAsia="en-US"/>
        </w:rPr>
        <w:t xml:space="preserve">) θα πρέπει να μπορεί να ολοκληρωθεί με </w:t>
      </w:r>
      <w:r w:rsidRPr="0091275E">
        <w:rPr>
          <w:rFonts w:ascii="Tahoma" w:hAnsi="Tahoma" w:cs="Tahoma"/>
          <w:szCs w:val="22"/>
          <w:lang w:val="en-US" w:eastAsia="en-US"/>
        </w:rPr>
        <w:t>LDAP</w:t>
      </w:r>
      <w:r w:rsidRPr="0091275E">
        <w:rPr>
          <w:rFonts w:ascii="Tahoma" w:hAnsi="Tahoma" w:cs="Tahoma"/>
          <w:szCs w:val="22"/>
          <w:lang w:val="el-GR" w:eastAsia="en-US"/>
        </w:rPr>
        <w:t>.</w:t>
      </w:r>
    </w:p>
    <w:p w14:paraId="3C9DB71C" w14:textId="77777777" w:rsidR="0091275E" w:rsidRPr="0091275E" w:rsidRDefault="0091275E" w:rsidP="00750939">
      <w:pPr>
        <w:numPr>
          <w:ilvl w:val="0"/>
          <w:numId w:val="110"/>
        </w:numPr>
        <w:spacing w:before="120"/>
        <w:rPr>
          <w:rFonts w:ascii="Tahoma" w:hAnsi="Tahoma" w:cs="Tahoma"/>
          <w:szCs w:val="22"/>
          <w:lang w:val="el-GR" w:eastAsia="en-US"/>
        </w:rPr>
      </w:pPr>
      <w:r w:rsidRPr="0091275E">
        <w:rPr>
          <w:rFonts w:ascii="Tahoma" w:hAnsi="Tahoma" w:cs="Tahoma"/>
          <w:szCs w:val="22"/>
          <w:lang w:val="el-GR" w:eastAsia="en-US"/>
        </w:rPr>
        <w:t xml:space="preserve">Τέλος, οι διαδικασίες θα μπορούν να εξαχθούν από το περιβάλλον ανάπτυξης σε αρχεία με γραμμογράφηση βασισμένη σε κάποιο ανοικτό πρότυπο (π.χ. </w:t>
      </w:r>
      <w:r w:rsidRPr="0091275E">
        <w:rPr>
          <w:rFonts w:ascii="Tahoma" w:hAnsi="Tahoma" w:cs="Tahoma"/>
          <w:szCs w:val="22"/>
          <w:lang w:val="en-US" w:eastAsia="en-US"/>
        </w:rPr>
        <w:t>BPMN</w:t>
      </w:r>
      <w:r w:rsidRPr="0091275E">
        <w:rPr>
          <w:rFonts w:ascii="Tahoma" w:hAnsi="Tahoma" w:cs="Tahoma"/>
          <w:szCs w:val="22"/>
          <w:lang w:val="el-GR" w:eastAsia="en-US"/>
        </w:rPr>
        <w:t xml:space="preserve"> 2.0 σε μορφή </w:t>
      </w:r>
      <w:r w:rsidRPr="0091275E">
        <w:rPr>
          <w:rFonts w:ascii="Tahoma" w:hAnsi="Tahoma" w:cs="Tahoma"/>
          <w:szCs w:val="22"/>
          <w:lang w:val="en-US" w:eastAsia="en-US"/>
        </w:rPr>
        <w:t>XML</w:t>
      </w:r>
      <w:r w:rsidRPr="0091275E">
        <w:rPr>
          <w:rFonts w:ascii="Tahoma" w:hAnsi="Tahoma" w:cs="Tahoma"/>
          <w:szCs w:val="22"/>
          <w:lang w:val="el-GR" w:eastAsia="en-US"/>
        </w:rPr>
        <w:t xml:space="preserve"> ή </w:t>
      </w:r>
      <w:r w:rsidRPr="0091275E">
        <w:rPr>
          <w:rFonts w:ascii="Tahoma" w:hAnsi="Tahoma" w:cs="Tahoma"/>
          <w:szCs w:val="22"/>
          <w:lang w:val="en-US" w:eastAsia="en-US"/>
        </w:rPr>
        <w:t>XMI</w:t>
      </w:r>
      <w:r w:rsidRPr="0091275E">
        <w:rPr>
          <w:rFonts w:ascii="Tahoma" w:hAnsi="Tahoma" w:cs="Tahoma"/>
          <w:szCs w:val="22"/>
          <w:lang w:val="el-GR" w:eastAsia="en-US"/>
        </w:rPr>
        <w:t>).</w:t>
      </w:r>
    </w:p>
    <w:p w14:paraId="09868A16" w14:textId="759D3B47" w:rsidR="0091275E" w:rsidRPr="0091275E" w:rsidRDefault="0091275E" w:rsidP="0091275E">
      <w:pPr>
        <w:spacing w:before="120"/>
        <w:rPr>
          <w:rFonts w:ascii="Tahoma" w:hAnsi="Tahoma" w:cs="Tahoma"/>
          <w:szCs w:val="22"/>
          <w:lang w:val="el-GR" w:eastAsia="en-US"/>
        </w:rPr>
      </w:pPr>
      <w:r w:rsidRPr="0091275E">
        <w:rPr>
          <w:rFonts w:ascii="Tahoma" w:hAnsi="Tahoma" w:cs="Tahoma"/>
          <w:szCs w:val="22"/>
          <w:lang w:val="el-GR" w:eastAsia="en-US"/>
        </w:rPr>
        <w:t xml:space="preserve">Επισημαίνεται ότι στα πλαίσια λειτουργίας </w:t>
      </w:r>
      <w:r w:rsidR="00984E99">
        <w:rPr>
          <w:rFonts w:ascii="Tahoma" w:hAnsi="Tahoma" w:cs="Tahoma"/>
          <w:szCs w:val="22"/>
          <w:lang w:val="el-GR" w:eastAsia="en-US"/>
        </w:rPr>
        <w:t>της Λειτουργικής Περιοχής</w:t>
      </w:r>
      <w:r w:rsidRPr="0091275E">
        <w:rPr>
          <w:rFonts w:ascii="Tahoma" w:hAnsi="Tahoma" w:cs="Tahoma"/>
          <w:szCs w:val="22"/>
          <w:lang w:val="el-GR" w:eastAsia="en-US"/>
        </w:rPr>
        <w:t xml:space="preserve"> δεν είναι απαραίτητη η λεπτομερής εξέταση της εκτέλεσης των διεργασιών με την έννοια της μέτρησης του χρόνου εκτέλεσης, του εντοπισμού </w:t>
      </w:r>
      <w:r w:rsidRPr="0091275E">
        <w:rPr>
          <w:rFonts w:ascii="Tahoma" w:hAnsi="Tahoma" w:cs="Tahoma"/>
          <w:szCs w:val="22"/>
          <w:lang w:val="en-US" w:eastAsia="en-US"/>
        </w:rPr>
        <w:t>bottlenecks</w:t>
      </w:r>
      <w:r w:rsidRPr="0091275E">
        <w:rPr>
          <w:rFonts w:ascii="Tahoma" w:hAnsi="Tahoma" w:cs="Tahoma"/>
          <w:szCs w:val="22"/>
          <w:lang w:val="el-GR" w:eastAsia="en-US"/>
        </w:rPr>
        <w:t xml:space="preserve"> και της εν γένει δυνατότητας για συνεχή βελτίωσή τους (δηλαδή οι δυνατότητες παρακολούθησης των διεργασιών αντιστοιχούν στο επίπεδο 3 και φθάνουν το πολύ ως το 4 σύμφωνα με το </w:t>
      </w:r>
      <w:r w:rsidRPr="0091275E">
        <w:rPr>
          <w:rFonts w:ascii="Tahoma" w:hAnsi="Tahoma" w:cs="Tahoma"/>
          <w:szCs w:val="22"/>
          <w:lang w:val="en-US" w:eastAsia="en-US"/>
        </w:rPr>
        <w:t>Capability</w:t>
      </w:r>
      <w:r w:rsidR="001F653F" w:rsidRPr="001F653F">
        <w:rPr>
          <w:rFonts w:ascii="Tahoma" w:hAnsi="Tahoma" w:cs="Tahoma"/>
          <w:szCs w:val="22"/>
          <w:lang w:val="el-GR" w:eastAsia="en-US"/>
        </w:rPr>
        <w:t xml:space="preserve"> </w:t>
      </w:r>
      <w:r w:rsidRPr="0091275E">
        <w:rPr>
          <w:rFonts w:ascii="Tahoma" w:hAnsi="Tahoma" w:cs="Tahoma"/>
          <w:szCs w:val="22"/>
          <w:lang w:val="en-US" w:eastAsia="en-US"/>
        </w:rPr>
        <w:t>Maturity</w:t>
      </w:r>
      <w:r w:rsidR="001F653F" w:rsidRPr="001F653F">
        <w:rPr>
          <w:rFonts w:ascii="Tahoma" w:hAnsi="Tahoma" w:cs="Tahoma"/>
          <w:szCs w:val="22"/>
          <w:lang w:val="el-GR" w:eastAsia="en-US"/>
        </w:rPr>
        <w:t xml:space="preserve"> </w:t>
      </w:r>
      <w:r w:rsidRPr="0091275E">
        <w:rPr>
          <w:rFonts w:ascii="Tahoma" w:hAnsi="Tahoma" w:cs="Tahoma"/>
          <w:szCs w:val="22"/>
          <w:lang w:val="en-US" w:eastAsia="en-US"/>
        </w:rPr>
        <w:t>Model</w:t>
      </w:r>
      <w:r w:rsidRPr="0091275E">
        <w:rPr>
          <w:rFonts w:ascii="Tahoma" w:hAnsi="Tahoma" w:cs="Tahoma"/>
          <w:szCs w:val="22"/>
          <w:lang w:val="el-GR" w:eastAsia="en-US"/>
        </w:rPr>
        <w:t>).</w:t>
      </w:r>
    </w:p>
    <w:p w14:paraId="096C2A77" w14:textId="77777777" w:rsidR="0091275E" w:rsidRPr="000B15DB" w:rsidRDefault="0091275E" w:rsidP="00750939">
      <w:pPr>
        <w:pStyle w:val="4"/>
        <w:numPr>
          <w:ilvl w:val="5"/>
          <w:numId w:val="155"/>
        </w:numPr>
        <w:tabs>
          <w:tab w:val="left" w:pos="1134"/>
        </w:tabs>
        <w:rPr>
          <w:rFonts w:ascii="Tahoma" w:hAnsi="Tahoma"/>
          <w:b w:val="0"/>
          <w:lang w:val="el-GR"/>
        </w:rPr>
      </w:pPr>
      <w:bookmarkStart w:id="315" w:name="_Toc46821535"/>
      <w:r w:rsidRPr="000B15DB">
        <w:rPr>
          <w:rFonts w:ascii="Tahoma" w:hAnsi="Tahoma"/>
          <w:lang w:val="el-GR"/>
        </w:rPr>
        <w:t>Διαχείριση Πρότυπων Εντύπων</w:t>
      </w:r>
      <w:bookmarkEnd w:id="315"/>
      <w:r w:rsidR="00443FAF">
        <w:rPr>
          <w:rFonts w:ascii="Tahoma" w:hAnsi="Tahoma" w:cs="Tahoma"/>
          <w:szCs w:val="22"/>
          <w:lang w:val="el-GR"/>
        </w:rPr>
        <w:tab/>
      </w:r>
    </w:p>
    <w:p w14:paraId="15A5BAC0"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sidRPr="0091275E">
        <w:rPr>
          <w:rFonts w:ascii="Tahoma" w:hAnsi="Tahoma" w:cs="Tahoma"/>
          <w:szCs w:val="22"/>
          <w:lang w:val="en-US"/>
        </w:rPr>
        <w:t>web</w:t>
      </w:r>
      <w:r w:rsidRPr="0091275E">
        <w:rPr>
          <w:rFonts w:ascii="Tahoma" w:hAnsi="Tahoma" w:cs="Tahoma"/>
          <w:szCs w:val="22"/>
          <w:lang w:val="el-GR"/>
        </w:rPr>
        <w:t xml:space="preserve"> φορμών) και σύνδεσης τους με επιχειρησιακές διαδικασίες. Από την άλλη, ο Ανάδοχος μπορεί να επιλέξει να σχεδιάζ</w:t>
      </w:r>
      <w:r w:rsidRPr="0091275E">
        <w:rPr>
          <w:rFonts w:ascii="Tahoma" w:hAnsi="Tahoma" w:cs="Tahoma"/>
          <w:szCs w:val="22"/>
          <w:lang w:val="en-US"/>
        </w:rPr>
        <w:t>o</w:t>
      </w:r>
      <w:r w:rsidRPr="0091275E">
        <w:rPr>
          <w:rFonts w:ascii="Tahoma" w:hAnsi="Tahoma" w:cs="Tahoma"/>
          <w:szCs w:val="22"/>
          <w:lang w:val="el-GR"/>
        </w:rPr>
        <w:t xml:space="preserve">νται τα έντυπα εκτός </w:t>
      </w:r>
      <w:r w:rsidR="000517C5">
        <w:rPr>
          <w:rFonts w:ascii="Tahoma" w:hAnsi="Tahoma" w:cs="Tahoma"/>
          <w:szCs w:val="22"/>
          <w:lang w:val="el-GR"/>
        </w:rPr>
        <w:t xml:space="preserve">του </w:t>
      </w:r>
      <w:r w:rsidRPr="0091275E">
        <w:rPr>
          <w:rFonts w:ascii="Tahoma" w:hAnsi="Tahoma" w:cs="Tahoma"/>
          <w:szCs w:val="22"/>
          <w:lang w:val="el-GR"/>
        </w:rPr>
        <w:t xml:space="preserve">συστήματος, κάνοντας χρήση άλλων εργαλείων. Και οι δύο προσεγγίσεις είναι αποδεκτές στα πλαίσια του Συστήματος Διαχείρισης Ανθρώπινου Δυναμικού αρκεί τα έντυπα να μπορούν </w:t>
      </w:r>
      <w:r w:rsidRPr="0091275E">
        <w:rPr>
          <w:rFonts w:ascii="Tahoma" w:hAnsi="Tahoma" w:cs="Tahoma"/>
          <w:szCs w:val="22"/>
          <w:lang w:val="el-GR"/>
        </w:rPr>
        <w:lastRenderedPageBreak/>
        <w:t xml:space="preserve">να αξιοποιηθούν πλήρως στα πλαίσια των Επιχειρησιακών διαδικασιών που θα εκτελούνται μέσω </w:t>
      </w:r>
      <w:r w:rsidR="00984E99">
        <w:rPr>
          <w:rFonts w:ascii="Tahoma" w:hAnsi="Tahoma" w:cs="Tahoma"/>
          <w:szCs w:val="22"/>
          <w:lang w:val="el-GR"/>
        </w:rPr>
        <w:t>της Λειτουργικής Περιοχής</w:t>
      </w:r>
      <w:r w:rsidRPr="0091275E">
        <w:rPr>
          <w:rFonts w:ascii="Tahoma" w:hAnsi="Tahoma" w:cs="Tahoma"/>
          <w:szCs w:val="22"/>
          <w:lang w:val="el-GR"/>
        </w:rPr>
        <w:t>.</w:t>
      </w:r>
    </w:p>
    <w:p w14:paraId="11FA0EFA"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Θα υποστηρίζονται ενδεικτικά οι ακόλουθες λειτουργίες:</w:t>
      </w:r>
    </w:p>
    <w:p w14:paraId="411D3B47" w14:textId="77777777" w:rsidR="0091275E" w:rsidRPr="0091275E" w:rsidRDefault="0091275E" w:rsidP="0091275E">
      <w:pPr>
        <w:spacing w:before="120"/>
        <w:rPr>
          <w:rFonts w:ascii="Tahoma" w:hAnsi="Tahoma" w:cs="Tahoma"/>
          <w:szCs w:val="22"/>
          <w:lang w:val="el-GR"/>
        </w:rPr>
      </w:pPr>
      <w:r w:rsidRPr="0091275E">
        <w:rPr>
          <w:rFonts w:ascii="Tahoma" w:hAnsi="Tahoma" w:cs="Tahoma"/>
          <w:b/>
          <w:szCs w:val="22"/>
          <w:lang w:val="el-GR"/>
        </w:rPr>
        <w:t>Διαμόρφωση εντύπου:</w:t>
      </w:r>
      <w:r w:rsidRPr="0091275E">
        <w:rPr>
          <w:rFonts w:ascii="Tahoma" w:hAnsi="Tahoma" w:cs="Tahoma"/>
          <w:szCs w:val="22"/>
          <w:lang w:val="el-GR"/>
        </w:rPr>
        <w:t xml:space="preserve"> Η διαμόρφωση ενός εντύπου περιλαμβάνει ορισμό ενός ελάχιστου συνόλου μεταδεδομένων και ακολούθως καθορισμό της μορφής του (σχεδίαση).</w:t>
      </w:r>
    </w:p>
    <w:p w14:paraId="1977DDF3"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Ενδεικτικά, τα μεταδεδομένα ενός εντύπου μπορεί να περιλαμβάνουν:</w:t>
      </w:r>
    </w:p>
    <w:p w14:paraId="268A6DE0"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 xml:space="preserve">Σχετιζόμενη διαδικασία </w:t>
      </w:r>
    </w:p>
    <w:p w14:paraId="27A5DF80"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 xml:space="preserve">Τύπος εγγράφου </w:t>
      </w:r>
    </w:p>
    <w:p w14:paraId="217C0306"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Στοιχεία ΦΕΚ όπου ορίζεται το πρότυπο έντυπο (Αριθμός / Τεύχος / Ημερομηνία)</w:t>
      </w:r>
    </w:p>
    <w:p w14:paraId="2D8CC8A2"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Αναφορικά με την σχεδίαση αυτή μπορεί να πραγματοποιηθεί, ενδεικτικά, με κάποιον από τους ακόλουθους τρόπους:</w:t>
      </w:r>
    </w:p>
    <w:p w14:paraId="0CF9C552"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Με χρήση γραφικού σχεδιαστικού περιβάλλοντος WYSIWYG</w:t>
      </w:r>
    </w:p>
    <w:p w14:paraId="6513A5CA"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Με καθορισμό του εντύπου μέσω αρχείου JSON</w:t>
      </w:r>
    </w:p>
    <w:p w14:paraId="3DCC2FC4"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Με καθορισμό του εντύπου  μέσω αρχείου HTML</w:t>
      </w:r>
    </w:p>
    <w:p w14:paraId="5D5155EE"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Με καθορισμό του εντύπου  μέσω αρχείου XML</w:t>
      </w:r>
    </w:p>
    <w:p w14:paraId="145A829A" w14:textId="77777777" w:rsidR="0091275E" w:rsidRPr="0091275E" w:rsidRDefault="0091275E" w:rsidP="00750939">
      <w:pPr>
        <w:numPr>
          <w:ilvl w:val="0"/>
          <w:numId w:val="109"/>
        </w:numPr>
        <w:spacing w:before="120"/>
        <w:rPr>
          <w:rFonts w:ascii="Tahoma" w:hAnsi="Tahoma" w:cs="Tahoma"/>
          <w:szCs w:val="22"/>
          <w:lang w:val="el-GR"/>
        </w:rPr>
      </w:pPr>
      <w:r w:rsidRPr="0091275E">
        <w:rPr>
          <w:rFonts w:ascii="Tahoma" w:hAnsi="Tahoma" w:cs="Tahoma"/>
          <w:szCs w:val="22"/>
          <w:lang w:val="el-GR"/>
        </w:rPr>
        <w:t>Με καθορισμό του εντύπου  με απευθείας παρέμβαση στην βάση δεδομένων</w:t>
      </w:r>
    </w:p>
    <w:p w14:paraId="6F50FA13" w14:textId="77777777" w:rsidR="0091275E" w:rsidRPr="0091275E" w:rsidRDefault="00984E99" w:rsidP="0091275E">
      <w:pPr>
        <w:spacing w:before="120"/>
        <w:rPr>
          <w:rFonts w:ascii="Tahoma" w:hAnsi="Tahoma" w:cs="Tahoma"/>
          <w:szCs w:val="22"/>
          <w:lang w:val="el-GR"/>
        </w:rPr>
      </w:pPr>
      <w:r>
        <w:rPr>
          <w:rFonts w:ascii="Tahoma" w:hAnsi="Tahoma" w:cs="Tahoma"/>
          <w:szCs w:val="22"/>
          <w:lang w:val="el-GR"/>
        </w:rPr>
        <w:t>Η Λειτουργική Περιοχή</w:t>
      </w:r>
      <w:r w:rsidR="0091275E" w:rsidRPr="0091275E">
        <w:rPr>
          <w:rFonts w:ascii="Tahoma" w:hAnsi="Tahoma" w:cs="Tahoma"/>
          <w:szCs w:val="22"/>
          <w:lang w:val="el-GR"/>
        </w:rPr>
        <w:t xml:space="preserve"> θα μετασχηματίζει την προδιαγραφή του εντύπου στο οπτικό του ισοδύναμο ώστε να μπορεί ο Διαχειριστής να έχει ξεκάθαρη άποψη για το τελικό </w:t>
      </w:r>
      <w:r w:rsidR="0091275E" w:rsidRPr="0091275E">
        <w:rPr>
          <w:rFonts w:ascii="Tahoma" w:hAnsi="Tahoma" w:cs="Tahoma"/>
          <w:szCs w:val="22"/>
        </w:rPr>
        <w:t>look</w:t>
      </w:r>
      <w:r w:rsidR="0091275E" w:rsidRPr="0091275E">
        <w:rPr>
          <w:rFonts w:ascii="Tahoma" w:hAnsi="Tahoma" w:cs="Tahoma"/>
          <w:szCs w:val="22"/>
          <w:lang w:val="el-GR"/>
        </w:rPr>
        <w:t>&amp;</w:t>
      </w:r>
      <w:r w:rsidR="0091275E" w:rsidRPr="0091275E">
        <w:rPr>
          <w:rFonts w:ascii="Tahoma" w:hAnsi="Tahoma" w:cs="Tahoma"/>
          <w:szCs w:val="22"/>
        </w:rPr>
        <w:t>feel</w:t>
      </w:r>
      <w:r w:rsidR="0091275E" w:rsidRPr="0091275E">
        <w:rPr>
          <w:rFonts w:ascii="Tahoma" w:hAnsi="Tahoma" w:cs="Tahoma"/>
          <w:szCs w:val="22"/>
          <w:lang w:val="el-GR"/>
        </w:rPr>
        <w:t xml:space="preserve"> του εντύπου (εκτός από την περίπτωση σχεδίασης με χρήση γραφικού περιβάλλοντος όπου η οπτικοποίηση είναι προφανής).</w:t>
      </w:r>
    </w:p>
    <w:p w14:paraId="1096AA95" w14:textId="77777777" w:rsidR="0091275E" w:rsidRPr="0091275E" w:rsidRDefault="0091275E" w:rsidP="0091275E">
      <w:pPr>
        <w:spacing w:before="120"/>
        <w:rPr>
          <w:rFonts w:ascii="Tahoma" w:hAnsi="Tahoma" w:cs="Tahoma"/>
          <w:szCs w:val="22"/>
          <w:lang w:val="el-GR"/>
        </w:rPr>
      </w:pPr>
      <w:r w:rsidRPr="0091275E">
        <w:rPr>
          <w:rFonts w:ascii="Tahoma" w:hAnsi="Tahoma" w:cs="Tahoma"/>
          <w:b/>
          <w:szCs w:val="22"/>
          <w:lang w:val="el-GR"/>
        </w:rPr>
        <w:t>Τροποποίηση εντύπου:</w:t>
      </w:r>
      <w:r w:rsidRPr="0091275E">
        <w:rPr>
          <w:rFonts w:ascii="Tahoma" w:hAnsi="Tahoma" w:cs="Tahoma"/>
          <w:szCs w:val="22"/>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7F1ADD62"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 xml:space="preserve">Ένα έντυπο όμως που είναι ήδη συνδεδεμένο με μια διαδικασία δεν μπορεί να αλλάξει γιατί σε μια τέτοια περίπτωση, εντός του Συστήματος Διαχείρισης Ανθρώπινου Δυναμικού, θα υπάρχουν διαδικασίες που έχουν γίνει με την παλαιά έκδοση του εντύπου και άλλες που θα πρέπει να γίνουν με την καινούργια. </w:t>
      </w:r>
    </w:p>
    <w:p w14:paraId="44ABEED7" w14:textId="77777777" w:rsidR="0091275E" w:rsidRPr="0091275E" w:rsidRDefault="0091275E" w:rsidP="0091275E">
      <w:pPr>
        <w:spacing w:before="120"/>
        <w:rPr>
          <w:rFonts w:ascii="Tahoma" w:hAnsi="Tahoma" w:cs="Tahoma"/>
          <w:szCs w:val="22"/>
          <w:lang w:val="el-GR"/>
        </w:rPr>
      </w:pPr>
      <w:r w:rsidRPr="0091275E">
        <w:rPr>
          <w:rFonts w:ascii="Tahoma" w:hAnsi="Tahoma" w:cs="Tahoma"/>
          <w:szCs w:val="22"/>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sidRPr="0091275E">
        <w:rPr>
          <w:rFonts w:ascii="Tahoma" w:hAnsi="Tahoma" w:cs="Tahoma"/>
          <w:szCs w:val="22"/>
          <w:lang w:val="en-US"/>
        </w:rPr>
        <w:t>versioning</w:t>
      </w:r>
      <w:r w:rsidRPr="0091275E">
        <w:rPr>
          <w:rFonts w:ascii="Tahoma" w:hAnsi="Tahoma" w:cs="Tahoma"/>
          <w:szCs w:val="22"/>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12F679DC" w14:textId="77777777" w:rsidR="0091275E" w:rsidRPr="0091275E" w:rsidRDefault="0091275E" w:rsidP="0091275E">
      <w:pPr>
        <w:spacing w:before="120"/>
        <w:rPr>
          <w:rFonts w:ascii="Tahoma" w:hAnsi="Tahoma" w:cs="Tahoma"/>
          <w:b/>
          <w:szCs w:val="22"/>
          <w:lang w:val="el-GR"/>
        </w:rPr>
      </w:pPr>
      <w:r w:rsidRPr="0091275E">
        <w:rPr>
          <w:rFonts w:ascii="Tahoma" w:hAnsi="Tahoma" w:cs="Tahoma"/>
          <w:b/>
          <w:szCs w:val="22"/>
          <w:lang w:val="el-GR"/>
        </w:rPr>
        <w:t>Εμφάνιση καταλόγου εντύπων:</w:t>
      </w:r>
      <w:r w:rsidRPr="0091275E">
        <w:rPr>
          <w:rFonts w:ascii="Tahoma" w:hAnsi="Tahoma" w:cs="Tahoma"/>
          <w:szCs w:val="22"/>
          <w:lang w:val="el-GR"/>
        </w:rPr>
        <w:t xml:space="preserve"> Θα εμφανίζονται όλα τα έντυπα με μορφή καταλόγου (λίστας). Ο κατάλογος θα μπορεί να φιλτράρεται με συγκεκριμένα μεταδεδομένα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91275E">
        <w:rPr>
          <w:rFonts w:ascii="Tahoma" w:hAnsi="Tahoma" w:cs="Tahoma"/>
          <w:szCs w:val="22"/>
          <w:lang w:val="en-US"/>
        </w:rPr>
        <w:t>PDF</w:t>
      </w:r>
      <w:r w:rsidRPr="0091275E">
        <w:rPr>
          <w:rFonts w:ascii="Tahoma" w:hAnsi="Tahoma" w:cs="Tahoma"/>
          <w:szCs w:val="22"/>
          <w:lang w:val="el-GR"/>
        </w:rPr>
        <w:t>.</w:t>
      </w:r>
    </w:p>
    <w:p w14:paraId="14ADB8E7" w14:textId="77777777" w:rsidR="0091275E" w:rsidRPr="0091275E" w:rsidRDefault="0091275E" w:rsidP="0091275E">
      <w:pPr>
        <w:spacing w:before="120"/>
        <w:rPr>
          <w:rFonts w:ascii="Tahoma" w:hAnsi="Tahoma" w:cs="Tahoma"/>
          <w:szCs w:val="22"/>
          <w:lang w:val="el-GR"/>
        </w:rPr>
      </w:pPr>
      <w:r w:rsidRPr="0091275E">
        <w:rPr>
          <w:rFonts w:ascii="Tahoma" w:hAnsi="Tahoma" w:cs="Tahoma"/>
          <w:b/>
          <w:szCs w:val="22"/>
          <w:lang w:val="el-GR"/>
        </w:rPr>
        <w:t>Διαγραφή εντύπου</w:t>
      </w:r>
      <w:r w:rsidRPr="0091275E">
        <w:rPr>
          <w:rFonts w:ascii="Tahoma" w:hAnsi="Tahoma" w:cs="Tahoma"/>
          <w:szCs w:val="22"/>
          <w:lang w:val="el-GR"/>
        </w:rPr>
        <w:t>: Ο Διαχειριστής μπορεί να διαγράψει οριστικά ένα έντυπο μαζί με όλα τα μεταδεδομένα του. Η διαγραφή πραγματοποιείται εφόσον το Σύστημα Διαχείρισης Ανθρώπινου Δυναμικού δεν τηρεί άλλα δεδομένα (π.χ. εγκρίσεις κλπ.) που κάνουν χρήση του υπό διαγραφή εντύπου.</w:t>
      </w:r>
    </w:p>
    <w:p w14:paraId="679B306F" w14:textId="77777777" w:rsidR="0091275E" w:rsidRPr="0091275E" w:rsidRDefault="0091275E" w:rsidP="0091275E">
      <w:pPr>
        <w:spacing w:before="120"/>
        <w:rPr>
          <w:rFonts w:ascii="Tahoma" w:hAnsi="Tahoma" w:cs="Tahoma"/>
          <w:b/>
          <w:szCs w:val="22"/>
          <w:lang w:val="el-GR"/>
        </w:rPr>
      </w:pPr>
      <w:r w:rsidRPr="0091275E">
        <w:rPr>
          <w:rFonts w:ascii="Tahoma" w:hAnsi="Tahoma" w:cs="Tahoma"/>
          <w:b/>
          <w:szCs w:val="22"/>
          <w:lang w:val="el-GR"/>
        </w:rPr>
        <w:t xml:space="preserve">Ο καθορισμός της μορφής όλων των εντύπων που απαιτούνται για την λειτουργία του Συστήματος Διαχείρισης Ανθρώπινου Δυναμικού θα πραγματοποιηθεί από τον </w:t>
      </w:r>
      <w:r w:rsidRPr="0091275E">
        <w:rPr>
          <w:rFonts w:ascii="Tahoma" w:hAnsi="Tahoma" w:cs="Tahoma"/>
          <w:b/>
          <w:szCs w:val="22"/>
          <w:lang w:val="el-GR"/>
        </w:rPr>
        <w:lastRenderedPageBreak/>
        <w:t>Ανάδοχο σε συνεργασία με τον Φορέα Λειτουργίας και τους κατά περίπτωση εμπλεκόμενους Φορείς. Ευθύνη του Αναδόχου αποτελεί επίσης η εισαγωγή τους στο σύστημα και η συσχέτισή τους με τις σχετικές διαδικασίες.</w:t>
      </w:r>
    </w:p>
    <w:p w14:paraId="479E0D35" w14:textId="77777777" w:rsidR="0091275E" w:rsidRPr="000B15DB" w:rsidRDefault="0091275E" w:rsidP="00750939">
      <w:pPr>
        <w:pStyle w:val="4"/>
        <w:numPr>
          <w:ilvl w:val="5"/>
          <w:numId w:val="155"/>
        </w:numPr>
        <w:tabs>
          <w:tab w:val="left" w:pos="1134"/>
        </w:tabs>
        <w:rPr>
          <w:rFonts w:ascii="Tahoma" w:hAnsi="Tahoma"/>
          <w:b w:val="0"/>
        </w:rPr>
      </w:pPr>
      <w:bookmarkStart w:id="316" w:name="_Toc46821536"/>
      <w:r w:rsidRPr="004412F8">
        <w:rPr>
          <w:rFonts w:ascii="Tahoma" w:hAnsi="Tahoma"/>
        </w:rPr>
        <w:t>Αυτόματη δημιουργία περιεχομένου</w:t>
      </w:r>
      <w:bookmarkEnd w:id="316"/>
    </w:p>
    <w:p w14:paraId="156D7FE6" w14:textId="77777777" w:rsidR="0091275E" w:rsidRPr="0091275E" w:rsidRDefault="0091275E" w:rsidP="0091275E">
      <w:pPr>
        <w:spacing w:before="120"/>
        <w:rPr>
          <w:rFonts w:ascii="Tahoma" w:hAnsi="Tahoma" w:cs="Tahoma"/>
          <w:lang w:val="el-GR"/>
        </w:rPr>
      </w:pPr>
      <w:r w:rsidRPr="0091275E">
        <w:rPr>
          <w:rFonts w:ascii="Tahoma" w:hAnsi="Tahoma" w:cs="Tahoma"/>
          <w:lang w:val="el-GR"/>
        </w:rPr>
        <w:t>Ιδανικά αν ο ορισμός των διαδικασιών συνοδεύεται από επαρκή μεταδεδομένα τότε οι διαδικασίες  μπορούν να αποτελέσουν το μοναδιαίο σημείο αναφοράς για τ</w:t>
      </w:r>
      <w:r w:rsidR="002815F0">
        <w:rPr>
          <w:rFonts w:ascii="Tahoma" w:hAnsi="Tahoma" w:cs="Tahoma"/>
          <w:lang w:val="el-GR"/>
        </w:rPr>
        <w:t>ις</w:t>
      </w:r>
      <w:r w:rsidRPr="0091275E">
        <w:rPr>
          <w:rFonts w:ascii="Tahoma" w:hAnsi="Tahoma" w:cs="Tahoma"/>
          <w:lang w:val="el-GR"/>
        </w:rPr>
        <w:t xml:space="preserve"> υπόλοιπ</w:t>
      </w:r>
      <w:r w:rsidR="002815F0">
        <w:rPr>
          <w:rFonts w:ascii="Tahoma" w:hAnsi="Tahoma" w:cs="Tahoma"/>
          <w:lang w:val="el-GR"/>
        </w:rPr>
        <w:t>εςΛειτουργικές περιοχές</w:t>
      </w:r>
      <w:r w:rsidRPr="0091275E">
        <w:rPr>
          <w:rFonts w:ascii="Tahoma" w:hAnsi="Tahoma" w:cs="Tahoma"/>
          <w:lang w:val="el-GR"/>
        </w:rPr>
        <w:t xml:space="preserve"> του Συστήματος Διαχείρισης Ανθρώπινου Δυναμικού που εμφανίζουν / διαχειρίζονται περιεχόμενο σχετικά με αυτές. Πιο συγκεκριμένα:</w:t>
      </w:r>
    </w:p>
    <w:p w14:paraId="24D065A3" w14:textId="77777777" w:rsidR="0091275E" w:rsidRPr="0091275E" w:rsidRDefault="0091275E" w:rsidP="00750939">
      <w:pPr>
        <w:numPr>
          <w:ilvl w:val="0"/>
          <w:numId w:val="111"/>
        </w:numPr>
        <w:spacing w:before="120"/>
        <w:contextualSpacing/>
        <w:rPr>
          <w:rFonts w:ascii="Tahoma" w:hAnsi="Tahoma" w:cs="Tahoma"/>
          <w:lang w:val="el-GR"/>
        </w:rPr>
      </w:pPr>
      <w:r w:rsidRPr="0091275E">
        <w:rPr>
          <w:rFonts w:ascii="Tahoma" w:hAnsi="Tahoma" w:cs="Tahoma"/>
          <w:lang w:val="el-GR"/>
        </w:rPr>
        <w:t xml:space="preserve">Οι πληροφορίες αναφορικά με τις διαδικασίες (περιγραφή, βήματα κλπ.) που είναι δημόσια προσβάσιμες από την Διαδικτυακή Πύλη θα μπορούσαν να δημιουργούνται αυτόματα από την περιγραφή και τα μεταδεδομένα των διαδικασιών που τηρούνται </w:t>
      </w:r>
      <w:r w:rsidR="00984E99">
        <w:rPr>
          <w:rFonts w:ascii="Tahoma" w:hAnsi="Tahoma" w:cs="Tahoma"/>
          <w:lang w:val="el-GR"/>
        </w:rPr>
        <w:t>στη Λειτουργική Περιοχή</w:t>
      </w:r>
      <w:r w:rsidRPr="0091275E">
        <w:rPr>
          <w:rFonts w:ascii="Tahoma" w:hAnsi="Tahoma" w:cs="Tahoma"/>
          <w:lang w:val="el-GR"/>
        </w:rPr>
        <w:t xml:space="preserve"> Διαχείρισης Επιχειρηματικών Διαδικασιών.</w:t>
      </w:r>
    </w:p>
    <w:p w14:paraId="69D7D1D7" w14:textId="77777777" w:rsidR="0091275E" w:rsidRPr="0091275E" w:rsidRDefault="0091275E" w:rsidP="00750939">
      <w:pPr>
        <w:numPr>
          <w:ilvl w:val="0"/>
          <w:numId w:val="111"/>
        </w:numPr>
        <w:spacing w:before="120"/>
        <w:contextualSpacing/>
        <w:rPr>
          <w:rFonts w:ascii="Tahoma" w:hAnsi="Tahoma" w:cs="Tahoma"/>
          <w:color w:val="000000" w:themeColor="text1"/>
          <w:lang w:val="el-GR"/>
        </w:rPr>
      </w:pPr>
      <w:r w:rsidRPr="0091275E">
        <w:rPr>
          <w:rFonts w:ascii="Tahoma" w:hAnsi="Tahoma" w:cs="Tahoma"/>
          <w:color w:val="000000" w:themeColor="text1"/>
          <w:lang w:val="el-GR"/>
        </w:rPr>
        <w:t>Η ακολουθία οθονών (</w:t>
      </w:r>
      <w:r w:rsidRPr="0091275E">
        <w:rPr>
          <w:rFonts w:ascii="Tahoma" w:hAnsi="Tahoma" w:cs="Tahoma"/>
          <w:color w:val="000000" w:themeColor="text1"/>
          <w:lang w:val="en-US"/>
        </w:rPr>
        <w:t>wizard</w:t>
      </w:r>
      <w:r w:rsidRPr="0091275E">
        <w:rPr>
          <w:rFonts w:ascii="Tahoma" w:hAnsi="Tahoma" w:cs="Tahoma"/>
          <w:color w:val="000000" w:themeColor="text1"/>
          <w:lang w:val="el-GR"/>
        </w:rPr>
        <w:t>) που εμφανίζεται στον χρήστη όταν ξεκινά μια διαδικασία θα μπορούσε να δημιουργείται αυτόματα με βάση τις διαδικασίες που έχουν οριστεί.</w:t>
      </w:r>
    </w:p>
    <w:p w14:paraId="179A04B7" w14:textId="77777777" w:rsidR="0091275E" w:rsidRPr="0091275E" w:rsidRDefault="0091275E" w:rsidP="0091275E">
      <w:pPr>
        <w:rPr>
          <w:rFonts w:ascii="Tahoma" w:hAnsi="Tahoma" w:cs="Tahoma"/>
          <w:lang w:val="el-GR"/>
        </w:rPr>
      </w:pPr>
      <w:r w:rsidRPr="0091275E">
        <w:rPr>
          <w:rFonts w:ascii="Tahoma" w:hAnsi="Tahoma" w:cs="Tahoma"/>
          <w:lang w:val="el-GR"/>
        </w:rPr>
        <w:t>Η παραπάνω δυνατότητα αποτελεί επιθυμητή απαίτηση. Το σχετικό περιεχόμενο μπορεί να προσφερθεί με βάση άλλες, λιγότερο αυτοματοποιημένες, προσεγγίσεις.</w:t>
      </w:r>
    </w:p>
    <w:p w14:paraId="0AB3B1A2" w14:textId="77777777" w:rsidR="007B602F" w:rsidRPr="0004013B" w:rsidRDefault="007B602F" w:rsidP="00750939">
      <w:pPr>
        <w:pStyle w:val="4"/>
        <w:numPr>
          <w:ilvl w:val="3"/>
          <w:numId w:val="155"/>
        </w:numPr>
        <w:tabs>
          <w:tab w:val="left" w:pos="1134"/>
        </w:tabs>
        <w:rPr>
          <w:rFonts w:ascii="Tahoma" w:hAnsi="Tahoma" w:cs="Tahoma"/>
          <w:szCs w:val="22"/>
        </w:rPr>
      </w:pPr>
      <w:bookmarkStart w:id="317" w:name="_Ref503446422"/>
      <w:bookmarkStart w:id="318" w:name="_Ref503446434"/>
      <w:bookmarkStart w:id="319" w:name="_Ref503446545"/>
      <w:bookmarkStart w:id="320" w:name="_Ref503446559"/>
      <w:bookmarkStart w:id="321" w:name="_Ref503885368"/>
      <w:bookmarkStart w:id="322" w:name="_Toc516238302"/>
      <w:bookmarkStart w:id="323" w:name="_Ref27058067"/>
      <w:bookmarkStart w:id="324" w:name="_Toc46821537"/>
      <w:r w:rsidRPr="0004013B">
        <w:rPr>
          <w:rFonts w:ascii="Tahoma" w:hAnsi="Tahoma" w:cs="Tahoma"/>
          <w:szCs w:val="22"/>
        </w:rPr>
        <w:t>Διασύνδεση με τρίτα συστήματα</w:t>
      </w:r>
      <w:bookmarkEnd w:id="317"/>
      <w:bookmarkEnd w:id="318"/>
      <w:bookmarkEnd w:id="319"/>
      <w:bookmarkEnd w:id="320"/>
      <w:bookmarkEnd w:id="321"/>
      <w:bookmarkEnd w:id="322"/>
      <w:bookmarkEnd w:id="323"/>
      <w:bookmarkEnd w:id="324"/>
    </w:p>
    <w:p w14:paraId="2AB23C77" w14:textId="77777777" w:rsidR="007B602F" w:rsidRPr="0068216C" w:rsidRDefault="007B602F" w:rsidP="007B602F">
      <w:pPr>
        <w:spacing w:before="120"/>
        <w:rPr>
          <w:rFonts w:ascii="Tahoma" w:hAnsi="Tahoma" w:cs="Tahoma"/>
          <w:lang w:val="el-GR"/>
        </w:rPr>
      </w:pPr>
      <w:r>
        <w:rPr>
          <w:rFonts w:ascii="Tahoma" w:hAnsi="Tahoma" w:cs="Tahoma"/>
          <w:lang w:val="el-GR"/>
        </w:rPr>
        <w:t>Η</w:t>
      </w:r>
      <w:r w:rsidRPr="0068216C">
        <w:rPr>
          <w:rFonts w:ascii="Tahoma" w:hAnsi="Tahoma" w:cs="Tahoma"/>
          <w:b/>
          <w:lang w:val="el-GR"/>
        </w:rPr>
        <w:t xml:space="preserve"> Διασύνδεση με τρίτα συστήματα </w:t>
      </w:r>
      <w:r w:rsidRPr="0068216C">
        <w:rPr>
          <w:rFonts w:ascii="Tahoma" w:hAnsi="Tahoma" w:cs="Tahoma"/>
          <w:lang w:val="el-GR"/>
        </w:rPr>
        <w:t>θα παρ</w:t>
      </w:r>
      <w:r>
        <w:rPr>
          <w:rFonts w:ascii="Tahoma" w:hAnsi="Tahoma" w:cs="Tahoma"/>
          <w:lang w:val="el-GR"/>
        </w:rPr>
        <w:t>έχει</w:t>
      </w:r>
      <w:r w:rsidRPr="0068216C">
        <w:rPr>
          <w:rFonts w:ascii="Tahoma" w:hAnsi="Tahoma" w:cs="Tahoma"/>
          <w:lang w:val="el-GR"/>
        </w:rPr>
        <w:t xml:space="preserve"> τη δυνατότητα και θα διασφαλίζει τη διαλειτουργικότητα του </w:t>
      </w:r>
      <w:r w:rsidRPr="00EB093C">
        <w:rPr>
          <w:rFonts w:ascii="Tahoma" w:hAnsi="Tahoma" w:cs="Tahoma"/>
          <w:lang w:val="el-GR"/>
        </w:rPr>
        <w:t>Συστήματος Διαχείρισης Ανθρώπινου Δυναμικού</w:t>
      </w:r>
      <w:r w:rsidRPr="0068216C">
        <w:rPr>
          <w:rFonts w:ascii="Tahoma" w:hAnsi="Tahoma" w:cs="Tahoma"/>
          <w:lang w:val="el-GR"/>
        </w:rPr>
        <w:t xml:space="preserve"> με τρίτα πληροφοριακά συστήματα φορέων της Δημόσιας Διοίκησης, που περιέχουν πληροφορίες απαραίτητες για τη λειτουργία του. </w:t>
      </w:r>
    </w:p>
    <w:p w14:paraId="12C665F1" w14:textId="77777777" w:rsidR="007B602F" w:rsidRPr="0068216C" w:rsidRDefault="007B602F" w:rsidP="007B602F">
      <w:pPr>
        <w:spacing w:before="120"/>
        <w:rPr>
          <w:rFonts w:ascii="Tahoma" w:hAnsi="Tahoma" w:cs="Tahoma"/>
          <w:lang w:val="el-GR"/>
        </w:rPr>
      </w:pPr>
      <w:r w:rsidRPr="0068216C">
        <w:rPr>
          <w:rFonts w:ascii="Tahoma" w:hAnsi="Tahoma" w:cs="Tahoma"/>
          <w:lang w:val="el-GR"/>
        </w:rPr>
        <w:t xml:space="preserve">Στο πλαίσιο του έργου, θα δημιουργηθούν αφενός όλοι οι απαραίτητοι μηχανισμοί επικοινωνίας και διαλειτουργικότητας (APIs, web services, κλπ) με συγκεκριμένα υφιστάμενα συστήματα και αφετέρου μια δομή που θα υποστηρίζει την κατ’ απαίτηση επικοινωνία και διάθεση των δεδομένων του </w:t>
      </w:r>
      <w:r w:rsidRPr="00EB093C">
        <w:rPr>
          <w:rFonts w:ascii="Tahoma" w:hAnsi="Tahoma" w:cs="Tahoma"/>
          <w:lang w:val="el-GR"/>
        </w:rPr>
        <w:t>Συστήματος Διαχείρισης Ανθρώπινου Δυναμικού</w:t>
      </w:r>
      <w:r w:rsidRPr="0068216C">
        <w:rPr>
          <w:rFonts w:ascii="Tahoma" w:hAnsi="Tahoma" w:cs="Tahoma"/>
          <w:lang w:val="el-GR"/>
        </w:rPr>
        <w:t xml:space="preserve"> σε συστήματα που ενδεχομένως θα χρειαστεί να λειτουργήσουν στο μέλλον.  </w:t>
      </w:r>
    </w:p>
    <w:p w14:paraId="604197AE" w14:textId="77777777" w:rsidR="007B602F" w:rsidRPr="0068216C" w:rsidRDefault="007B602F" w:rsidP="007B602F">
      <w:pPr>
        <w:spacing w:before="120"/>
        <w:rPr>
          <w:rFonts w:ascii="Tahoma" w:hAnsi="Tahoma" w:cs="Tahoma"/>
          <w:lang w:val="el-GR"/>
        </w:rPr>
      </w:pPr>
      <w:r w:rsidRPr="0068216C">
        <w:rPr>
          <w:rFonts w:ascii="Tahoma" w:hAnsi="Tahoma" w:cs="Tahoma"/>
          <w:lang w:val="el-GR"/>
        </w:rPr>
        <w:t xml:space="preserve">Λόγω των, πιθανότατα, διαφορετικών υφιστάμενων υποδομών και δυνατοτήτων των Φορέων Διαλειτουργικότητας,  </w:t>
      </w:r>
      <w:r>
        <w:rPr>
          <w:rFonts w:ascii="Tahoma" w:hAnsi="Tahoma" w:cs="Tahoma"/>
          <w:lang w:val="el-GR"/>
        </w:rPr>
        <w:t xml:space="preserve">θα δίνεται </w:t>
      </w:r>
      <w:r w:rsidRPr="0068216C">
        <w:rPr>
          <w:rFonts w:ascii="Tahoma" w:hAnsi="Tahoma" w:cs="Tahoma"/>
          <w:lang w:val="el-GR"/>
        </w:rPr>
        <w:t>στους φορείς που θα χρησιμοποιήσουν</w:t>
      </w:r>
      <w:r>
        <w:rPr>
          <w:rFonts w:ascii="Tahoma" w:hAnsi="Tahoma" w:cs="Tahoma"/>
          <w:lang w:val="el-GR"/>
        </w:rPr>
        <w:t xml:space="preserve"> το Σύστημα Διαχείρισης Ανθρώπινου Δυναμικού - </w:t>
      </w:r>
      <w:r>
        <w:rPr>
          <w:rFonts w:ascii="Tahoma" w:hAnsi="Tahoma" w:cs="Tahoma"/>
          <w:lang w:val="en-US"/>
        </w:rPr>
        <w:t>HRMS</w:t>
      </w:r>
      <w:r w:rsidRPr="0068216C">
        <w:rPr>
          <w:rFonts w:ascii="Tahoma" w:hAnsi="Tahoma" w:cs="Tahoma"/>
          <w:lang w:val="el-GR"/>
        </w:rPr>
        <w:t>,η δυνατότητα επιλογής ανάμεσα σε δύο ειδών διεπαφές (interfaces), τις εξής:</w:t>
      </w:r>
    </w:p>
    <w:p w14:paraId="4F64D2D7" w14:textId="77777777" w:rsidR="007B602F" w:rsidRPr="0068216C" w:rsidRDefault="007B602F" w:rsidP="00750939">
      <w:pPr>
        <w:numPr>
          <w:ilvl w:val="0"/>
          <w:numId w:val="112"/>
        </w:numPr>
        <w:tabs>
          <w:tab w:val="left" w:pos="340"/>
        </w:tabs>
        <w:spacing w:before="120"/>
        <w:rPr>
          <w:rFonts w:ascii="Tahoma" w:hAnsi="Tahoma" w:cs="Tahoma"/>
          <w:lang w:val="el-GR"/>
        </w:rPr>
      </w:pPr>
      <w:r w:rsidRPr="0068216C">
        <w:rPr>
          <w:rFonts w:ascii="Tahoma" w:hAnsi="Tahoma" w:cs="Tahoma"/>
          <w:b/>
          <w:lang w:val="el-GR"/>
        </w:rPr>
        <w:t xml:space="preserve">Web Services. </w:t>
      </w:r>
      <w:r w:rsidRPr="0068216C">
        <w:rPr>
          <w:rFonts w:ascii="Tahoma" w:hAnsi="Tahoma" w:cs="Tahoma"/>
          <w:lang w:val="el-GR"/>
        </w:rPr>
        <w:t>Ηδιεπαφή αυτή θα είναι κατάλληλη μόνο για φορείς που έχουν τη δυνατότητα υλοποίησης και ενσωμάτωσης στο Πληροφοριακό τους Σύστημα Web Service clients (δηλ. θα εκτελούν κλήσεις σε WEB Services από το Πληροφοριακό τους Σύστημα).</w:t>
      </w:r>
    </w:p>
    <w:p w14:paraId="69F959C5" w14:textId="338EAF47" w:rsidR="007B602F" w:rsidRPr="00C106BD" w:rsidRDefault="007B602F" w:rsidP="00750939">
      <w:pPr>
        <w:numPr>
          <w:ilvl w:val="0"/>
          <w:numId w:val="112"/>
        </w:numPr>
        <w:tabs>
          <w:tab w:val="left" w:pos="340"/>
        </w:tabs>
        <w:spacing w:before="120"/>
        <w:rPr>
          <w:rFonts w:ascii="Tahoma" w:hAnsi="Tahoma" w:cs="Tahoma"/>
          <w:lang w:val="el-GR"/>
        </w:rPr>
      </w:pPr>
      <w:r w:rsidRPr="0068216C">
        <w:rPr>
          <w:rFonts w:ascii="Tahoma" w:hAnsi="Tahoma" w:cs="Tahoma"/>
          <w:b/>
          <w:lang w:val="en-US"/>
        </w:rPr>
        <w:t>WebUI</w:t>
      </w:r>
      <w:r w:rsidRPr="0068216C">
        <w:rPr>
          <w:rFonts w:ascii="Tahoma" w:hAnsi="Tahoma" w:cs="Tahoma"/>
          <w:lang w:val="el-GR"/>
        </w:rPr>
        <w:t xml:space="preserve">. Η διεπαφή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68216C">
        <w:rPr>
          <w:rFonts w:ascii="Tahoma" w:hAnsi="Tahoma" w:cs="Tahoma"/>
        </w:rPr>
        <w:t>WebService</w:t>
      </w:r>
      <w:r w:rsidRPr="0068216C">
        <w:rPr>
          <w:rFonts w:ascii="Tahoma" w:hAnsi="Tahoma" w:cs="Tahoma"/>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68216C">
        <w:rPr>
          <w:rFonts w:ascii="Tahoma" w:hAnsi="Tahoma" w:cs="Tahoma"/>
        </w:rPr>
        <w:t>WEBServices</w:t>
      </w:r>
      <w:r w:rsidRPr="0068216C">
        <w:rPr>
          <w:rFonts w:ascii="Tahoma" w:hAnsi="Tahoma" w:cs="Tahoma"/>
          <w:lang w:val="el-GR"/>
        </w:rPr>
        <w:t xml:space="preserve">. Μέσω των ιστοσελίδων θα φορτώνονται δεδομένα σε </w:t>
      </w:r>
      <w:r w:rsidRPr="0068216C">
        <w:rPr>
          <w:rFonts w:ascii="Tahoma" w:hAnsi="Tahoma" w:cs="Tahoma"/>
          <w:lang w:val="en-US"/>
        </w:rPr>
        <w:t>generic</w:t>
      </w:r>
      <w:r w:rsidRPr="0068216C">
        <w:rPr>
          <w:rFonts w:ascii="Tahoma" w:hAnsi="Tahoma" w:cs="Tahoma"/>
          <w:lang w:val="el-GR"/>
        </w:rPr>
        <w:t xml:space="preserve"> μορφές (π.χ. </w:t>
      </w:r>
      <w:r w:rsidRPr="0068216C">
        <w:rPr>
          <w:rFonts w:ascii="Tahoma" w:hAnsi="Tahoma" w:cs="Tahoma"/>
          <w:lang w:val="en-US"/>
        </w:rPr>
        <w:t>xml</w:t>
      </w:r>
      <w:r w:rsidRPr="0068216C">
        <w:rPr>
          <w:rFonts w:ascii="Tahoma" w:hAnsi="Tahoma" w:cs="Tahoma"/>
          <w:lang w:val="el-GR"/>
        </w:rPr>
        <w:t xml:space="preserve">, </w:t>
      </w:r>
      <w:r w:rsidRPr="0068216C">
        <w:rPr>
          <w:rFonts w:ascii="Tahoma" w:hAnsi="Tahoma" w:cs="Tahoma"/>
          <w:lang w:val="en-US"/>
        </w:rPr>
        <w:t>json</w:t>
      </w:r>
      <w:r w:rsidRPr="0068216C">
        <w:rPr>
          <w:rFonts w:ascii="Tahoma" w:hAnsi="Tahoma" w:cs="Tahoma"/>
          <w:lang w:val="el-GR"/>
        </w:rPr>
        <w:t xml:space="preserve">, </w:t>
      </w:r>
      <w:r w:rsidRPr="0068216C">
        <w:rPr>
          <w:rFonts w:ascii="Tahoma" w:hAnsi="Tahoma" w:cs="Tahoma"/>
          <w:lang w:val="en-US"/>
        </w:rPr>
        <w:t>csv</w:t>
      </w:r>
      <w:r w:rsidRPr="0068216C">
        <w:rPr>
          <w:rFonts w:ascii="Tahoma" w:hAnsi="Tahoma" w:cs="Tahoma"/>
          <w:lang w:val="el-GR"/>
        </w:rPr>
        <w:t xml:space="preserve"> κλπ), οι οποίες θα καθοριστούν στο </w:t>
      </w:r>
      <w:r w:rsidRPr="0068216C">
        <w:rPr>
          <w:rFonts w:ascii="Tahoma" w:hAnsi="Tahoma" w:cs="Tahoma"/>
          <w:szCs w:val="22"/>
          <w:lang w:val="el-GR"/>
        </w:rPr>
        <w:t>παραδοτέο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508113662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Π1</w:t>
      </w:r>
      <w:r w:rsidR="00CC06EB">
        <w:fldChar w:fldCharType="end"/>
      </w:r>
      <w:r w:rsidR="00375781">
        <w:rPr>
          <w:rFonts w:ascii="Tahoma" w:hAnsi="Tahoma" w:cs="Tahoma"/>
          <w:szCs w:val="22"/>
          <w:lang w:val="el-GR"/>
        </w:rPr>
        <w:fldChar w:fldCharType="begin"/>
      </w:r>
      <w:r>
        <w:rPr>
          <w:rFonts w:ascii="Tahoma" w:hAnsi="Tahoma" w:cs="Tahoma"/>
          <w:szCs w:val="22"/>
          <w:lang w:val="el-GR"/>
        </w:rPr>
        <w:instrText xml:space="preserve"> REF _Ref508113662 \h </w:instrText>
      </w:r>
      <w:r w:rsidR="00375781">
        <w:rPr>
          <w:rFonts w:ascii="Tahoma" w:hAnsi="Tahoma" w:cs="Tahoma"/>
          <w:szCs w:val="22"/>
          <w:lang w:val="el-GR"/>
        </w:rPr>
      </w:r>
      <w:r w:rsidR="00375781">
        <w:rPr>
          <w:rFonts w:ascii="Tahoma" w:hAnsi="Tahoma" w:cs="Tahoma"/>
          <w:szCs w:val="22"/>
          <w:lang w:val="el-GR"/>
        </w:rPr>
        <w:fldChar w:fldCharType="separate"/>
      </w:r>
      <w:r w:rsidR="005F72D6" w:rsidRPr="00EB093C">
        <w:rPr>
          <w:rFonts w:ascii="Tahoma" w:hAnsi="Tahoma" w:cs="Tahoma"/>
          <w:b/>
          <w:szCs w:val="22"/>
          <w:lang w:val="el-GR" w:eastAsia="en-US"/>
        </w:rPr>
        <w:t>Μελέτη Εφαρμογής Ανάλυση Ψηφιακών Υπηρεσιών / Εφαρμογών</w:t>
      </w:r>
      <w:r w:rsidR="00375781">
        <w:rPr>
          <w:rFonts w:ascii="Tahoma" w:hAnsi="Tahoma" w:cs="Tahoma"/>
          <w:szCs w:val="22"/>
          <w:lang w:val="el-GR"/>
        </w:rPr>
        <w:fldChar w:fldCharType="end"/>
      </w:r>
      <w:r w:rsidRPr="0068216C">
        <w:rPr>
          <w:rFonts w:ascii="Tahoma" w:hAnsi="Tahoma" w:cs="Tahoma"/>
          <w:szCs w:val="22"/>
          <w:lang w:val="el-GR"/>
        </w:rPr>
        <w:t xml:space="preserve">» που θα διεξαχθεί στο πλαίσιο της Φάσης </w:t>
      </w:r>
      <w:r w:rsidRPr="00EB093C">
        <w:rPr>
          <w:rFonts w:ascii="Tahoma" w:hAnsi="Tahoma" w:cs="Tahoma"/>
          <w:szCs w:val="22"/>
          <w:lang w:val="el-GR"/>
        </w:rPr>
        <w:t>Φ</w:t>
      </w:r>
      <w:r w:rsidRPr="0068216C">
        <w:rPr>
          <w:rFonts w:ascii="Tahoma" w:hAnsi="Tahoma" w:cs="Tahoma"/>
          <w:szCs w:val="22"/>
          <w:lang w:val="el-GR"/>
        </w:rPr>
        <w:t>1 του Έργου και ειδικότερα στο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510088974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Π1.6</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510088974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eastAsia="en-US"/>
        </w:rPr>
        <w:t>Μελέτη Διαλειτουργικότητας και Διασύνδεσης του Συστήματος με τρίτα Συστήματα</w:t>
      </w:r>
      <w:r w:rsidR="00CC06EB">
        <w:fldChar w:fldCharType="end"/>
      </w:r>
      <w:r w:rsidRPr="007B602F">
        <w:rPr>
          <w:rFonts w:ascii="Tahoma" w:hAnsi="Tahoma" w:cs="Tahoma"/>
          <w:szCs w:val="22"/>
          <w:lang w:val="el-GR"/>
        </w:rPr>
        <w:t>»</w:t>
      </w:r>
      <w:r w:rsidRPr="007B602F">
        <w:rPr>
          <w:rFonts w:ascii="Tahoma" w:hAnsi="Tahoma" w:cs="Tahoma"/>
          <w:lang w:val="el-GR"/>
        </w:rPr>
        <w:t xml:space="preserve">. </w:t>
      </w:r>
      <w:r w:rsidRPr="00C106BD">
        <w:rPr>
          <w:rFonts w:ascii="Tahoma" w:hAnsi="Tahoma" w:cs="Tahoma"/>
          <w:lang w:val="el-GR"/>
        </w:rPr>
        <w:t xml:space="preserve">Τα δεδομένα που θα καταχωρούνται </w:t>
      </w:r>
      <w:r w:rsidRPr="00C2366F">
        <w:rPr>
          <w:rFonts w:ascii="Tahoma" w:hAnsi="Tahoma" w:cs="Tahoma"/>
          <w:lang w:val="el-GR"/>
        </w:rPr>
        <w:t>στο</w:t>
      </w:r>
      <w:r w:rsidRPr="00C106BD">
        <w:rPr>
          <w:rFonts w:ascii="Tahoma" w:hAnsi="Tahoma" w:cs="Tahoma"/>
          <w:lang w:val="el-GR"/>
        </w:rPr>
        <w:t xml:space="preserve">Σύστημα Διαχείρισης Ανθρώπινου Δυναμικού στην </w:t>
      </w:r>
      <w:r w:rsidRPr="00C106BD">
        <w:rPr>
          <w:rFonts w:ascii="Tahoma" w:hAnsi="Tahoma" w:cs="Tahoma"/>
          <w:lang w:val="en-US"/>
        </w:rPr>
        <w:t>generic</w:t>
      </w:r>
      <w:r w:rsidRPr="00C106BD">
        <w:rPr>
          <w:rFonts w:ascii="Tahoma" w:hAnsi="Tahoma" w:cs="Tahoma"/>
          <w:lang w:val="el-GR"/>
        </w:rPr>
        <w:t xml:space="preserve"> μορφή και με </w:t>
      </w:r>
      <w:r w:rsidRPr="00C106BD">
        <w:rPr>
          <w:rFonts w:ascii="Tahoma" w:hAnsi="Tahoma" w:cs="Tahoma"/>
          <w:lang w:val="en-US"/>
        </w:rPr>
        <w:t>batch</w:t>
      </w:r>
      <w:r w:rsidRPr="00C106BD">
        <w:rPr>
          <w:rFonts w:ascii="Tahoma" w:hAnsi="Tahoma" w:cs="Tahoma"/>
          <w:lang w:val="el-GR"/>
        </w:rPr>
        <w:t xml:space="preserve"> διαδικασία θα μεταφέρονται στο ΟΠΣ τρίτου φορέα (που δεν παρέχει </w:t>
      </w:r>
      <w:r w:rsidRPr="00C106BD">
        <w:rPr>
          <w:rFonts w:ascii="Tahoma" w:hAnsi="Tahoma" w:cs="Tahoma"/>
          <w:lang w:val="en-US"/>
        </w:rPr>
        <w:t>WebServiceInterface</w:t>
      </w:r>
      <w:r w:rsidRPr="00C106BD">
        <w:rPr>
          <w:rFonts w:ascii="Tahoma" w:hAnsi="Tahoma" w:cs="Tahoma"/>
          <w:lang w:val="el-GR"/>
        </w:rPr>
        <w:t xml:space="preserve">). Κατά τον ίδιο τρόπο, δεδομένα που χρειάζονται να επικοινωνηθούν από το τρίτο ΟΠΣ στο Σύστημα Διαχείρισης Ανθρώπινου Δυναμικού, θα μορφοποιούνται στην </w:t>
      </w:r>
      <w:r w:rsidRPr="00C106BD">
        <w:rPr>
          <w:rFonts w:ascii="Tahoma" w:hAnsi="Tahoma" w:cs="Tahoma"/>
          <w:lang w:val="en-US"/>
        </w:rPr>
        <w:t>generic</w:t>
      </w:r>
      <w:r w:rsidRPr="00C106BD">
        <w:rPr>
          <w:rFonts w:ascii="Tahoma" w:hAnsi="Tahoma" w:cs="Tahoma"/>
          <w:lang w:val="el-GR"/>
        </w:rPr>
        <w:t xml:space="preserve"> μορφή και </w:t>
      </w:r>
      <w:r w:rsidRPr="00C106BD">
        <w:rPr>
          <w:rFonts w:ascii="Tahoma" w:hAnsi="Tahoma" w:cs="Tahoma"/>
          <w:lang w:val="el-GR"/>
        </w:rPr>
        <w:lastRenderedPageBreak/>
        <w:t xml:space="preserve">αντίστοιχα με </w:t>
      </w:r>
      <w:r w:rsidRPr="00C106BD">
        <w:rPr>
          <w:rFonts w:ascii="Tahoma" w:hAnsi="Tahoma" w:cs="Tahoma"/>
          <w:lang w:val="en-US"/>
        </w:rPr>
        <w:t>batch</w:t>
      </w:r>
      <w:r w:rsidRPr="00C106BD">
        <w:rPr>
          <w:rFonts w:ascii="Tahoma" w:hAnsi="Tahoma" w:cs="Tahoma"/>
          <w:lang w:val="el-GR"/>
        </w:rPr>
        <w:t xml:space="preserve"> διαδικασία θα καταχωρούνται στο Σύστημα Διαχείρισης Ανθρώπινου Δυναμικού.</w:t>
      </w:r>
    </w:p>
    <w:p w14:paraId="1DF5C857" w14:textId="77777777" w:rsidR="007B602F" w:rsidRPr="0068216C" w:rsidRDefault="00AE5A2F" w:rsidP="007B602F">
      <w:pPr>
        <w:tabs>
          <w:tab w:val="left" w:pos="587"/>
        </w:tabs>
        <w:spacing w:before="120"/>
        <w:rPr>
          <w:rFonts w:ascii="Tahoma" w:hAnsi="Tahoma" w:cs="Tahoma"/>
          <w:lang w:val="el-GR"/>
        </w:rPr>
      </w:pPr>
      <w:r>
        <w:rPr>
          <w:rFonts w:ascii="Tahoma" w:hAnsi="Tahoma" w:cs="Tahoma"/>
          <w:lang w:val="el-GR"/>
        </w:rPr>
        <w:t xml:space="preserve">Η λειτουργική περιοχή </w:t>
      </w:r>
      <w:r w:rsidR="007B602F" w:rsidRPr="0068216C">
        <w:rPr>
          <w:rFonts w:ascii="Tahoma" w:hAnsi="Tahoma" w:cs="Tahoma"/>
          <w:lang w:val="el-GR"/>
        </w:rPr>
        <w:t>Διασύνδεσης με τρίτα συστήματα θα πρέπει να δίνει τη δυνατότητα :</w:t>
      </w:r>
    </w:p>
    <w:p w14:paraId="7913690D" w14:textId="77777777" w:rsidR="007B602F" w:rsidRPr="0068216C" w:rsidRDefault="007B602F" w:rsidP="00750939">
      <w:pPr>
        <w:numPr>
          <w:ilvl w:val="0"/>
          <w:numId w:val="113"/>
        </w:numPr>
        <w:tabs>
          <w:tab w:val="left" w:pos="587"/>
        </w:tabs>
        <w:spacing w:before="120"/>
        <w:rPr>
          <w:rFonts w:ascii="Tahoma" w:hAnsi="Tahoma" w:cs="Tahoma"/>
          <w:u w:val="single"/>
          <w:lang w:val="el-GR"/>
        </w:rPr>
      </w:pPr>
      <w:r w:rsidRPr="0068216C">
        <w:rPr>
          <w:rFonts w:ascii="Tahoma" w:hAnsi="Tahoma" w:cs="Tahoma"/>
          <w:lang w:val="el-GR"/>
        </w:rPr>
        <w:t xml:space="preserve">διαχείρισης των διαθέσιμων δεδομένων προς άντληση ανά Φορέα Διαλειτουργικότητας ανάλογα με την αρμοδιότητα του Φορέα,  </w:t>
      </w:r>
    </w:p>
    <w:p w14:paraId="78B20171" w14:textId="77777777" w:rsidR="007B602F" w:rsidRPr="0068216C" w:rsidRDefault="007B602F" w:rsidP="00750939">
      <w:pPr>
        <w:numPr>
          <w:ilvl w:val="0"/>
          <w:numId w:val="113"/>
        </w:numPr>
        <w:tabs>
          <w:tab w:val="left" w:pos="587"/>
        </w:tabs>
        <w:spacing w:before="120"/>
        <w:rPr>
          <w:rFonts w:ascii="Tahoma" w:hAnsi="Tahoma" w:cs="Tahoma"/>
          <w:u w:val="single"/>
          <w:lang w:val="el-GR"/>
        </w:rPr>
      </w:pPr>
      <w:r w:rsidRPr="0068216C">
        <w:rPr>
          <w:rFonts w:ascii="Tahoma" w:hAnsi="Tahoma" w:cs="Tahoma"/>
          <w:lang w:val="el-GR"/>
        </w:rPr>
        <w:t>διαχείρισης/ καθορισμού ερωτημάτων που μπορεί να θέσει κάθε Φορέας Διαλειτουργικότητας, καθώς και αναφορών που μπορεί να λάβει.</w:t>
      </w:r>
    </w:p>
    <w:p w14:paraId="5FEE57A4" w14:textId="77777777" w:rsidR="007B602F" w:rsidRPr="0068216C" w:rsidRDefault="007B602F" w:rsidP="007B602F">
      <w:pPr>
        <w:ind w:left="360"/>
        <w:rPr>
          <w:rFonts w:ascii="Tahoma" w:hAnsi="Tahoma" w:cs="Tahoma"/>
          <w:lang w:val="el-GR"/>
        </w:rPr>
      </w:pPr>
    </w:p>
    <w:p w14:paraId="55A517B4" w14:textId="77777777" w:rsidR="007B602F" w:rsidRPr="0068216C" w:rsidRDefault="00AE5A2F" w:rsidP="007B602F">
      <w:pPr>
        <w:spacing w:before="120"/>
        <w:rPr>
          <w:rFonts w:ascii="Tahoma" w:hAnsi="Tahoma" w:cs="Tahoma"/>
          <w:lang w:val="el-GR"/>
        </w:rPr>
      </w:pPr>
      <w:r>
        <w:rPr>
          <w:rFonts w:ascii="Tahoma" w:hAnsi="Tahoma" w:cs="Tahoma"/>
          <w:lang w:val="el-GR"/>
        </w:rPr>
        <w:t xml:space="preserve">Η λειτουργική περιοχή </w:t>
      </w:r>
      <w:r w:rsidR="007B602F" w:rsidRPr="0068216C">
        <w:rPr>
          <w:rFonts w:ascii="Tahoma" w:hAnsi="Tahoma" w:cs="Tahoma"/>
          <w:lang w:val="el-GR"/>
        </w:rPr>
        <w:t>Διασύνδεσης με τρίτα συστήματα θα πρέπει :</w:t>
      </w:r>
    </w:p>
    <w:p w14:paraId="398B2829"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να σχεδιαστεί με τέτοιον τρόπο ώστε να μπορούν να ενταχθούν σε αυτό νέοι Φορείς Διαλειτουργικότητας χωρίς την ανάγκη τεχνικής επέμβασης στο σύστημα.</w:t>
      </w:r>
    </w:p>
    <w:p w14:paraId="2A908995"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 xml:space="preserve">να υλοποιηθεί βασιζόμενο σε ανοικτές αρχιτεκτονικές και πρότυπα </w:t>
      </w:r>
    </w:p>
    <w:p w14:paraId="05FAE70F"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 xml:space="preserve">να υποστηρίζει τεχνολογία </w:t>
      </w:r>
      <w:r w:rsidRPr="0068216C">
        <w:rPr>
          <w:rFonts w:ascii="Tahoma" w:hAnsi="Tahoma" w:cs="Tahoma"/>
        </w:rPr>
        <w:t>XML</w:t>
      </w:r>
      <w:r w:rsidRPr="0068216C">
        <w:rPr>
          <w:rFonts w:ascii="Tahoma" w:hAnsi="Tahoma" w:cs="Tahoma"/>
          <w:lang w:val="el-GR"/>
        </w:rPr>
        <w:t xml:space="preserve"> ή/και </w:t>
      </w:r>
      <w:r w:rsidRPr="0068216C">
        <w:rPr>
          <w:rFonts w:ascii="Tahoma" w:hAnsi="Tahoma" w:cs="Tahoma"/>
          <w:lang w:val="en-US"/>
        </w:rPr>
        <w:t>JSON</w:t>
      </w:r>
    </w:p>
    <w:p w14:paraId="057EDA55"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 xml:space="preserve">να έχει δυνατότητα χρήσης </w:t>
      </w:r>
      <w:r w:rsidRPr="0068216C">
        <w:rPr>
          <w:rFonts w:ascii="Tahoma" w:hAnsi="Tahoma" w:cs="Tahoma"/>
        </w:rPr>
        <w:t>SSL</w:t>
      </w:r>
      <w:r w:rsidRPr="0068216C">
        <w:rPr>
          <w:rFonts w:ascii="Tahoma" w:hAnsi="Tahoma" w:cs="Tahoma"/>
          <w:lang w:val="el-GR"/>
        </w:rPr>
        <w:t xml:space="preserve"> / </w:t>
      </w:r>
      <w:r w:rsidRPr="0068216C">
        <w:rPr>
          <w:rFonts w:ascii="Tahoma" w:hAnsi="Tahoma" w:cs="Tahoma"/>
        </w:rPr>
        <w:t>DigitalCertificates</w:t>
      </w:r>
      <w:r w:rsidRPr="0068216C">
        <w:rPr>
          <w:rFonts w:ascii="Tahoma" w:hAnsi="Tahoma" w:cs="Tahoma"/>
          <w:lang w:val="el-GR"/>
        </w:rPr>
        <w:t xml:space="preserve"> για τη μεταγωγή των δεδομένων και την αυθεντικοποίηση των χρηστών</w:t>
      </w:r>
    </w:p>
    <w:p w14:paraId="6E8AA4FA"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 xml:space="preserve">να διασφαλίζει την </w:t>
      </w:r>
      <w:r w:rsidRPr="0068216C">
        <w:rPr>
          <w:rFonts w:ascii="Tahoma" w:hAnsi="Tahoma" w:cs="Tahoma"/>
          <w:u w:val="single"/>
          <w:lang w:val="el-GR"/>
        </w:rPr>
        <w:t>αξιόπιστη, ασφαλή και άμεση</w:t>
      </w:r>
      <w:r w:rsidRPr="0068216C">
        <w:rPr>
          <w:rFonts w:ascii="Tahoma" w:hAnsi="Tahoma" w:cs="Tahoma"/>
          <w:lang w:val="el-GR"/>
        </w:rPr>
        <w:t xml:space="preserve">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57E7EA34" w14:textId="77777777" w:rsidR="007B602F" w:rsidRPr="0068216C" w:rsidRDefault="007B602F" w:rsidP="00111FC0">
      <w:pPr>
        <w:numPr>
          <w:ilvl w:val="0"/>
          <w:numId w:val="63"/>
        </w:numPr>
        <w:suppressAutoHyphens w:val="0"/>
        <w:spacing w:before="120"/>
        <w:rPr>
          <w:rFonts w:ascii="Tahoma" w:hAnsi="Tahoma" w:cs="Tahoma"/>
          <w:lang w:val="el-GR"/>
        </w:rPr>
      </w:pPr>
      <w:r w:rsidRPr="0068216C">
        <w:rPr>
          <w:rFonts w:ascii="Tahoma" w:hAnsi="Tahoma" w:cs="Tahoma"/>
          <w:lang w:val="el-GR"/>
        </w:rPr>
        <w:t>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w:t>
      </w:r>
      <w:r w:rsidR="00AE5A2F">
        <w:rPr>
          <w:rFonts w:ascii="Tahoma" w:hAnsi="Tahoma" w:cs="Tahoma"/>
          <w:lang w:val="el-GR"/>
        </w:rPr>
        <w:t>ηλειτουργική περιοχή</w:t>
      </w:r>
      <w:r w:rsidRPr="0068216C">
        <w:rPr>
          <w:rFonts w:ascii="Tahoma" w:hAnsi="Tahoma" w:cs="Tahoma"/>
          <w:lang w:val="el-GR"/>
        </w:rPr>
        <w:t xml:space="preserve">είναι δομημένες φόρμες, αρχεία σε </w:t>
      </w:r>
      <w:r w:rsidRPr="0068216C">
        <w:rPr>
          <w:rFonts w:ascii="Tahoma" w:hAnsi="Tahoma" w:cs="Tahoma"/>
        </w:rPr>
        <w:t>CSV</w:t>
      </w:r>
      <w:r w:rsidRPr="0068216C">
        <w:rPr>
          <w:rFonts w:ascii="Tahoma" w:hAnsi="Tahoma" w:cs="Tahoma"/>
          <w:lang w:val="el-GR"/>
        </w:rPr>
        <w:t xml:space="preserve"> ή / και </w:t>
      </w:r>
      <w:r w:rsidRPr="0068216C">
        <w:rPr>
          <w:rFonts w:ascii="Tahoma" w:hAnsi="Tahoma" w:cs="Tahoma"/>
        </w:rPr>
        <w:t>ASCIIformat</w:t>
      </w:r>
      <w:r w:rsidRPr="0068216C">
        <w:rPr>
          <w:rFonts w:ascii="Tahoma" w:hAnsi="Tahoma" w:cs="Tahoma"/>
          <w:lang w:val="el-GR"/>
        </w:rPr>
        <w:t xml:space="preserve"> και αναφορές (τύπου πιστοποιητικών).</w:t>
      </w:r>
    </w:p>
    <w:p w14:paraId="7710AF91" w14:textId="4F510CBC" w:rsidR="007B602F" w:rsidRPr="0068216C" w:rsidRDefault="007B602F" w:rsidP="007B602F">
      <w:pPr>
        <w:spacing w:before="120"/>
        <w:rPr>
          <w:rFonts w:ascii="Tahoma" w:hAnsi="Tahoma" w:cs="Tahoma"/>
          <w:b/>
          <w:lang w:val="el-GR"/>
        </w:rPr>
      </w:pPr>
      <w:r w:rsidRPr="00C106BD">
        <w:rPr>
          <w:rFonts w:ascii="Tahoma" w:hAnsi="Tahoma" w:cs="Tahoma"/>
          <w:b/>
          <w:lang w:val="el-GR"/>
        </w:rPr>
        <w:t xml:space="preserve">Επισημαίνεται, ότι η προμήθεια των αναγκαίων ψηφιακών πιστοποιητικών (SSL certificates) αποτελεί αντικείμενο του Έργου και ως εκ τούτου θα πρέπει να προσφερθούν από τον Ανάδοχο. Η δε περίοδος ισχύος (validity period) τους θα πρέπει να καλύπτει την χρονική περίοδο </w:t>
      </w:r>
      <w:r w:rsidR="008D1C91">
        <w:rPr>
          <w:rFonts w:ascii="Tahoma" w:hAnsi="Tahoma" w:cs="Tahoma"/>
          <w:b/>
          <w:lang w:val="el-GR"/>
        </w:rPr>
        <w:t>της Σύμβασης</w:t>
      </w:r>
      <w:r w:rsidRPr="00C106BD">
        <w:rPr>
          <w:rFonts w:ascii="Tahoma" w:hAnsi="Tahoma" w:cs="Tahoma"/>
          <w:b/>
          <w:lang w:val="el-GR"/>
        </w:rPr>
        <w:t xml:space="preserve">, όπως τίθεται στην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514153561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cs/>
          <w:lang w:val="el-GR"/>
        </w:rPr>
        <w:t>‎</w:t>
      </w:r>
      <w:r w:rsidR="005F72D6">
        <w:rPr>
          <w:lang w:val="el-GR"/>
        </w:rPr>
        <w:t>1.3.4.12</w:t>
      </w:r>
      <w:r w:rsidR="00CC06EB">
        <w:fldChar w:fldCharType="end"/>
      </w:r>
      <w:r w:rsidRPr="00C106BD">
        <w:rPr>
          <w:rFonts w:ascii="Tahoma" w:hAnsi="Tahoma" w:cs="Tahoma"/>
          <w:b/>
          <w:color w:val="000000" w:themeColor="text1"/>
          <w:lang w:val="el-GR"/>
        </w:rPr>
        <w:t>.</w:t>
      </w:r>
    </w:p>
    <w:p w14:paraId="562C5658" w14:textId="77777777" w:rsidR="007B602F" w:rsidRPr="0068216C" w:rsidRDefault="00995CDC" w:rsidP="007B602F">
      <w:pPr>
        <w:spacing w:before="120"/>
        <w:rPr>
          <w:rFonts w:ascii="Tahoma" w:hAnsi="Tahoma" w:cs="Tahoma"/>
          <w:lang w:val="el-GR"/>
        </w:rPr>
      </w:pPr>
      <w:r>
        <w:rPr>
          <w:rFonts w:ascii="Tahoma" w:hAnsi="Tahoma" w:cs="Tahoma"/>
          <w:lang w:val="el-GR"/>
        </w:rPr>
        <w:t xml:space="preserve">Ενδεικτικά </w:t>
      </w:r>
      <w:r w:rsidR="007B602F" w:rsidRPr="0068216C">
        <w:rPr>
          <w:rFonts w:ascii="Tahoma" w:hAnsi="Tahoma" w:cs="Tahoma"/>
          <w:lang w:val="el-GR"/>
        </w:rPr>
        <w:t xml:space="preserve">το </w:t>
      </w:r>
      <w:r w:rsidR="007B602F" w:rsidRPr="00EB093C">
        <w:rPr>
          <w:rFonts w:ascii="Tahoma" w:hAnsi="Tahoma" w:cs="Tahoma"/>
          <w:lang w:val="el-GR"/>
        </w:rPr>
        <w:t>Σύστημα Διαχείρισης Ανθρώπινου Δυναμικού</w:t>
      </w:r>
      <w:r w:rsidR="007B602F" w:rsidRPr="0068216C">
        <w:rPr>
          <w:rFonts w:ascii="Tahoma" w:hAnsi="Tahoma" w:cs="Tahoma"/>
          <w:lang w:val="el-GR"/>
        </w:rPr>
        <w:t xml:space="preserve"> πρέπει να διασυνδεθεί</w:t>
      </w:r>
      <w:r w:rsidR="007B602F">
        <w:rPr>
          <w:rFonts w:ascii="Tahoma" w:hAnsi="Tahoma" w:cs="Tahoma"/>
          <w:lang w:val="el-GR"/>
        </w:rPr>
        <w:t xml:space="preserve"> ή/και να παρέχει </w:t>
      </w:r>
      <w:r w:rsidR="007B602F" w:rsidRPr="0068216C">
        <w:rPr>
          <w:rFonts w:ascii="Tahoma" w:hAnsi="Tahoma" w:cs="Tahoma"/>
          <w:lang w:val="el-GR"/>
        </w:rPr>
        <w:t xml:space="preserve">όλες </w:t>
      </w:r>
      <w:r w:rsidR="007B602F">
        <w:rPr>
          <w:rFonts w:ascii="Tahoma" w:hAnsi="Tahoma" w:cs="Tahoma"/>
          <w:lang w:val="el-GR"/>
        </w:rPr>
        <w:t>τις</w:t>
      </w:r>
      <w:r w:rsidR="007B602F" w:rsidRPr="0068216C">
        <w:rPr>
          <w:rFonts w:ascii="Tahoma" w:hAnsi="Tahoma" w:cs="Tahoma"/>
          <w:lang w:val="el-GR"/>
        </w:rPr>
        <w:t xml:space="preserve"> απαραίτητες διεπαφές (</w:t>
      </w:r>
      <w:r w:rsidR="007B602F" w:rsidRPr="0068216C">
        <w:rPr>
          <w:rFonts w:ascii="Tahoma" w:hAnsi="Tahoma" w:cs="Tahoma"/>
        </w:rPr>
        <w:t>WEBServices</w:t>
      </w:r>
      <w:r w:rsidR="007B602F" w:rsidRPr="0068216C">
        <w:rPr>
          <w:rFonts w:ascii="Tahoma" w:hAnsi="Tahoma" w:cs="Tahoma"/>
          <w:lang w:val="el-GR"/>
        </w:rPr>
        <w:t xml:space="preserve"> ή / και </w:t>
      </w:r>
      <w:r w:rsidR="007B602F" w:rsidRPr="0068216C">
        <w:rPr>
          <w:rFonts w:ascii="Tahoma" w:hAnsi="Tahoma" w:cs="Tahoma"/>
        </w:rPr>
        <w:t>WEBClients</w:t>
      </w:r>
      <w:r w:rsidR="007B602F" w:rsidRPr="0068216C">
        <w:rPr>
          <w:rFonts w:ascii="Tahoma" w:hAnsi="Tahoma" w:cs="Tahoma"/>
          <w:lang w:val="el-GR"/>
        </w:rPr>
        <w:t>) για τη διαλειτουργικότητα με τα ακόλουθα συστήματα:</w:t>
      </w:r>
    </w:p>
    <w:p w14:paraId="7DF953CB" w14:textId="77777777" w:rsidR="007B602F" w:rsidRPr="008762E5" w:rsidRDefault="007B602F" w:rsidP="00111FC0">
      <w:pPr>
        <w:numPr>
          <w:ilvl w:val="0"/>
          <w:numId w:val="41"/>
        </w:numPr>
        <w:tabs>
          <w:tab w:val="left" w:pos="-32"/>
        </w:tabs>
        <w:suppressAutoHyphens w:val="0"/>
        <w:spacing w:before="60" w:after="60"/>
        <w:ind w:left="284" w:hanging="284"/>
        <w:rPr>
          <w:rFonts w:ascii="Tahoma" w:hAnsi="Tahoma" w:cs="Tahoma"/>
        </w:rPr>
      </w:pPr>
      <w:r>
        <w:rPr>
          <w:rFonts w:ascii="Tahoma" w:hAnsi="Tahoma" w:cs="Tahoma"/>
          <w:lang w:val="en-US"/>
        </w:rPr>
        <w:t>ΑΣΕΠ</w:t>
      </w:r>
    </w:p>
    <w:p w14:paraId="61108D2D" w14:textId="77777777" w:rsidR="007B602F" w:rsidRPr="0028395B" w:rsidRDefault="007B602F" w:rsidP="00111FC0">
      <w:pPr>
        <w:numPr>
          <w:ilvl w:val="0"/>
          <w:numId w:val="41"/>
        </w:numPr>
        <w:tabs>
          <w:tab w:val="left" w:pos="-32"/>
        </w:tabs>
        <w:suppressAutoHyphens w:val="0"/>
        <w:spacing w:before="60" w:after="60"/>
        <w:ind w:left="284" w:hanging="284"/>
        <w:rPr>
          <w:rFonts w:ascii="Tahoma" w:hAnsi="Tahoma" w:cs="Tahoma"/>
        </w:rPr>
      </w:pPr>
      <w:r>
        <w:rPr>
          <w:rFonts w:ascii="Tahoma" w:hAnsi="Tahoma" w:cs="Tahoma"/>
        </w:rPr>
        <w:t>ΕΚΔ</w:t>
      </w:r>
      <w:r>
        <w:rPr>
          <w:rFonts w:ascii="Tahoma" w:hAnsi="Tahoma" w:cs="Tahoma"/>
          <w:lang w:val="el-GR"/>
        </w:rPr>
        <w:t>Δ</w:t>
      </w:r>
      <w:r>
        <w:rPr>
          <w:rFonts w:ascii="Tahoma" w:hAnsi="Tahoma" w:cs="Tahoma"/>
        </w:rPr>
        <w:t>Α</w:t>
      </w:r>
    </w:p>
    <w:p w14:paraId="5304F00E" w14:textId="77777777" w:rsidR="007B602F" w:rsidRPr="0028395B" w:rsidRDefault="007B602F" w:rsidP="00111FC0">
      <w:pPr>
        <w:numPr>
          <w:ilvl w:val="0"/>
          <w:numId w:val="41"/>
        </w:numPr>
        <w:tabs>
          <w:tab w:val="left" w:pos="-32"/>
        </w:tabs>
        <w:suppressAutoHyphens w:val="0"/>
        <w:spacing w:before="60" w:after="60"/>
        <w:ind w:left="284" w:hanging="284"/>
        <w:rPr>
          <w:rFonts w:ascii="Tahoma" w:hAnsi="Tahoma" w:cs="Tahoma"/>
        </w:rPr>
      </w:pPr>
      <w:r>
        <w:rPr>
          <w:rFonts w:ascii="Tahoma" w:hAnsi="Tahoma" w:cs="Tahoma"/>
          <w:lang w:val="el-GR"/>
        </w:rPr>
        <w:t>ΕΑΠ</w:t>
      </w:r>
    </w:p>
    <w:p w14:paraId="7F7A3AD3" w14:textId="77777777" w:rsidR="007B602F" w:rsidRDefault="007B602F" w:rsidP="00111FC0">
      <w:pPr>
        <w:numPr>
          <w:ilvl w:val="0"/>
          <w:numId w:val="41"/>
        </w:numPr>
        <w:tabs>
          <w:tab w:val="left" w:pos="-32"/>
        </w:tabs>
        <w:suppressAutoHyphens w:val="0"/>
        <w:spacing w:before="60" w:after="60"/>
        <w:ind w:left="284" w:hanging="284"/>
        <w:rPr>
          <w:rFonts w:ascii="Tahoma" w:hAnsi="Tahoma" w:cs="Tahoma"/>
          <w:lang w:val="el-GR"/>
        </w:rPr>
      </w:pPr>
      <w:r w:rsidRPr="00447941">
        <w:rPr>
          <w:rFonts w:ascii="Tahoma" w:hAnsi="Tahoma" w:cs="Tahoma"/>
          <w:lang w:val="el-GR"/>
        </w:rPr>
        <w:t>ΣΥΝΤΑΞΕΙΣ – e-ΔΑΥΚ</w:t>
      </w:r>
    </w:p>
    <w:p w14:paraId="0F2FA685" w14:textId="4655C758" w:rsidR="007B602F" w:rsidRDefault="00146A00" w:rsidP="00111FC0">
      <w:pPr>
        <w:numPr>
          <w:ilvl w:val="0"/>
          <w:numId w:val="41"/>
        </w:numPr>
        <w:tabs>
          <w:tab w:val="left" w:pos="-32"/>
        </w:tabs>
        <w:suppressAutoHyphens w:val="0"/>
        <w:spacing w:before="60" w:after="60"/>
        <w:ind w:left="284" w:hanging="284"/>
        <w:rPr>
          <w:rFonts w:ascii="Tahoma" w:hAnsi="Tahoma" w:cs="Tahoma"/>
          <w:lang w:val="el-GR"/>
        </w:rPr>
      </w:pPr>
      <w:r>
        <w:rPr>
          <w:rFonts w:ascii="Tahoma" w:hAnsi="Tahoma" w:cs="Tahoma"/>
          <w:lang w:val="el-GR"/>
        </w:rPr>
        <w:t xml:space="preserve">ΑΑΔΕ </w:t>
      </w:r>
      <w:r w:rsidR="0009297D">
        <w:rPr>
          <w:rFonts w:ascii="Tahoma" w:hAnsi="Tahoma" w:cs="Tahoma"/>
          <w:lang w:val="el-GR"/>
        </w:rPr>
        <w:t>–</w:t>
      </w:r>
      <w:r w:rsidR="007B602F" w:rsidRPr="00447941">
        <w:rPr>
          <w:rFonts w:ascii="Tahoma" w:hAnsi="Tahoma" w:cs="Tahoma"/>
          <w:lang w:val="el-GR"/>
        </w:rPr>
        <w:t>ΓΓΠΣ</w:t>
      </w:r>
    </w:p>
    <w:p w14:paraId="3213E527" w14:textId="77777777" w:rsidR="0009297D" w:rsidRDefault="0009297D" w:rsidP="00111FC0">
      <w:pPr>
        <w:numPr>
          <w:ilvl w:val="0"/>
          <w:numId w:val="41"/>
        </w:numPr>
        <w:tabs>
          <w:tab w:val="left" w:pos="-32"/>
        </w:tabs>
        <w:suppressAutoHyphens w:val="0"/>
        <w:spacing w:before="60" w:after="60"/>
        <w:ind w:left="284" w:hanging="284"/>
        <w:rPr>
          <w:rFonts w:ascii="Tahoma" w:hAnsi="Tahoma" w:cs="Tahoma"/>
          <w:lang w:val="el-GR"/>
        </w:rPr>
      </w:pPr>
      <w:r>
        <w:rPr>
          <w:rFonts w:ascii="Tahoma" w:hAnsi="Tahoma" w:cs="Tahoma"/>
          <w:lang w:val="el-GR"/>
        </w:rPr>
        <w:t>ΠΣ ΕΡΓΑΝΗ</w:t>
      </w:r>
    </w:p>
    <w:p w14:paraId="404AE2C8" w14:textId="77777777" w:rsidR="007B602F" w:rsidRDefault="007B602F" w:rsidP="00111FC0">
      <w:pPr>
        <w:numPr>
          <w:ilvl w:val="0"/>
          <w:numId w:val="41"/>
        </w:numPr>
        <w:tabs>
          <w:tab w:val="left" w:pos="-32"/>
        </w:tabs>
        <w:suppressAutoHyphens w:val="0"/>
        <w:spacing w:before="60" w:after="60"/>
        <w:ind w:left="284" w:hanging="284"/>
        <w:rPr>
          <w:rFonts w:ascii="Tahoma" w:hAnsi="Tahoma" w:cs="Tahoma"/>
          <w:lang w:val="el-GR"/>
        </w:rPr>
      </w:pPr>
      <w:r w:rsidRPr="00447941">
        <w:rPr>
          <w:rFonts w:ascii="Tahoma" w:hAnsi="Tahoma" w:cs="Tahoma"/>
          <w:lang w:val="el-GR"/>
        </w:rPr>
        <w:t>Εθνικό Τυπογραφείο και Δι@υγεια</w:t>
      </w:r>
    </w:p>
    <w:p w14:paraId="13EAF5CA" w14:textId="77777777" w:rsidR="007B602F" w:rsidRPr="00995CDC" w:rsidRDefault="007B602F" w:rsidP="00111FC0">
      <w:pPr>
        <w:numPr>
          <w:ilvl w:val="0"/>
          <w:numId w:val="41"/>
        </w:numPr>
        <w:tabs>
          <w:tab w:val="left" w:pos="-32"/>
        </w:tabs>
        <w:suppressAutoHyphens w:val="0"/>
        <w:spacing w:before="60" w:after="60"/>
        <w:ind w:left="284" w:hanging="284"/>
        <w:rPr>
          <w:rFonts w:ascii="Tahoma" w:hAnsi="Tahoma" w:cs="Tahoma"/>
          <w:lang w:val="el-GR"/>
        </w:rPr>
      </w:pPr>
      <w:r w:rsidRPr="00995CDC">
        <w:rPr>
          <w:rFonts w:ascii="Tahoma" w:hAnsi="Tahoma" w:cs="Tahoma"/>
          <w:lang w:val="el-GR"/>
        </w:rPr>
        <w:t>Citizen Relationship Management</w:t>
      </w:r>
    </w:p>
    <w:p w14:paraId="37E405C6" w14:textId="303559AA" w:rsidR="007B602F" w:rsidRDefault="007B602F" w:rsidP="00111FC0">
      <w:pPr>
        <w:numPr>
          <w:ilvl w:val="0"/>
          <w:numId w:val="41"/>
        </w:numPr>
        <w:tabs>
          <w:tab w:val="left" w:pos="-32"/>
        </w:tabs>
        <w:suppressAutoHyphens w:val="0"/>
        <w:spacing w:before="60" w:after="60"/>
        <w:ind w:left="284" w:hanging="284"/>
        <w:rPr>
          <w:rFonts w:ascii="Tahoma" w:hAnsi="Tahoma" w:cs="Tahoma"/>
          <w:lang w:val="el-GR"/>
        </w:rPr>
      </w:pPr>
      <w:r w:rsidRPr="00995CDC">
        <w:rPr>
          <w:rFonts w:ascii="Tahoma" w:hAnsi="Tahoma" w:cs="Tahoma"/>
          <w:lang w:val="el-GR"/>
        </w:rPr>
        <w:t>ΣΗΔΕ</w:t>
      </w:r>
    </w:p>
    <w:p w14:paraId="09BDAC59" w14:textId="6ED8DAB3" w:rsidR="00C64E9A" w:rsidRDefault="00C64E9A" w:rsidP="00111FC0">
      <w:pPr>
        <w:numPr>
          <w:ilvl w:val="0"/>
          <w:numId w:val="41"/>
        </w:numPr>
        <w:tabs>
          <w:tab w:val="left" w:pos="-32"/>
        </w:tabs>
        <w:suppressAutoHyphens w:val="0"/>
        <w:spacing w:before="60" w:after="60"/>
        <w:ind w:left="284" w:hanging="284"/>
        <w:rPr>
          <w:rFonts w:ascii="Tahoma" w:hAnsi="Tahoma" w:cs="Tahoma"/>
          <w:lang w:val="el-GR"/>
        </w:rPr>
      </w:pPr>
      <w:r w:rsidRPr="00C64E9A">
        <w:rPr>
          <w:rFonts w:ascii="Tahoma" w:hAnsi="Tahoma" w:cs="Tahoma"/>
          <w:lang w:val="el-GR"/>
        </w:rPr>
        <w:t>Μηχανισµ</w:t>
      </w:r>
      <w:r>
        <w:rPr>
          <w:rFonts w:ascii="Tahoma" w:hAnsi="Tahoma" w:cs="Tahoma"/>
          <w:lang w:val="el-GR"/>
        </w:rPr>
        <w:t>ός</w:t>
      </w:r>
      <w:r w:rsidRPr="00C64E9A">
        <w:rPr>
          <w:rFonts w:ascii="Tahoma" w:hAnsi="Tahoma" w:cs="Tahoma"/>
          <w:lang w:val="el-GR"/>
        </w:rPr>
        <w:t xml:space="preserve"> Υποστήριξης και Παρακολούθησης του Κυβερνητικού Έργου</w:t>
      </w:r>
      <w:r>
        <w:rPr>
          <w:rFonts w:ascii="Tahoma" w:hAnsi="Tahoma" w:cs="Tahoma"/>
          <w:lang w:val="el-GR"/>
        </w:rPr>
        <w:t xml:space="preserve"> (ΠΣ </w:t>
      </w:r>
      <w:r w:rsidRPr="00415419">
        <w:rPr>
          <w:rFonts w:ascii="Tahoma" w:hAnsi="Tahoma" w:cs="Tahoma"/>
          <w:lang w:val="el-GR"/>
        </w:rPr>
        <w:t>“</w:t>
      </w:r>
      <w:r>
        <w:rPr>
          <w:rFonts w:ascii="Tahoma" w:hAnsi="Tahoma" w:cs="Tahoma"/>
          <w:lang w:val="el-GR"/>
        </w:rPr>
        <w:t>ΜΑΖΙ</w:t>
      </w:r>
      <w:r w:rsidRPr="00415419">
        <w:rPr>
          <w:rFonts w:ascii="Tahoma" w:hAnsi="Tahoma" w:cs="Tahoma"/>
          <w:lang w:val="el-GR"/>
        </w:rPr>
        <w:t>”</w:t>
      </w:r>
      <w:r>
        <w:rPr>
          <w:rFonts w:ascii="Tahoma" w:hAnsi="Tahoma" w:cs="Tahoma"/>
          <w:lang w:val="el-GR"/>
        </w:rPr>
        <w:t>)</w:t>
      </w:r>
    </w:p>
    <w:p w14:paraId="41BE4A08" w14:textId="77777777" w:rsidR="007B602F" w:rsidRPr="00995CDC" w:rsidRDefault="007B602F" w:rsidP="00111FC0">
      <w:pPr>
        <w:numPr>
          <w:ilvl w:val="0"/>
          <w:numId w:val="41"/>
        </w:numPr>
        <w:tabs>
          <w:tab w:val="left" w:pos="-32"/>
        </w:tabs>
        <w:suppressAutoHyphens w:val="0"/>
        <w:spacing w:before="60" w:after="60"/>
        <w:ind w:left="284" w:hanging="284"/>
        <w:rPr>
          <w:rFonts w:ascii="Tahoma" w:hAnsi="Tahoma" w:cs="Tahoma"/>
          <w:lang w:val="el-GR"/>
        </w:rPr>
      </w:pPr>
      <w:r w:rsidRPr="00995CDC">
        <w:rPr>
          <w:rFonts w:ascii="Tahoma" w:hAnsi="Tahoma" w:cs="Tahoma"/>
          <w:lang w:val="el-GR"/>
        </w:rPr>
        <w:t>‘Εως πέντε (5) συστήματα τρίτων φορέων τα οποία θα επιλεγούν κατά την εκπόνηση της Μελέτης Εφαρμογής σε συνεργασία με τον Φορέα Λειτουργίας.</w:t>
      </w:r>
    </w:p>
    <w:p w14:paraId="3C2AEB39" w14:textId="0828366E" w:rsidR="007B602F" w:rsidRPr="00D95922" w:rsidRDefault="007B602F" w:rsidP="00C23D2F">
      <w:pPr>
        <w:tabs>
          <w:tab w:val="left" w:pos="-32"/>
        </w:tabs>
        <w:suppressAutoHyphens w:val="0"/>
        <w:spacing w:before="100" w:beforeAutospacing="1"/>
        <w:rPr>
          <w:rFonts w:ascii="Tahoma" w:hAnsi="Tahoma" w:cs="Tahoma"/>
          <w:b/>
          <w:color w:val="000000" w:themeColor="text1"/>
          <w:lang w:val="el-GR"/>
        </w:rPr>
      </w:pPr>
      <w:r w:rsidRPr="00D95922">
        <w:rPr>
          <w:rFonts w:ascii="Tahoma" w:hAnsi="Tahoma" w:cs="Tahoma"/>
          <w:b/>
          <w:color w:val="000000" w:themeColor="text1"/>
          <w:lang w:val="el-GR"/>
        </w:rPr>
        <w:lastRenderedPageBreak/>
        <w:t>Ειδικότερα αναφορικά με το ΔΙΑΥΓΕΙΑ, το Σύστημα Δι</w:t>
      </w:r>
      <w:r w:rsidR="00C23D2F">
        <w:rPr>
          <w:rFonts w:ascii="Tahoma" w:hAnsi="Tahoma" w:cs="Tahoma"/>
          <w:b/>
          <w:color w:val="000000" w:themeColor="text1"/>
          <w:lang w:val="el-GR"/>
        </w:rPr>
        <w:t>α</w:t>
      </w:r>
      <w:r w:rsidRPr="00D95922">
        <w:rPr>
          <w:rFonts w:ascii="Tahoma" w:hAnsi="Tahoma" w:cs="Tahoma"/>
          <w:b/>
          <w:color w:val="000000" w:themeColor="text1"/>
          <w:lang w:val="el-GR"/>
        </w:rPr>
        <w:t>χείρισης Ανθρώπινου Δυναμικού θα πρέπει να αναρτά αυτόματα στο ΔΙΑΥΓΕΙΑ οποιοδήποτε έγγραφο παράγεται από το σύστημα (ενδεικτικά έγκριση, κλπ.) εφόσον κάτι τέτοιο επιβάλλεται από την νομοθεσία όπως κάθε φορά ισχύει. Η δυνατότητα ανάρτησης ή μη ενός εγγράφου στο ΔΙΑΥΓΕΙΑ θα πρέπει να είναι παραμετροποιήσιμη χωρίς να απαιτείται μεταβολή του πηγαίου κώδικα του Συστήματος Διαχείρισης Ανθρώπινου Δυναμικού.</w:t>
      </w:r>
    </w:p>
    <w:p w14:paraId="558ECD23" w14:textId="7B9D77E4" w:rsidR="006533C2" w:rsidRDefault="006533C2" w:rsidP="006533C2">
      <w:pPr>
        <w:tabs>
          <w:tab w:val="left" w:pos="-32"/>
        </w:tabs>
        <w:suppressAutoHyphens w:val="0"/>
        <w:spacing w:before="100" w:beforeAutospacing="1"/>
        <w:rPr>
          <w:rFonts w:ascii="Tahoma" w:hAnsi="Tahoma" w:cs="Tahoma"/>
          <w:bCs/>
          <w:color w:val="000000" w:themeColor="text1"/>
          <w:lang w:val="el-GR"/>
        </w:rPr>
      </w:pPr>
      <w:r w:rsidRPr="00B16EB2">
        <w:rPr>
          <w:rFonts w:ascii="Tahoma" w:hAnsi="Tahoma" w:cs="Tahoma"/>
          <w:bCs/>
          <w:color w:val="000000" w:themeColor="text1"/>
          <w:lang w:val="el-GR"/>
        </w:rPr>
        <w:t xml:space="preserve">Σε ότι </w:t>
      </w:r>
      <w:r>
        <w:rPr>
          <w:rFonts w:ascii="Tahoma" w:hAnsi="Tahoma" w:cs="Tahoma"/>
          <w:bCs/>
          <w:color w:val="000000" w:themeColor="text1"/>
          <w:lang w:val="el-GR"/>
        </w:rPr>
        <w:t xml:space="preserve">αφορά τη διαλειτουργικότητα του Συστήματος Διαχείρισης Ανθρώπινου Δυναμικού με τα τοπικά </w:t>
      </w:r>
      <w:r>
        <w:rPr>
          <w:rFonts w:ascii="Tahoma" w:hAnsi="Tahoma" w:cs="Tahoma"/>
          <w:bCs/>
          <w:color w:val="000000" w:themeColor="text1"/>
          <w:lang w:val="en-US"/>
        </w:rPr>
        <w:t>HRMS</w:t>
      </w:r>
      <w:r w:rsidR="00C77582">
        <w:rPr>
          <w:rFonts w:ascii="Tahoma" w:hAnsi="Tahoma" w:cs="Tahoma"/>
          <w:bCs/>
          <w:color w:val="000000" w:themeColor="text1"/>
          <w:lang w:val="el-GR"/>
        </w:rPr>
        <w:t xml:space="preserve"> </w:t>
      </w:r>
      <w:r>
        <w:rPr>
          <w:rFonts w:ascii="Tahoma" w:hAnsi="Tahoma" w:cs="Tahoma"/>
          <w:bCs/>
          <w:color w:val="000000" w:themeColor="text1"/>
          <w:lang w:val="el-GR"/>
        </w:rPr>
        <w:t>που μπορεί να έχουν σε λειτουργία οι φορείς, θα πρέπει να ληφθεί μέριμνα ώστε να δημιουργηθούν οι κατάλληλες διεπαφές (</w:t>
      </w:r>
      <w:r>
        <w:rPr>
          <w:rFonts w:ascii="Tahoma" w:hAnsi="Tahoma" w:cs="Tahoma"/>
          <w:bCs/>
          <w:color w:val="000000" w:themeColor="text1"/>
          <w:lang w:val="en-US"/>
        </w:rPr>
        <w:t>web</w:t>
      </w:r>
      <w:r w:rsidR="00D74007" w:rsidRPr="00735263">
        <w:rPr>
          <w:rFonts w:ascii="Tahoma" w:hAnsi="Tahoma" w:cs="Tahoma"/>
          <w:bCs/>
          <w:color w:val="000000" w:themeColor="text1"/>
          <w:lang w:val="el-GR"/>
        </w:rPr>
        <w:t xml:space="preserve"> </w:t>
      </w:r>
      <w:r>
        <w:rPr>
          <w:rFonts w:ascii="Tahoma" w:hAnsi="Tahoma" w:cs="Tahoma"/>
          <w:bCs/>
          <w:color w:val="000000" w:themeColor="text1"/>
          <w:lang w:val="en-US"/>
        </w:rPr>
        <w:t>services</w:t>
      </w:r>
      <w:r w:rsidR="00D74007" w:rsidRPr="00735263">
        <w:rPr>
          <w:rFonts w:ascii="Tahoma" w:hAnsi="Tahoma" w:cs="Tahoma"/>
          <w:bCs/>
          <w:color w:val="000000" w:themeColor="text1"/>
          <w:lang w:val="el-GR"/>
        </w:rPr>
        <w:t xml:space="preserve"> </w:t>
      </w:r>
      <w:r w:rsidRPr="00B16EB2">
        <w:rPr>
          <w:rFonts w:ascii="Tahoma" w:hAnsi="Tahoma" w:cs="Tahoma"/>
          <w:bCs/>
          <w:color w:val="000000" w:themeColor="text1"/>
          <w:lang w:val="el-GR"/>
        </w:rPr>
        <w:t>/</w:t>
      </w:r>
      <w:r w:rsidR="00D74007" w:rsidRPr="00735263">
        <w:rPr>
          <w:rFonts w:ascii="Tahoma" w:hAnsi="Tahoma" w:cs="Tahoma"/>
          <w:bCs/>
          <w:color w:val="000000" w:themeColor="text1"/>
          <w:lang w:val="el-GR"/>
        </w:rPr>
        <w:t xml:space="preserve"> </w:t>
      </w:r>
      <w:r>
        <w:rPr>
          <w:rFonts w:ascii="Tahoma" w:hAnsi="Tahoma" w:cs="Tahoma"/>
          <w:bCs/>
          <w:color w:val="000000" w:themeColor="text1"/>
          <w:lang w:val="en-US"/>
        </w:rPr>
        <w:t>webclient</w:t>
      </w:r>
      <w:r w:rsidRPr="00B16EB2">
        <w:rPr>
          <w:rFonts w:ascii="Tahoma" w:hAnsi="Tahoma" w:cs="Tahoma"/>
          <w:bCs/>
          <w:color w:val="000000" w:themeColor="text1"/>
          <w:lang w:val="el-GR"/>
        </w:rPr>
        <w:t>)</w:t>
      </w:r>
      <w:r>
        <w:rPr>
          <w:rFonts w:ascii="Tahoma" w:hAnsi="Tahoma" w:cs="Tahoma"/>
          <w:bCs/>
          <w:color w:val="000000" w:themeColor="text1"/>
          <w:lang w:val="el-GR"/>
        </w:rPr>
        <w:t xml:space="preserve"> τόσο για ενημέρωση του ΣΔΑΔ από τα τοπικά </w:t>
      </w:r>
      <w:r>
        <w:rPr>
          <w:rFonts w:ascii="Tahoma" w:hAnsi="Tahoma" w:cs="Tahoma"/>
          <w:bCs/>
          <w:color w:val="000000" w:themeColor="text1"/>
          <w:lang w:val="en-US"/>
        </w:rPr>
        <w:t>HRMS</w:t>
      </w:r>
      <w:r>
        <w:rPr>
          <w:rFonts w:ascii="Tahoma" w:hAnsi="Tahoma" w:cs="Tahoma"/>
          <w:bCs/>
          <w:color w:val="000000" w:themeColor="text1"/>
          <w:lang w:val="el-GR"/>
        </w:rPr>
        <w:t xml:space="preserve">όσο και αντίστροφα για άντληση στοιχείων από το ΣΔΑΔ προς τα τοπικά </w:t>
      </w:r>
      <w:r>
        <w:rPr>
          <w:rFonts w:ascii="Tahoma" w:hAnsi="Tahoma" w:cs="Tahoma"/>
          <w:bCs/>
          <w:color w:val="000000" w:themeColor="text1"/>
          <w:lang w:val="en-US"/>
        </w:rPr>
        <w:t>HRMS</w:t>
      </w:r>
      <w:r w:rsidRPr="00B16EB2">
        <w:rPr>
          <w:rFonts w:ascii="Tahoma" w:hAnsi="Tahoma" w:cs="Tahoma"/>
          <w:bCs/>
          <w:color w:val="000000" w:themeColor="text1"/>
          <w:lang w:val="el-GR"/>
        </w:rPr>
        <w:t xml:space="preserve">. </w:t>
      </w:r>
      <w:r>
        <w:rPr>
          <w:rFonts w:ascii="Tahoma" w:hAnsi="Tahoma" w:cs="Tahoma"/>
          <w:bCs/>
          <w:color w:val="000000" w:themeColor="text1"/>
          <w:lang w:val="el-GR"/>
        </w:rPr>
        <w:t xml:space="preserve">Η γενικότερη προσέγγιση, η οποία θα συγκεκριμενοποιηθεί στη Μελέτη Εφαρμογής, θα πρέπει να είναι ότι </w:t>
      </w:r>
      <w:r w:rsidR="00FA7699">
        <w:rPr>
          <w:rFonts w:ascii="Tahoma" w:hAnsi="Tahoma" w:cs="Tahoma"/>
          <w:bCs/>
          <w:color w:val="000000" w:themeColor="text1"/>
          <w:lang w:val="el-GR"/>
        </w:rPr>
        <w:t>:</w:t>
      </w:r>
    </w:p>
    <w:p w14:paraId="626092FA" w14:textId="77777777" w:rsidR="006533C2" w:rsidRPr="00B16EB2" w:rsidRDefault="006533C2" w:rsidP="00750939">
      <w:pPr>
        <w:pStyle w:val="aff"/>
        <w:numPr>
          <w:ilvl w:val="0"/>
          <w:numId w:val="143"/>
        </w:numPr>
        <w:tabs>
          <w:tab w:val="left" w:pos="-32"/>
        </w:tabs>
        <w:suppressAutoHyphens w:val="0"/>
        <w:spacing w:before="100" w:beforeAutospacing="1"/>
        <w:ind w:left="284" w:hanging="284"/>
        <w:rPr>
          <w:rFonts w:ascii="Tahoma" w:hAnsi="Tahoma" w:cs="Tahoma"/>
          <w:bCs/>
          <w:color w:val="000000" w:themeColor="text1"/>
          <w:lang w:val="el-GR"/>
        </w:rPr>
      </w:pPr>
      <w:r w:rsidRPr="00B16EB2">
        <w:rPr>
          <w:rFonts w:ascii="Tahoma" w:hAnsi="Tahoma" w:cs="Tahoma"/>
          <w:bCs/>
          <w:color w:val="000000" w:themeColor="text1"/>
          <w:lang w:val="el-GR"/>
        </w:rPr>
        <w:t xml:space="preserve">για όλες τις λειτουργίες που διεκπεραιώνονται εσωτερικά στο φορέα (π.χ. λειτουργίες μητρώου/υπηρεσιακές μεταβολές υπαλλήλων, άδειες, ορισμός αξιολογούμενων/αξιολογητών, σύνταξη αιτήματος πλήρωσης θέσεων για την κινητικότητα) θα υπάρχει η δυνατότητα αυτές να </w:t>
      </w:r>
      <w:r>
        <w:rPr>
          <w:rFonts w:ascii="Tahoma" w:hAnsi="Tahoma" w:cs="Tahoma"/>
          <w:bCs/>
          <w:color w:val="000000" w:themeColor="text1"/>
          <w:lang w:val="el-GR"/>
        </w:rPr>
        <w:t>διεκπεραιώνονται πρωτογενώς</w:t>
      </w:r>
      <w:r w:rsidRPr="00B16EB2">
        <w:rPr>
          <w:rFonts w:ascii="Tahoma" w:hAnsi="Tahoma" w:cs="Tahoma"/>
          <w:bCs/>
          <w:color w:val="000000" w:themeColor="text1"/>
          <w:lang w:val="el-GR"/>
        </w:rPr>
        <w:t xml:space="preserve"> στα τοπικά </w:t>
      </w:r>
      <w:r w:rsidRPr="00B16EB2">
        <w:rPr>
          <w:rFonts w:ascii="Tahoma" w:hAnsi="Tahoma" w:cs="Tahoma"/>
          <w:bCs/>
          <w:color w:val="000000" w:themeColor="text1"/>
          <w:lang w:val="en-US"/>
        </w:rPr>
        <w:t>HRMS</w:t>
      </w:r>
      <w:r w:rsidRPr="00B16EB2">
        <w:rPr>
          <w:rFonts w:ascii="Tahoma" w:hAnsi="Tahoma" w:cs="Tahoma"/>
          <w:bCs/>
          <w:color w:val="000000" w:themeColor="text1"/>
          <w:lang w:val="el-GR"/>
        </w:rPr>
        <w:t xml:space="preserve"> και να </w:t>
      </w:r>
      <w:r>
        <w:rPr>
          <w:rFonts w:ascii="Tahoma" w:hAnsi="Tahoma" w:cs="Tahoma"/>
          <w:bCs/>
          <w:color w:val="000000" w:themeColor="text1"/>
          <w:lang w:val="el-GR"/>
        </w:rPr>
        <w:t xml:space="preserve">αποστέλλονται τα απαταίτητα στοιχεία </w:t>
      </w:r>
      <w:r w:rsidRPr="00B16EB2">
        <w:rPr>
          <w:rFonts w:ascii="Tahoma" w:hAnsi="Tahoma" w:cs="Tahoma"/>
          <w:bCs/>
          <w:color w:val="000000" w:themeColor="text1"/>
          <w:lang w:val="el-GR"/>
        </w:rPr>
        <w:t>στο ΣΔΑΔ</w:t>
      </w:r>
    </w:p>
    <w:p w14:paraId="2DF363CD" w14:textId="77777777" w:rsidR="006533C2" w:rsidRPr="00B16EB2" w:rsidRDefault="006533C2" w:rsidP="00750939">
      <w:pPr>
        <w:pStyle w:val="aff"/>
        <w:numPr>
          <w:ilvl w:val="0"/>
          <w:numId w:val="143"/>
        </w:numPr>
        <w:tabs>
          <w:tab w:val="left" w:pos="-32"/>
        </w:tabs>
        <w:suppressAutoHyphens w:val="0"/>
        <w:spacing w:before="100" w:beforeAutospacing="1"/>
        <w:ind w:left="284" w:hanging="284"/>
        <w:rPr>
          <w:rFonts w:ascii="Tahoma" w:hAnsi="Tahoma" w:cs="Tahoma"/>
          <w:bCs/>
          <w:color w:val="000000" w:themeColor="text1"/>
          <w:lang w:val="el-GR"/>
        </w:rPr>
      </w:pPr>
      <w:r>
        <w:rPr>
          <w:rFonts w:ascii="Tahoma" w:hAnsi="Tahoma" w:cs="Tahoma"/>
          <w:bCs/>
          <w:color w:val="000000" w:themeColor="text1"/>
          <w:lang w:val="el-GR"/>
        </w:rPr>
        <w:t xml:space="preserve">όλες οι οριζόντιες λειτουργίες που εμπλέκουν άλλους φορείς θα διεκπεραιώνονται στο ΣΔΑΔ (π.χ. αιτήσεις κινητικότητας, αξιολόγηση) και τα αποτελέσματά τους, αν χρειάζεται θα αντλούνται στα τοπικά </w:t>
      </w:r>
      <w:r>
        <w:rPr>
          <w:rFonts w:ascii="Tahoma" w:hAnsi="Tahoma" w:cs="Tahoma"/>
          <w:bCs/>
          <w:color w:val="000000" w:themeColor="text1"/>
          <w:lang w:val="en-US"/>
        </w:rPr>
        <w:t>HRMS</w:t>
      </w:r>
    </w:p>
    <w:p w14:paraId="6D488749" w14:textId="77777777" w:rsidR="006533C2" w:rsidRPr="00B16EB2" w:rsidRDefault="006533C2" w:rsidP="00750939">
      <w:pPr>
        <w:pStyle w:val="aff"/>
        <w:numPr>
          <w:ilvl w:val="0"/>
          <w:numId w:val="143"/>
        </w:numPr>
        <w:tabs>
          <w:tab w:val="left" w:pos="-32"/>
        </w:tabs>
        <w:suppressAutoHyphens w:val="0"/>
        <w:spacing w:before="100" w:beforeAutospacing="1"/>
        <w:ind w:left="284" w:hanging="284"/>
        <w:rPr>
          <w:rFonts w:ascii="Tahoma" w:hAnsi="Tahoma" w:cs="Tahoma"/>
          <w:bCs/>
          <w:color w:val="000000" w:themeColor="text1"/>
          <w:lang w:val="el-GR"/>
        </w:rPr>
      </w:pPr>
      <w:r>
        <w:rPr>
          <w:rFonts w:ascii="Tahoma" w:hAnsi="Tahoma" w:cs="Tahoma"/>
          <w:bCs/>
          <w:color w:val="000000" w:themeColor="text1"/>
          <w:lang w:val="el-GR"/>
        </w:rPr>
        <w:t xml:space="preserve">όλες οι πληροφορίες που αφορούν άλλους φορείς (π.χ. μητρώο φορέων και οργανογράμματα άλλων φορέων) θα είναι δυνατό να αντλούνται στα τοπικά </w:t>
      </w:r>
      <w:r>
        <w:rPr>
          <w:rFonts w:ascii="Tahoma" w:hAnsi="Tahoma" w:cs="Tahoma"/>
          <w:bCs/>
          <w:color w:val="000000" w:themeColor="text1"/>
          <w:lang w:val="en-US"/>
        </w:rPr>
        <w:t>HRMS</w:t>
      </w:r>
    </w:p>
    <w:p w14:paraId="127AF73B" w14:textId="77777777" w:rsidR="007B602F" w:rsidRPr="0091275E" w:rsidRDefault="007B602F" w:rsidP="0091275E">
      <w:pPr>
        <w:rPr>
          <w:rFonts w:ascii="Tahoma" w:hAnsi="Tahoma" w:cs="Tahoma"/>
          <w:b/>
          <w:bCs/>
          <w:szCs w:val="22"/>
          <w:lang w:val="el-GR"/>
        </w:rPr>
      </w:pPr>
    </w:p>
    <w:p w14:paraId="126B41B7" w14:textId="77777777" w:rsidR="0035021B" w:rsidRPr="000B15DB" w:rsidRDefault="0035021B" w:rsidP="00750939">
      <w:pPr>
        <w:pStyle w:val="4"/>
        <w:numPr>
          <w:ilvl w:val="3"/>
          <w:numId w:val="155"/>
        </w:numPr>
        <w:tabs>
          <w:tab w:val="left" w:pos="1134"/>
        </w:tabs>
        <w:rPr>
          <w:rFonts w:ascii="Tahoma" w:hAnsi="Tahoma"/>
        </w:rPr>
      </w:pPr>
      <w:bookmarkStart w:id="325" w:name="_Ref26529707"/>
      <w:bookmarkStart w:id="326" w:name="_Ref27058074"/>
      <w:bookmarkStart w:id="327" w:name="_Toc46821538"/>
      <w:r w:rsidRPr="000B15DB">
        <w:rPr>
          <w:rFonts w:ascii="Tahoma" w:hAnsi="Tahoma"/>
        </w:rPr>
        <w:t>Δημιουργία Αναφορών</w:t>
      </w:r>
      <w:bookmarkEnd w:id="325"/>
      <w:bookmarkEnd w:id="326"/>
      <w:r w:rsidR="009F41CE" w:rsidRPr="000B15DB">
        <w:rPr>
          <w:rFonts w:ascii="Tahoma" w:hAnsi="Tahoma"/>
        </w:rPr>
        <w:t xml:space="preserve"> - BI</w:t>
      </w:r>
      <w:bookmarkEnd w:id="327"/>
    </w:p>
    <w:p w14:paraId="37C4D48F" w14:textId="77777777" w:rsidR="00BA462C" w:rsidRPr="00A94ED8" w:rsidRDefault="00984E99" w:rsidP="00BA462C">
      <w:pPr>
        <w:rPr>
          <w:rFonts w:ascii="Tahoma" w:hAnsi="Tahoma" w:cs="Tahoma"/>
          <w:szCs w:val="22"/>
          <w:lang w:val="el-GR"/>
        </w:rPr>
      </w:pPr>
      <w:r>
        <w:rPr>
          <w:rFonts w:ascii="Tahoma" w:hAnsi="Tahoma" w:cs="Tahoma"/>
          <w:szCs w:val="22"/>
          <w:lang w:val="el-GR"/>
        </w:rPr>
        <w:t>Η Λειτουργική Περιοχή</w:t>
      </w:r>
      <w:r w:rsidR="00BA462C" w:rsidRPr="00A94ED8">
        <w:rPr>
          <w:rFonts w:ascii="Tahoma" w:hAnsi="Tahoma" w:cs="Tahoma"/>
          <w:szCs w:val="22"/>
          <w:lang w:val="el-GR"/>
        </w:rPr>
        <w:t xml:space="preserve"> Δημιουργίας Αναφορών υποστηρίζει τη δημιουργία και εκτύπωση αναφορών για οποιοδήποτε στάδιο των διαδικασιών των υποσυστημάτων του Συστήματος Διαχείρισης Ανθρώπινου Δυναμικού (ΣΔΑΔ) ή να περιλαμβάνουν στατιστικά στοιχεία που εξάγονται από πλήθος περιπτώσεων που είναι καταχωρημένες στο Σύστημα Διαχείρισης Ανθρώπινου Δυναμικού. </w:t>
      </w:r>
    </w:p>
    <w:p w14:paraId="151B4BF1"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Επιπλέον, είναι πιθανό η δημιουργία αναφορών να απαιτεί την περιοδική ενημέρωση του Συστήματος Διαχείρισης Ανθρώπινου Δυναμικού με πληροφορία που τηρείται σε τρίτα συστήματα εφόσον οι αντίστοιχοι Φορείς δεν ενταχθούν στο Σύστημα Διαχείρισης Ανθρώπινου Δυναμικού.</w:t>
      </w:r>
    </w:p>
    <w:p w14:paraId="533D15CC"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697A0441"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Γραφικές παραστάσεις</w:t>
      </w:r>
    </w:p>
    <w:p w14:paraId="090226F4"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Πίνακες</w:t>
      </w:r>
    </w:p>
    <w:p w14:paraId="329D235A"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Χάρτες</w:t>
      </w:r>
    </w:p>
    <w:p w14:paraId="5161FCD3"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Εικόνες</w:t>
      </w:r>
    </w:p>
    <w:p w14:paraId="372D0F48"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 xml:space="preserve">Υποαναφορές </w:t>
      </w:r>
    </w:p>
    <w:p w14:paraId="56B014D2" w14:textId="77777777" w:rsidR="00BA462C" w:rsidRPr="00A94ED8" w:rsidRDefault="00BA462C" w:rsidP="00750939">
      <w:pPr>
        <w:pStyle w:val="aff"/>
        <w:numPr>
          <w:ilvl w:val="0"/>
          <w:numId w:val="141"/>
        </w:numPr>
        <w:rPr>
          <w:rFonts w:ascii="Tahoma" w:hAnsi="Tahoma" w:cs="Tahoma"/>
          <w:szCs w:val="22"/>
          <w:lang w:val="el-GR"/>
        </w:rPr>
      </w:pPr>
      <w:r w:rsidRPr="00A94ED8">
        <w:rPr>
          <w:rFonts w:ascii="Tahoma" w:hAnsi="Tahoma" w:cs="Tahoma"/>
          <w:szCs w:val="22"/>
          <w:lang w:val="el-GR"/>
        </w:rPr>
        <w:t>Key Performance Indicators (KPIs)</w:t>
      </w:r>
    </w:p>
    <w:p w14:paraId="3C1BAA0F"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 xml:space="preserve">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w:t>
      </w:r>
      <w:r w:rsidRPr="00A94ED8">
        <w:rPr>
          <w:rFonts w:ascii="Tahoma" w:hAnsi="Tahoma" w:cs="Tahoma"/>
          <w:szCs w:val="22"/>
          <w:lang w:val="el-GR"/>
        </w:rPr>
        <w:lastRenderedPageBreak/>
        <w:t>του ποιες από τις ακόλουθες πηγές δεδομένων υποστηρίζονται με βάση την προσφερόμενη λύση:</w:t>
      </w:r>
    </w:p>
    <w:p w14:paraId="0C57DF43" w14:textId="77777777" w:rsidR="00BA462C" w:rsidRPr="00A94ED8" w:rsidRDefault="00BA462C" w:rsidP="00750939">
      <w:pPr>
        <w:pStyle w:val="aff"/>
        <w:numPr>
          <w:ilvl w:val="0"/>
          <w:numId w:val="140"/>
        </w:numPr>
        <w:rPr>
          <w:rFonts w:ascii="Tahoma" w:hAnsi="Tahoma" w:cs="Tahoma"/>
          <w:szCs w:val="22"/>
          <w:lang w:val="el-GR"/>
        </w:rPr>
      </w:pPr>
      <w:r w:rsidRPr="00A94ED8">
        <w:rPr>
          <w:rFonts w:ascii="Tahoma" w:hAnsi="Tahoma" w:cs="Tahoma"/>
          <w:szCs w:val="22"/>
          <w:lang w:val="el-GR"/>
        </w:rPr>
        <w:t>Σχεσιακές βάσεις δεδομένων</w:t>
      </w:r>
    </w:p>
    <w:p w14:paraId="221CD0B4" w14:textId="77777777" w:rsidR="00BA462C" w:rsidRPr="00A94ED8" w:rsidRDefault="00BA462C" w:rsidP="00750939">
      <w:pPr>
        <w:pStyle w:val="aff"/>
        <w:numPr>
          <w:ilvl w:val="0"/>
          <w:numId w:val="140"/>
        </w:numPr>
        <w:rPr>
          <w:rFonts w:ascii="Tahoma" w:hAnsi="Tahoma" w:cs="Tahoma"/>
          <w:szCs w:val="22"/>
          <w:lang w:val="el-GR"/>
        </w:rPr>
      </w:pPr>
      <w:r w:rsidRPr="00A94ED8">
        <w:rPr>
          <w:rFonts w:ascii="Tahoma" w:hAnsi="Tahoma" w:cs="Tahoma"/>
          <w:szCs w:val="22"/>
          <w:lang w:val="el-GR"/>
        </w:rPr>
        <w:t>Αρχεία CSV</w:t>
      </w:r>
    </w:p>
    <w:p w14:paraId="467F482E" w14:textId="77777777" w:rsidR="00BA462C" w:rsidRPr="00A94ED8" w:rsidRDefault="00BA462C" w:rsidP="00750939">
      <w:pPr>
        <w:pStyle w:val="aff"/>
        <w:numPr>
          <w:ilvl w:val="0"/>
          <w:numId w:val="140"/>
        </w:numPr>
        <w:rPr>
          <w:rFonts w:ascii="Tahoma" w:hAnsi="Tahoma" w:cs="Tahoma"/>
          <w:szCs w:val="22"/>
          <w:lang w:val="el-GR"/>
        </w:rPr>
      </w:pPr>
      <w:r w:rsidRPr="00A94ED8">
        <w:rPr>
          <w:rFonts w:ascii="Tahoma" w:hAnsi="Tahoma" w:cs="Tahoma"/>
          <w:szCs w:val="22"/>
          <w:lang w:val="el-GR"/>
        </w:rPr>
        <w:t>Αρχεία Excel</w:t>
      </w:r>
    </w:p>
    <w:p w14:paraId="1C00EECB" w14:textId="77777777" w:rsidR="00BA462C" w:rsidRPr="00A94ED8" w:rsidRDefault="00BA462C" w:rsidP="00750939">
      <w:pPr>
        <w:pStyle w:val="aff"/>
        <w:numPr>
          <w:ilvl w:val="0"/>
          <w:numId w:val="140"/>
        </w:numPr>
        <w:rPr>
          <w:rFonts w:ascii="Tahoma" w:hAnsi="Tahoma" w:cs="Tahoma"/>
          <w:szCs w:val="22"/>
          <w:lang w:val="el-GR"/>
        </w:rPr>
      </w:pPr>
      <w:r w:rsidRPr="00A94ED8">
        <w:rPr>
          <w:rFonts w:ascii="Tahoma" w:hAnsi="Tahoma" w:cs="Tahoma"/>
          <w:szCs w:val="22"/>
          <w:lang w:val="el-GR"/>
        </w:rPr>
        <w:t>Data marts</w:t>
      </w:r>
    </w:p>
    <w:p w14:paraId="6AD5B2AB" w14:textId="77777777" w:rsidR="00BA462C" w:rsidRPr="00A94ED8" w:rsidRDefault="00BA462C" w:rsidP="00750939">
      <w:pPr>
        <w:pStyle w:val="aff"/>
        <w:numPr>
          <w:ilvl w:val="0"/>
          <w:numId w:val="140"/>
        </w:numPr>
        <w:rPr>
          <w:rFonts w:ascii="Tahoma" w:hAnsi="Tahoma" w:cs="Tahoma"/>
          <w:szCs w:val="22"/>
          <w:lang w:val="el-GR"/>
        </w:rPr>
      </w:pPr>
      <w:r w:rsidRPr="00A94ED8">
        <w:rPr>
          <w:rFonts w:ascii="Tahoma" w:hAnsi="Tahoma" w:cs="Tahoma"/>
          <w:szCs w:val="22"/>
          <w:lang w:val="el-GR"/>
        </w:rPr>
        <w:t>Cubes</w:t>
      </w:r>
    </w:p>
    <w:p w14:paraId="23342A8E"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w:t>
      </w:r>
      <w:r w:rsidR="00A94ED8">
        <w:rPr>
          <w:rFonts w:ascii="Tahoma" w:hAnsi="Tahoma" w:cs="Tahoma"/>
          <w:szCs w:val="22"/>
          <w:lang w:val="el-GR"/>
        </w:rPr>
        <w:t xml:space="preserve"> με εύκολο τρόπο (χωρίς προγραμματιστική παρέμβαση).</w:t>
      </w:r>
      <w:r w:rsidR="00984E99">
        <w:rPr>
          <w:rFonts w:ascii="Tahoma" w:hAnsi="Tahoma" w:cs="Tahoma"/>
          <w:szCs w:val="22"/>
          <w:lang w:val="el-GR"/>
        </w:rPr>
        <w:t>Η Λειτουργική Περιοχή</w:t>
      </w:r>
      <w:r w:rsidRPr="00A94ED8">
        <w:rPr>
          <w:rFonts w:ascii="Tahoma" w:hAnsi="Tahoma" w:cs="Tahoma"/>
          <w:szCs w:val="22"/>
          <w:lang w:val="el-GR"/>
        </w:rPr>
        <w:t xml:space="preserve"> δίνει την δυνατότητα σε τέτοιους χρήστες να πλοηγηθούν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τους εμπλεκόμενους Φορείς.</w:t>
      </w:r>
    </w:p>
    <w:p w14:paraId="23515ABC"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Οι  αναφορές που παράγονται από την εκτέλεση των προτύπων θα είναι προσβάσιμες από web browser και θα μπορούν να εξαχθούν σε μορφή PDF,HTML, CSV και προαιρετικά Excel.</w:t>
      </w:r>
    </w:p>
    <w:p w14:paraId="0312AD46" w14:textId="77777777" w:rsidR="00BA462C" w:rsidRPr="00A94ED8" w:rsidRDefault="00BA462C" w:rsidP="00BA462C">
      <w:pPr>
        <w:rPr>
          <w:rFonts w:ascii="Tahoma" w:hAnsi="Tahoma" w:cs="Tahoma"/>
          <w:szCs w:val="22"/>
          <w:lang w:val="el-GR"/>
        </w:rPr>
      </w:pPr>
      <w:r w:rsidRPr="00A94ED8">
        <w:rPr>
          <w:rFonts w:ascii="Tahoma" w:hAnsi="Tahoma" w:cs="Tahoma"/>
          <w:szCs w:val="22"/>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τρίτα συστήματα, που δεν έχουν διασυνδεθεί με το Σύστημα Διαχείρισης Ανθρώπινου Δυναμικού με σκοπό την δημιουργία αναφορών.</w:t>
      </w:r>
    </w:p>
    <w:p w14:paraId="7E8E1B23" w14:textId="24938C0C" w:rsidR="00BA462C" w:rsidRDefault="00BA462C" w:rsidP="00BA462C">
      <w:pPr>
        <w:rPr>
          <w:rFonts w:ascii="Tahoma" w:hAnsi="Tahoma" w:cs="Tahoma"/>
          <w:szCs w:val="22"/>
          <w:lang w:val="el-GR"/>
        </w:rPr>
      </w:pPr>
      <w:r w:rsidRPr="00A94ED8">
        <w:rPr>
          <w:rFonts w:ascii="Tahoma" w:hAnsi="Tahoma" w:cs="Tahoma"/>
          <w:szCs w:val="22"/>
          <w:lang w:val="el-GR"/>
        </w:rPr>
        <w:t>Ο Ανάδοχος θα πρέπει να τεκμηριώσει στη μελέτη εφαρμογής</w:t>
      </w:r>
      <w:r w:rsidR="007B1F30">
        <w:rPr>
          <w:rFonts w:ascii="Tahoma" w:hAnsi="Tahoma" w:cs="Tahoma"/>
          <w:szCs w:val="22"/>
          <w:lang w:val="el-GR"/>
        </w:rPr>
        <w:t xml:space="preserve"> </w:t>
      </w:r>
      <w:r w:rsidRPr="00A94ED8">
        <w:rPr>
          <w:rFonts w:ascii="Tahoma" w:hAnsi="Tahoma" w:cs="Tahoma"/>
          <w:szCs w:val="22"/>
          <w:lang w:val="el-GR"/>
        </w:rPr>
        <w:t>με ποιες διαδικασίες θα επικαιροποιούνται τα δεδομένα του Συστήματος Διαχείρισης Ανθρώπινου Δυναμικού,με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 Γενικού Κανονισμού Προστασίας Προσωπικών Δεδομένων 679/2016 (GDPR).</w:t>
      </w:r>
    </w:p>
    <w:p w14:paraId="2CB3FD36" w14:textId="77777777" w:rsidR="00A94ED8" w:rsidRDefault="00A94ED8" w:rsidP="00BA462C">
      <w:pPr>
        <w:rPr>
          <w:rFonts w:ascii="Tahoma" w:hAnsi="Tahoma" w:cs="Tahoma"/>
          <w:b/>
          <w:bCs/>
          <w:szCs w:val="22"/>
          <w:lang w:val="el-GR"/>
        </w:rPr>
      </w:pPr>
      <w:r w:rsidRPr="00D97FD5">
        <w:rPr>
          <w:rFonts w:ascii="Tahoma" w:hAnsi="Tahoma" w:cs="Tahoma"/>
          <w:b/>
          <w:bCs/>
          <w:szCs w:val="22"/>
          <w:lang w:val="el-GR"/>
        </w:rPr>
        <w:t xml:space="preserve">Πιο συγκεκριμένα ανά λειτουργική περιοχή οι αναφορές που οφείλει να υλοποιήσει ο Ανάδοχος ενδεικτικά (οριστικοποίηση στη </w:t>
      </w:r>
      <w:r w:rsidR="00D97FD5" w:rsidRPr="00D97FD5">
        <w:rPr>
          <w:rFonts w:ascii="Tahoma" w:hAnsi="Tahoma" w:cs="Tahoma"/>
          <w:b/>
          <w:bCs/>
          <w:szCs w:val="22"/>
          <w:lang w:val="el-GR"/>
        </w:rPr>
        <w:t xml:space="preserve">Φάση </w:t>
      </w:r>
      <w:r w:rsidRPr="00D97FD5">
        <w:rPr>
          <w:rFonts w:ascii="Tahoma" w:hAnsi="Tahoma" w:cs="Tahoma"/>
          <w:b/>
          <w:bCs/>
          <w:szCs w:val="22"/>
          <w:lang w:val="el-GR"/>
        </w:rPr>
        <w:t>Φ1</w:t>
      </w:r>
      <w:r w:rsidR="00D97FD5" w:rsidRPr="00D97FD5">
        <w:rPr>
          <w:rFonts w:ascii="Tahoma" w:hAnsi="Tahoma" w:cs="Tahoma"/>
          <w:b/>
          <w:bCs/>
          <w:szCs w:val="22"/>
          <w:lang w:val="el-GR"/>
        </w:rPr>
        <w:t>) είναι οι κάτωθι:</w:t>
      </w:r>
    </w:p>
    <w:p w14:paraId="1005D5F7" w14:textId="77777777" w:rsidR="00846DBC" w:rsidRDefault="00846DBC" w:rsidP="00BA462C">
      <w:pPr>
        <w:rPr>
          <w:rFonts w:ascii="Tahoma" w:hAnsi="Tahoma" w:cs="Tahoma"/>
          <w:b/>
          <w:bCs/>
          <w:szCs w:val="22"/>
          <w:lang w:val="el-GR"/>
        </w:rPr>
      </w:pPr>
    </w:p>
    <w:p w14:paraId="4AEE13EF" w14:textId="77777777" w:rsidR="00846DBC" w:rsidRPr="00C2366F" w:rsidRDefault="00846DBC" w:rsidP="00BA462C">
      <w:pPr>
        <w:rPr>
          <w:rFonts w:ascii="Tahoma" w:hAnsi="Tahoma" w:cs="Tahoma"/>
          <w:b/>
          <w:bCs/>
          <w:szCs w:val="22"/>
          <w:u w:val="single"/>
          <w:lang w:val="el-GR"/>
        </w:rPr>
      </w:pPr>
      <w:r w:rsidRPr="00C2366F">
        <w:rPr>
          <w:rFonts w:ascii="Tahoma" w:hAnsi="Tahoma" w:cs="Tahoma"/>
          <w:b/>
          <w:bCs/>
          <w:szCs w:val="22"/>
          <w:u w:val="single"/>
          <w:lang w:val="el-GR"/>
        </w:rPr>
        <w:t>Οργανογράμματα</w:t>
      </w:r>
    </w:p>
    <w:p w14:paraId="2A7FA24D" w14:textId="77777777" w:rsidR="00846DBC" w:rsidRPr="00846DBC" w:rsidRDefault="00846DBC" w:rsidP="00846DBC">
      <w:pPr>
        <w:pStyle w:val="Default"/>
        <w:spacing w:line="276" w:lineRule="auto"/>
        <w:jc w:val="both"/>
        <w:rPr>
          <w:rFonts w:ascii="Tahoma" w:hAnsi="Tahoma" w:cs="Tahoma"/>
          <w:color w:val="auto"/>
          <w:sz w:val="22"/>
          <w:szCs w:val="22"/>
        </w:rPr>
      </w:pPr>
      <w:r w:rsidRPr="00846DBC">
        <w:rPr>
          <w:rFonts w:ascii="Tahoma" w:hAnsi="Tahoma" w:cs="Tahoma"/>
          <w:color w:val="auto"/>
          <w:sz w:val="22"/>
          <w:szCs w:val="22"/>
        </w:rPr>
        <w:t xml:space="preserve">Μέσω της εφαρμογής θα συλλέγεται πλήθος δεδομένων τα οποία θα αξιοποιούνται για την παραγωγή ορισμένων χρήσιμων αναφορών. </w:t>
      </w:r>
    </w:p>
    <w:p w14:paraId="7D821BB7" w14:textId="77777777" w:rsidR="00846DBC" w:rsidRPr="00846DBC" w:rsidRDefault="00846DBC" w:rsidP="00846DBC">
      <w:pPr>
        <w:pStyle w:val="Default"/>
        <w:spacing w:line="276" w:lineRule="auto"/>
        <w:jc w:val="both"/>
        <w:rPr>
          <w:rFonts w:ascii="Tahoma" w:hAnsi="Tahoma" w:cs="Tahoma"/>
          <w:color w:val="auto"/>
          <w:sz w:val="22"/>
          <w:szCs w:val="22"/>
        </w:rPr>
      </w:pPr>
      <w:r w:rsidRPr="00846DBC">
        <w:rPr>
          <w:rFonts w:ascii="Tahoma" w:hAnsi="Tahoma" w:cs="Tahoma"/>
          <w:color w:val="auto"/>
          <w:sz w:val="22"/>
          <w:szCs w:val="22"/>
        </w:rPr>
        <w:t xml:space="preserve">Το σύστημα θα πρέπει να υποστηρίζει </w:t>
      </w:r>
      <w:r w:rsidRPr="00846DBC">
        <w:rPr>
          <w:rFonts w:ascii="Tahoma" w:hAnsi="Tahoma" w:cs="Tahoma"/>
          <w:b/>
          <w:color w:val="auto"/>
          <w:sz w:val="22"/>
          <w:szCs w:val="22"/>
        </w:rPr>
        <w:t>για τον Διαχειριστή Οργανογράμματος Φορέα</w:t>
      </w:r>
      <w:r w:rsidRPr="00846DBC">
        <w:rPr>
          <w:rFonts w:ascii="Tahoma" w:hAnsi="Tahoma" w:cs="Tahoma"/>
          <w:color w:val="auto"/>
          <w:sz w:val="22"/>
          <w:szCs w:val="22"/>
        </w:rPr>
        <w:t xml:space="preserve"> τουλάχιστον τα εξής:</w:t>
      </w:r>
    </w:p>
    <w:p w14:paraId="036E4115" w14:textId="77777777" w:rsidR="00846DBC" w:rsidRPr="00846DBC" w:rsidRDefault="00846DBC" w:rsidP="00750939">
      <w:pPr>
        <w:pStyle w:val="aff"/>
        <w:numPr>
          <w:ilvl w:val="0"/>
          <w:numId w:val="117"/>
        </w:numPr>
        <w:suppressAutoHyphens w:val="0"/>
        <w:spacing w:line="276" w:lineRule="auto"/>
        <w:ind w:left="709" w:hanging="425"/>
        <w:contextualSpacing w:val="0"/>
        <w:rPr>
          <w:rFonts w:ascii="Tahoma" w:hAnsi="Tahoma" w:cs="Tahoma"/>
          <w:color w:val="000000"/>
          <w:lang w:val="el-GR"/>
        </w:rPr>
      </w:pPr>
      <w:r w:rsidRPr="00846DBC">
        <w:rPr>
          <w:rFonts w:ascii="Tahoma" w:hAnsi="Tahoma" w:cs="Tahoma"/>
          <w:color w:val="000000"/>
          <w:lang w:val="el-GR"/>
        </w:rPr>
        <w:t>Έκδοση εικόνας του ψηφιακού οργανογράμματος σε δενδροειδή μορφή.</w:t>
      </w:r>
    </w:p>
    <w:p w14:paraId="37C37103" w14:textId="77777777" w:rsidR="00846DBC" w:rsidRPr="00846DBC" w:rsidRDefault="00846DBC" w:rsidP="00750939">
      <w:pPr>
        <w:pStyle w:val="aff"/>
        <w:numPr>
          <w:ilvl w:val="0"/>
          <w:numId w:val="117"/>
        </w:numPr>
        <w:suppressAutoHyphens w:val="0"/>
        <w:spacing w:line="276" w:lineRule="auto"/>
        <w:ind w:left="709" w:hanging="425"/>
        <w:contextualSpacing w:val="0"/>
        <w:rPr>
          <w:rFonts w:ascii="Tahoma" w:hAnsi="Tahoma" w:cs="Tahoma"/>
          <w:color w:val="000000"/>
          <w:lang w:val="el-GR"/>
        </w:rPr>
      </w:pPr>
      <w:r w:rsidRPr="00846DBC">
        <w:rPr>
          <w:rFonts w:ascii="Tahoma" w:hAnsi="Tahoma" w:cs="Tahoma"/>
          <w:color w:val="000000"/>
          <w:lang w:val="el-GR"/>
        </w:rPr>
        <w:t>Στατιστικό ανάλυσης των οργανικών μονάδων ανά πεδίο (π.χ. ανά τύπο μονάδας).</w:t>
      </w:r>
    </w:p>
    <w:p w14:paraId="5FD34446" w14:textId="77777777" w:rsidR="00846DBC" w:rsidRPr="00846DBC" w:rsidRDefault="00846DBC" w:rsidP="00750939">
      <w:pPr>
        <w:pStyle w:val="aff"/>
        <w:numPr>
          <w:ilvl w:val="0"/>
          <w:numId w:val="117"/>
        </w:numPr>
        <w:suppressAutoHyphens w:val="0"/>
        <w:spacing w:line="276" w:lineRule="auto"/>
        <w:ind w:left="709" w:hanging="425"/>
        <w:contextualSpacing w:val="0"/>
        <w:rPr>
          <w:rFonts w:ascii="Tahoma" w:hAnsi="Tahoma" w:cs="Tahoma"/>
          <w:color w:val="000000"/>
          <w:lang w:val="el-GR"/>
        </w:rPr>
      </w:pPr>
      <w:r w:rsidRPr="00846DBC">
        <w:rPr>
          <w:rFonts w:ascii="Tahoma" w:hAnsi="Tahoma" w:cs="Tahoma"/>
          <w:color w:val="000000"/>
          <w:lang w:val="el-GR"/>
        </w:rPr>
        <w:t>Έκδοση λίστας των θέσεων προσωπικού στο σύνολο και κατά φίλτρο (π.χ. φέρε μου όλες τις θέσεις κατηγορίας ΠΕ).</w:t>
      </w:r>
    </w:p>
    <w:p w14:paraId="46EF1682" w14:textId="77777777" w:rsidR="00846DBC" w:rsidRPr="00846DBC" w:rsidRDefault="00846DBC" w:rsidP="00750939">
      <w:pPr>
        <w:pStyle w:val="aff"/>
        <w:numPr>
          <w:ilvl w:val="0"/>
          <w:numId w:val="117"/>
        </w:numPr>
        <w:suppressAutoHyphens w:val="0"/>
        <w:spacing w:line="276" w:lineRule="auto"/>
        <w:ind w:left="709" w:hanging="425"/>
        <w:contextualSpacing w:val="0"/>
        <w:rPr>
          <w:rFonts w:ascii="Tahoma" w:hAnsi="Tahoma" w:cs="Tahoma"/>
          <w:color w:val="000000"/>
          <w:lang w:val="el-GR"/>
        </w:rPr>
      </w:pPr>
      <w:r w:rsidRPr="00846DBC">
        <w:rPr>
          <w:rFonts w:ascii="Tahoma" w:hAnsi="Tahoma" w:cs="Tahoma"/>
          <w:color w:val="000000"/>
          <w:lang w:val="el-GR"/>
        </w:rPr>
        <w:t>Στατιστικό ανάλυσης των θέσεων προσωπικού ανά πεδίο (π.χ. ανά κατάσταση θέσης).</w:t>
      </w:r>
    </w:p>
    <w:p w14:paraId="5D3F5457" w14:textId="4B705EFB" w:rsidR="00846DBC" w:rsidRPr="00846DBC" w:rsidRDefault="00846DBC" w:rsidP="00846DBC">
      <w:pPr>
        <w:rPr>
          <w:rFonts w:ascii="Tahoma" w:hAnsi="Tahoma" w:cs="Tahoma"/>
          <w:color w:val="000000"/>
          <w:lang w:val="el-GR"/>
        </w:rPr>
      </w:pPr>
      <w:r w:rsidRPr="00846DBC">
        <w:rPr>
          <w:rFonts w:ascii="Tahoma" w:hAnsi="Tahoma" w:cs="Tahoma"/>
          <w:b/>
          <w:color w:val="000000"/>
          <w:lang w:val="el-GR"/>
        </w:rPr>
        <w:t>Για τον</w:t>
      </w:r>
      <w:r w:rsidR="007B1F30">
        <w:rPr>
          <w:rFonts w:ascii="Tahoma" w:hAnsi="Tahoma" w:cs="Tahoma"/>
          <w:b/>
          <w:color w:val="000000"/>
          <w:lang w:val="el-GR"/>
        </w:rPr>
        <w:t xml:space="preserve"> </w:t>
      </w:r>
      <w:r w:rsidRPr="00846DBC">
        <w:rPr>
          <w:rFonts w:ascii="Tahoma" w:hAnsi="Tahoma" w:cs="Tahoma"/>
          <w:b/>
          <w:color w:val="000000"/>
          <w:lang w:val="el-GR"/>
        </w:rPr>
        <w:t>Διαχειριστή Οργανογραμμάτων Ομάδας Φορέων</w:t>
      </w:r>
      <w:r w:rsidRPr="00846DBC">
        <w:rPr>
          <w:rFonts w:ascii="Tahoma" w:hAnsi="Tahoma" w:cs="Tahoma"/>
          <w:color w:val="000000"/>
          <w:lang w:val="el-GR"/>
        </w:rPr>
        <w:t xml:space="preserve"> πέρα από τα παραπάνω στατιστικά και αναφορές θα παρέχει συγκεντρωτικό στατιστικό ανάλυσης τόσο για τις οργανικές μονάδες όσο και για τις θέσεις προσωπικού για όλους τους φορείς εποπτείας του.</w:t>
      </w:r>
    </w:p>
    <w:p w14:paraId="619362A6" w14:textId="2EC078E9" w:rsidR="00846DBC" w:rsidRPr="002E31AC" w:rsidRDefault="00846DBC" w:rsidP="00846DBC">
      <w:pPr>
        <w:rPr>
          <w:rFonts w:ascii="Tahoma" w:hAnsi="Tahoma" w:cs="Tahoma"/>
          <w:lang w:val="el-GR"/>
        </w:rPr>
      </w:pPr>
      <w:r w:rsidRPr="00846DBC">
        <w:rPr>
          <w:rFonts w:ascii="Tahoma" w:hAnsi="Tahoma" w:cs="Tahoma"/>
          <w:b/>
          <w:color w:val="000000"/>
          <w:lang w:val="el-GR"/>
        </w:rPr>
        <w:t>Για τον</w:t>
      </w:r>
      <w:r w:rsidR="00CB444B">
        <w:rPr>
          <w:rFonts w:ascii="Tahoma" w:hAnsi="Tahoma" w:cs="Tahoma"/>
          <w:b/>
          <w:color w:val="000000"/>
          <w:lang w:val="el-GR"/>
        </w:rPr>
        <w:t xml:space="preserve"> </w:t>
      </w:r>
      <w:r w:rsidRPr="00846DBC">
        <w:rPr>
          <w:rFonts w:ascii="Tahoma" w:hAnsi="Tahoma" w:cs="Tahoma"/>
          <w:b/>
          <w:color w:val="000000"/>
          <w:lang w:val="el-GR"/>
        </w:rPr>
        <w:t>Κεντρικό Διαχειριστή Οργανογραμμάτων</w:t>
      </w:r>
      <w:r w:rsidRPr="00846DBC">
        <w:rPr>
          <w:rFonts w:ascii="Tahoma" w:hAnsi="Tahoma" w:cs="Tahoma"/>
          <w:color w:val="000000"/>
          <w:lang w:val="el-GR"/>
        </w:rPr>
        <w:t xml:space="preserve"> πέρα από όλα τα παραπάνω στατιστικά και αναφορές θα παρέχει συγκεντρωτικό στατιστικό ανάλυσης τόσο για τις οργανικές μονάδες </w:t>
      </w:r>
      <w:r w:rsidRPr="00846DBC">
        <w:rPr>
          <w:rFonts w:ascii="Tahoma" w:hAnsi="Tahoma" w:cs="Tahoma"/>
          <w:color w:val="000000"/>
          <w:lang w:val="el-GR"/>
        </w:rPr>
        <w:lastRenderedPageBreak/>
        <w:t>όσο και για τις θέσεις προσωπικού για όλους τους φορείς που έχουν αναρτήσει ψηφιακό οργανόγραμμα.</w:t>
      </w:r>
    </w:p>
    <w:p w14:paraId="2F14384D" w14:textId="77777777" w:rsidR="001F653F" w:rsidRPr="001F653F" w:rsidRDefault="001F653F" w:rsidP="001F653F">
      <w:pPr>
        <w:rPr>
          <w:rFonts w:ascii="Tahoma" w:hAnsi="Tahoma" w:cs="Tahoma"/>
          <w:color w:val="000000"/>
          <w:lang w:val="el-GR"/>
        </w:rPr>
      </w:pPr>
      <w:bookmarkStart w:id="328" w:name="_Hlk24931094"/>
      <w:r w:rsidRPr="001F653F">
        <w:rPr>
          <w:rFonts w:ascii="Tahoma" w:hAnsi="Tahoma" w:cs="Tahoma"/>
          <w:color w:val="000000"/>
          <w:lang w:val="el-GR"/>
        </w:rPr>
        <w:t>Όλα τα παραπάνω θα πρέπει να μπορούν να εξαχθούν τόσο στο σύνολο των φορέων, σε κατηγορίες φορέων (π.χ. μόνο στα ΝΠΔΔ του υπουργείου Υγείας) όσο και σε μεμονομένους φορείς.</w:t>
      </w:r>
    </w:p>
    <w:p w14:paraId="35C0AD20" w14:textId="77777777" w:rsidR="001F653F" w:rsidRPr="001F653F" w:rsidRDefault="001F653F" w:rsidP="001F653F">
      <w:pPr>
        <w:rPr>
          <w:rFonts w:ascii="Tahoma" w:hAnsi="Tahoma" w:cs="Tahoma"/>
          <w:color w:val="000000"/>
          <w:lang w:val="el-GR"/>
        </w:rPr>
      </w:pPr>
      <w:r w:rsidRPr="001F653F">
        <w:rPr>
          <w:rFonts w:ascii="Tahoma" w:hAnsi="Tahoma" w:cs="Tahoma"/>
          <w:color w:val="000000"/>
          <w:lang w:val="el-GR"/>
        </w:rPr>
        <w:t xml:space="preserve">Επιπρόσθετα θα πρέπει να είναι δυνατή </w:t>
      </w:r>
    </w:p>
    <w:p w14:paraId="3BBE8595" w14:textId="77777777" w:rsidR="001F653F" w:rsidRPr="001F653F" w:rsidRDefault="001F653F" w:rsidP="001F653F">
      <w:pPr>
        <w:rPr>
          <w:rFonts w:ascii="Tahoma" w:hAnsi="Tahoma" w:cs="Tahoma"/>
          <w:color w:val="000000"/>
          <w:lang w:val="el-GR"/>
        </w:rPr>
      </w:pPr>
      <w:r w:rsidRPr="001F653F">
        <w:rPr>
          <w:rFonts w:ascii="Tahoma" w:hAnsi="Tahoma" w:cs="Tahoma"/>
          <w:color w:val="000000"/>
          <w:lang w:val="el-GR"/>
        </w:rPr>
        <w:t>α) η εξαγωγή στοιχείων που θα δείχνουν, στο σύνολο των θέσεων στο Ψηφιακό οργανόγραμμα (οριστικοποιημένα οργανογράμματα), αλλά και ανά φορέα, πόσοι υπάλληλοι του φορέα έχουν συνδεθεί με θέσεις του ψηφιακού οργανογράμματος.</w:t>
      </w:r>
    </w:p>
    <w:p w14:paraId="1717809F" w14:textId="77777777" w:rsidR="001F653F" w:rsidRPr="001F653F" w:rsidRDefault="001F653F" w:rsidP="001F653F">
      <w:pPr>
        <w:rPr>
          <w:rFonts w:ascii="Tahoma" w:hAnsi="Tahoma" w:cs="Tahoma"/>
          <w:color w:val="000000"/>
          <w:lang w:val="el-GR"/>
        </w:rPr>
      </w:pPr>
      <w:r w:rsidRPr="001F653F">
        <w:rPr>
          <w:rFonts w:ascii="Tahoma" w:hAnsi="Tahoma" w:cs="Tahoma"/>
          <w:color w:val="000000"/>
          <w:lang w:val="el-GR"/>
        </w:rPr>
        <w:t>β) η καταγραφή αναφορικά με το πόσες θέσεις από τις συνδεδεμένες με υπάλληλο έχουν περίγραμμα θέσης εργασίας (επίσης στο σύνολο και ανά φορέα). </w:t>
      </w:r>
    </w:p>
    <w:p w14:paraId="7BADFEEB" w14:textId="77777777" w:rsidR="001F653F" w:rsidRPr="002E31AC" w:rsidRDefault="001F653F" w:rsidP="001F653F">
      <w:pPr>
        <w:rPr>
          <w:rFonts w:ascii="Tahoma" w:hAnsi="Tahoma" w:cs="Tahoma"/>
          <w:lang w:val="el-GR"/>
        </w:rPr>
      </w:pPr>
    </w:p>
    <w:p w14:paraId="5D196F30" w14:textId="7512D90F" w:rsidR="001F653F" w:rsidRPr="00531CBD" w:rsidRDefault="001F653F" w:rsidP="001F653F">
      <w:pPr>
        <w:suppressAutoHyphens w:val="0"/>
        <w:spacing w:after="160" w:line="256" w:lineRule="auto"/>
        <w:jc w:val="left"/>
        <w:rPr>
          <w:rFonts w:ascii="Tahoma" w:hAnsi="Tahoma" w:cs="Tahoma"/>
          <w:b/>
          <w:lang w:val="el-GR"/>
        </w:rPr>
      </w:pPr>
      <w:r w:rsidRPr="00531CBD">
        <w:rPr>
          <w:rFonts w:ascii="Tahoma" w:hAnsi="Tahoma" w:cs="Tahoma"/>
          <w:b/>
          <w:lang w:val="el-GR"/>
        </w:rPr>
        <w:t>Προαγωγές υπαλλήλων</w:t>
      </w:r>
    </w:p>
    <w:p w14:paraId="33CB5AFB" w14:textId="77777777" w:rsidR="001F653F" w:rsidRPr="00531CBD" w:rsidRDefault="001F653F" w:rsidP="001F653F">
      <w:pPr>
        <w:suppressAutoHyphens w:val="0"/>
        <w:spacing w:after="160" w:line="256" w:lineRule="auto"/>
        <w:rPr>
          <w:rFonts w:ascii="Tahoma" w:hAnsi="Tahoma" w:cs="Tahoma"/>
          <w:lang w:val="el-GR"/>
        </w:rPr>
      </w:pPr>
      <w:r w:rsidRPr="00531CBD">
        <w:rPr>
          <w:rFonts w:ascii="Tahoma" w:hAnsi="Tahoma" w:cs="Tahoma"/>
          <w:lang w:val="el-GR"/>
        </w:rPr>
        <w:t>Ο αρμόδιος Διευθυντής Διοικητικού, μετά την κύρωση των πινάκων προακτέων, να έχει τη δυνατότητα να εκδίδει την απόφαση προαγωγής του υπαλλήλου, εφόσον έχει συμπληρωθεί ο χρόνος προαγωγής. Η απόφαση αυτή θα κοινοποιείται στον υπάλληλο και θα ενημερώνεται το προσωπικό μητρώο του υπαλλήλου και η ενημέρωση του αντίστοιχου πεδίου του μητρώου ανθρώπινου δυναμικού.</w:t>
      </w:r>
    </w:p>
    <w:p w14:paraId="1B6E2128" w14:textId="77777777" w:rsidR="001F653F" w:rsidRPr="00531CBD" w:rsidRDefault="001F653F" w:rsidP="001F653F">
      <w:pPr>
        <w:suppressAutoHyphens w:val="0"/>
        <w:spacing w:after="160" w:line="256" w:lineRule="auto"/>
        <w:rPr>
          <w:rFonts w:ascii="Tahoma" w:hAnsi="Tahoma" w:cs="Tahoma"/>
          <w:lang w:val="el-GR"/>
        </w:rPr>
      </w:pPr>
      <w:r w:rsidRPr="00531CBD">
        <w:rPr>
          <w:rFonts w:ascii="Tahoma" w:hAnsi="Tahoma" w:cs="Tahoma"/>
          <w:lang w:val="el-GR"/>
        </w:rPr>
        <w:t xml:space="preserve"> Ο Κεντρικός Διαχειριστής να παρακολουθεί την εξέλιξη του συστήματος προαγωγών στο δημόσιο.</w:t>
      </w:r>
    </w:p>
    <w:p w14:paraId="18736044" w14:textId="77777777" w:rsidR="001F653F" w:rsidRDefault="001F653F" w:rsidP="00FE0AAD">
      <w:pPr>
        <w:suppressAutoHyphens w:val="0"/>
        <w:spacing w:after="160" w:line="256" w:lineRule="auto"/>
        <w:jc w:val="left"/>
        <w:rPr>
          <w:rFonts w:ascii="Tahoma" w:hAnsi="Tahoma" w:cs="Tahoma"/>
          <w:b/>
          <w:lang w:val="el-GR"/>
        </w:rPr>
      </w:pPr>
    </w:p>
    <w:p w14:paraId="6E3C5A5C" w14:textId="1D40DA96" w:rsidR="00846DBC" w:rsidRPr="00FE0AAD" w:rsidRDefault="00846DBC" w:rsidP="00FE0AAD">
      <w:pPr>
        <w:suppressAutoHyphens w:val="0"/>
        <w:spacing w:after="160" w:line="256" w:lineRule="auto"/>
        <w:jc w:val="left"/>
        <w:rPr>
          <w:rFonts w:ascii="Tahoma" w:hAnsi="Tahoma" w:cs="Tahoma"/>
          <w:b/>
          <w:lang w:val="el-GR"/>
        </w:rPr>
      </w:pPr>
      <w:r w:rsidRPr="00FE0AAD">
        <w:rPr>
          <w:rFonts w:ascii="Tahoma" w:hAnsi="Tahoma" w:cs="Tahoma"/>
          <w:b/>
          <w:lang w:val="el-GR"/>
        </w:rPr>
        <w:t>Επιλογή Προϊσταμένων  Γενικών Διευθύνσεων</w:t>
      </w:r>
    </w:p>
    <w:p w14:paraId="1C637662" w14:textId="7E3C8445" w:rsidR="00846DBC" w:rsidRPr="00E01155" w:rsidRDefault="00846DBC" w:rsidP="0077512B">
      <w:pPr>
        <w:rPr>
          <w:rFonts w:ascii="Tahoma" w:hAnsi="Tahoma" w:cs="Tahoma"/>
          <w:lang w:val="el-GR"/>
        </w:rPr>
      </w:pPr>
      <w:r w:rsidRPr="00E01155">
        <w:rPr>
          <w:rFonts w:ascii="Tahoma" w:hAnsi="Tahoma" w:cs="Tahoma"/>
          <w:lang w:val="el-GR"/>
        </w:rPr>
        <w:t xml:space="preserve">Ο Κεντρικός Διαχειριστής θα πρέπει ενδεικτικά να μπορεί να αντλεί στατιστικά στοιχεία και να εκδίδει αναφορές ανά φορέα, ανά ομάδα φορέων (π.χ. Υπουργεία, νπδδ) ή σε επίπεδο του συνόλου των φορέων που εφαρμόζουν </w:t>
      </w:r>
      <w:r w:rsidRPr="00531CBD">
        <w:rPr>
          <w:rFonts w:ascii="Tahoma" w:hAnsi="Tahoma" w:cs="Tahoma"/>
          <w:lang w:val="el-GR"/>
        </w:rPr>
        <w:t>αυτό το σύστημα προϊσταμένων οργανικών μονάδων, όπως για παράδειγμα τον αριθμό των υποψηφίων ανά θέση, τα ποιοτικά χαρακτηριστικά των υποψηφίων ή όσων επιλέχθηκαν (π.χ. τίτλοι σπουδών, έτη εργασιακής εμπειρίας) ή στοιχεία με βάση το φύλο ή τον φορέα προέλευσης</w:t>
      </w:r>
      <w:r w:rsidR="00A663C9" w:rsidRPr="00531CBD">
        <w:rPr>
          <w:rFonts w:ascii="Tahoma" w:hAnsi="Tahoma" w:cs="Tahoma"/>
          <w:lang w:val="el-GR"/>
        </w:rPr>
        <w:t>, προκηρυχθείσες θέσεις σε σχέση με το σύνολο των προβλεπομένων θέσεων στα ψηφιακά οργανογράμματα.</w:t>
      </w:r>
      <w:r w:rsidRPr="00531CBD">
        <w:rPr>
          <w:rFonts w:ascii="Tahoma" w:hAnsi="Tahoma" w:cs="Tahoma"/>
          <w:lang w:val="el-GR"/>
        </w:rPr>
        <w:t>.</w:t>
      </w:r>
    </w:p>
    <w:p w14:paraId="2EC143ED" w14:textId="77777777" w:rsidR="00846DBC" w:rsidRDefault="00846DBC" w:rsidP="00846DBC">
      <w:pPr>
        <w:rPr>
          <w:lang w:val="el-GR"/>
        </w:rPr>
      </w:pPr>
    </w:p>
    <w:p w14:paraId="4757A906" w14:textId="77777777" w:rsidR="00846DBC" w:rsidRPr="00846DBC" w:rsidRDefault="00846DBC" w:rsidP="0077512B">
      <w:pPr>
        <w:rPr>
          <w:rFonts w:ascii="Tahoma" w:hAnsi="Tahoma" w:cs="Tahoma"/>
          <w:b/>
          <w:bCs/>
          <w:szCs w:val="22"/>
          <w:lang w:val="el-GR"/>
        </w:rPr>
      </w:pPr>
      <w:r w:rsidRPr="00846DBC">
        <w:rPr>
          <w:rFonts w:ascii="Tahoma" w:hAnsi="Tahoma" w:cs="Tahoma"/>
          <w:b/>
          <w:bCs/>
          <w:szCs w:val="22"/>
          <w:lang w:val="el-GR"/>
        </w:rPr>
        <w:t>Παρακολούθησης Διαδικασιών Επιλογών Προϊσταμένων Οργανικών Μονάδων</w:t>
      </w:r>
    </w:p>
    <w:bookmarkEnd w:id="328"/>
    <w:p w14:paraId="08FC216D" w14:textId="77777777" w:rsidR="00846DBC" w:rsidRPr="009C5DBF" w:rsidRDefault="00846DBC" w:rsidP="0077512B">
      <w:pPr>
        <w:rPr>
          <w:rFonts w:ascii="Tahoma" w:hAnsi="Tahoma" w:cs="Tahoma"/>
          <w:lang w:val="el-GR"/>
        </w:rPr>
      </w:pPr>
      <w:r w:rsidRPr="009C5DBF">
        <w:rPr>
          <w:rFonts w:ascii="Tahoma" w:hAnsi="Tahoma" w:cs="Tahoma"/>
          <w:lang w:val="el-GR"/>
        </w:rPr>
        <w:t>Ο Κεντρικός Διαχειριστής θα πρέπει ενδεικτικά να μπορεί να αντλεί τα στατιστικά στοιχεία και να εκδίδει αναφορές σε επίπεδο του συνόλου των φορέων που χρησιμοποιούν το σύστημα, ανά φορέα και ανά ομάδες φορέων.</w:t>
      </w:r>
    </w:p>
    <w:p w14:paraId="4B9B08B2" w14:textId="12EBE1AB" w:rsidR="00846DBC" w:rsidRPr="0077512B" w:rsidRDefault="00846DBC" w:rsidP="00BA462C">
      <w:pPr>
        <w:rPr>
          <w:rFonts w:ascii="Tahoma" w:hAnsi="Tahoma" w:cs="Tahoma"/>
          <w:szCs w:val="22"/>
          <w:lang w:val="el-GR"/>
        </w:rPr>
      </w:pPr>
    </w:p>
    <w:p w14:paraId="155DDB10" w14:textId="77777777" w:rsidR="0077512B" w:rsidRDefault="0077512B" w:rsidP="00BA462C">
      <w:pPr>
        <w:rPr>
          <w:rFonts w:ascii="Tahoma" w:hAnsi="Tahoma" w:cs="Tahoma"/>
          <w:b/>
          <w:bCs/>
          <w:szCs w:val="22"/>
          <w:lang w:val="el-GR"/>
        </w:rPr>
      </w:pPr>
    </w:p>
    <w:p w14:paraId="15A9740D" w14:textId="77777777" w:rsidR="00846DBC" w:rsidRDefault="00A20AC8" w:rsidP="00A20AC8">
      <w:pPr>
        <w:rPr>
          <w:rFonts w:ascii="Tahoma" w:hAnsi="Tahoma" w:cs="Tahoma"/>
          <w:b/>
          <w:bCs/>
          <w:szCs w:val="22"/>
          <w:u w:val="single"/>
          <w:lang w:val="el-GR"/>
        </w:rPr>
      </w:pPr>
      <w:r w:rsidRPr="00A20AC8">
        <w:rPr>
          <w:rFonts w:ascii="Tahoma" w:hAnsi="Tahoma" w:cs="Tahoma"/>
          <w:b/>
          <w:bCs/>
          <w:szCs w:val="22"/>
          <w:u w:val="single"/>
          <w:lang w:val="el-GR"/>
        </w:rPr>
        <w:t xml:space="preserve">Λειτουργική Περιοχή </w:t>
      </w:r>
      <w:r w:rsidR="00846DBC" w:rsidRPr="00A20AC8">
        <w:rPr>
          <w:rFonts w:ascii="Tahoma" w:hAnsi="Tahoma" w:cs="Tahoma"/>
          <w:b/>
          <w:bCs/>
          <w:szCs w:val="22"/>
          <w:u w:val="single"/>
          <w:lang w:val="el-GR"/>
        </w:rPr>
        <w:t>Αξιολόγηση</w:t>
      </w:r>
      <w:r>
        <w:rPr>
          <w:rFonts w:ascii="Tahoma" w:hAnsi="Tahoma" w:cs="Tahoma"/>
          <w:b/>
          <w:bCs/>
          <w:szCs w:val="22"/>
          <w:u w:val="single"/>
          <w:lang w:val="el-GR"/>
        </w:rPr>
        <w:t>–</w:t>
      </w:r>
      <w:r w:rsidRPr="00A20AC8">
        <w:rPr>
          <w:rFonts w:ascii="Tahoma" w:hAnsi="Tahoma" w:cs="Tahoma"/>
          <w:b/>
          <w:bCs/>
          <w:szCs w:val="22"/>
          <w:u w:val="single"/>
          <w:lang w:val="el-GR"/>
        </w:rPr>
        <w:t xml:space="preserve"> Στοχοθεσία</w:t>
      </w:r>
    </w:p>
    <w:p w14:paraId="20D5D2F8" w14:textId="77777777" w:rsidR="00A20AC8" w:rsidRPr="00A376CF" w:rsidRDefault="00A20AC8" w:rsidP="00A20AC8">
      <w:pPr>
        <w:rPr>
          <w:rFonts w:ascii="Tahoma" w:hAnsi="Tahoma" w:cs="Tahoma"/>
          <w:b/>
          <w:bCs/>
          <w:szCs w:val="22"/>
          <w:u w:val="single"/>
          <w:lang w:val="el-GR"/>
        </w:rPr>
      </w:pPr>
      <w:r>
        <w:rPr>
          <w:rFonts w:ascii="Tahoma" w:hAnsi="Tahoma" w:cs="Tahoma"/>
          <w:b/>
          <w:bCs/>
          <w:szCs w:val="22"/>
          <w:u w:val="single"/>
          <w:lang w:val="el-GR"/>
        </w:rPr>
        <w:t>Αξιολόγηση</w:t>
      </w:r>
    </w:p>
    <w:p w14:paraId="460B2911" w14:textId="77777777" w:rsidR="00846DBC" w:rsidRPr="00C862A6" w:rsidRDefault="00846DBC" w:rsidP="00846DBC">
      <w:pPr>
        <w:pStyle w:val="Default"/>
        <w:spacing w:line="276" w:lineRule="auto"/>
        <w:ind w:left="284"/>
        <w:jc w:val="both"/>
        <w:rPr>
          <w:rFonts w:ascii="Tahoma" w:hAnsi="Tahoma" w:cs="Tahoma"/>
          <w:color w:val="auto"/>
          <w:sz w:val="22"/>
          <w:szCs w:val="22"/>
        </w:rPr>
      </w:pPr>
      <w:r w:rsidRPr="00C862A6">
        <w:rPr>
          <w:rFonts w:ascii="Tahoma" w:hAnsi="Tahoma" w:cs="Tahoma"/>
          <w:color w:val="auto"/>
          <w:sz w:val="22"/>
          <w:szCs w:val="22"/>
        </w:rPr>
        <w:t>Μέσω της εφαρμογής ηλεκτρονικής αξιολόγησης θα συλλέγεται πλήθος δεδομένων τα οποία θα αξιοποιούνται για την παραγωγή αναφορών. Το σύστημα θα πρέπει να υποστηρίζει τα εξής:</w:t>
      </w:r>
    </w:p>
    <w:p w14:paraId="35335B20" w14:textId="77777777" w:rsidR="00846DBC" w:rsidRPr="00084AD6" w:rsidRDefault="00846DBC" w:rsidP="00750939">
      <w:pPr>
        <w:pStyle w:val="aff"/>
        <w:numPr>
          <w:ilvl w:val="0"/>
          <w:numId w:val="117"/>
        </w:numPr>
        <w:suppressAutoHyphens w:val="0"/>
        <w:spacing w:line="276" w:lineRule="auto"/>
        <w:ind w:left="993" w:hanging="425"/>
        <w:contextualSpacing w:val="0"/>
        <w:rPr>
          <w:rFonts w:ascii="Tahoma" w:hAnsi="Tahoma" w:cs="Tahoma"/>
          <w:color w:val="000000"/>
          <w:lang w:val="el-GR"/>
        </w:rPr>
      </w:pPr>
      <w:r w:rsidRPr="00084AD6">
        <w:rPr>
          <w:rFonts w:ascii="Tahoma" w:hAnsi="Tahoma" w:cs="Tahoma"/>
          <w:color w:val="000000"/>
          <w:lang w:val="el-GR"/>
        </w:rPr>
        <w:t>Έκδοση προκαθορισμένων αναφορών με προεπιλεγμένες μεταβλητές και κριτήρια.</w:t>
      </w:r>
    </w:p>
    <w:p w14:paraId="0E3BAE53" w14:textId="41A49E3F" w:rsidR="00846DBC" w:rsidRDefault="00846DBC" w:rsidP="00750939">
      <w:pPr>
        <w:pStyle w:val="aff"/>
        <w:numPr>
          <w:ilvl w:val="0"/>
          <w:numId w:val="117"/>
        </w:numPr>
        <w:suppressAutoHyphens w:val="0"/>
        <w:spacing w:line="276" w:lineRule="auto"/>
        <w:ind w:left="993" w:hanging="425"/>
        <w:contextualSpacing w:val="0"/>
        <w:rPr>
          <w:rFonts w:ascii="Tahoma" w:hAnsi="Tahoma" w:cs="Tahoma"/>
          <w:color w:val="000000"/>
          <w:lang w:val="el-GR"/>
        </w:rPr>
      </w:pPr>
      <w:r w:rsidRPr="00084AD6">
        <w:rPr>
          <w:rFonts w:ascii="Tahoma" w:hAnsi="Tahoma" w:cs="Tahoma"/>
          <w:color w:val="000000"/>
          <w:lang w:val="el-GR"/>
        </w:rPr>
        <w:lastRenderedPageBreak/>
        <w:t>Δυνατότητα δημιουργίας αναφορών μέσω της επιλογής μεταβλητών και τρόπου συσχέτισης αυτών.</w:t>
      </w:r>
    </w:p>
    <w:p w14:paraId="3620C15F" w14:textId="77777777" w:rsidR="00A663C9" w:rsidRPr="00A663C9" w:rsidRDefault="00A663C9" w:rsidP="00750939">
      <w:pPr>
        <w:pStyle w:val="aff"/>
        <w:numPr>
          <w:ilvl w:val="0"/>
          <w:numId w:val="117"/>
        </w:numPr>
        <w:suppressAutoHyphens w:val="0"/>
        <w:spacing w:line="276" w:lineRule="auto"/>
        <w:ind w:left="993" w:hanging="425"/>
        <w:contextualSpacing w:val="0"/>
        <w:rPr>
          <w:rFonts w:ascii="Tahoma" w:hAnsi="Tahoma" w:cs="Tahoma"/>
          <w:color w:val="000000"/>
          <w:lang w:val="el-GR"/>
        </w:rPr>
      </w:pPr>
      <w:r w:rsidRPr="00A663C9">
        <w:rPr>
          <w:rFonts w:ascii="Tahoma" w:hAnsi="Tahoma" w:cs="Tahoma"/>
          <w:color w:val="000000"/>
          <w:lang w:val="el-GR"/>
        </w:rPr>
        <w:t xml:space="preserve">Αναφορά φορέων που έχουν ξεκινήσει την αξιολόγηση ως μέρος του συνόλου των υπόχρεων φορέων. </w:t>
      </w:r>
    </w:p>
    <w:p w14:paraId="229B5582" w14:textId="77777777" w:rsidR="00846DBC" w:rsidRDefault="00846DBC" w:rsidP="00750939">
      <w:pPr>
        <w:pStyle w:val="aff"/>
        <w:numPr>
          <w:ilvl w:val="0"/>
          <w:numId w:val="117"/>
        </w:numPr>
        <w:suppressAutoHyphens w:val="0"/>
        <w:spacing w:line="276" w:lineRule="auto"/>
        <w:ind w:left="993" w:hanging="425"/>
        <w:contextualSpacing w:val="0"/>
        <w:rPr>
          <w:rFonts w:ascii="Tahoma" w:hAnsi="Tahoma" w:cs="Tahoma"/>
          <w:color w:val="000000"/>
          <w:lang w:val="el-GR"/>
        </w:rPr>
      </w:pPr>
      <w:r w:rsidRPr="00084AD6">
        <w:rPr>
          <w:rFonts w:ascii="Tahoma" w:hAnsi="Tahoma" w:cs="Tahoma"/>
          <w:color w:val="000000"/>
          <w:lang w:val="el-GR"/>
        </w:rPr>
        <w:t>Οθόνη προβολής βασικών δεικτών αξιολόγησης που θα ενημερώνεται καθημερινά και θα παρέχει άμεσα εικόνα των αποτελεσμάτων κάθε αξιολογικής περιόδου (</w:t>
      </w:r>
      <w:r w:rsidRPr="00C862A6">
        <w:rPr>
          <w:rFonts w:ascii="Tahoma" w:hAnsi="Tahoma" w:cs="Tahoma"/>
          <w:color w:val="000000"/>
          <w:lang w:val="en-US"/>
        </w:rPr>
        <w:t>dashboard</w:t>
      </w:r>
      <w:r w:rsidRPr="00084AD6">
        <w:rPr>
          <w:rFonts w:ascii="Tahoma" w:hAnsi="Tahoma" w:cs="Tahoma"/>
          <w:color w:val="000000"/>
          <w:lang w:val="el-GR"/>
        </w:rPr>
        <w:t>).</w:t>
      </w:r>
    </w:p>
    <w:p w14:paraId="3C2C2E46" w14:textId="77777777" w:rsidR="00846DBC" w:rsidRDefault="00846DBC" w:rsidP="00846DBC">
      <w:pPr>
        <w:suppressAutoHyphens w:val="0"/>
        <w:spacing w:line="276" w:lineRule="auto"/>
        <w:rPr>
          <w:rFonts w:ascii="Tahoma" w:hAnsi="Tahoma" w:cs="Tahoma"/>
          <w:color w:val="000000"/>
          <w:lang w:val="el-GR"/>
        </w:rPr>
      </w:pPr>
    </w:p>
    <w:p w14:paraId="05F8094D" w14:textId="77777777" w:rsidR="00846DBC" w:rsidRPr="00084AD6" w:rsidRDefault="00846DBC" w:rsidP="00846DBC">
      <w:pPr>
        <w:ind w:left="360"/>
        <w:rPr>
          <w:rFonts w:ascii="Tahoma" w:hAnsi="Tahoma" w:cs="Tahoma"/>
          <w:color w:val="000000"/>
          <w:lang w:val="el-GR"/>
        </w:rPr>
      </w:pPr>
      <w:r w:rsidRPr="00084AD6">
        <w:rPr>
          <w:rFonts w:ascii="Tahoma" w:hAnsi="Tahoma" w:cs="Tahoma"/>
          <w:color w:val="000000"/>
          <w:lang w:val="el-GR"/>
        </w:rPr>
        <w:t>Ενδεικτικά ο Ανάδοχος θα πρέπει να υλοποιήσει τουλάχιστον τις παρακάτω αναφορές:</w:t>
      </w:r>
    </w:p>
    <w:p w14:paraId="17898898" w14:textId="77777777" w:rsidR="00846DBC" w:rsidRPr="00084AD6" w:rsidRDefault="00846DBC" w:rsidP="00750939">
      <w:pPr>
        <w:pStyle w:val="aff"/>
        <w:numPr>
          <w:ilvl w:val="0"/>
          <w:numId w:val="124"/>
        </w:numPr>
        <w:suppressAutoHyphens w:val="0"/>
        <w:spacing w:after="160" w:line="276" w:lineRule="auto"/>
        <w:ind w:left="1080"/>
        <w:rPr>
          <w:rFonts w:ascii="Tahoma" w:hAnsi="Tahoma" w:cs="Tahoma"/>
          <w:color w:val="000000"/>
          <w:lang w:val="el-GR"/>
        </w:rPr>
      </w:pPr>
      <w:r w:rsidRPr="00084AD6">
        <w:rPr>
          <w:rFonts w:ascii="Tahoma" w:hAnsi="Tahoma" w:cs="Tahoma"/>
          <w:color w:val="000000"/>
          <w:lang w:val="el-GR"/>
        </w:rPr>
        <w:t xml:space="preserve">Ως προς τη </w:t>
      </w:r>
      <w:r w:rsidRPr="00084AD6">
        <w:rPr>
          <w:rFonts w:ascii="Tahoma" w:hAnsi="Tahoma" w:cs="Tahoma"/>
          <w:b/>
          <w:color w:val="000000"/>
          <w:lang w:val="el-GR"/>
        </w:rPr>
        <w:t>διαδικασία αξιολόγησης</w:t>
      </w:r>
      <w:r w:rsidRPr="00084AD6">
        <w:rPr>
          <w:rFonts w:ascii="Tahoma" w:hAnsi="Tahoma" w:cs="Tahoma"/>
          <w:color w:val="000000"/>
          <w:lang w:val="el-GR"/>
        </w:rPr>
        <w:t>, θα παράγονται ανά φορέα, κατηγορία φορέων ή/και συνολικά τα εξής:</w:t>
      </w:r>
    </w:p>
    <w:p w14:paraId="1249FCD9"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Αριθμός/ποσοστό εκθέσεων αξιολόγησης που έχουν υποβληθεί ανά αξιολογούμενο και αξιολογητή.</w:t>
      </w:r>
    </w:p>
    <w:p w14:paraId="3B75CB34"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 xml:space="preserve">Αριθμός/ποσοστό ενστάσεων που έχουν υποβληθεί και σε πόσες περιπτώσεις έχουν γίνει δεκτές. </w:t>
      </w:r>
    </w:p>
    <w:p w14:paraId="31015079"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Αριθμός/ποσοστό εκθέσεων αξιολόγησης που έχουν παραπεμφθεί στην ΕΕΑ ανά αιτία παραπομπής.</w:t>
      </w:r>
    </w:p>
    <w:p w14:paraId="1A790FD8"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Αριθμός/ποσοστό εκθέσεων που έχουν οριστικοποιηθεί.</w:t>
      </w:r>
    </w:p>
    <w:p w14:paraId="31619BCD" w14:textId="77777777" w:rsidR="00846DBC" w:rsidRPr="00084AD6" w:rsidRDefault="00846DBC" w:rsidP="00750939">
      <w:pPr>
        <w:pStyle w:val="aff"/>
        <w:numPr>
          <w:ilvl w:val="0"/>
          <w:numId w:val="125"/>
        </w:numPr>
        <w:suppressAutoHyphens w:val="0"/>
        <w:spacing w:after="160" w:line="276" w:lineRule="auto"/>
        <w:ind w:left="720"/>
        <w:rPr>
          <w:rFonts w:ascii="Tahoma" w:hAnsi="Tahoma" w:cs="Tahoma"/>
          <w:color w:val="000000"/>
          <w:lang w:val="el-GR"/>
        </w:rPr>
      </w:pPr>
      <w:r w:rsidRPr="00084AD6">
        <w:rPr>
          <w:rFonts w:ascii="Tahoma" w:hAnsi="Tahoma" w:cs="Tahoma"/>
          <w:color w:val="000000"/>
          <w:lang w:val="el-GR"/>
        </w:rPr>
        <w:t xml:space="preserve">Ως προς τη </w:t>
      </w:r>
      <w:r w:rsidRPr="00084AD6">
        <w:rPr>
          <w:rFonts w:ascii="Tahoma" w:hAnsi="Tahoma" w:cs="Tahoma"/>
          <w:b/>
          <w:color w:val="000000"/>
          <w:lang w:val="el-GR"/>
        </w:rPr>
        <w:t>βαθμολογία αξιολόγησης</w:t>
      </w:r>
      <w:r w:rsidRPr="00084AD6">
        <w:rPr>
          <w:rFonts w:ascii="Tahoma" w:hAnsi="Tahoma" w:cs="Tahoma"/>
          <w:color w:val="000000"/>
          <w:lang w:val="el-GR"/>
        </w:rPr>
        <w:t>, θα παράγονται ανά φορέα, κατηγορία φορέων ή/και συνολικά τα εξής:</w:t>
      </w:r>
    </w:p>
    <w:p w14:paraId="08A2C225"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Μέσος όρος βαθμολογίας ανά αξιολογητή και συνολικά.</w:t>
      </w:r>
    </w:p>
    <w:p w14:paraId="66FEC188"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Μέσος όρος βαθμολογίας ανά ομάδα κριτηρίων και ανά κριτήριο.</w:t>
      </w:r>
    </w:p>
    <w:p w14:paraId="5653722B" w14:textId="77777777" w:rsidR="00846DBC" w:rsidRPr="00084AD6" w:rsidRDefault="00846DBC" w:rsidP="00750939">
      <w:pPr>
        <w:pStyle w:val="aff"/>
        <w:numPr>
          <w:ilvl w:val="0"/>
          <w:numId w:val="117"/>
        </w:numPr>
        <w:suppressAutoHyphens w:val="0"/>
        <w:spacing w:line="276" w:lineRule="auto"/>
        <w:ind w:left="1069" w:hanging="425"/>
        <w:contextualSpacing w:val="0"/>
        <w:rPr>
          <w:rFonts w:ascii="Tahoma" w:hAnsi="Tahoma" w:cs="Tahoma"/>
          <w:color w:val="000000"/>
          <w:lang w:val="el-GR"/>
        </w:rPr>
      </w:pPr>
      <w:r w:rsidRPr="00084AD6">
        <w:rPr>
          <w:rFonts w:ascii="Tahoma" w:hAnsi="Tahoma" w:cs="Tahoma"/>
          <w:color w:val="000000"/>
          <w:lang w:val="el-GR"/>
        </w:rPr>
        <w:t>Αριθμός/ποσοστό εκθέσεων ανά κλίμακα βαθμολογίας.</w:t>
      </w:r>
    </w:p>
    <w:p w14:paraId="5A4FCDCF" w14:textId="77777777" w:rsidR="00846DBC" w:rsidRPr="00C862A6" w:rsidRDefault="00846DBC" w:rsidP="00846DBC">
      <w:pPr>
        <w:ind w:left="360"/>
        <w:rPr>
          <w:rFonts w:ascii="Tahoma" w:hAnsi="Tahoma" w:cs="Tahoma"/>
          <w:color w:val="000000"/>
        </w:rPr>
      </w:pPr>
      <w:r w:rsidRPr="00C862A6">
        <w:rPr>
          <w:rFonts w:ascii="Tahoma" w:hAnsi="Tahoma" w:cs="Tahoma"/>
          <w:color w:val="000000"/>
        </w:rPr>
        <w:t>Επισημαίνεται ότι:</w:t>
      </w:r>
    </w:p>
    <w:p w14:paraId="42977782" w14:textId="77777777" w:rsidR="00846DBC" w:rsidRPr="00084AD6" w:rsidRDefault="00846DBC" w:rsidP="00750939">
      <w:pPr>
        <w:pStyle w:val="aff"/>
        <w:numPr>
          <w:ilvl w:val="0"/>
          <w:numId w:val="125"/>
        </w:numPr>
        <w:suppressAutoHyphens w:val="0"/>
        <w:spacing w:after="160" w:line="259" w:lineRule="auto"/>
        <w:ind w:left="720"/>
        <w:rPr>
          <w:rFonts w:ascii="Tahoma" w:hAnsi="Tahoma" w:cs="Tahoma"/>
          <w:color w:val="000000"/>
          <w:lang w:val="el-GR"/>
        </w:rPr>
      </w:pPr>
      <w:r w:rsidRPr="00084AD6">
        <w:rPr>
          <w:rFonts w:ascii="Tahoma" w:hAnsi="Tahoma" w:cs="Tahoma"/>
          <w:color w:val="000000"/>
          <w:lang w:val="el-GR"/>
        </w:rPr>
        <w:t>Κάθε Διεύθυνση Διοικητικού θα έχει πρόσβαση στα στοιχεία και τις αναφορές του φορέα τους</w:t>
      </w:r>
    </w:p>
    <w:p w14:paraId="47D092FD" w14:textId="77777777" w:rsidR="00846DBC" w:rsidRPr="00084AD6" w:rsidRDefault="00846DBC" w:rsidP="00750939">
      <w:pPr>
        <w:pStyle w:val="aff"/>
        <w:numPr>
          <w:ilvl w:val="0"/>
          <w:numId w:val="125"/>
        </w:numPr>
        <w:suppressAutoHyphens w:val="0"/>
        <w:spacing w:after="160" w:line="259" w:lineRule="auto"/>
        <w:ind w:left="720"/>
        <w:rPr>
          <w:rFonts w:ascii="Tahoma" w:hAnsi="Tahoma" w:cs="Tahoma"/>
          <w:color w:val="000000"/>
          <w:lang w:val="el-GR"/>
        </w:rPr>
      </w:pPr>
      <w:r w:rsidRPr="00084AD6">
        <w:rPr>
          <w:rFonts w:ascii="Tahoma" w:hAnsi="Tahoma" w:cs="Tahoma"/>
          <w:color w:val="000000"/>
          <w:lang w:val="el-GR"/>
        </w:rPr>
        <w:t>Για τα ανωτέρω στατιστικά δεδομένα το σύστημα θα παρέχει δυνατότητα ανάλυσης:</w:t>
      </w:r>
    </w:p>
    <w:p w14:paraId="27A3C8CE" w14:textId="77777777" w:rsidR="00846DBC" w:rsidRPr="00084AD6" w:rsidRDefault="00846DBC" w:rsidP="00750939">
      <w:pPr>
        <w:pStyle w:val="aff"/>
        <w:numPr>
          <w:ilvl w:val="0"/>
          <w:numId w:val="125"/>
        </w:numPr>
        <w:suppressAutoHyphens w:val="0"/>
        <w:spacing w:after="160" w:line="259" w:lineRule="auto"/>
        <w:ind w:left="720"/>
        <w:rPr>
          <w:rFonts w:ascii="Tahoma" w:hAnsi="Tahoma" w:cs="Tahoma"/>
          <w:color w:val="000000"/>
          <w:lang w:val="el-GR"/>
        </w:rPr>
      </w:pPr>
      <w:r w:rsidRPr="00084AD6">
        <w:rPr>
          <w:rFonts w:ascii="Tahoma" w:hAnsi="Tahoma" w:cs="Tahoma"/>
          <w:color w:val="000000"/>
          <w:lang w:val="el-GR"/>
        </w:rPr>
        <w:t>ανά αξιολογούμενους, αξιολογητές Α’ και Αξιολογητές Β΄</w:t>
      </w:r>
    </w:p>
    <w:p w14:paraId="515B58F5" w14:textId="77777777" w:rsidR="00846DBC" w:rsidRPr="00084AD6" w:rsidRDefault="00846DBC" w:rsidP="00750939">
      <w:pPr>
        <w:pStyle w:val="aff"/>
        <w:numPr>
          <w:ilvl w:val="0"/>
          <w:numId w:val="125"/>
        </w:numPr>
        <w:suppressAutoHyphens w:val="0"/>
        <w:spacing w:after="160" w:line="259" w:lineRule="auto"/>
        <w:ind w:left="720"/>
        <w:rPr>
          <w:rFonts w:ascii="Tahoma" w:hAnsi="Tahoma" w:cs="Tahoma"/>
          <w:color w:val="000000"/>
          <w:lang w:val="el-GR"/>
        </w:rPr>
      </w:pPr>
      <w:r w:rsidRPr="00084AD6">
        <w:rPr>
          <w:rFonts w:ascii="Tahoma" w:hAnsi="Tahoma" w:cs="Tahoma"/>
          <w:color w:val="000000"/>
          <w:lang w:val="el-GR"/>
        </w:rPr>
        <w:t>ανά φορέα, κλάδο, επίπεδο εκπαίδευσης, ειδικότητα, φύλο κλπ.</w:t>
      </w:r>
    </w:p>
    <w:p w14:paraId="38708BD7" w14:textId="77777777" w:rsidR="00846DBC" w:rsidRPr="00A376CF" w:rsidRDefault="005C6AC6" w:rsidP="00846DBC">
      <w:pPr>
        <w:ind w:left="360"/>
        <w:rPr>
          <w:rFonts w:ascii="Tahoma" w:hAnsi="Tahoma" w:cs="Tahoma"/>
          <w:b/>
          <w:bCs/>
          <w:szCs w:val="22"/>
          <w:u w:val="single"/>
          <w:lang w:val="el-GR"/>
        </w:rPr>
      </w:pPr>
      <w:r w:rsidRPr="00A20AC8">
        <w:rPr>
          <w:rFonts w:ascii="Tahoma" w:hAnsi="Tahoma" w:cs="Tahoma"/>
          <w:b/>
          <w:bCs/>
          <w:szCs w:val="22"/>
          <w:u w:val="single"/>
          <w:lang w:val="el-GR"/>
        </w:rPr>
        <w:t>Στοχοθεσία</w:t>
      </w:r>
    </w:p>
    <w:p w14:paraId="50B192F8" w14:textId="0F6068B3" w:rsidR="005C6AC6" w:rsidRPr="00DD0DD5" w:rsidRDefault="005C6AC6" w:rsidP="005C6AC6">
      <w:pPr>
        <w:spacing w:after="0"/>
        <w:ind w:left="360"/>
        <w:rPr>
          <w:rFonts w:ascii="Tahoma" w:hAnsi="Tahoma" w:cs="Tahoma"/>
          <w:szCs w:val="22"/>
          <w:lang w:val="el-GR" w:eastAsia="el-GR"/>
        </w:rPr>
      </w:pPr>
      <w:r w:rsidRPr="00DD0DD5">
        <w:rPr>
          <w:rFonts w:ascii="Tahoma" w:hAnsi="Tahoma" w:cs="Tahoma"/>
          <w:szCs w:val="22"/>
          <w:lang w:val="el-GR" w:eastAsia="el-GR"/>
        </w:rPr>
        <w:t xml:space="preserve">Λαμβάνοντας υπόψη τις σχετικές διατάξεις του ν.3230/2004 και του Ν. </w:t>
      </w:r>
      <w:r w:rsidR="002C122D">
        <w:rPr>
          <w:rFonts w:ascii="Tahoma" w:hAnsi="Tahoma" w:cs="Tahoma"/>
          <w:szCs w:val="22"/>
          <w:lang w:val="el-GR" w:eastAsia="el-GR"/>
        </w:rPr>
        <w:t>4369</w:t>
      </w:r>
      <w:r w:rsidRPr="00DD0DD5">
        <w:rPr>
          <w:rFonts w:ascii="Tahoma" w:hAnsi="Tahoma" w:cs="Tahoma"/>
          <w:szCs w:val="22"/>
          <w:lang w:val="el-GR" w:eastAsia="el-GR"/>
        </w:rPr>
        <w:t>/</w:t>
      </w:r>
      <w:r w:rsidR="002C122D" w:rsidRPr="00DD0DD5">
        <w:rPr>
          <w:rFonts w:ascii="Tahoma" w:hAnsi="Tahoma" w:cs="Tahoma"/>
          <w:szCs w:val="22"/>
          <w:lang w:val="el-GR" w:eastAsia="el-GR"/>
        </w:rPr>
        <w:t>201</w:t>
      </w:r>
      <w:r w:rsidR="002C122D">
        <w:rPr>
          <w:rFonts w:ascii="Tahoma" w:hAnsi="Tahoma" w:cs="Tahoma"/>
          <w:szCs w:val="22"/>
          <w:lang w:val="el-GR" w:eastAsia="el-GR"/>
        </w:rPr>
        <w:t>6</w:t>
      </w:r>
      <w:r w:rsidR="002C122D" w:rsidRPr="00DD0DD5">
        <w:rPr>
          <w:rFonts w:ascii="Tahoma" w:hAnsi="Tahoma" w:cs="Tahoma"/>
          <w:szCs w:val="22"/>
          <w:lang w:val="el-GR" w:eastAsia="el-GR"/>
        </w:rPr>
        <w:t xml:space="preserve"> </w:t>
      </w:r>
      <w:r w:rsidRPr="00DD0DD5">
        <w:rPr>
          <w:rFonts w:ascii="Tahoma" w:hAnsi="Tahoma" w:cs="Tahoma"/>
          <w:szCs w:val="22"/>
          <w:lang w:val="el-GR" w:eastAsia="el-GR"/>
        </w:rPr>
        <w:t>καθώς και τις διατάξεις του Ν. 4622/2019,</w:t>
      </w:r>
      <w:r w:rsidRPr="00371E9B">
        <w:rPr>
          <w:rFonts w:ascii="Tahoma" w:hAnsi="Tahoma" w:cs="Tahoma"/>
          <w:szCs w:val="22"/>
          <w:lang w:val="el-GR" w:eastAsia="el-GR"/>
        </w:rPr>
        <w:t xml:space="preserve"> θα πρέπει να υλοποιηθούν ενδεικτικά και όχι περιοριστικά, αναφορές - </w:t>
      </w:r>
      <w:r w:rsidRPr="00DD0DD5">
        <w:rPr>
          <w:rFonts w:ascii="Tahoma" w:hAnsi="Tahoma" w:cs="Tahoma"/>
          <w:szCs w:val="22"/>
          <w:lang w:val="el-GR" w:eastAsia="el-GR"/>
        </w:rPr>
        <w:t>στατιστικά για το σύνολο των οργανώσεων κάθε τομέα και επιπέδου διοίκησης που είναι υπόχρεοι εφαρμογής στοχοθεσίας και δεικτών μέτρησης αποτελεσμάτων (Υπουργεία, τα ΝΠΔΔ, οι Ανεξάρτητες Αρχές, οι Αποκεντρωμένες Διοικήσεις και οι ΟΤΑ Α΄ και Β΄ βαθμού), όπως περιγράφεται κάτωθι:</w:t>
      </w:r>
    </w:p>
    <w:p w14:paraId="47600218" w14:textId="77777777" w:rsidR="005C6AC6" w:rsidRPr="00DD0DD5" w:rsidRDefault="005C6AC6" w:rsidP="005C6AC6">
      <w:pPr>
        <w:suppressAutoHyphens w:val="0"/>
        <w:spacing w:after="160" w:line="259" w:lineRule="auto"/>
        <w:ind w:left="1080"/>
        <w:contextualSpacing/>
        <w:jc w:val="left"/>
        <w:rPr>
          <w:rFonts w:asciiTheme="minorHAnsi" w:eastAsiaTheme="minorHAnsi" w:hAnsiTheme="minorHAnsi" w:cstheme="minorBidi"/>
          <w:szCs w:val="22"/>
          <w:lang w:val="el-GR" w:eastAsia="en-US"/>
        </w:rPr>
      </w:pPr>
    </w:p>
    <w:p w14:paraId="493D2FEE" w14:textId="2D1EA4F1" w:rsidR="005C6AC6" w:rsidRPr="0011482C" w:rsidRDefault="005C6AC6" w:rsidP="00750939">
      <w:pPr>
        <w:pStyle w:val="aff"/>
        <w:numPr>
          <w:ilvl w:val="0"/>
          <w:numId w:val="137"/>
        </w:numPr>
        <w:spacing w:after="0"/>
        <w:ind w:left="720"/>
        <w:rPr>
          <w:rFonts w:ascii="Tahoma" w:hAnsi="Tahoma" w:cs="Tahoma"/>
          <w:szCs w:val="22"/>
          <w:lang w:val="el-GR" w:eastAsia="el-GR"/>
        </w:rPr>
      </w:pPr>
      <w:r w:rsidRPr="005A35A5">
        <w:rPr>
          <w:rFonts w:ascii="Tahoma" w:hAnsi="Tahoma" w:cs="Tahoma"/>
          <w:szCs w:val="22"/>
          <w:lang w:val="el-GR" w:eastAsia="el-GR"/>
        </w:rPr>
        <w:t xml:space="preserve">Ποσοστό υπόχρεων Οργανώσεων που έχουν καθορίσει και υλοποιήσει όλες τις προβλεπόμενες διαδικασίες και έκδοση αποφάσεων και έκθεσης  στοχοθεσίας: α) στο σύνολο των οργανώσεων </w:t>
      </w:r>
      <w:r w:rsidR="00FC3CA0" w:rsidRPr="0011482C">
        <w:rPr>
          <w:rFonts w:ascii="Tahoma" w:hAnsi="Tahoma" w:cs="Tahoma"/>
          <w:szCs w:val="22"/>
          <w:lang w:val="el-GR" w:eastAsia="el-GR"/>
        </w:rPr>
        <w:t xml:space="preserve">σε κάθε τομέα και επίπεδο διοίκησης </w:t>
      </w:r>
      <w:r w:rsidRPr="0011482C">
        <w:rPr>
          <w:rFonts w:ascii="Tahoma" w:hAnsi="Tahoma" w:cs="Tahoma"/>
          <w:szCs w:val="22"/>
          <w:lang w:val="el-GR" w:eastAsia="el-GR"/>
        </w:rPr>
        <w:t xml:space="preserve">όπως αναφέρονται ανωτέρω, ήτοι Υπουργεία, τα ΝΠΔΔ, οι Ανεξάρτητες Αρχές, οι Αποκεντρωμένες </w:t>
      </w:r>
      <w:r w:rsidRPr="0011482C">
        <w:rPr>
          <w:rFonts w:ascii="Tahoma" w:hAnsi="Tahoma" w:cs="Tahoma"/>
          <w:szCs w:val="22"/>
          <w:lang w:val="el-GR" w:eastAsia="el-GR"/>
        </w:rPr>
        <w:lastRenderedPageBreak/>
        <w:t>Διοικήσεις και οι ΟΤΑ Α΄ και Β΄βαθμού β) στο σύνολο των υπόχρεων οργανισμών της δημόσιας διοίκησης.</w:t>
      </w:r>
    </w:p>
    <w:p w14:paraId="4B6495CD" w14:textId="77777777"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Ποσοστό  υπόχρεων Οργανώσεων που έχουν καθορίσει και υλοποιήσει όλες τις προβλεπόμενες διαδικασίες και έκδοση ΚΥΑ δεικτών αποτελεσματικότητας και αποδοτικότητας: α) στο σύνολο των οργανώσεων κάθε τομέα και επιπέδου διοίκησης β) στο σύνολο των υπόχρεων φορέων της δημόσιας διοίκησης.</w:t>
      </w:r>
    </w:p>
    <w:p w14:paraId="6CD3B93B" w14:textId="0BAA8A45"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 xml:space="preserve">Ποσοστό των οργανώσεων για τις οποίες εκδίδεται Απόφαση από τον Υπουργό ή το Ανώτατο όργανο Διοίκησης  μόνο για τους στρατηγικούς στόχους τους στο σύνολο </w:t>
      </w:r>
      <w:bookmarkStart w:id="329" w:name="_Hlk38535705"/>
      <w:r w:rsidR="002C122D" w:rsidRPr="0011482C">
        <w:rPr>
          <w:rFonts w:ascii="Tahoma" w:hAnsi="Tahoma" w:cs="Tahoma"/>
          <w:szCs w:val="22"/>
          <w:lang w:val="el-GR" w:eastAsia="el-GR"/>
        </w:rPr>
        <w:t>των επιπέδων και τομέων διοίκησης</w:t>
      </w:r>
      <w:bookmarkEnd w:id="329"/>
      <w:r w:rsidR="002C122D" w:rsidRPr="0011482C">
        <w:rPr>
          <w:rFonts w:ascii="Tahoma" w:hAnsi="Tahoma" w:cs="Tahoma"/>
          <w:szCs w:val="22"/>
          <w:lang w:val="el-GR" w:eastAsia="el-GR"/>
        </w:rPr>
        <w:t xml:space="preserve"> </w:t>
      </w:r>
      <w:r w:rsidRPr="0011482C">
        <w:rPr>
          <w:rFonts w:ascii="Tahoma" w:hAnsi="Tahoma" w:cs="Tahoma"/>
          <w:szCs w:val="22"/>
          <w:lang w:val="el-GR" w:eastAsia="el-GR"/>
        </w:rPr>
        <w:t>όπως αναφέρονται ανωτέρω.</w:t>
      </w:r>
    </w:p>
    <w:p w14:paraId="1175EB85" w14:textId="77777777"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Ποσοστό των οργανώσεων που εξέδωσαν Απόφαση Προϊσταμένων Γενικών Διευθύνσεων μόνο μέχρι τους επιχειρησιακούς στόχους των Διευθύνσεων και τις δράσεις κάθε Τμήματος στο σύνολο καθενός τομέα και επιπέδου διοίκησης όπως αναφέρονται ανωτέρω.</w:t>
      </w:r>
    </w:p>
    <w:p w14:paraId="61099CB2" w14:textId="77777777" w:rsidR="002C122D" w:rsidRPr="0011482C" w:rsidRDefault="002C122D"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Ποσοστό των Τμημάτων στο σύνολο των Τμημάτων κάθε οργάνωσης, στα οποία ο Προϊστάμενος τους δεν έχει καθορίσει ατομική στοχοθεσία για κάθε υπάλληλο, στο σύνολο των οργανώσεων σε κάθε τομέα και επίπεδο διοίκησης.</w:t>
      </w:r>
    </w:p>
    <w:p w14:paraId="69E5DC0D" w14:textId="19FACFF8"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 xml:space="preserve">Ποσοστό των οργανώσεων που έχουν καθορίσει στα ‘Εντυπα Στοχοθεσίας 2,3,4 και 5 όπως αυτά περιγράφονται στο σχετικό κεφάλαιο, </w:t>
      </w:r>
      <w:r w:rsidR="002C122D" w:rsidRPr="0011482C">
        <w:rPr>
          <w:rFonts w:ascii="Tahoma" w:hAnsi="Tahoma" w:cs="Tahoma"/>
          <w:szCs w:val="22"/>
          <w:lang w:val="el-GR" w:eastAsia="el-GR"/>
        </w:rPr>
        <w:t>των επιπέδων και τομέων διοίκησης</w:t>
      </w:r>
      <w:r w:rsidRPr="0011482C">
        <w:rPr>
          <w:rFonts w:ascii="Tahoma" w:hAnsi="Tahoma" w:cs="Tahoma"/>
          <w:szCs w:val="22"/>
          <w:lang w:val="el-GR" w:eastAsia="el-GR"/>
        </w:rPr>
        <w:t xml:space="preserve">, όπως αναφέρονται ανωτέρω, τα πεδία που αφορούν στον:  </w:t>
      </w:r>
    </w:p>
    <w:p w14:paraId="3237C30E" w14:textId="77777777" w:rsidR="005C6AC6" w:rsidRPr="0011482C" w:rsidRDefault="005C6AC6" w:rsidP="00750939">
      <w:pPr>
        <w:numPr>
          <w:ilvl w:val="0"/>
          <w:numId w:val="136"/>
        </w:numPr>
        <w:suppressAutoHyphens w:val="0"/>
        <w:spacing w:after="160" w:line="259" w:lineRule="auto"/>
        <w:ind w:left="1636" w:right="-199"/>
        <w:contextualSpacing/>
        <w:rPr>
          <w:rFonts w:ascii="Tahoma" w:eastAsiaTheme="minorHAnsi" w:hAnsi="Tahoma" w:cs="Tahoma"/>
          <w:szCs w:val="22"/>
          <w:lang w:val="el-GR" w:eastAsia="en-US"/>
        </w:rPr>
      </w:pPr>
      <w:r w:rsidRPr="0011482C">
        <w:rPr>
          <w:rFonts w:ascii="Tahoma" w:eastAsiaTheme="minorHAnsi" w:hAnsi="Tahoma" w:cs="Tahoma"/>
          <w:szCs w:val="22"/>
          <w:u w:val="single"/>
          <w:lang w:val="el-GR" w:eastAsia="en-US"/>
        </w:rPr>
        <w:t>Ποσοτικό Προσδιορισμό Επιχειρησιακού Στόχου</w:t>
      </w:r>
      <w:r w:rsidRPr="0011482C">
        <w:rPr>
          <w:rFonts w:ascii="Tahoma" w:eastAsiaTheme="minorHAnsi" w:hAnsi="Tahoma" w:cs="Tahoma"/>
          <w:szCs w:val="22"/>
          <w:lang w:val="el-GR" w:eastAsia="en-US"/>
        </w:rPr>
        <w:t xml:space="preserve"> στα ‘Εντυπα 2 : ΕΠΙΜΕΡΙΣΜΟΣ ΕΠΙΧΕΙΡΗΣΙΑΚΩΝ ΣΤΟΧΩΝ ΣΤΙΣ ΔΙΕΥΘΥΝΣΕΙΣ,  </w:t>
      </w:r>
    </w:p>
    <w:p w14:paraId="2042ABE2" w14:textId="77777777" w:rsidR="005C6AC6" w:rsidRPr="0011482C" w:rsidRDefault="005C6AC6" w:rsidP="00750939">
      <w:pPr>
        <w:numPr>
          <w:ilvl w:val="0"/>
          <w:numId w:val="136"/>
        </w:numPr>
        <w:suppressAutoHyphens w:val="0"/>
        <w:spacing w:after="160" w:line="259" w:lineRule="auto"/>
        <w:ind w:left="1636"/>
        <w:contextualSpacing/>
        <w:rPr>
          <w:rFonts w:ascii="Tahoma" w:eastAsiaTheme="minorHAnsi" w:hAnsi="Tahoma" w:cs="Tahoma"/>
          <w:szCs w:val="22"/>
          <w:lang w:val="el-GR" w:eastAsia="en-US"/>
        </w:rPr>
      </w:pPr>
      <w:r w:rsidRPr="0011482C">
        <w:rPr>
          <w:rFonts w:ascii="Tahoma" w:eastAsiaTheme="minorHAnsi" w:hAnsi="Tahoma" w:cs="Tahoma"/>
          <w:szCs w:val="22"/>
          <w:u w:val="single"/>
          <w:lang w:val="el-GR" w:eastAsia="en-US"/>
        </w:rPr>
        <w:t>Ποσοτικό Προσδιορισμό του επιπέδου επίτευξης Δράσης</w:t>
      </w:r>
      <w:r w:rsidRPr="0011482C">
        <w:rPr>
          <w:rFonts w:ascii="Tahoma" w:eastAsiaTheme="minorHAnsi" w:hAnsi="Tahoma" w:cs="Tahoma"/>
          <w:szCs w:val="22"/>
          <w:lang w:val="el-GR" w:eastAsia="en-US"/>
        </w:rPr>
        <w:t>,</w:t>
      </w:r>
      <w:r w:rsidRPr="0011482C">
        <w:rPr>
          <w:rFonts w:ascii="Tahoma" w:eastAsiaTheme="minorHAnsi" w:hAnsi="Tahoma" w:cs="Tahoma"/>
          <w:bCs/>
          <w:szCs w:val="22"/>
          <w:lang w:val="el-GR" w:eastAsia="en-US"/>
        </w:rPr>
        <w:t xml:space="preserve">στα </w:t>
      </w:r>
      <w:r w:rsidRPr="0011482C">
        <w:rPr>
          <w:rFonts w:ascii="Tahoma" w:eastAsiaTheme="minorHAnsi" w:hAnsi="Tahoma" w:cs="Tahoma"/>
          <w:szCs w:val="22"/>
          <w:lang w:val="el-GR" w:eastAsia="en-US"/>
        </w:rPr>
        <w:t>Έντυπα 3 : ΕΠΙΜΕΡΙΣΜΟΣ ΔΡΑΣΕΩΝ ΣΤΑ ΤΜΗΜΑΤΑ</w:t>
      </w:r>
    </w:p>
    <w:p w14:paraId="38C8AEA1" w14:textId="77777777" w:rsidR="005C6AC6" w:rsidRPr="0011482C" w:rsidRDefault="005C6AC6" w:rsidP="00750939">
      <w:pPr>
        <w:numPr>
          <w:ilvl w:val="0"/>
          <w:numId w:val="136"/>
        </w:numPr>
        <w:suppressAutoHyphens w:val="0"/>
        <w:spacing w:after="160" w:line="259" w:lineRule="auto"/>
        <w:ind w:left="1636"/>
        <w:contextualSpacing/>
        <w:rPr>
          <w:rFonts w:ascii="Tahoma" w:eastAsiaTheme="minorHAnsi" w:hAnsi="Tahoma" w:cs="Tahoma"/>
          <w:b/>
          <w:szCs w:val="22"/>
          <w:lang w:val="el-GR" w:eastAsia="en-US"/>
        </w:rPr>
      </w:pPr>
      <w:r w:rsidRPr="0011482C">
        <w:rPr>
          <w:rFonts w:ascii="Tahoma" w:eastAsiaTheme="minorHAnsi" w:hAnsi="Tahoma" w:cs="Tahoma"/>
          <w:szCs w:val="22"/>
          <w:u w:val="single"/>
          <w:lang w:val="el-GR" w:eastAsia="en-US"/>
        </w:rPr>
        <w:t>Ποσοτικό Προσδιορισμό του επιπέδου επίτευξης Ενέργειας στα</w:t>
      </w:r>
      <w:r w:rsidRPr="0011482C">
        <w:rPr>
          <w:rFonts w:ascii="Tahoma" w:eastAsiaTheme="minorHAnsi" w:hAnsi="Tahoma" w:cs="Tahoma"/>
          <w:szCs w:val="22"/>
          <w:lang w:val="el-GR" w:eastAsia="en-US"/>
        </w:rPr>
        <w:t xml:space="preserve"> Έντυπα Στοχοθεσίας 4: </w:t>
      </w:r>
      <w:r w:rsidRPr="0011482C">
        <w:rPr>
          <w:rFonts w:ascii="Tahoma" w:eastAsiaTheme="minorHAnsi" w:hAnsi="Tahoma" w:cs="Tahoma"/>
          <w:bCs/>
          <w:szCs w:val="22"/>
          <w:lang w:val="el-GR" w:eastAsia="en-US"/>
        </w:rPr>
        <w:t>ΥΛΟΠΟΙΗΣΗ ΣΤΟΧΟΘΕΣΙΑΣ ΣΕ ΕΠΙΠΕΔΟ ΤΜΗΜΑΤΟΣ</w:t>
      </w:r>
      <w:r w:rsidRPr="0011482C">
        <w:rPr>
          <w:rFonts w:ascii="Tahoma" w:eastAsiaTheme="minorHAnsi" w:hAnsi="Tahoma" w:cs="Tahoma"/>
          <w:szCs w:val="22"/>
          <w:lang w:val="el-GR" w:eastAsia="en-US"/>
        </w:rPr>
        <w:t xml:space="preserve"> και</w:t>
      </w:r>
    </w:p>
    <w:p w14:paraId="05E032CE" w14:textId="77777777" w:rsidR="005C6AC6" w:rsidRPr="0011482C" w:rsidRDefault="005C6AC6" w:rsidP="00750939">
      <w:pPr>
        <w:numPr>
          <w:ilvl w:val="0"/>
          <w:numId w:val="136"/>
        </w:numPr>
        <w:suppressAutoHyphens w:val="0"/>
        <w:spacing w:after="160" w:line="259" w:lineRule="auto"/>
        <w:ind w:left="1636"/>
        <w:contextualSpacing/>
        <w:rPr>
          <w:rFonts w:ascii="Tahoma" w:eastAsiaTheme="minorHAnsi" w:hAnsi="Tahoma" w:cs="Tahoma"/>
          <w:szCs w:val="22"/>
          <w:lang w:val="el-GR" w:eastAsia="en-US"/>
        </w:rPr>
      </w:pPr>
      <w:r w:rsidRPr="0011482C">
        <w:rPr>
          <w:rFonts w:ascii="Tahoma" w:eastAsiaTheme="minorHAnsi" w:hAnsi="Tahoma" w:cs="Tahoma"/>
          <w:szCs w:val="22"/>
          <w:u w:val="single"/>
          <w:lang w:val="el-GR" w:eastAsia="en-US"/>
        </w:rPr>
        <w:t>Ποσοτικοποίηση της Συμβολής του υπαλλήλου στην Ενέργεια στα</w:t>
      </w:r>
      <w:r w:rsidRPr="0011482C">
        <w:rPr>
          <w:rFonts w:ascii="Tahoma" w:eastAsiaTheme="minorHAnsi" w:hAnsi="Tahoma" w:cs="Tahoma"/>
          <w:szCs w:val="22"/>
          <w:lang w:val="el-GR" w:eastAsia="en-US"/>
        </w:rPr>
        <w:t>Έντυπα Στοχοθεσίας 5: ΕΝΤΥΠΟ ΚΑΘΟΡΙΣΜΟΥ ΑΤΟΜΙΚΗΣ ΣΤΟΧΟΘΕΣΙΑΣ</w:t>
      </w:r>
    </w:p>
    <w:p w14:paraId="0509B3EC" w14:textId="46091810"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 xml:space="preserve">Ποσοστό των Οργανώσεων που έχουν συντάξει Έκθεση Αποτελεσμάτων στο σύνολο </w:t>
      </w:r>
      <w:r w:rsidR="002C122D" w:rsidRPr="0011482C">
        <w:rPr>
          <w:rFonts w:ascii="Tahoma" w:hAnsi="Tahoma" w:cs="Tahoma"/>
          <w:szCs w:val="22"/>
          <w:lang w:val="el-GR" w:eastAsia="el-GR"/>
        </w:rPr>
        <w:t xml:space="preserve">των επιπέδων και τομέων διοίκησης </w:t>
      </w:r>
      <w:r w:rsidRPr="0011482C">
        <w:rPr>
          <w:rFonts w:ascii="Tahoma" w:hAnsi="Tahoma" w:cs="Tahoma"/>
          <w:szCs w:val="22"/>
          <w:lang w:val="el-GR" w:eastAsia="el-GR"/>
        </w:rPr>
        <w:t xml:space="preserve">όπως αναφέρονται ανωτέρω. </w:t>
      </w:r>
    </w:p>
    <w:p w14:paraId="60482938" w14:textId="65ECF5C7" w:rsidR="005C6AC6" w:rsidRPr="0011482C" w:rsidRDefault="005C6AC6" w:rsidP="00750939">
      <w:pPr>
        <w:pStyle w:val="aff"/>
        <w:numPr>
          <w:ilvl w:val="0"/>
          <w:numId w:val="137"/>
        </w:numPr>
        <w:spacing w:after="0"/>
        <w:ind w:left="720"/>
        <w:rPr>
          <w:rFonts w:ascii="Tahoma" w:hAnsi="Tahoma" w:cs="Tahoma"/>
          <w:szCs w:val="22"/>
          <w:lang w:val="el-GR" w:eastAsia="el-GR"/>
        </w:rPr>
      </w:pPr>
      <w:r w:rsidRPr="0011482C">
        <w:rPr>
          <w:rFonts w:ascii="Tahoma" w:hAnsi="Tahoma" w:cs="Tahoma"/>
          <w:szCs w:val="22"/>
          <w:lang w:val="el-GR" w:eastAsia="el-GR"/>
        </w:rPr>
        <w:t xml:space="preserve">Ποσοστό των Διευθύνσεων μιας Οργάνωσης που περιλαμβάνονται στην Απόφαση Προϊσταμένων Γενικών Διευθύνσεων για τους επιχειρησιακούς στόχους στο σύνολο των Διευθύνσεων της Οργάνωσης </w:t>
      </w:r>
      <w:r w:rsidR="002C122D" w:rsidRPr="0011482C">
        <w:rPr>
          <w:rFonts w:ascii="Tahoma" w:hAnsi="Tahoma" w:cs="Tahoma"/>
          <w:szCs w:val="22"/>
          <w:lang w:val="el-GR" w:eastAsia="el-GR"/>
        </w:rPr>
        <w:t>σε κάθε τομέα και επίπεδο διοίκησης</w:t>
      </w:r>
      <w:r w:rsidRPr="0011482C">
        <w:rPr>
          <w:rFonts w:ascii="Tahoma" w:hAnsi="Tahoma" w:cs="Tahoma"/>
          <w:szCs w:val="22"/>
          <w:lang w:val="el-GR" w:eastAsia="el-GR"/>
        </w:rPr>
        <w:t>.</w:t>
      </w:r>
    </w:p>
    <w:p w14:paraId="0F095275" w14:textId="7919A6CF" w:rsidR="005C6AC6" w:rsidRPr="0011482C" w:rsidRDefault="002C122D" w:rsidP="00750939">
      <w:pPr>
        <w:pStyle w:val="aff"/>
        <w:numPr>
          <w:ilvl w:val="0"/>
          <w:numId w:val="233"/>
        </w:numPr>
        <w:spacing w:after="0"/>
        <w:rPr>
          <w:rFonts w:ascii="Tahoma" w:hAnsi="Tahoma" w:cs="Tahoma"/>
          <w:szCs w:val="22"/>
          <w:lang w:val="el-GR" w:eastAsia="el-GR"/>
        </w:rPr>
      </w:pPr>
      <w:r w:rsidRPr="0011482C">
        <w:rPr>
          <w:rFonts w:ascii="Tahoma" w:hAnsi="Tahoma" w:cs="Tahoma"/>
          <w:szCs w:val="22"/>
          <w:lang w:val="el-GR" w:eastAsia="el-GR"/>
        </w:rPr>
        <w:t>Ποσοστό των Τμημάτων μιας Δημόσιας Οργάνωσης τα οποία περιλαμβάνονται στην Απόφαση Προϊσταμένων Γενικών Διευθύνσεων ως προς το σύνολο των Τμημάτων της Οργάνωσης,  σε κάθε τομέα και επίπεδο διοίκησης.</w:t>
      </w:r>
      <w:r w:rsidR="005C6AC6" w:rsidRPr="0011482C">
        <w:rPr>
          <w:rFonts w:ascii="Tahoma" w:hAnsi="Tahoma" w:cs="Tahoma"/>
          <w:szCs w:val="22"/>
          <w:lang w:val="el-GR" w:eastAsia="el-GR"/>
        </w:rPr>
        <w:t>Εφαρμογή των περιπτώσεων 3-9 στο σύνολο των υπόχρεων οργανισμών της δημόσιας διοίκησης.</w:t>
      </w:r>
    </w:p>
    <w:p w14:paraId="47D8BC8A" w14:textId="77777777" w:rsidR="00A259BB" w:rsidRPr="0011482C" w:rsidRDefault="00A259BB" w:rsidP="00750939">
      <w:pPr>
        <w:pStyle w:val="aff"/>
        <w:numPr>
          <w:ilvl w:val="0"/>
          <w:numId w:val="233"/>
        </w:numPr>
        <w:spacing w:after="0"/>
        <w:rPr>
          <w:rFonts w:ascii="Tahoma" w:hAnsi="Tahoma" w:cs="Tahoma"/>
          <w:szCs w:val="22"/>
          <w:lang w:val="el-GR" w:eastAsia="el-GR"/>
        </w:rPr>
      </w:pPr>
      <w:r w:rsidRPr="0011482C">
        <w:rPr>
          <w:rFonts w:ascii="Tahoma" w:hAnsi="Tahoma" w:cs="Tahoma"/>
          <w:szCs w:val="22"/>
          <w:lang w:val="el-GR" w:eastAsia="el-GR"/>
        </w:rPr>
        <w:t xml:space="preserve">Ποσοστό των Δημοσίων Οργανώσεων που αναθεωρούν τεκμηριωμένα την ετήσια στοχοθεσία τους: α) στο σύνολο των οργανώσεων κάθε τομέα και επιπέδου διοίκησης β) στο σύνολο των υπόχρεων φορέων της δημόσιας διοίκησης, ως εξής: </w:t>
      </w:r>
    </w:p>
    <w:p w14:paraId="60C5D3AC"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1) Σε επίπεδο υπηρεσιακής μονάδας:</w:t>
      </w:r>
    </w:p>
    <w:p w14:paraId="205649A6"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1.α)Το χρονικό προσδιορισμό υλοποίησης του στόχου</w:t>
      </w:r>
    </w:p>
    <w:p w14:paraId="295428D1"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1.β)Το ποσοστό της μεταβολής του αρχικά προσδιορισμένου χρόνου υλοποίησης</w:t>
      </w:r>
    </w:p>
    <w:p w14:paraId="1CAEA6A8"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2.α)Τον ποσοτικό προσδιορισμό επίτευξης του στόχου</w:t>
      </w:r>
    </w:p>
    <w:p w14:paraId="733C2E81"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 xml:space="preserve">2.β)Το ποσοστό της μεταβολής του αρχικά προσδιορισμένου ποσοτικού προσδιορισμού επίτευξης του στόχου </w:t>
      </w:r>
    </w:p>
    <w:p w14:paraId="66D102E5"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Β) Σε επίπεδο ατομικής στοχοθεσίας:</w:t>
      </w:r>
    </w:p>
    <w:p w14:paraId="7B690B17"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1)Tο ποσοστό μεταβολής/ών στην ανάθεση ενεργειών σε υπάλληλο/ους Τμήματος για την υλοποίηση των δράσεων του Τμήματος</w:t>
      </w:r>
    </w:p>
    <w:p w14:paraId="07DB73E2"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t>2)Το ποσοστό μεταβολής/ών της συμμετοχής υπαλλήλου/ων στην υλοποίηση δράσεων του Τμήματος</w:t>
      </w:r>
    </w:p>
    <w:p w14:paraId="08F968C4" w14:textId="77777777" w:rsidR="00A259BB" w:rsidRPr="0011482C" w:rsidRDefault="00A259BB" w:rsidP="00A259BB">
      <w:pPr>
        <w:spacing w:after="0"/>
        <w:ind w:left="720"/>
        <w:rPr>
          <w:rFonts w:ascii="Tahoma" w:hAnsi="Tahoma" w:cs="Tahoma"/>
          <w:szCs w:val="22"/>
          <w:lang w:val="el-GR" w:eastAsia="el-GR"/>
        </w:rPr>
      </w:pPr>
      <w:r w:rsidRPr="0011482C">
        <w:rPr>
          <w:rFonts w:ascii="Tahoma" w:hAnsi="Tahoma" w:cs="Tahoma"/>
          <w:szCs w:val="22"/>
          <w:lang w:val="el-GR" w:eastAsia="el-GR"/>
        </w:rPr>
        <w:lastRenderedPageBreak/>
        <w:t>3)Το ποσοστό μεταβολής του χρονικού προσδιορισμού υλοποίησης ενέργειας/ών που ανατίθενται σε κάθε υπάλληλο του Τμήματος.</w:t>
      </w:r>
    </w:p>
    <w:p w14:paraId="19F77BFA" w14:textId="77777777" w:rsidR="00A259BB" w:rsidRPr="0011482C" w:rsidRDefault="00A259BB" w:rsidP="00A259BB">
      <w:pPr>
        <w:pStyle w:val="aff"/>
        <w:spacing w:after="0"/>
        <w:ind w:left="360"/>
        <w:rPr>
          <w:rFonts w:ascii="Tahoma" w:hAnsi="Tahoma" w:cs="Tahoma"/>
          <w:szCs w:val="22"/>
          <w:lang w:val="el-GR" w:eastAsia="el-GR"/>
        </w:rPr>
      </w:pPr>
    </w:p>
    <w:p w14:paraId="73AD02AE" w14:textId="77777777" w:rsidR="005C6AC6" w:rsidRDefault="005C6AC6" w:rsidP="00750939">
      <w:pPr>
        <w:pStyle w:val="aff"/>
        <w:numPr>
          <w:ilvl w:val="0"/>
          <w:numId w:val="233"/>
        </w:numPr>
        <w:spacing w:after="0"/>
        <w:rPr>
          <w:rFonts w:ascii="Tahoma" w:hAnsi="Tahoma" w:cs="Tahoma"/>
          <w:szCs w:val="22"/>
          <w:lang w:val="el-GR" w:eastAsia="el-GR"/>
        </w:rPr>
      </w:pPr>
      <w:r w:rsidRPr="00447576">
        <w:rPr>
          <w:rFonts w:ascii="Tahoma" w:hAnsi="Tahoma" w:cs="Tahoma"/>
          <w:szCs w:val="22"/>
          <w:lang w:val="el-GR" w:eastAsia="el-GR"/>
        </w:rPr>
        <w:t>Βαθμός επίτευξης (%) των στόχων που προσδιορίστηκαν στις σχετικές ΚΥΑ Δεικτών αποτελεσματικότητας και αποδοτικότητας σε κάθε οργανική μονάδα και ιεραρχικό επίπεδο κάθε Οργάνωσης (μ.ο. των δεικτών επίτευξης των στόχων), στο σύνολο καθενός τομέα και επιπέδου διοίκησης καθώς και στο σύνολο των υπόχρεων φορέων, με αντιπροσωπευτικό πίνακα συχνοτήτων, όπως παρουσιάζεται κατωτέρω:</w:t>
      </w:r>
    </w:p>
    <w:p w14:paraId="4F4CC58C" w14:textId="77777777" w:rsidR="005C6AC6" w:rsidRDefault="005C6AC6" w:rsidP="005C6AC6">
      <w:pPr>
        <w:pStyle w:val="aff"/>
        <w:spacing w:after="0"/>
        <w:rPr>
          <w:rFonts w:ascii="Tahoma" w:hAnsi="Tahoma" w:cs="Tahoma"/>
          <w:szCs w:val="22"/>
          <w:lang w:val="el-GR" w:eastAsia="el-GR"/>
        </w:rPr>
      </w:pPr>
    </w:p>
    <w:tbl>
      <w:tblPr>
        <w:tblStyle w:val="110"/>
        <w:tblW w:w="9365" w:type="dxa"/>
        <w:tblInd w:w="213" w:type="dxa"/>
        <w:tblLayout w:type="fixed"/>
        <w:tblLook w:val="04A0" w:firstRow="1" w:lastRow="0" w:firstColumn="1" w:lastColumn="0" w:noHBand="0" w:noVBand="1"/>
      </w:tblPr>
      <w:tblGrid>
        <w:gridCol w:w="1560"/>
        <w:gridCol w:w="709"/>
        <w:gridCol w:w="831"/>
        <w:gridCol w:w="907"/>
        <w:gridCol w:w="964"/>
        <w:gridCol w:w="983"/>
        <w:gridCol w:w="851"/>
        <w:gridCol w:w="718"/>
        <w:gridCol w:w="850"/>
        <w:gridCol w:w="992"/>
      </w:tblGrid>
      <w:tr w:rsidR="005C6AC6" w:rsidRPr="00FC2D4E" w14:paraId="2BC5FD2A" w14:textId="77777777" w:rsidTr="005C6AC6">
        <w:tc>
          <w:tcPr>
            <w:tcW w:w="1560" w:type="dxa"/>
          </w:tcPr>
          <w:p w14:paraId="4F435AE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805" w:type="dxa"/>
            <w:gridSpan w:val="9"/>
          </w:tcPr>
          <w:p w14:paraId="66036852" w14:textId="77777777" w:rsidR="005C6AC6" w:rsidRPr="00FC2D4E" w:rsidRDefault="005C6AC6" w:rsidP="0044393F">
            <w:pPr>
              <w:suppressAutoHyphens w:val="0"/>
              <w:spacing w:after="0"/>
              <w:jc w:val="center"/>
              <w:rPr>
                <w:rFonts w:ascii="Tahoma" w:hAnsi="Tahoma" w:cs="Tahoma"/>
                <w:sz w:val="18"/>
                <w:szCs w:val="18"/>
                <w:lang w:val="el-GR" w:eastAsia="en-US"/>
              </w:rPr>
            </w:pPr>
            <w:r w:rsidRPr="00FC2D4E">
              <w:rPr>
                <w:rFonts w:ascii="Tahoma" w:hAnsi="Tahoma" w:cs="Tahoma"/>
                <w:sz w:val="18"/>
                <w:szCs w:val="18"/>
                <w:lang w:val="el-GR" w:eastAsia="en-US"/>
              </w:rPr>
              <w:t>ΠΙΝΑΚΑΣ ΣΥΧΝΟΤΗΤΩΝ ΕΠΙΤΕΥΞΗΣ ΣΤΟΧΟΘΕΣΙΑΣ</w:t>
            </w:r>
          </w:p>
        </w:tc>
      </w:tr>
      <w:tr w:rsidR="005C6AC6" w:rsidRPr="00FC2D4E" w14:paraId="0D3EC083" w14:textId="77777777" w:rsidTr="005C6AC6">
        <w:tc>
          <w:tcPr>
            <w:tcW w:w="1560" w:type="dxa"/>
          </w:tcPr>
          <w:p w14:paraId="658DF2E5"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09" w:type="dxa"/>
          </w:tcPr>
          <w:p w14:paraId="11AC35B4"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10-20%</w:t>
            </w:r>
          </w:p>
        </w:tc>
        <w:tc>
          <w:tcPr>
            <w:tcW w:w="831" w:type="dxa"/>
          </w:tcPr>
          <w:p w14:paraId="1694ED32"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20-30%</w:t>
            </w:r>
          </w:p>
        </w:tc>
        <w:tc>
          <w:tcPr>
            <w:tcW w:w="907" w:type="dxa"/>
          </w:tcPr>
          <w:p w14:paraId="6A5C507B"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30-40%</w:t>
            </w:r>
          </w:p>
        </w:tc>
        <w:tc>
          <w:tcPr>
            <w:tcW w:w="964" w:type="dxa"/>
          </w:tcPr>
          <w:p w14:paraId="72887D29"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40-50</w:t>
            </w:r>
            <w:r w:rsidRPr="00FC2D4E">
              <w:rPr>
                <w:rFonts w:ascii="Tahoma" w:hAnsi="Tahoma" w:cs="Tahoma"/>
                <w:sz w:val="18"/>
                <w:szCs w:val="18"/>
                <w:lang w:val="el-GR" w:eastAsia="en-US"/>
              </w:rPr>
              <w:t>%</w:t>
            </w:r>
          </w:p>
        </w:tc>
        <w:tc>
          <w:tcPr>
            <w:tcW w:w="983" w:type="dxa"/>
          </w:tcPr>
          <w:p w14:paraId="79367F1C"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50-</w:t>
            </w:r>
            <w:r w:rsidRPr="00FC2D4E">
              <w:rPr>
                <w:rFonts w:ascii="Tahoma" w:hAnsi="Tahoma" w:cs="Tahoma"/>
                <w:sz w:val="18"/>
                <w:szCs w:val="18"/>
                <w:lang w:val="el-GR" w:eastAsia="en-US"/>
              </w:rPr>
              <w:t>60%</w:t>
            </w:r>
          </w:p>
        </w:tc>
        <w:tc>
          <w:tcPr>
            <w:tcW w:w="851" w:type="dxa"/>
          </w:tcPr>
          <w:p w14:paraId="3AB740B2"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60</w:t>
            </w:r>
            <w:r w:rsidRPr="00FC2D4E">
              <w:rPr>
                <w:rFonts w:ascii="Tahoma" w:hAnsi="Tahoma" w:cs="Tahoma"/>
                <w:sz w:val="18"/>
                <w:szCs w:val="18"/>
                <w:lang w:val="el-GR" w:eastAsia="en-US"/>
              </w:rPr>
              <w:t>-70%</w:t>
            </w:r>
          </w:p>
        </w:tc>
        <w:tc>
          <w:tcPr>
            <w:tcW w:w="718" w:type="dxa"/>
          </w:tcPr>
          <w:p w14:paraId="2339B951"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70-80%</w:t>
            </w:r>
          </w:p>
        </w:tc>
        <w:tc>
          <w:tcPr>
            <w:tcW w:w="850" w:type="dxa"/>
          </w:tcPr>
          <w:p w14:paraId="78872B4B"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80-90</w:t>
            </w:r>
            <w:r w:rsidRPr="00FC2D4E">
              <w:rPr>
                <w:rFonts w:ascii="Tahoma" w:hAnsi="Tahoma" w:cs="Tahoma"/>
                <w:sz w:val="18"/>
                <w:szCs w:val="18"/>
                <w:lang w:val="el-GR" w:eastAsia="en-US"/>
              </w:rPr>
              <w:t>%</w:t>
            </w:r>
          </w:p>
        </w:tc>
        <w:tc>
          <w:tcPr>
            <w:tcW w:w="992" w:type="dxa"/>
          </w:tcPr>
          <w:p w14:paraId="7494D866" w14:textId="77777777" w:rsidR="005C6AC6" w:rsidRPr="00FC2D4E" w:rsidRDefault="005C6AC6" w:rsidP="0044393F">
            <w:pPr>
              <w:suppressAutoHyphens w:val="0"/>
              <w:spacing w:after="0"/>
              <w:jc w:val="left"/>
              <w:rPr>
                <w:rFonts w:ascii="Tahoma" w:hAnsi="Tahoma" w:cs="Tahoma"/>
                <w:sz w:val="18"/>
                <w:szCs w:val="18"/>
                <w:lang w:val="en-US" w:eastAsia="en-US"/>
              </w:rPr>
            </w:pPr>
            <w:r w:rsidRPr="00FC2D4E">
              <w:rPr>
                <w:rFonts w:ascii="Tahoma" w:hAnsi="Tahoma" w:cs="Tahoma"/>
                <w:sz w:val="18"/>
                <w:szCs w:val="18"/>
                <w:lang w:val="en-US" w:eastAsia="en-US"/>
              </w:rPr>
              <w:t>90-100%</w:t>
            </w:r>
          </w:p>
        </w:tc>
      </w:tr>
      <w:tr w:rsidR="005C6AC6" w:rsidRPr="00FC2D4E" w14:paraId="5B8C83ED" w14:textId="77777777" w:rsidTr="005C6AC6">
        <w:tc>
          <w:tcPr>
            <w:tcW w:w="1560" w:type="dxa"/>
          </w:tcPr>
          <w:p w14:paraId="3B6C1404"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Υπουργεία</w:t>
            </w:r>
          </w:p>
        </w:tc>
        <w:tc>
          <w:tcPr>
            <w:tcW w:w="709" w:type="dxa"/>
          </w:tcPr>
          <w:p w14:paraId="3C48C0A9"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31" w:type="dxa"/>
          </w:tcPr>
          <w:p w14:paraId="4E13D9C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A958A1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05DF916A"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83" w:type="dxa"/>
          </w:tcPr>
          <w:p w14:paraId="6CDA490D"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0D3164BF"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18" w:type="dxa"/>
          </w:tcPr>
          <w:p w14:paraId="3AF2B1F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0BA1AAD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5422F136"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66CCE96B" w14:textId="77777777" w:rsidTr="005C6AC6">
        <w:trPr>
          <w:trHeight w:val="342"/>
        </w:trPr>
        <w:tc>
          <w:tcPr>
            <w:tcW w:w="1560" w:type="dxa"/>
          </w:tcPr>
          <w:p w14:paraId="38ADF6BC"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ΝΠΔΔ</w:t>
            </w:r>
          </w:p>
        </w:tc>
        <w:tc>
          <w:tcPr>
            <w:tcW w:w="709" w:type="dxa"/>
          </w:tcPr>
          <w:p w14:paraId="04DF69C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31" w:type="dxa"/>
          </w:tcPr>
          <w:p w14:paraId="09E8FAB1"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49E6092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18FA077E"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83" w:type="dxa"/>
          </w:tcPr>
          <w:p w14:paraId="4AFE3CF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1674F765"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18" w:type="dxa"/>
          </w:tcPr>
          <w:p w14:paraId="20438B4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5A41DA8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2B689946"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1695CA5B" w14:textId="77777777" w:rsidTr="005C6AC6">
        <w:tc>
          <w:tcPr>
            <w:tcW w:w="1560" w:type="dxa"/>
          </w:tcPr>
          <w:p w14:paraId="5E23A9A7"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Ανεξάρτητες Αρχές</w:t>
            </w:r>
          </w:p>
        </w:tc>
        <w:tc>
          <w:tcPr>
            <w:tcW w:w="709" w:type="dxa"/>
          </w:tcPr>
          <w:p w14:paraId="19304835"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31" w:type="dxa"/>
          </w:tcPr>
          <w:p w14:paraId="6C4ED93E"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27F0FE0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634D6E8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83" w:type="dxa"/>
          </w:tcPr>
          <w:p w14:paraId="2C9584FD"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7F1B98E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18" w:type="dxa"/>
          </w:tcPr>
          <w:p w14:paraId="60C4C7B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782E27D1"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1DBA7E8E"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1CD54E02" w14:textId="77777777" w:rsidTr="005C6AC6">
        <w:tc>
          <w:tcPr>
            <w:tcW w:w="1560" w:type="dxa"/>
          </w:tcPr>
          <w:p w14:paraId="0B80C474"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Αποκεντρωμένες Διοικήσεις</w:t>
            </w:r>
          </w:p>
        </w:tc>
        <w:tc>
          <w:tcPr>
            <w:tcW w:w="709" w:type="dxa"/>
          </w:tcPr>
          <w:p w14:paraId="65FD3CE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31" w:type="dxa"/>
          </w:tcPr>
          <w:p w14:paraId="3F155A0E"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312CAE8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1A2FD93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83" w:type="dxa"/>
          </w:tcPr>
          <w:p w14:paraId="38ACF5F6"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5E64B62E"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18" w:type="dxa"/>
          </w:tcPr>
          <w:p w14:paraId="58ADFE6B"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26062471"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54B0C729"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5F72D6" w14:paraId="04390A9C" w14:textId="77777777" w:rsidTr="005C6AC6">
        <w:tc>
          <w:tcPr>
            <w:tcW w:w="1560" w:type="dxa"/>
          </w:tcPr>
          <w:p w14:paraId="3E1E5B99"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ΟΤΑ Α΄ και Β΄ βαθμού</w:t>
            </w:r>
          </w:p>
        </w:tc>
        <w:tc>
          <w:tcPr>
            <w:tcW w:w="709" w:type="dxa"/>
          </w:tcPr>
          <w:p w14:paraId="2DACD141"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31" w:type="dxa"/>
          </w:tcPr>
          <w:p w14:paraId="59E467D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2A70193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29842DB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83" w:type="dxa"/>
          </w:tcPr>
          <w:p w14:paraId="4EDAC469"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39ADBE7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718" w:type="dxa"/>
          </w:tcPr>
          <w:p w14:paraId="596FEE2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360F7C9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0B2ACE4D"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5762A0F0" w14:textId="77777777" w:rsidTr="005C6AC6">
        <w:tc>
          <w:tcPr>
            <w:tcW w:w="1560" w:type="dxa"/>
          </w:tcPr>
          <w:p w14:paraId="1B58C3B6" w14:textId="77777777" w:rsidR="005C6AC6" w:rsidRPr="00FC2D4E" w:rsidRDefault="005C6AC6" w:rsidP="0044393F">
            <w:pPr>
              <w:suppressAutoHyphens w:val="0"/>
              <w:spacing w:after="0"/>
              <w:jc w:val="left"/>
              <w:rPr>
                <w:rFonts w:ascii="Tahoma" w:hAnsi="Tahoma" w:cs="Tahoma"/>
                <w:i/>
                <w:sz w:val="18"/>
                <w:szCs w:val="18"/>
                <w:lang w:val="el-GR" w:eastAsia="en-US"/>
              </w:rPr>
            </w:pPr>
            <w:r w:rsidRPr="00FC2D4E">
              <w:rPr>
                <w:rFonts w:ascii="Tahoma" w:hAnsi="Tahoma" w:cs="Tahoma"/>
                <w:i/>
                <w:sz w:val="18"/>
                <w:szCs w:val="18"/>
                <w:lang w:val="el-GR" w:eastAsia="en-US"/>
              </w:rPr>
              <w:t>Σύνολο Δημόσιου Τομέα</w:t>
            </w:r>
          </w:p>
        </w:tc>
        <w:tc>
          <w:tcPr>
            <w:tcW w:w="709" w:type="dxa"/>
          </w:tcPr>
          <w:p w14:paraId="3758EA12"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31" w:type="dxa"/>
          </w:tcPr>
          <w:p w14:paraId="69187CEB"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6B7D2F0A"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64" w:type="dxa"/>
          </w:tcPr>
          <w:p w14:paraId="3C829383"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83" w:type="dxa"/>
          </w:tcPr>
          <w:p w14:paraId="7861CC3F"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5AE58DE9"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718" w:type="dxa"/>
          </w:tcPr>
          <w:p w14:paraId="33821BC1"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216F9B79"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92" w:type="dxa"/>
          </w:tcPr>
          <w:p w14:paraId="51AC3B0F" w14:textId="77777777" w:rsidR="005C6AC6" w:rsidRPr="00FC2D4E" w:rsidRDefault="005C6AC6" w:rsidP="0044393F">
            <w:pPr>
              <w:suppressAutoHyphens w:val="0"/>
              <w:spacing w:after="0"/>
              <w:jc w:val="left"/>
              <w:rPr>
                <w:rFonts w:ascii="Tahoma" w:hAnsi="Tahoma" w:cs="Tahoma"/>
                <w:sz w:val="18"/>
                <w:szCs w:val="18"/>
                <w:lang w:val="en-US" w:eastAsia="en-US"/>
              </w:rPr>
            </w:pPr>
          </w:p>
        </w:tc>
      </w:tr>
      <w:tr w:rsidR="005C6AC6" w:rsidRPr="00FC2D4E" w14:paraId="6DCBC4F4" w14:textId="77777777" w:rsidTr="005C6AC6">
        <w:tc>
          <w:tcPr>
            <w:tcW w:w="1560" w:type="dxa"/>
          </w:tcPr>
          <w:p w14:paraId="7DC50601" w14:textId="77777777" w:rsidR="005C6AC6" w:rsidRPr="00FC2D4E" w:rsidRDefault="005C6AC6" w:rsidP="0044393F">
            <w:pPr>
              <w:suppressAutoHyphens w:val="0"/>
              <w:spacing w:after="0"/>
              <w:jc w:val="left"/>
              <w:rPr>
                <w:rFonts w:ascii="Tahoma" w:hAnsi="Tahoma" w:cs="Tahoma"/>
                <w:i/>
                <w:sz w:val="18"/>
                <w:szCs w:val="18"/>
                <w:lang w:val="el-GR" w:eastAsia="en-US"/>
              </w:rPr>
            </w:pPr>
          </w:p>
        </w:tc>
        <w:tc>
          <w:tcPr>
            <w:tcW w:w="709" w:type="dxa"/>
          </w:tcPr>
          <w:p w14:paraId="0A844702"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31" w:type="dxa"/>
          </w:tcPr>
          <w:p w14:paraId="0FA4C7E9"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3F95E141"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64" w:type="dxa"/>
          </w:tcPr>
          <w:p w14:paraId="73EF4983"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83" w:type="dxa"/>
          </w:tcPr>
          <w:p w14:paraId="3DE40AB2"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707B1BEA"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718" w:type="dxa"/>
          </w:tcPr>
          <w:p w14:paraId="3DEAC443"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727819AD"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92" w:type="dxa"/>
          </w:tcPr>
          <w:p w14:paraId="047DEBCD" w14:textId="77777777" w:rsidR="005C6AC6" w:rsidRPr="00FC2D4E" w:rsidRDefault="005C6AC6" w:rsidP="0044393F">
            <w:pPr>
              <w:suppressAutoHyphens w:val="0"/>
              <w:spacing w:after="0"/>
              <w:jc w:val="left"/>
              <w:rPr>
                <w:rFonts w:ascii="Tahoma" w:hAnsi="Tahoma" w:cs="Tahoma"/>
                <w:sz w:val="18"/>
                <w:szCs w:val="18"/>
                <w:lang w:val="en-US" w:eastAsia="en-US"/>
              </w:rPr>
            </w:pPr>
          </w:p>
        </w:tc>
      </w:tr>
      <w:tr w:rsidR="005C6AC6" w:rsidRPr="00FC2D4E" w14:paraId="3C4A7902" w14:textId="77777777" w:rsidTr="005C6AC6">
        <w:trPr>
          <w:trHeight w:val="1126"/>
        </w:trPr>
        <w:tc>
          <w:tcPr>
            <w:tcW w:w="1560" w:type="dxa"/>
          </w:tcPr>
          <w:p w14:paraId="3D4FA84C"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Επικρατούσα τιµή</w:t>
            </w:r>
            <w:r w:rsidRPr="00FC2D4E">
              <w:rPr>
                <w:rFonts w:ascii="Tahoma" w:hAnsi="Tahoma" w:cs="Tahoma"/>
                <w:b/>
                <w:i/>
                <w:sz w:val="18"/>
                <w:szCs w:val="18"/>
                <w:lang w:val="en-US" w:eastAsia="en-US"/>
              </w:rPr>
              <w:t>:</w:t>
            </w:r>
          </w:p>
          <w:p w14:paraId="33F83591" w14:textId="77777777" w:rsidR="005C6AC6" w:rsidRPr="00FC2D4E" w:rsidRDefault="005C6AC6" w:rsidP="0044393F">
            <w:pPr>
              <w:suppressAutoHyphens w:val="0"/>
              <w:spacing w:after="0"/>
              <w:jc w:val="left"/>
              <w:rPr>
                <w:rFonts w:ascii="Tahoma" w:hAnsi="Tahoma" w:cs="Tahoma"/>
                <w:b/>
                <w:i/>
                <w:sz w:val="18"/>
                <w:szCs w:val="18"/>
                <w:lang w:val="el-GR" w:eastAsia="en-US"/>
              </w:rPr>
            </w:pPr>
          </w:p>
        </w:tc>
        <w:tc>
          <w:tcPr>
            <w:tcW w:w="709" w:type="dxa"/>
          </w:tcPr>
          <w:p w14:paraId="542BB9DE"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Διάµεσος</w:t>
            </w:r>
            <w:r w:rsidRPr="00FC2D4E">
              <w:rPr>
                <w:rFonts w:ascii="Tahoma" w:hAnsi="Tahoma" w:cs="Tahoma"/>
                <w:b/>
                <w:i/>
                <w:sz w:val="18"/>
                <w:szCs w:val="18"/>
                <w:lang w:val="en-US" w:eastAsia="en-US"/>
              </w:rPr>
              <w:t>:</w:t>
            </w:r>
          </w:p>
        </w:tc>
        <w:tc>
          <w:tcPr>
            <w:tcW w:w="831" w:type="dxa"/>
          </w:tcPr>
          <w:p w14:paraId="2C864A59"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Μέσος όρος</w:t>
            </w:r>
            <w:r w:rsidRPr="00FC2D4E">
              <w:rPr>
                <w:rFonts w:ascii="Tahoma" w:hAnsi="Tahoma" w:cs="Tahoma"/>
                <w:b/>
                <w:i/>
                <w:sz w:val="18"/>
                <w:szCs w:val="18"/>
                <w:lang w:val="en-US" w:eastAsia="en-US"/>
              </w:rPr>
              <w:t>:</w:t>
            </w:r>
          </w:p>
          <w:p w14:paraId="36DF03DC"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907" w:type="dxa"/>
          </w:tcPr>
          <w:p w14:paraId="24A3EC5C"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Τυπικό λάθος</w:t>
            </w:r>
            <w:r w:rsidRPr="00FC2D4E">
              <w:rPr>
                <w:rFonts w:ascii="Tahoma" w:hAnsi="Tahoma" w:cs="Tahoma"/>
                <w:b/>
                <w:i/>
                <w:sz w:val="18"/>
                <w:szCs w:val="18"/>
                <w:lang w:val="en-US" w:eastAsia="en-US"/>
              </w:rPr>
              <w:t>:</w:t>
            </w:r>
          </w:p>
          <w:p w14:paraId="3FAF4C4E"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947" w:type="dxa"/>
            <w:gridSpan w:val="2"/>
          </w:tcPr>
          <w:p w14:paraId="430F1FBB"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Τυπική απόκλιση</w:t>
            </w:r>
            <w:r w:rsidRPr="00FC2D4E">
              <w:rPr>
                <w:rFonts w:ascii="Tahoma" w:hAnsi="Tahoma" w:cs="Tahoma"/>
                <w:b/>
                <w:i/>
                <w:sz w:val="18"/>
                <w:szCs w:val="18"/>
                <w:lang w:val="en-US" w:eastAsia="en-US"/>
              </w:rPr>
              <w:t>:</w:t>
            </w:r>
          </w:p>
          <w:p w14:paraId="36412924"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569" w:type="dxa"/>
            <w:gridSpan w:val="2"/>
          </w:tcPr>
          <w:p w14:paraId="7CD42C9B"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 xml:space="preserve">Έγκυρες απαντήσεις </w:t>
            </w:r>
            <w:r w:rsidRPr="00FC2D4E">
              <w:rPr>
                <w:rFonts w:ascii="Tahoma" w:hAnsi="Tahoma" w:cs="Tahoma"/>
                <w:b/>
                <w:i/>
                <w:sz w:val="18"/>
                <w:szCs w:val="18"/>
                <w:lang w:val="en-US" w:eastAsia="en-US"/>
              </w:rPr>
              <w:t>:</w:t>
            </w:r>
          </w:p>
          <w:p w14:paraId="72C0310A"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842" w:type="dxa"/>
            <w:gridSpan w:val="2"/>
          </w:tcPr>
          <w:p w14:paraId="52263ADA"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 xml:space="preserve">Χαµένες απαντήσεις </w:t>
            </w:r>
            <w:r w:rsidRPr="00FC2D4E">
              <w:rPr>
                <w:rFonts w:ascii="Tahoma" w:hAnsi="Tahoma" w:cs="Tahoma"/>
                <w:b/>
                <w:i/>
                <w:sz w:val="18"/>
                <w:szCs w:val="18"/>
                <w:lang w:val="en-US" w:eastAsia="en-US"/>
              </w:rPr>
              <w:t>:</w:t>
            </w:r>
          </w:p>
          <w:p w14:paraId="1FAC9E88" w14:textId="77777777" w:rsidR="005C6AC6" w:rsidRPr="00FC2D4E" w:rsidRDefault="005C6AC6" w:rsidP="0044393F">
            <w:pPr>
              <w:suppressAutoHyphens w:val="0"/>
              <w:spacing w:after="0"/>
              <w:jc w:val="left"/>
              <w:rPr>
                <w:rFonts w:ascii="Tahoma" w:hAnsi="Tahoma" w:cs="Tahoma"/>
                <w:b/>
                <w:i/>
                <w:sz w:val="18"/>
                <w:szCs w:val="18"/>
                <w:lang w:val="en-US" w:eastAsia="en-US"/>
              </w:rPr>
            </w:pPr>
          </w:p>
        </w:tc>
      </w:tr>
    </w:tbl>
    <w:p w14:paraId="10112503" w14:textId="77777777" w:rsidR="005C6AC6" w:rsidRDefault="005C6AC6" w:rsidP="005C6AC6">
      <w:pPr>
        <w:pStyle w:val="aff"/>
        <w:spacing w:after="0"/>
        <w:rPr>
          <w:rFonts w:ascii="Tahoma" w:hAnsi="Tahoma" w:cs="Tahoma"/>
          <w:szCs w:val="22"/>
          <w:lang w:val="el-GR" w:eastAsia="el-GR"/>
        </w:rPr>
      </w:pPr>
    </w:p>
    <w:p w14:paraId="7CC58B0D" w14:textId="682155F2" w:rsidR="005C6AC6" w:rsidRPr="0011482C" w:rsidRDefault="005C6AC6" w:rsidP="00750939">
      <w:pPr>
        <w:pStyle w:val="aff"/>
        <w:numPr>
          <w:ilvl w:val="0"/>
          <w:numId w:val="233"/>
        </w:numPr>
        <w:spacing w:after="0"/>
        <w:rPr>
          <w:rFonts w:ascii="Tahoma" w:hAnsi="Tahoma" w:cs="Tahoma"/>
          <w:szCs w:val="22"/>
          <w:lang w:val="el-GR" w:eastAsia="el-GR"/>
        </w:rPr>
      </w:pPr>
      <w:r>
        <w:rPr>
          <w:rFonts w:ascii="Tahoma" w:hAnsi="Tahoma" w:cs="Tahoma"/>
          <w:szCs w:val="22"/>
          <w:lang w:val="el-GR" w:eastAsia="el-GR"/>
        </w:rPr>
        <w:t>Π</w:t>
      </w:r>
      <w:r w:rsidRPr="00FC2D4E">
        <w:rPr>
          <w:rFonts w:ascii="Tahoma" w:hAnsi="Tahoma" w:cs="Tahoma"/>
          <w:szCs w:val="22"/>
          <w:lang w:val="el-GR" w:eastAsia="el-GR"/>
        </w:rPr>
        <w:t xml:space="preserve">ίνακας συχνοτήτων επίτευξης ατομικής στοχοθεσίας </w:t>
      </w:r>
      <w:r w:rsidR="00A663C9" w:rsidRPr="0011482C">
        <w:rPr>
          <w:rFonts w:ascii="Tahoma" w:hAnsi="Tahoma" w:cs="Tahoma"/>
          <w:szCs w:val="22"/>
          <w:lang w:val="el-GR" w:eastAsia="el-GR"/>
        </w:rPr>
        <w:t>από τους Προϊσταμένους των Τμημάτων (όπως προκύπτει από τις κείμενες διατάξεις της προαναφερθείσας σχετικής νομοθεσίας για τη Στοχοθεσία)</w:t>
      </w:r>
      <w:r w:rsidRPr="0011482C">
        <w:rPr>
          <w:rFonts w:ascii="Tahoma" w:hAnsi="Tahoma" w:cs="Tahoma"/>
          <w:szCs w:val="22"/>
          <w:lang w:val="el-GR" w:eastAsia="el-GR"/>
        </w:rPr>
        <w:t>, στο σύνολο καθενός τομέα και επιπέδου διοίκησης καθώς και στο σύνολο των υπόχρεων φορέων όπως παρουσιάζεται κατωτέρω:</w:t>
      </w:r>
    </w:p>
    <w:p w14:paraId="41745CF2" w14:textId="77777777" w:rsidR="005C6AC6" w:rsidRPr="0011482C" w:rsidRDefault="005C6AC6" w:rsidP="005C6AC6">
      <w:pPr>
        <w:spacing w:after="0"/>
        <w:ind w:left="360"/>
        <w:rPr>
          <w:rFonts w:ascii="Tahoma" w:hAnsi="Tahoma" w:cs="Tahoma"/>
          <w:szCs w:val="22"/>
          <w:lang w:val="el-GR" w:eastAsia="el-GR"/>
        </w:rPr>
      </w:pPr>
    </w:p>
    <w:tbl>
      <w:tblPr>
        <w:tblStyle w:val="120"/>
        <w:tblW w:w="9365" w:type="dxa"/>
        <w:tblInd w:w="213" w:type="dxa"/>
        <w:tblLayout w:type="fixed"/>
        <w:tblLook w:val="04A0" w:firstRow="1" w:lastRow="0" w:firstColumn="1" w:lastColumn="0" w:noHBand="0" w:noVBand="1"/>
      </w:tblPr>
      <w:tblGrid>
        <w:gridCol w:w="1276"/>
        <w:gridCol w:w="917"/>
        <w:gridCol w:w="907"/>
        <w:gridCol w:w="907"/>
        <w:gridCol w:w="964"/>
        <w:gridCol w:w="851"/>
        <w:gridCol w:w="850"/>
        <w:gridCol w:w="851"/>
        <w:gridCol w:w="850"/>
        <w:gridCol w:w="992"/>
      </w:tblGrid>
      <w:tr w:rsidR="005C6AC6" w:rsidRPr="005F72D6" w14:paraId="6B9A4E58" w14:textId="77777777" w:rsidTr="005C6AC6">
        <w:tc>
          <w:tcPr>
            <w:tcW w:w="1276" w:type="dxa"/>
          </w:tcPr>
          <w:p w14:paraId="281E870F"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089" w:type="dxa"/>
            <w:gridSpan w:val="9"/>
          </w:tcPr>
          <w:p w14:paraId="36300771" w14:textId="77777777" w:rsidR="005C6AC6" w:rsidRPr="00FC2D4E" w:rsidRDefault="005C6AC6" w:rsidP="0044393F">
            <w:pPr>
              <w:suppressAutoHyphens w:val="0"/>
              <w:spacing w:after="0"/>
              <w:jc w:val="center"/>
              <w:rPr>
                <w:rFonts w:ascii="Tahoma" w:hAnsi="Tahoma" w:cs="Tahoma"/>
                <w:sz w:val="18"/>
                <w:szCs w:val="18"/>
                <w:lang w:val="el-GR" w:eastAsia="en-US"/>
              </w:rPr>
            </w:pPr>
            <w:r w:rsidRPr="00FC2D4E">
              <w:rPr>
                <w:rFonts w:ascii="Tahoma" w:hAnsi="Tahoma" w:cs="Tahoma"/>
                <w:sz w:val="18"/>
                <w:szCs w:val="18"/>
                <w:lang w:val="el-GR" w:eastAsia="en-US"/>
              </w:rPr>
              <w:t>ΠΙΝΑΚΑΣ ΣΥΧΝΟΤΗΤΩΝ ΕΠΙΤΕΥΞΗΣ ΑΤΟΜΙΚΗΣ ΣΤΟΧΟΘΕΣΙΑΣ</w:t>
            </w:r>
          </w:p>
        </w:tc>
      </w:tr>
      <w:tr w:rsidR="005C6AC6" w:rsidRPr="00FC2D4E" w14:paraId="572C7D7C" w14:textId="77777777" w:rsidTr="005C6AC6">
        <w:tc>
          <w:tcPr>
            <w:tcW w:w="1276" w:type="dxa"/>
          </w:tcPr>
          <w:p w14:paraId="19BC6D1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17" w:type="dxa"/>
          </w:tcPr>
          <w:p w14:paraId="6CB122FA"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10-20%</w:t>
            </w:r>
          </w:p>
        </w:tc>
        <w:tc>
          <w:tcPr>
            <w:tcW w:w="907" w:type="dxa"/>
          </w:tcPr>
          <w:p w14:paraId="6297D00C"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20-30%</w:t>
            </w:r>
          </w:p>
        </w:tc>
        <w:tc>
          <w:tcPr>
            <w:tcW w:w="907" w:type="dxa"/>
          </w:tcPr>
          <w:p w14:paraId="751546AE"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30-40%</w:t>
            </w:r>
          </w:p>
        </w:tc>
        <w:tc>
          <w:tcPr>
            <w:tcW w:w="964" w:type="dxa"/>
          </w:tcPr>
          <w:p w14:paraId="4C4577BF"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40-50</w:t>
            </w:r>
            <w:r w:rsidRPr="00FC2D4E">
              <w:rPr>
                <w:rFonts w:ascii="Tahoma" w:hAnsi="Tahoma" w:cs="Tahoma"/>
                <w:sz w:val="18"/>
                <w:szCs w:val="18"/>
                <w:lang w:val="el-GR" w:eastAsia="en-US"/>
              </w:rPr>
              <w:t>%</w:t>
            </w:r>
          </w:p>
        </w:tc>
        <w:tc>
          <w:tcPr>
            <w:tcW w:w="851" w:type="dxa"/>
          </w:tcPr>
          <w:p w14:paraId="200FC204"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50-</w:t>
            </w:r>
            <w:r w:rsidRPr="00FC2D4E">
              <w:rPr>
                <w:rFonts w:ascii="Tahoma" w:hAnsi="Tahoma" w:cs="Tahoma"/>
                <w:sz w:val="18"/>
                <w:szCs w:val="18"/>
                <w:lang w:val="el-GR" w:eastAsia="en-US"/>
              </w:rPr>
              <w:t>60%</w:t>
            </w:r>
          </w:p>
        </w:tc>
        <w:tc>
          <w:tcPr>
            <w:tcW w:w="850" w:type="dxa"/>
          </w:tcPr>
          <w:p w14:paraId="1792CEF3"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60</w:t>
            </w:r>
            <w:r w:rsidRPr="00FC2D4E">
              <w:rPr>
                <w:rFonts w:ascii="Tahoma" w:hAnsi="Tahoma" w:cs="Tahoma"/>
                <w:sz w:val="18"/>
                <w:szCs w:val="18"/>
                <w:lang w:val="el-GR" w:eastAsia="en-US"/>
              </w:rPr>
              <w:t>-70%</w:t>
            </w:r>
          </w:p>
        </w:tc>
        <w:tc>
          <w:tcPr>
            <w:tcW w:w="851" w:type="dxa"/>
          </w:tcPr>
          <w:p w14:paraId="7619FC4B"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l-GR" w:eastAsia="en-US"/>
              </w:rPr>
              <w:t>70-80%</w:t>
            </w:r>
          </w:p>
        </w:tc>
        <w:tc>
          <w:tcPr>
            <w:tcW w:w="850" w:type="dxa"/>
          </w:tcPr>
          <w:p w14:paraId="5DF0B60A"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sz w:val="18"/>
                <w:szCs w:val="18"/>
                <w:lang w:val="en-US" w:eastAsia="en-US"/>
              </w:rPr>
              <w:t>80-90</w:t>
            </w:r>
            <w:r w:rsidRPr="00FC2D4E">
              <w:rPr>
                <w:rFonts w:ascii="Tahoma" w:hAnsi="Tahoma" w:cs="Tahoma"/>
                <w:sz w:val="18"/>
                <w:szCs w:val="18"/>
                <w:lang w:val="el-GR" w:eastAsia="en-US"/>
              </w:rPr>
              <w:t>%</w:t>
            </w:r>
          </w:p>
        </w:tc>
        <w:tc>
          <w:tcPr>
            <w:tcW w:w="992" w:type="dxa"/>
          </w:tcPr>
          <w:p w14:paraId="768493F1" w14:textId="77777777" w:rsidR="005C6AC6" w:rsidRPr="00FC2D4E" w:rsidRDefault="005C6AC6" w:rsidP="0044393F">
            <w:pPr>
              <w:suppressAutoHyphens w:val="0"/>
              <w:spacing w:after="0"/>
              <w:jc w:val="left"/>
              <w:rPr>
                <w:rFonts w:ascii="Tahoma" w:hAnsi="Tahoma" w:cs="Tahoma"/>
                <w:sz w:val="18"/>
                <w:szCs w:val="18"/>
                <w:lang w:val="en-US" w:eastAsia="en-US"/>
              </w:rPr>
            </w:pPr>
            <w:r w:rsidRPr="00FC2D4E">
              <w:rPr>
                <w:rFonts w:ascii="Tahoma" w:hAnsi="Tahoma" w:cs="Tahoma"/>
                <w:sz w:val="18"/>
                <w:szCs w:val="18"/>
                <w:lang w:val="en-US" w:eastAsia="en-US"/>
              </w:rPr>
              <w:t>90-100%</w:t>
            </w:r>
          </w:p>
        </w:tc>
      </w:tr>
      <w:tr w:rsidR="005C6AC6" w:rsidRPr="00FC2D4E" w14:paraId="711CE87B" w14:textId="77777777" w:rsidTr="005C6AC6">
        <w:tc>
          <w:tcPr>
            <w:tcW w:w="1276" w:type="dxa"/>
          </w:tcPr>
          <w:p w14:paraId="60D6DE7A"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Υπουργεία</w:t>
            </w:r>
          </w:p>
        </w:tc>
        <w:tc>
          <w:tcPr>
            <w:tcW w:w="917" w:type="dxa"/>
          </w:tcPr>
          <w:p w14:paraId="2E21E5C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5780B7B"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495D5CE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1DC0EC7F"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0D3D85ED"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0C479B0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3212614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062A1066"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16C3D05B"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177E4813" w14:textId="77777777" w:rsidTr="005C6AC6">
        <w:trPr>
          <w:trHeight w:val="342"/>
        </w:trPr>
        <w:tc>
          <w:tcPr>
            <w:tcW w:w="1276" w:type="dxa"/>
          </w:tcPr>
          <w:p w14:paraId="7D0FA413"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ΝΠΔΔ</w:t>
            </w:r>
          </w:p>
        </w:tc>
        <w:tc>
          <w:tcPr>
            <w:tcW w:w="917" w:type="dxa"/>
          </w:tcPr>
          <w:p w14:paraId="5C167499"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483E99F"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33A6630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1131334C"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2789AFD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682BC50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7231F23B"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0126C21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46F09B30"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3689F675" w14:textId="77777777" w:rsidTr="005C6AC6">
        <w:tc>
          <w:tcPr>
            <w:tcW w:w="1276" w:type="dxa"/>
          </w:tcPr>
          <w:p w14:paraId="629FB25A"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Ανεξάρτητες Αρχές</w:t>
            </w:r>
          </w:p>
        </w:tc>
        <w:tc>
          <w:tcPr>
            <w:tcW w:w="917" w:type="dxa"/>
          </w:tcPr>
          <w:p w14:paraId="238A226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05569EFD"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71E1405"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07F2E1EE"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0BD22056"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172F318D"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088CAB71"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1799D0E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02EF6F35"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6ED9F605" w14:textId="77777777" w:rsidTr="005C6AC6">
        <w:tc>
          <w:tcPr>
            <w:tcW w:w="1276" w:type="dxa"/>
          </w:tcPr>
          <w:p w14:paraId="65C0B4CE"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Αποκεντρωμένες Διοικήσεις</w:t>
            </w:r>
          </w:p>
        </w:tc>
        <w:tc>
          <w:tcPr>
            <w:tcW w:w="917" w:type="dxa"/>
          </w:tcPr>
          <w:p w14:paraId="2CE52C9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EEB4F1A"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54467A8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2ED75E0B"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173F8D09"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7C125F3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67DBD616"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77B0F5D0"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5AD31503"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5F72D6" w14:paraId="725CC79F" w14:textId="77777777" w:rsidTr="005C6AC6">
        <w:tc>
          <w:tcPr>
            <w:tcW w:w="1276" w:type="dxa"/>
          </w:tcPr>
          <w:p w14:paraId="3AC0072B" w14:textId="77777777" w:rsidR="005C6AC6" w:rsidRPr="00FC2D4E" w:rsidRDefault="005C6AC6" w:rsidP="0044393F">
            <w:pPr>
              <w:suppressAutoHyphens w:val="0"/>
              <w:spacing w:after="0"/>
              <w:jc w:val="left"/>
              <w:rPr>
                <w:rFonts w:ascii="Tahoma" w:hAnsi="Tahoma" w:cs="Tahoma"/>
                <w:sz w:val="18"/>
                <w:szCs w:val="18"/>
                <w:lang w:val="el-GR" w:eastAsia="en-US"/>
              </w:rPr>
            </w:pPr>
            <w:r w:rsidRPr="00FC2D4E">
              <w:rPr>
                <w:rFonts w:ascii="Tahoma" w:hAnsi="Tahoma" w:cs="Tahoma"/>
                <w:i/>
                <w:sz w:val="18"/>
                <w:szCs w:val="18"/>
                <w:lang w:val="el-GR" w:eastAsia="en-US"/>
              </w:rPr>
              <w:t>ΟΤΑ Α΄ και Β΄ βαθμού</w:t>
            </w:r>
          </w:p>
        </w:tc>
        <w:tc>
          <w:tcPr>
            <w:tcW w:w="917" w:type="dxa"/>
          </w:tcPr>
          <w:p w14:paraId="73DFBF14"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69B266E3"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07" w:type="dxa"/>
          </w:tcPr>
          <w:p w14:paraId="7C21FFC8"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64" w:type="dxa"/>
          </w:tcPr>
          <w:p w14:paraId="3F5E9C62"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2BA237D7"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0944FD96"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1" w:type="dxa"/>
          </w:tcPr>
          <w:p w14:paraId="36C12C19"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850" w:type="dxa"/>
          </w:tcPr>
          <w:p w14:paraId="2BC5954C" w14:textId="77777777" w:rsidR="005C6AC6" w:rsidRPr="00FC2D4E" w:rsidRDefault="005C6AC6" w:rsidP="0044393F">
            <w:pPr>
              <w:suppressAutoHyphens w:val="0"/>
              <w:spacing w:after="0"/>
              <w:jc w:val="left"/>
              <w:rPr>
                <w:rFonts w:ascii="Tahoma" w:hAnsi="Tahoma" w:cs="Tahoma"/>
                <w:sz w:val="18"/>
                <w:szCs w:val="18"/>
                <w:lang w:val="el-GR" w:eastAsia="en-US"/>
              </w:rPr>
            </w:pPr>
          </w:p>
        </w:tc>
        <w:tc>
          <w:tcPr>
            <w:tcW w:w="992" w:type="dxa"/>
          </w:tcPr>
          <w:p w14:paraId="55FD52C2" w14:textId="77777777" w:rsidR="005C6AC6" w:rsidRPr="00FC2D4E" w:rsidRDefault="005C6AC6" w:rsidP="0044393F">
            <w:pPr>
              <w:suppressAutoHyphens w:val="0"/>
              <w:spacing w:after="0"/>
              <w:jc w:val="left"/>
              <w:rPr>
                <w:rFonts w:ascii="Tahoma" w:hAnsi="Tahoma" w:cs="Tahoma"/>
                <w:sz w:val="18"/>
                <w:szCs w:val="18"/>
                <w:lang w:val="el-GR" w:eastAsia="en-US"/>
              </w:rPr>
            </w:pPr>
          </w:p>
        </w:tc>
      </w:tr>
      <w:tr w:rsidR="005C6AC6" w:rsidRPr="00FC2D4E" w14:paraId="2F7CF29F" w14:textId="77777777" w:rsidTr="005C6AC6">
        <w:tc>
          <w:tcPr>
            <w:tcW w:w="1276" w:type="dxa"/>
          </w:tcPr>
          <w:p w14:paraId="6C631539" w14:textId="77777777" w:rsidR="005C6AC6" w:rsidRPr="00FC2D4E" w:rsidRDefault="005C6AC6" w:rsidP="0044393F">
            <w:pPr>
              <w:suppressAutoHyphens w:val="0"/>
              <w:spacing w:after="0"/>
              <w:jc w:val="left"/>
              <w:rPr>
                <w:rFonts w:ascii="Tahoma" w:hAnsi="Tahoma" w:cs="Tahoma"/>
                <w:i/>
                <w:sz w:val="18"/>
                <w:szCs w:val="18"/>
                <w:lang w:val="el-GR" w:eastAsia="en-US"/>
              </w:rPr>
            </w:pPr>
            <w:r w:rsidRPr="00FC2D4E">
              <w:rPr>
                <w:rFonts w:ascii="Tahoma" w:hAnsi="Tahoma" w:cs="Tahoma"/>
                <w:i/>
                <w:sz w:val="18"/>
                <w:szCs w:val="18"/>
                <w:lang w:val="el-GR" w:eastAsia="en-US"/>
              </w:rPr>
              <w:t>Σύνολο Δημόσιου Τομέα</w:t>
            </w:r>
          </w:p>
        </w:tc>
        <w:tc>
          <w:tcPr>
            <w:tcW w:w="917" w:type="dxa"/>
          </w:tcPr>
          <w:p w14:paraId="30320C4A"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0B0E51F8"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3F6B5DD4"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64" w:type="dxa"/>
          </w:tcPr>
          <w:p w14:paraId="14FB537A"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08BE3169"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037A4491"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04A523BB"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4E586120"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92" w:type="dxa"/>
          </w:tcPr>
          <w:p w14:paraId="2F92D833" w14:textId="77777777" w:rsidR="005C6AC6" w:rsidRPr="00FC2D4E" w:rsidRDefault="005C6AC6" w:rsidP="0044393F">
            <w:pPr>
              <w:suppressAutoHyphens w:val="0"/>
              <w:spacing w:after="0"/>
              <w:jc w:val="left"/>
              <w:rPr>
                <w:rFonts w:ascii="Tahoma" w:hAnsi="Tahoma" w:cs="Tahoma"/>
                <w:sz w:val="18"/>
                <w:szCs w:val="18"/>
                <w:lang w:val="en-US" w:eastAsia="en-US"/>
              </w:rPr>
            </w:pPr>
          </w:p>
        </w:tc>
      </w:tr>
      <w:tr w:rsidR="005C6AC6" w:rsidRPr="00FC2D4E" w14:paraId="07A28100" w14:textId="77777777" w:rsidTr="005C6AC6">
        <w:tc>
          <w:tcPr>
            <w:tcW w:w="1276" w:type="dxa"/>
          </w:tcPr>
          <w:p w14:paraId="67748C49" w14:textId="77777777" w:rsidR="005C6AC6" w:rsidRPr="00FC2D4E" w:rsidRDefault="005C6AC6" w:rsidP="0044393F">
            <w:pPr>
              <w:suppressAutoHyphens w:val="0"/>
              <w:spacing w:after="0"/>
              <w:jc w:val="left"/>
              <w:rPr>
                <w:rFonts w:ascii="Tahoma" w:hAnsi="Tahoma" w:cs="Tahoma"/>
                <w:i/>
                <w:sz w:val="18"/>
                <w:szCs w:val="18"/>
                <w:lang w:val="el-GR" w:eastAsia="en-US"/>
              </w:rPr>
            </w:pPr>
          </w:p>
        </w:tc>
        <w:tc>
          <w:tcPr>
            <w:tcW w:w="917" w:type="dxa"/>
          </w:tcPr>
          <w:p w14:paraId="7D36B424"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36A9D14C"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07" w:type="dxa"/>
          </w:tcPr>
          <w:p w14:paraId="2BCF3324"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64" w:type="dxa"/>
          </w:tcPr>
          <w:p w14:paraId="46E9C073"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1088C37D"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69C03F5D"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1" w:type="dxa"/>
          </w:tcPr>
          <w:p w14:paraId="0F4BD264"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850" w:type="dxa"/>
          </w:tcPr>
          <w:p w14:paraId="6AD3069D" w14:textId="77777777" w:rsidR="005C6AC6" w:rsidRPr="00FC2D4E" w:rsidRDefault="005C6AC6" w:rsidP="0044393F">
            <w:pPr>
              <w:suppressAutoHyphens w:val="0"/>
              <w:spacing w:after="0"/>
              <w:jc w:val="left"/>
              <w:rPr>
                <w:rFonts w:ascii="Tahoma" w:hAnsi="Tahoma" w:cs="Tahoma"/>
                <w:sz w:val="18"/>
                <w:szCs w:val="18"/>
                <w:lang w:val="en-US" w:eastAsia="en-US"/>
              </w:rPr>
            </w:pPr>
          </w:p>
        </w:tc>
        <w:tc>
          <w:tcPr>
            <w:tcW w:w="992" w:type="dxa"/>
          </w:tcPr>
          <w:p w14:paraId="3CB1AF65" w14:textId="77777777" w:rsidR="005C6AC6" w:rsidRPr="00FC2D4E" w:rsidRDefault="005C6AC6" w:rsidP="0044393F">
            <w:pPr>
              <w:suppressAutoHyphens w:val="0"/>
              <w:spacing w:after="0"/>
              <w:jc w:val="left"/>
              <w:rPr>
                <w:rFonts w:ascii="Tahoma" w:hAnsi="Tahoma" w:cs="Tahoma"/>
                <w:sz w:val="18"/>
                <w:szCs w:val="18"/>
                <w:lang w:val="en-US" w:eastAsia="en-US"/>
              </w:rPr>
            </w:pPr>
          </w:p>
        </w:tc>
      </w:tr>
      <w:tr w:rsidR="005C6AC6" w:rsidRPr="00FC2D4E" w14:paraId="7CBB9828" w14:textId="77777777" w:rsidTr="005C6AC6">
        <w:tc>
          <w:tcPr>
            <w:tcW w:w="1276" w:type="dxa"/>
          </w:tcPr>
          <w:p w14:paraId="003B7F2C"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Επικρατούσα τιµή</w:t>
            </w:r>
            <w:r w:rsidRPr="00FC2D4E">
              <w:rPr>
                <w:rFonts w:ascii="Tahoma" w:hAnsi="Tahoma" w:cs="Tahoma"/>
                <w:b/>
                <w:i/>
                <w:sz w:val="18"/>
                <w:szCs w:val="18"/>
                <w:lang w:val="en-US" w:eastAsia="en-US"/>
              </w:rPr>
              <w:t>:</w:t>
            </w:r>
          </w:p>
          <w:p w14:paraId="058A67DF" w14:textId="77777777" w:rsidR="005C6AC6" w:rsidRPr="00FC2D4E" w:rsidRDefault="005C6AC6" w:rsidP="0044393F">
            <w:pPr>
              <w:suppressAutoHyphens w:val="0"/>
              <w:spacing w:after="0"/>
              <w:jc w:val="left"/>
              <w:rPr>
                <w:rFonts w:ascii="Tahoma" w:hAnsi="Tahoma" w:cs="Tahoma"/>
                <w:b/>
                <w:i/>
                <w:sz w:val="18"/>
                <w:szCs w:val="18"/>
                <w:lang w:val="el-GR" w:eastAsia="en-US"/>
              </w:rPr>
            </w:pPr>
          </w:p>
        </w:tc>
        <w:tc>
          <w:tcPr>
            <w:tcW w:w="917" w:type="dxa"/>
          </w:tcPr>
          <w:p w14:paraId="29BF81EC"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Διάµεσος</w:t>
            </w:r>
            <w:r w:rsidRPr="00FC2D4E">
              <w:rPr>
                <w:rFonts w:ascii="Tahoma" w:hAnsi="Tahoma" w:cs="Tahoma"/>
                <w:b/>
                <w:i/>
                <w:sz w:val="18"/>
                <w:szCs w:val="18"/>
                <w:lang w:val="en-US" w:eastAsia="en-US"/>
              </w:rPr>
              <w:t>:</w:t>
            </w:r>
          </w:p>
        </w:tc>
        <w:tc>
          <w:tcPr>
            <w:tcW w:w="907" w:type="dxa"/>
          </w:tcPr>
          <w:p w14:paraId="32E80D84"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Μέσος όρος</w:t>
            </w:r>
            <w:r w:rsidRPr="00FC2D4E">
              <w:rPr>
                <w:rFonts w:ascii="Tahoma" w:hAnsi="Tahoma" w:cs="Tahoma"/>
                <w:b/>
                <w:i/>
                <w:sz w:val="18"/>
                <w:szCs w:val="18"/>
                <w:lang w:val="en-US" w:eastAsia="en-US"/>
              </w:rPr>
              <w:t>:</w:t>
            </w:r>
          </w:p>
          <w:p w14:paraId="0B5B5F41"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907" w:type="dxa"/>
          </w:tcPr>
          <w:p w14:paraId="4B61F7B9" w14:textId="77777777" w:rsidR="005C6AC6" w:rsidRPr="00FC2D4E" w:rsidRDefault="005C6AC6" w:rsidP="0044393F">
            <w:pPr>
              <w:suppressAutoHyphens w:val="0"/>
              <w:spacing w:after="0"/>
              <w:jc w:val="left"/>
              <w:rPr>
                <w:rFonts w:ascii="Tahoma" w:hAnsi="Tahoma" w:cs="Tahoma"/>
                <w:b/>
                <w:i/>
                <w:sz w:val="18"/>
                <w:szCs w:val="18"/>
                <w:lang w:val="el-GR" w:eastAsia="en-US"/>
              </w:rPr>
            </w:pPr>
            <w:r w:rsidRPr="00FC2D4E">
              <w:rPr>
                <w:rFonts w:ascii="Tahoma" w:hAnsi="Tahoma" w:cs="Tahoma"/>
                <w:b/>
                <w:i/>
                <w:sz w:val="18"/>
                <w:szCs w:val="18"/>
                <w:lang w:val="el-GR" w:eastAsia="en-US"/>
              </w:rPr>
              <w:t>Τυπικό λάθος</w:t>
            </w:r>
            <w:r w:rsidRPr="00FC2D4E">
              <w:rPr>
                <w:rFonts w:ascii="Tahoma" w:hAnsi="Tahoma" w:cs="Tahoma"/>
                <w:b/>
                <w:i/>
                <w:sz w:val="18"/>
                <w:szCs w:val="18"/>
                <w:lang w:val="en-US" w:eastAsia="en-US"/>
              </w:rPr>
              <w:t>:</w:t>
            </w:r>
          </w:p>
          <w:p w14:paraId="086951C2"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815" w:type="dxa"/>
            <w:gridSpan w:val="2"/>
          </w:tcPr>
          <w:p w14:paraId="4B723DAB"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Τυπική απόκλιση</w:t>
            </w:r>
            <w:r w:rsidRPr="00FC2D4E">
              <w:rPr>
                <w:rFonts w:ascii="Tahoma" w:hAnsi="Tahoma" w:cs="Tahoma"/>
                <w:b/>
                <w:i/>
                <w:sz w:val="18"/>
                <w:szCs w:val="18"/>
                <w:lang w:val="en-US" w:eastAsia="en-US"/>
              </w:rPr>
              <w:t>:</w:t>
            </w:r>
          </w:p>
          <w:p w14:paraId="78B499D1"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701" w:type="dxa"/>
            <w:gridSpan w:val="2"/>
          </w:tcPr>
          <w:p w14:paraId="437DD8D1"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 xml:space="preserve">Έγκυρες απαντήσεις </w:t>
            </w:r>
            <w:r w:rsidRPr="00FC2D4E">
              <w:rPr>
                <w:rFonts w:ascii="Tahoma" w:hAnsi="Tahoma" w:cs="Tahoma"/>
                <w:b/>
                <w:i/>
                <w:sz w:val="18"/>
                <w:szCs w:val="18"/>
                <w:lang w:val="en-US" w:eastAsia="en-US"/>
              </w:rPr>
              <w:t>:</w:t>
            </w:r>
          </w:p>
          <w:p w14:paraId="4DF3A75C" w14:textId="77777777" w:rsidR="005C6AC6" w:rsidRPr="00FC2D4E" w:rsidRDefault="005C6AC6" w:rsidP="0044393F">
            <w:pPr>
              <w:suppressAutoHyphens w:val="0"/>
              <w:spacing w:after="0"/>
              <w:jc w:val="left"/>
              <w:rPr>
                <w:rFonts w:ascii="Tahoma" w:hAnsi="Tahoma" w:cs="Tahoma"/>
                <w:b/>
                <w:i/>
                <w:sz w:val="18"/>
                <w:szCs w:val="18"/>
                <w:lang w:val="en-US" w:eastAsia="en-US"/>
              </w:rPr>
            </w:pPr>
          </w:p>
        </w:tc>
        <w:tc>
          <w:tcPr>
            <w:tcW w:w="1842" w:type="dxa"/>
            <w:gridSpan w:val="2"/>
          </w:tcPr>
          <w:p w14:paraId="176861AC" w14:textId="77777777" w:rsidR="005C6AC6" w:rsidRPr="00FC2D4E" w:rsidRDefault="005C6AC6" w:rsidP="0044393F">
            <w:pPr>
              <w:suppressAutoHyphens w:val="0"/>
              <w:spacing w:after="0"/>
              <w:jc w:val="left"/>
              <w:rPr>
                <w:rFonts w:ascii="Tahoma" w:hAnsi="Tahoma" w:cs="Tahoma"/>
                <w:b/>
                <w:i/>
                <w:sz w:val="18"/>
                <w:szCs w:val="18"/>
                <w:lang w:val="en-US" w:eastAsia="en-US"/>
              </w:rPr>
            </w:pPr>
            <w:r w:rsidRPr="00FC2D4E">
              <w:rPr>
                <w:rFonts w:ascii="Tahoma" w:hAnsi="Tahoma" w:cs="Tahoma"/>
                <w:b/>
                <w:i/>
                <w:sz w:val="18"/>
                <w:szCs w:val="18"/>
                <w:lang w:val="el-GR" w:eastAsia="en-US"/>
              </w:rPr>
              <w:t xml:space="preserve">Χαµένες απαντήσεις </w:t>
            </w:r>
            <w:r w:rsidRPr="00FC2D4E">
              <w:rPr>
                <w:rFonts w:ascii="Tahoma" w:hAnsi="Tahoma" w:cs="Tahoma"/>
                <w:b/>
                <w:i/>
                <w:sz w:val="18"/>
                <w:szCs w:val="18"/>
                <w:lang w:val="en-US" w:eastAsia="en-US"/>
              </w:rPr>
              <w:t>:</w:t>
            </w:r>
          </w:p>
          <w:p w14:paraId="1A77B085" w14:textId="77777777" w:rsidR="005C6AC6" w:rsidRPr="00FC2D4E" w:rsidRDefault="005C6AC6" w:rsidP="0044393F">
            <w:pPr>
              <w:suppressAutoHyphens w:val="0"/>
              <w:spacing w:after="0"/>
              <w:jc w:val="left"/>
              <w:rPr>
                <w:rFonts w:ascii="Tahoma" w:hAnsi="Tahoma" w:cs="Tahoma"/>
                <w:b/>
                <w:i/>
                <w:sz w:val="18"/>
                <w:szCs w:val="18"/>
                <w:lang w:val="en-US" w:eastAsia="en-US"/>
              </w:rPr>
            </w:pPr>
          </w:p>
        </w:tc>
      </w:tr>
    </w:tbl>
    <w:p w14:paraId="43C93F6D" w14:textId="77777777" w:rsidR="005C6AC6" w:rsidRDefault="005C6AC6" w:rsidP="005C6AC6">
      <w:pPr>
        <w:pStyle w:val="aff"/>
        <w:spacing w:after="0"/>
        <w:rPr>
          <w:rFonts w:ascii="Tahoma" w:hAnsi="Tahoma" w:cs="Tahoma"/>
          <w:szCs w:val="22"/>
          <w:lang w:val="el-GR" w:eastAsia="el-GR"/>
        </w:rPr>
      </w:pPr>
    </w:p>
    <w:p w14:paraId="1A930D0B" w14:textId="77777777" w:rsidR="005C6AC6" w:rsidRPr="00FC2D4E" w:rsidRDefault="005C6AC6" w:rsidP="00750939">
      <w:pPr>
        <w:pStyle w:val="aff"/>
        <w:numPr>
          <w:ilvl w:val="0"/>
          <w:numId w:val="233"/>
        </w:numPr>
        <w:spacing w:after="0"/>
        <w:rPr>
          <w:rFonts w:ascii="Tahoma" w:hAnsi="Tahoma" w:cs="Tahoma"/>
          <w:szCs w:val="22"/>
          <w:lang w:val="el-GR" w:eastAsia="el-GR"/>
        </w:rPr>
      </w:pPr>
      <w:r w:rsidRPr="00FC2D4E">
        <w:rPr>
          <w:rFonts w:ascii="Tahoma" w:hAnsi="Tahoma" w:cs="Tahoma"/>
          <w:szCs w:val="22"/>
          <w:lang w:val="el-GR" w:eastAsia="el-GR"/>
        </w:rPr>
        <w:t xml:space="preserve">Συσχέτιση της διαφοράς του τελικού ποσοστού ατομικής συνεισφοράς στην ενέργεια ενός υπαλλήλου από το ποσοστό ατομικής συνεισφοράς του που είχε καθορισθεί από </w:t>
      </w:r>
      <w:r w:rsidRPr="00FC2D4E">
        <w:rPr>
          <w:rFonts w:ascii="Tahoma" w:hAnsi="Tahoma" w:cs="Tahoma"/>
          <w:szCs w:val="22"/>
          <w:lang w:val="el-GR" w:eastAsia="el-GR"/>
        </w:rPr>
        <w:lastRenderedPageBreak/>
        <w:t>τον Προϊστάμενο Τμήματος με τον ποσοτικό προσδιορισμό της προγραμματισμένης δράσης (βλ Έντυπο 5)</w:t>
      </w:r>
      <w:r>
        <w:rPr>
          <w:rFonts w:ascii="Tahoma" w:hAnsi="Tahoma" w:cs="Tahoma"/>
          <w:szCs w:val="22"/>
          <w:lang w:val="el-GR" w:eastAsia="el-GR"/>
        </w:rPr>
        <w:t>.</w:t>
      </w:r>
    </w:p>
    <w:p w14:paraId="16682DAC" w14:textId="77777777" w:rsidR="005C6AC6" w:rsidRPr="00615A36" w:rsidRDefault="005C6AC6" w:rsidP="00750939">
      <w:pPr>
        <w:pStyle w:val="aff"/>
        <w:numPr>
          <w:ilvl w:val="0"/>
          <w:numId w:val="233"/>
        </w:numPr>
        <w:spacing w:after="0"/>
        <w:rPr>
          <w:rFonts w:ascii="Tahoma" w:hAnsi="Tahoma" w:cs="Tahoma"/>
          <w:szCs w:val="22"/>
          <w:lang w:val="el-GR" w:eastAsia="el-GR"/>
        </w:rPr>
      </w:pPr>
      <w:r>
        <w:rPr>
          <w:rFonts w:ascii="Tahoma" w:hAnsi="Tahoma" w:cs="Tahoma"/>
          <w:szCs w:val="22"/>
          <w:lang w:val="el-GR" w:eastAsia="el-GR"/>
        </w:rPr>
        <w:t>Δ</w:t>
      </w:r>
      <w:r w:rsidRPr="00FC2D4E">
        <w:rPr>
          <w:rFonts w:ascii="Tahoma" w:hAnsi="Tahoma" w:cs="Tahoma"/>
          <w:szCs w:val="22"/>
          <w:lang w:val="el-GR" w:eastAsia="el-GR"/>
        </w:rPr>
        <w:t>υνατότητα πρόσβασης, χρήσης και αξιοποίησης δεδομένων από άλλ</w:t>
      </w:r>
      <w:r w:rsidR="00AE5A2F">
        <w:rPr>
          <w:rFonts w:ascii="Tahoma" w:hAnsi="Tahoma" w:cs="Tahoma"/>
          <w:szCs w:val="22"/>
          <w:lang w:val="el-GR" w:eastAsia="el-GR"/>
        </w:rPr>
        <w:t>εςλειτουργικές περιοχές</w:t>
      </w:r>
      <w:r w:rsidRPr="00FC2D4E">
        <w:rPr>
          <w:rFonts w:ascii="Tahoma" w:hAnsi="Tahoma" w:cs="Tahoma"/>
          <w:szCs w:val="22"/>
          <w:lang w:val="el-GR" w:eastAsia="el-GR"/>
        </w:rPr>
        <w:t xml:space="preserve"> του HRMS (</w:t>
      </w:r>
      <w:r>
        <w:rPr>
          <w:rFonts w:ascii="Tahoma" w:hAnsi="Tahoma" w:cs="Tahoma"/>
          <w:szCs w:val="22"/>
          <w:lang w:val="el-GR" w:eastAsia="el-GR"/>
        </w:rPr>
        <w:t>π</w:t>
      </w:r>
      <w:r w:rsidRPr="00FC2D4E">
        <w:rPr>
          <w:rFonts w:ascii="Tahoma" w:hAnsi="Tahoma" w:cs="Tahoma"/>
          <w:szCs w:val="22"/>
          <w:lang w:val="el-GR" w:eastAsia="el-GR"/>
        </w:rPr>
        <w:t>εριγραφή θέσης εργασίας, απαιτούμενα προσόντα κλ</w:t>
      </w:r>
      <w:r>
        <w:rPr>
          <w:rFonts w:ascii="Tahoma" w:hAnsi="Tahoma" w:cs="Tahoma"/>
          <w:szCs w:val="22"/>
          <w:lang w:val="el-GR" w:eastAsia="el-GR"/>
        </w:rPr>
        <w:t>π</w:t>
      </w:r>
      <w:r w:rsidRPr="00FC2D4E">
        <w:rPr>
          <w:rFonts w:ascii="Tahoma" w:hAnsi="Tahoma" w:cs="Tahoma"/>
          <w:szCs w:val="22"/>
          <w:lang w:val="el-GR" w:eastAsia="el-GR"/>
        </w:rPr>
        <w:t>) ώστε να είναι δυνατός ο συνδυασμός ποιοτικών και ποσοτικών δεδομένων, όπως στον παρακάτω πίνακα</w:t>
      </w:r>
      <w:r w:rsidRPr="00615A36">
        <w:rPr>
          <w:rFonts w:ascii="Tahoma" w:hAnsi="Tahoma" w:cs="Tahoma"/>
          <w:szCs w:val="22"/>
          <w:lang w:val="el-GR" w:eastAsia="el-GR"/>
        </w:rPr>
        <w:t>, με σκοπό την εξαγωγή συμπερασμάτων για την εκτίμηση πιθανών αιτιών για συγκεκριμένο επίπεδο επίτευξης στοχοθεσίας και τις πιθανές λήψεις αποφάσεων για συγκεκριμένες ενέργειες π.χ. για την αναγκαιότητα προσλήψεων, μετακινήσεων, εκπαίδευσης για βελτίωση προσόντων, μεταβολή της στοχοθεσίας και προσαρμογή της σε νέα δεδομένα κλπ.</w:t>
      </w:r>
    </w:p>
    <w:p w14:paraId="35ACEEAF" w14:textId="77777777" w:rsidR="005C6AC6" w:rsidRDefault="005C6AC6" w:rsidP="005C6AC6">
      <w:pPr>
        <w:pStyle w:val="aff"/>
        <w:spacing w:after="0"/>
        <w:rPr>
          <w:rFonts w:ascii="Tahoma" w:hAnsi="Tahoma" w:cs="Tahoma"/>
          <w:szCs w:val="22"/>
          <w:lang w:val="el-GR" w:eastAsia="el-GR"/>
        </w:rPr>
      </w:pPr>
    </w:p>
    <w:tbl>
      <w:tblPr>
        <w:tblStyle w:val="130"/>
        <w:tblW w:w="0" w:type="auto"/>
        <w:tblInd w:w="360" w:type="dxa"/>
        <w:tblLook w:val="04A0" w:firstRow="1" w:lastRow="0" w:firstColumn="1" w:lastColumn="0" w:noHBand="0" w:noVBand="1"/>
      </w:tblPr>
      <w:tblGrid>
        <w:gridCol w:w="4148"/>
        <w:gridCol w:w="4148"/>
      </w:tblGrid>
      <w:tr w:rsidR="005C6AC6" w:rsidRPr="00615A36" w14:paraId="146B756E" w14:textId="77777777" w:rsidTr="005C6AC6">
        <w:tc>
          <w:tcPr>
            <w:tcW w:w="4148" w:type="dxa"/>
          </w:tcPr>
          <w:p w14:paraId="464D8930" w14:textId="77777777" w:rsidR="005C6AC6" w:rsidRPr="00615A36" w:rsidRDefault="005C6AC6" w:rsidP="0044393F">
            <w:pPr>
              <w:suppressAutoHyphens w:val="0"/>
              <w:spacing w:after="0"/>
              <w:jc w:val="left"/>
              <w:rPr>
                <w:rFonts w:ascii="Tahoma" w:hAnsi="Tahoma" w:cs="Tahoma"/>
                <w:b/>
                <w:lang w:val="el-GR" w:eastAsia="en-US"/>
              </w:rPr>
            </w:pPr>
            <w:r w:rsidRPr="00615A36">
              <w:rPr>
                <w:rFonts w:ascii="Tahoma" w:hAnsi="Tahoma" w:cs="Tahoma"/>
                <w:b/>
                <w:lang w:val="el-GR" w:eastAsia="en-US"/>
              </w:rPr>
              <w:t>Ποσοτικά στοιχεία</w:t>
            </w:r>
          </w:p>
        </w:tc>
        <w:tc>
          <w:tcPr>
            <w:tcW w:w="4148" w:type="dxa"/>
          </w:tcPr>
          <w:p w14:paraId="2794D992" w14:textId="77777777" w:rsidR="005C6AC6" w:rsidRPr="00615A36" w:rsidRDefault="005C6AC6" w:rsidP="0044393F">
            <w:pPr>
              <w:suppressAutoHyphens w:val="0"/>
              <w:spacing w:after="0"/>
              <w:jc w:val="left"/>
              <w:rPr>
                <w:rFonts w:ascii="Tahoma" w:hAnsi="Tahoma" w:cs="Tahoma"/>
                <w:b/>
                <w:lang w:val="el-GR" w:eastAsia="en-US"/>
              </w:rPr>
            </w:pPr>
            <w:r w:rsidRPr="00615A36">
              <w:rPr>
                <w:rFonts w:ascii="Tahoma" w:hAnsi="Tahoma" w:cs="Tahoma"/>
                <w:b/>
                <w:lang w:val="el-GR" w:eastAsia="en-US"/>
              </w:rPr>
              <w:t>Ποιοτικά στοιχεία</w:t>
            </w:r>
          </w:p>
        </w:tc>
      </w:tr>
      <w:tr w:rsidR="005C6AC6" w:rsidRPr="00615A36" w14:paraId="5AE73B6B" w14:textId="77777777" w:rsidTr="005C6AC6">
        <w:tc>
          <w:tcPr>
            <w:tcW w:w="4148" w:type="dxa"/>
          </w:tcPr>
          <w:p w14:paraId="7984CA0F"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Ποσοτικοποίηση στοχοθεσίας οργανικής μονάδας</w:t>
            </w:r>
          </w:p>
        </w:tc>
        <w:tc>
          <w:tcPr>
            <w:tcW w:w="4148" w:type="dxa"/>
          </w:tcPr>
          <w:p w14:paraId="76489E20"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Περιγραφή θέσης εργασίας</w:t>
            </w:r>
          </w:p>
        </w:tc>
      </w:tr>
      <w:tr w:rsidR="005C6AC6" w:rsidRPr="005F72D6" w14:paraId="51C958BC" w14:textId="77777777" w:rsidTr="005C6AC6">
        <w:tc>
          <w:tcPr>
            <w:tcW w:w="4148" w:type="dxa"/>
          </w:tcPr>
          <w:p w14:paraId="73DF5335"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Αποτελέσματα επίτευξης στοχοθεσίας οργανικής μονάδας</w:t>
            </w:r>
          </w:p>
        </w:tc>
        <w:tc>
          <w:tcPr>
            <w:tcW w:w="4148" w:type="dxa"/>
          </w:tcPr>
          <w:p w14:paraId="59880234"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Απαιτούμενα προσόντα για συγκεκριμένη θέση εργασίας και υλοποίηση στόχων</w:t>
            </w:r>
          </w:p>
        </w:tc>
      </w:tr>
      <w:tr w:rsidR="005C6AC6" w:rsidRPr="00615A36" w14:paraId="11661D09" w14:textId="77777777" w:rsidTr="005C6AC6">
        <w:tc>
          <w:tcPr>
            <w:tcW w:w="4148" w:type="dxa"/>
          </w:tcPr>
          <w:p w14:paraId="345E07F4"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 xml:space="preserve">Καθορισμός </w:t>
            </w:r>
            <w:r>
              <w:rPr>
                <w:rFonts w:ascii="Tahoma" w:hAnsi="Tahoma" w:cs="Tahoma"/>
                <w:lang w:val="el-GR" w:eastAsia="en-US"/>
              </w:rPr>
              <w:t>α</w:t>
            </w:r>
            <w:r w:rsidRPr="00615A36">
              <w:rPr>
                <w:rFonts w:ascii="Tahoma" w:hAnsi="Tahoma" w:cs="Tahoma"/>
                <w:lang w:val="el-GR" w:eastAsia="en-US"/>
              </w:rPr>
              <w:t xml:space="preserve">τομικής </w:t>
            </w:r>
            <w:r>
              <w:rPr>
                <w:rFonts w:ascii="Tahoma" w:hAnsi="Tahoma" w:cs="Tahoma"/>
                <w:lang w:val="el-GR" w:eastAsia="en-US"/>
              </w:rPr>
              <w:t>σ</w:t>
            </w:r>
            <w:r w:rsidRPr="00615A36">
              <w:rPr>
                <w:rFonts w:ascii="Tahoma" w:hAnsi="Tahoma" w:cs="Tahoma"/>
                <w:lang w:val="el-GR" w:eastAsia="en-US"/>
              </w:rPr>
              <w:t>τοχοθεσίας</w:t>
            </w:r>
          </w:p>
        </w:tc>
        <w:tc>
          <w:tcPr>
            <w:tcW w:w="4148" w:type="dxa"/>
          </w:tcPr>
          <w:p w14:paraId="1663E573"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Διαχείριση περιγραμμάτων θέσεων</w:t>
            </w:r>
          </w:p>
        </w:tc>
      </w:tr>
      <w:tr w:rsidR="005C6AC6" w:rsidRPr="00615A36" w14:paraId="0A202C28" w14:textId="77777777" w:rsidTr="005C6AC6">
        <w:tc>
          <w:tcPr>
            <w:tcW w:w="4148" w:type="dxa"/>
          </w:tcPr>
          <w:p w14:paraId="157494D9" w14:textId="77777777" w:rsidR="005C6AC6" w:rsidRPr="00615A36" w:rsidRDefault="005C6AC6" w:rsidP="0044393F">
            <w:pPr>
              <w:suppressAutoHyphens w:val="0"/>
              <w:spacing w:after="0"/>
              <w:jc w:val="left"/>
              <w:rPr>
                <w:rFonts w:ascii="Tahoma" w:hAnsi="Tahoma" w:cs="Tahoma"/>
                <w:lang w:val="el-GR" w:eastAsia="en-US"/>
              </w:rPr>
            </w:pPr>
            <w:r w:rsidRPr="00615A36">
              <w:rPr>
                <w:rFonts w:ascii="Tahoma" w:hAnsi="Tahoma" w:cs="Tahoma"/>
                <w:lang w:val="el-GR" w:eastAsia="en-US"/>
              </w:rPr>
              <w:t>Χρονικός προγραμματισμός</w:t>
            </w:r>
          </w:p>
        </w:tc>
        <w:tc>
          <w:tcPr>
            <w:tcW w:w="4148" w:type="dxa"/>
          </w:tcPr>
          <w:p w14:paraId="347F139D" w14:textId="77777777" w:rsidR="005C6AC6" w:rsidRPr="00615A36" w:rsidRDefault="005C6AC6" w:rsidP="0044393F">
            <w:pPr>
              <w:suppressAutoHyphens w:val="0"/>
              <w:spacing w:after="0"/>
              <w:jc w:val="left"/>
              <w:rPr>
                <w:rFonts w:ascii="Tahoma" w:hAnsi="Tahoma" w:cs="Tahoma"/>
                <w:lang w:val="el-GR" w:eastAsia="en-US"/>
              </w:rPr>
            </w:pPr>
          </w:p>
        </w:tc>
      </w:tr>
    </w:tbl>
    <w:p w14:paraId="0F4A9DE7" w14:textId="77777777" w:rsidR="005C6AC6" w:rsidRPr="00447576" w:rsidRDefault="005C6AC6" w:rsidP="005C6AC6">
      <w:pPr>
        <w:pStyle w:val="aff"/>
        <w:spacing w:after="0"/>
        <w:rPr>
          <w:rFonts w:ascii="Tahoma" w:hAnsi="Tahoma" w:cs="Tahoma"/>
          <w:szCs w:val="22"/>
          <w:lang w:val="el-GR" w:eastAsia="el-GR"/>
        </w:rPr>
      </w:pPr>
    </w:p>
    <w:p w14:paraId="3C985034" w14:textId="77777777" w:rsidR="00795823" w:rsidRPr="00C2366F" w:rsidRDefault="00795823" w:rsidP="00DE2802">
      <w:pPr>
        <w:pStyle w:val="aff"/>
        <w:suppressAutoHyphens w:val="0"/>
        <w:spacing w:after="160" w:line="256" w:lineRule="auto"/>
        <w:ind w:left="360"/>
        <w:jc w:val="left"/>
        <w:rPr>
          <w:rFonts w:ascii="Tahoma" w:hAnsi="Tahoma" w:cs="Tahoma"/>
          <w:b/>
          <w:u w:val="single"/>
          <w:lang w:val="el-GR"/>
        </w:rPr>
      </w:pPr>
      <w:r w:rsidRPr="00C2366F">
        <w:rPr>
          <w:rFonts w:ascii="Tahoma" w:hAnsi="Tahoma" w:cs="Tahoma"/>
          <w:b/>
          <w:u w:val="single"/>
          <w:lang w:val="el-GR"/>
        </w:rPr>
        <w:t xml:space="preserve">Λειτουργική Περιοχή </w:t>
      </w:r>
      <w:r w:rsidR="00FA64D1" w:rsidRPr="00C2366F">
        <w:rPr>
          <w:rFonts w:ascii="Tahoma" w:hAnsi="Tahoma" w:cs="Tahoma"/>
          <w:b/>
          <w:u w:val="single"/>
          <w:lang w:val="el-GR"/>
        </w:rPr>
        <w:t>«</w:t>
      </w:r>
      <w:r w:rsidRPr="00C2366F">
        <w:rPr>
          <w:rFonts w:ascii="Tahoma" w:hAnsi="Tahoma" w:cs="Tahoma"/>
          <w:b/>
          <w:u w:val="single"/>
          <w:lang w:val="el-GR"/>
        </w:rPr>
        <w:t>Διαχείρισης Απουσιών – Αδειών</w:t>
      </w:r>
      <w:r w:rsidR="00FA64D1" w:rsidRPr="00C2366F">
        <w:rPr>
          <w:rFonts w:ascii="Tahoma" w:hAnsi="Tahoma" w:cs="Tahoma"/>
          <w:b/>
          <w:u w:val="single"/>
          <w:lang w:val="el-GR"/>
        </w:rPr>
        <w:t xml:space="preserve"> - </w:t>
      </w:r>
      <w:r w:rsidRPr="00C2366F">
        <w:rPr>
          <w:rFonts w:ascii="Tahoma" w:hAnsi="Tahoma" w:cs="Tahoma"/>
          <w:b/>
          <w:u w:val="single"/>
          <w:lang w:val="el-GR"/>
        </w:rPr>
        <w:t>Ωράρια</w:t>
      </w:r>
      <w:r w:rsidR="00FA64D1" w:rsidRPr="00C2366F">
        <w:rPr>
          <w:rFonts w:ascii="Tahoma" w:hAnsi="Tahoma" w:cs="Tahoma"/>
          <w:b/>
          <w:u w:val="single"/>
          <w:lang w:val="el-GR"/>
        </w:rPr>
        <w:t>»</w:t>
      </w:r>
    </w:p>
    <w:p w14:paraId="3A49B7F4" w14:textId="77777777" w:rsidR="00795823" w:rsidRPr="00C12DCB" w:rsidRDefault="00795823" w:rsidP="00795823">
      <w:pPr>
        <w:rPr>
          <w:rFonts w:ascii="Tahoma" w:hAnsi="Tahoma" w:cs="Tahoma"/>
          <w:szCs w:val="22"/>
          <w:lang w:val="el-GR"/>
        </w:rPr>
      </w:pPr>
      <w:r w:rsidRPr="00C12DCB">
        <w:rPr>
          <w:rFonts w:ascii="Tahoma" w:hAnsi="Tahoma" w:cs="Tahoma"/>
          <w:szCs w:val="22"/>
          <w:lang w:val="el-GR"/>
        </w:rPr>
        <w:t>Το σύστημα θα πρέπει να δίνει σε κάθε Διεύθυνση Διοικητικού τη δυνατότητα εξαγωγής αναφορών και συγκεντρωτικών καταστάσεων για τα δεδομένα που περιλαμβάνει ανάλογα με τις παραμέτρους που κάθε φορά επιλέγει ο χρήστης. Για παράδειγμα εξαγωγή συγκεντρωτικών καταστάσεων αδειών για κάθε υπάλληλο, για τους υπαλλήλους συγκεκριμένης οργανικής μονάδας, για το σύνολο των υπαλλήλων του φορέα ή και στοιχεία που να αφορούν συγκεκριμένα είδη άδειας για όλους τους υπαλλήλους ή για υπαλλήλους συγκεκριμένης κατηγορίας ή με συγκεκριμένη εργασιακή σχέση.</w:t>
      </w:r>
    </w:p>
    <w:p w14:paraId="3922D60C" w14:textId="77777777" w:rsidR="00795823" w:rsidRDefault="00795823" w:rsidP="00795823">
      <w:pPr>
        <w:rPr>
          <w:rFonts w:ascii="Tahoma" w:hAnsi="Tahoma" w:cs="Tahoma"/>
          <w:szCs w:val="22"/>
          <w:lang w:val="el-GR"/>
        </w:rPr>
      </w:pPr>
      <w:r w:rsidRPr="00C12DCB">
        <w:rPr>
          <w:rFonts w:ascii="Tahoma" w:hAnsi="Tahoma" w:cs="Tahoma"/>
          <w:szCs w:val="22"/>
          <w:lang w:val="el-GR"/>
        </w:rPr>
        <w:t xml:space="preserve">Το Υπουργείο </w:t>
      </w:r>
      <w:r>
        <w:rPr>
          <w:rFonts w:ascii="Tahoma" w:hAnsi="Tahoma" w:cs="Tahoma"/>
          <w:szCs w:val="22"/>
          <w:lang w:val="el-GR"/>
        </w:rPr>
        <w:t>Εσωτερικών</w:t>
      </w:r>
      <w:r w:rsidRPr="00C12DCB">
        <w:rPr>
          <w:rFonts w:ascii="Tahoma" w:hAnsi="Tahoma" w:cs="Tahoma"/>
          <w:szCs w:val="22"/>
          <w:lang w:val="el-GR"/>
        </w:rPr>
        <w:t xml:space="preserve"> ως Κεντρικός Διαχειριστής θα πρέπει ενδεικτικά να μπορεί να αντλεί τα στατιστικά στοιχεία και να εκδίδει αναφορές και σε επίπεδο του συνόλου των φορέων που χρησιμοποιούν το σύστημα ανάλογα με το είδος της άδειας, ανάλογα με το είδος του φορέα (π.χ. Υπουργεία, Ν.Π.Δ.Δ., Ο.Τ.Α.), ανάλογα με την κατηγορία των υπαλλήλων και το είδος της εργασιακής σχέσης.</w:t>
      </w:r>
    </w:p>
    <w:p w14:paraId="087A4C00" w14:textId="77777777" w:rsidR="00846DBC" w:rsidRPr="00D97FD5" w:rsidRDefault="00846DBC" w:rsidP="00BA462C">
      <w:pPr>
        <w:rPr>
          <w:rFonts w:ascii="Tahoma" w:hAnsi="Tahoma" w:cs="Tahoma"/>
          <w:b/>
          <w:bCs/>
          <w:szCs w:val="22"/>
          <w:lang w:val="el-GR"/>
        </w:rPr>
      </w:pPr>
    </w:p>
    <w:p w14:paraId="56C253F8" w14:textId="77777777" w:rsidR="00D97FD5" w:rsidRPr="00D97FD5" w:rsidRDefault="00D97FD5" w:rsidP="00846DBC">
      <w:pPr>
        <w:ind w:left="360"/>
        <w:rPr>
          <w:rFonts w:ascii="Tahoma" w:hAnsi="Tahoma" w:cs="Tahoma"/>
          <w:b/>
          <w:bCs/>
          <w:szCs w:val="22"/>
          <w:u w:val="single"/>
          <w:lang w:val="el-GR"/>
        </w:rPr>
      </w:pPr>
      <w:r w:rsidRPr="00D97FD5">
        <w:rPr>
          <w:rFonts w:ascii="Tahoma" w:hAnsi="Tahoma" w:cs="Tahoma"/>
          <w:b/>
          <w:bCs/>
          <w:szCs w:val="22"/>
          <w:u w:val="single"/>
          <w:lang w:val="el-GR"/>
        </w:rPr>
        <w:t xml:space="preserve">Λειτουργική περιοχή </w:t>
      </w:r>
      <w:r w:rsidR="00FA64D1">
        <w:rPr>
          <w:rFonts w:ascii="Tahoma" w:hAnsi="Tahoma" w:cs="Tahoma"/>
          <w:b/>
          <w:bCs/>
          <w:szCs w:val="22"/>
          <w:u w:val="single"/>
          <w:lang w:val="el-GR"/>
        </w:rPr>
        <w:t>«</w:t>
      </w:r>
      <w:r w:rsidRPr="00D97FD5">
        <w:rPr>
          <w:rFonts w:ascii="Tahoma" w:hAnsi="Tahoma" w:cs="Tahoma"/>
          <w:b/>
          <w:bCs/>
          <w:szCs w:val="22"/>
          <w:u w:val="single"/>
          <w:lang w:val="el-GR"/>
        </w:rPr>
        <w:t>Πειθαρχικές ποινές και ποινικές διώξεις»</w:t>
      </w:r>
    </w:p>
    <w:p w14:paraId="781C453B"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δυνατότητα εξαγωγής συγκεντρωτικών στοιχείων για τις πειθαρχικές υποθέσεις υπαλλήλων κάθε φορέα που εκκρεμούν ενώπιον του πρωτοβάθμιου ή του Δευτεροβάθμιου πειθαρχικού συμβουλίου ή ενώπιον των διοικητικών δικαστηρίων,</w:t>
      </w:r>
    </w:p>
    <w:p w14:paraId="6F98D71A"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το χρόνο εκδίκασης των πειθαρχικών υποθέσεων,</w:t>
      </w:r>
    </w:p>
    <w:p w14:paraId="5580E539"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τα πειθαρχικά παραπτώματα που διώκονται συχνότερα σε κάθε υπηρεσία,</w:t>
      </w:r>
    </w:p>
    <w:p w14:paraId="4CE6A162"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 xml:space="preserve">την κατηγορία και τον κλάδο των υπαλλήλων που εμφανίζει συχνότερα παραβατική συμπεριφορά  </w:t>
      </w:r>
    </w:p>
    <w:p w14:paraId="46CA1919" w14:textId="77777777" w:rsidR="00D97FD5" w:rsidRDefault="00D97FD5" w:rsidP="00D97FD5">
      <w:pPr>
        <w:pStyle w:val="aff"/>
        <w:suppressAutoHyphens w:val="0"/>
        <w:spacing w:after="160" w:line="256" w:lineRule="auto"/>
        <w:rPr>
          <w:rFonts w:ascii="Tahoma" w:hAnsi="Tahoma" w:cs="Tahoma"/>
          <w:lang w:val="el-GR"/>
        </w:rPr>
      </w:pPr>
    </w:p>
    <w:p w14:paraId="5231AE85"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t xml:space="preserve">εξαγωγή συγκεντρωτικών στοιχείων για τους υπαλλήλους κατά των οποίων έχει ασκηθεί ποινική δίωξη και την εξέλιξη της διαδικασίας σε σχέση και με την υποχρέωση εξέτασης τυχόν πειθαρχικών ευθυνών. </w:t>
      </w:r>
    </w:p>
    <w:p w14:paraId="5701075F" w14:textId="77777777" w:rsidR="00D97FD5" w:rsidRDefault="00D97FD5" w:rsidP="00750939">
      <w:pPr>
        <w:pStyle w:val="aff"/>
        <w:numPr>
          <w:ilvl w:val="0"/>
          <w:numId w:val="142"/>
        </w:numPr>
        <w:suppressAutoHyphens w:val="0"/>
        <w:spacing w:after="160" w:line="256" w:lineRule="auto"/>
        <w:rPr>
          <w:rFonts w:ascii="Tahoma" w:hAnsi="Tahoma" w:cs="Tahoma"/>
          <w:lang w:val="el-GR"/>
        </w:rPr>
      </w:pPr>
      <w:r>
        <w:rPr>
          <w:rFonts w:ascii="Tahoma" w:hAnsi="Tahoma" w:cs="Tahoma"/>
          <w:lang w:val="el-GR"/>
        </w:rPr>
        <w:lastRenderedPageBreak/>
        <w:t xml:space="preserve">Εξαγωγή συγκεντρωτικών στοιχείων για τις ενέργειες του συνόλου των φορέων, ανά φορέα και ανά κατηγορία φορέα, σε συνέχεια ενδεχόμενων ανακοινώσεων ποινικών διώξεων ή αποφάσεων ποινικών δικαστηρίων για τυχόν περαιτέρω νομοθετικές παρεμβάσεις.  </w:t>
      </w:r>
    </w:p>
    <w:p w14:paraId="5D84A64B" w14:textId="77777777" w:rsidR="00626464" w:rsidRDefault="00626464" w:rsidP="00626464">
      <w:pPr>
        <w:pStyle w:val="aff"/>
        <w:suppressAutoHyphens w:val="0"/>
        <w:spacing w:after="160" w:line="256" w:lineRule="auto"/>
        <w:rPr>
          <w:rFonts w:ascii="Tahoma" w:hAnsi="Tahoma" w:cs="Tahoma"/>
          <w:lang w:val="el-GR"/>
        </w:rPr>
      </w:pPr>
    </w:p>
    <w:p w14:paraId="44EC82D5" w14:textId="77777777" w:rsidR="00626464" w:rsidRPr="00C2366F" w:rsidRDefault="00626464" w:rsidP="00846DBC">
      <w:pPr>
        <w:pStyle w:val="aff"/>
        <w:suppressAutoHyphens w:val="0"/>
        <w:spacing w:after="160" w:line="256" w:lineRule="auto"/>
        <w:ind w:left="360"/>
        <w:rPr>
          <w:rFonts w:ascii="Tahoma" w:hAnsi="Tahoma" w:cs="Tahoma"/>
          <w:b/>
          <w:bCs/>
          <w:u w:val="single"/>
          <w:lang w:val="el-GR"/>
        </w:rPr>
      </w:pPr>
      <w:r w:rsidRPr="00C2366F">
        <w:rPr>
          <w:rFonts w:ascii="Tahoma" w:hAnsi="Tahoma" w:cs="Tahoma"/>
          <w:b/>
          <w:bCs/>
          <w:u w:val="single"/>
          <w:lang w:val="el-GR"/>
        </w:rPr>
        <w:t xml:space="preserve">Λειτουργική Περιοχή </w:t>
      </w:r>
      <w:r w:rsidR="00FA64D1" w:rsidRPr="00C2366F">
        <w:rPr>
          <w:rFonts w:ascii="Tahoma" w:hAnsi="Tahoma" w:cs="Tahoma"/>
          <w:b/>
          <w:bCs/>
          <w:u w:val="single"/>
          <w:lang w:val="el-GR"/>
        </w:rPr>
        <w:t>«</w:t>
      </w:r>
      <w:r w:rsidRPr="00C2366F">
        <w:rPr>
          <w:rFonts w:ascii="Tahoma" w:hAnsi="Tahoma" w:cs="Tahoma"/>
          <w:b/>
          <w:bCs/>
          <w:u w:val="single"/>
          <w:lang w:val="el-GR"/>
        </w:rPr>
        <w:t>Ωραρίου</w:t>
      </w:r>
      <w:r w:rsidR="00FA64D1" w:rsidRPr="00C2366F">
        <w:rPr>
          <w:rFonts w:ascii="Tahoma" w:hAnsi="Tahoma" w:cs="Tahoma"/>
          <w:b/>
          <w:bCs/>
          <w:u w:val="single"/>
          <w:lang w:val="el-GR"/>
        </w:rPr>
        <w:t>»</w:t>
      </w:r>
    </w:p>
    <w:p w14:paraId="4063FB52" w14:textId="77777777" w:rsidR="00626464" w:rsidRPr="00626464" w:rsidRDefault="00626464" w:rsidP="00750939">
      <w:pPr>
        <w:pStyle w:val="aff"/>
        <w:numPr>
          <w:ilvl w:val="0"/>
          <w:numId w:val="146"/>
        </w:numPr>
        <w:rPr>
          <w:rFonts w:ascii="Tahoma" w:hAnsi="Tahoma" w:cs="Tahoma"/>
          <w:lang w:val="el-GR"/>
        </w:rPr>
      </w:pPr>
      <w:r w:rsidRPr="00626464">
        <w:rPr>
          <w:rFonts w:ascii="Tahoma" w:hAnsi="Tahoma" w:cs="Tahoma"/>
          <w:lang w:val="el-GR"/>
        </w:rPr>
        <w:t xml:space="preserve">εξαγωγή συγκεντρωτικών καταστάσεων αδειών για την τήρηση του ωραρίου για κάθε υπάλληλο, </w:t>
      </w:r>
      <w:r>
        <w:rPr>
          <w:rFonts w:ascii="Tahoma" w:hAnsi="Tahoma" w:cs="Tahoma"/>
          <w:lang w:val="el-GR"/>
        </w:rPr>
        <w:t xml:space="preserve">για κάθε διεύθυνση διοικητικού, </w:t>
      </w:r>
      <w:r w:rsidRPr="00626464">
        <w:rPr>
          <w:rFonts w:ascii="Tahoma" w:hAnsi="Tahoma" w:cs="Tahoma"/>
          <w:lang w:val="el-GR"/>
        </w:rPr>
        <w:t xml:space="preserve">για τους υπαλλήλους συγκεκριμένης οργανικής μονάδας, για το σύνολο των υπαλλήλων του φορέα ή και στοιχεία που να αφορούν υπαλλήλους συγκεκριμένης κατηγορίας ή με συγκεκριμένη εργασιακή σχέση. </w:t>
      </w:r>
    </w:p>
    <w:p w14:paraId="56AD5FBD" w14:textId="77777777" w:rsidR="00626464" w:rsidRPr="00626464" w:rsidRDefault="00626464" w:rsidP="00750939">
      <w:pPr>
        <w:pStyle w:val="aff"/>
        <w:numPr>
          <w:ilvl w:val="0"/>
          <w:numId w:val="146"/>
        </w:numPr>
        <w:rPr>
          <w:rFonts w:ascii="Tahoma" w:hAnsi="Tahoma" w:cs="Tahoma"/>
          <w:lang w:val="el-GR"/>
        </w:rPr>
      </w:pPr>
      <w:r w:rsidRPr="00626464">
        <w:rPr>
          <w:rFonts w:ascii="Tahoma" w:hAnsi="Tahoma" w:cs="Tahoma"/>
          <w:lang w:val="el-GR"/>
        </w:rPr>
        <w:t>Οι εν λόγω αναφορές θα μπορούν να χρησιμοποιούνται στο τέλος κάθε μήνα από την αρμόδια υπηρεσία για τη μισθοδοσία για την καταβολή των υπερωριών.</w:t>
      </w:r>
    </w:p>
    <w:p w14:paraId="543EC587" w14:textId="77777777" w:rsidR="00626464" w:rsidRPr="00626464" w:rsidRDefault="00626464" w:rsidP="00750939">
      <w:pPr>
        <w:pStyle w:val="aff"/>
        <w:numPr>
          <w:ilvl w:val="0"/>
          <w:numId w:val="146"/>
        </w:numPr>
        <w:rPr>
          <w:rFonts w:ascii="Tahoma" w:hAnsi="Tahoma" w:cs="Tahoma"/>
          <w:lang w:val="el-GR"/>
        </w:rPr>
      </w:pPr>
      <w:r w:rsidRPr="00626464">
        <w:rPr>
          <w:rFonts w:ascii="Tahoma" w:hAnsi="Tahoma" w:cs="Tahoma"/>
          <w:lang w:val="el-GR"/>
        </w:rPr>
        <w:t>Το Υπουργείο Εσωτερικών ως Κεντρικός Διαχειριστής θα πρέπει ενδεικτικά να μπορεί να αντλεί τα στατιστικά στοιχεία και να εκδίδει αναφορές και σε επίπεδο του συνόλου των φορέων που χρησιμοποιούν το σύστημα για την τήρηση του ωραρίου συνολικά και ανά φορέα, καθώς και για το ωράριο που έχουν επιλέξει οι υπάλληλοι.</w:t>
      </w:r>
    </w:p>
    <w:p w14:paraId="072CAD27" w14:textId="77777777" w:rsidR="0035021B" w:rsidRPr="00DE2802" w:rsidRDefault="0035021B" w:rsidP="00750939">
      <w:pPr>
        <w:pStyle w:val="4"/>
        <w:numPr>
          <w:ilvl w:val="3"/>
          <w:numId w:val="155"/>
        </w:numPr>
        <w:tabs>
          <w:tab w:val="left" w:pos="1134"/>
        </w:tabs>
        <w:rPr>
          <w:rFonts w:ascii="Tahoma" w:hAnsi="Tahoma" w:cs="Tahoma"/>
          <w:szCs w:val="22"/>
        </w:rPr>
      </w:pPr>
      <w:bookmarkStart w:id="330" w:name="_Toc26271732"/>
      <w:bookmarkStart w:id="331" w:name="_Toc26271733"/>
      <w:bookmarkStart w:id="332" w:name="_Toc26271734"/>
      <w:bookmarkStart w:id="333" w:name="_Ref26264411"/>
      <w:bookmarkStart w:id="334" w:name="_Ref26264416"/>
      <w:bookmarkStart w:id="335" w:name="_Toc46821539"/>
      <w:bookmarkEnd w:id="330"/>
      <w:bookmarkEnd w:id="331"/>
      <w:bookmarkEnd w:id="332"/>
      <w:r w:rsidRPr="00DE2802">
        <w:rPr>
          <w:rFonts w:ascii="Tahoma" w:hAnsi="Tahoma" w:cs="Tahoma"/>
          <w:szCs w:val="22"/>
        </w:rPr>
        <w:t>Διαχείριση χρηστών και ρόλων</w:t>
      </w:r>
      <w:bookmarkEnd w:id="333"/>
      <w:bookmarkEnd w:id="334"/>
      <w:bookmarkEnd w:id="335"/>
    </w:p>
    <w:p w14:paraId="57FB743A" w14:textId="77777777" w:rsidR="00DD3479" w:rsidRDefault="00DD3479" w:rsidP="00DD3479">
      <w:pPr>
        <w:rPr>
          <w:rFonts w:ascii="Tahoma" w:hAnsi="Tahoma" w:cs="Tahoma"/>
          <w:b/>
          <w:bCs/>
          <w:szCs w:val="22"/>
          <w:lang w:val="el-GR"/>
        </w:rPr>
      </w:pPr>
    </w:p>
    <w:p w14:paraId="51E11910" w14:textId="77777777" w:rsidR="00C77582" w:rsidRDefault="00C77582" w:rsidP="00C77582">
      <w:pPr>
        <w:spacing w:before="120"/>
        <w:rPr>
          <w:rFonts w:ascii="Tahoma" w:hAnsi="Tahoma" w:cs="Tahoma"/>
          <w:szCs w:val="22"/>
          <w:lang w:val="el-GR"/>
        </w:rPr>
      </w:pPr>
      <w:r>
        <w:rPr>
          <w:rFonts w:ascii="Tahoma" w:hAnsi="Tahoma" w:cs="Tahoma"/>
          <w:szCs w:val="22"/>
          <w:lang w:val="el-GR"/>
        </w:rPr>
        <w:t>Η Λειτουργική Περιοχή</w:t>
      </w:r>
      <w:r w:rsidRPr="00DD3479">
        <w:rPr>
          <w:rFonts w:ascii="Tahoma" w:hAnsi="Tahoma" w:cs="Tahoma"/>
          <w:b/>
          <w:szCs w:val="22"/>
          <w:lang w:val="el-GR"/>
        </w:rPr>
        <w:t xml:space="preserve"> Διαχείρισης χρηστών και ρόλων</w:t>
      </w:r>
      <w:r w:rsidRPr="00DD3479">
        <w:rPr>
          <w:rFonts w:ascii="Tahoma" w:hAnsi="Tahoma" w:cs="Tahoma"/>
          <w:szCs w:val="22"/>
          <w:lang w:val="el-GR"/>
        </w:rPr>
        <w:t xml:space="preserve"> θα αντιστοιχεί κάθε χρήστη του Συστήματος Διαχείρισης Ανθρώπινου Δυναμικού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w:t>
      </w:r>
      <w:r w:rsidRPr="001E358A">
        <w:rPr>
          <w:rFonts w:ascii="Tahoma" w:hAnsi="Tahoma" w:cs="Tahoma"/>
          <w:szCs w:val="22"/>
          <w:lang w:val="el-GR"/>
        </w:rPr>
        <w:t xml:space="preserve">λειτουργίες αυτές. Ενδεικτικοί ρόλοι περιλαμβάνουν: απλό χρήστη (ενημέρωση μόνο), </w:t>
      </w:r>
      <w:r w:rsidRPr="00665C3A">
        <w:rPr>
          <w:rFonts w:ascii="Tahoma" w:hAnsi="Tahoma" w:cs="Tahoma"/>
          <w:szCs w:val="22"/>
          <w:lang w:val="el-GR"/>
        </w:rPr>
        <w:t>στέλεχος Δημόσιας Διοίκησης για την ενημέρωση του περιεχομένου της εφαρμογής πρόσβασης, όργανο Δημόσιας Διοίκησης αρμόδιο για την εξέταση μιας αίτησης, ελεγκτή, διαχειριστή συστήματος, αρμόδιο για τη διαμόρφωση των αδειοδοτικών διαδικασιών και εγγράφων,  στέλεχος του Υπουργείου για την αποτίμηση της αποτελεσματικότητας της διαδικασίας και την εξαγωγή στατιστικών συμπερασμάτων</w:t>
      </w:r>
      <w:r w:rsidRPr="001E358A">
        <w:rPr>
          <w:rFonts w:ascii="Tahoma" w:hAnsi="Tahoma" w:cs="Tahoma"/>
          <w:szCs w:val="22"/>
          <w:lang w:val="el-GR"/>
        </w:rPr>
        <w:t>, κλπ.</w:t>
      </w:r>
      <w:r>
        <w:rPr>
          <w:rFonts w:ascii="Tahoma" w:hAnsi="Tahoma" w:cs="Tahoma"/>
          <w:szCs w:val="22"/>
          <w:lang w:val="el-GR"/>
        </w:rPr>
        <w:t xml:space="preserve"> </w:t>
      </w:r>
    </w:p>
    <w:p w14:paraId="438B6EA7" w14:textId="77777777" w:rsidR="00C77582" w:rsidRPr="00A700E9" w:rsidRDefault="00C77582" w:rsidP="00C77582">
      <w:pPr>
        <w:spacing w:before="120"/>
        <w:rPr>
          <w:rFonts w:ascii="Tahoma" w:hAnsi="Tahoma" w:cs="Tahoma"/>
          <w:szCs w:val="22"/>
          <w:lang w:val="el-GR"/>
        </w:rPr>
      </w:pPr>
      <w:bookmarkStart w:id="336" w:name="_Hlk36411723"/>
      <w:r w:rsidRPr="00A700E9">
        <w:rPr>
          <w:rFonts w:ascii="Tahoma" w:hAnsi="Tahoma" w:cs="Tahoma"/>
          <w:szCs w:val="22"/>
          <w:lang w:val="el-GR"/>
        </w:rPr>
        <w:t xml:space="preserve">Χρήστες </w:t>
      </w:r>
      <w:r>
        <w:rPr>
          <w:rFonts w:ascii="Tahoma" w:hAnsi="Tahoma" w:cs="Tahoma"/>
          <w:szCs w:val="22"/>
          <w:lang w:val="el-GR"/>
        </w:rPr>
        <w:t xml:space="preserve">του συστήματος θα </w:t>
      </w:r>
      <w:r w:rsidRPr="00A700E9">
        <w:rPr>
          <w:rFonts w:ascii="Tahoma" w:hAnsi="Tahoma" w:cs="Tahoma"/>
          <w:szCs w:val="22"/>
          <w:lang w:val="el-GR"/>
        </w:rPr>
        <w:t xml:space="preserve">είναι όλο το προσωπικό του δημοσίου. Οποιοδήποτε άτομο έχει ενεργή σχέση εργασίας με φορέα του δημοσίου </w:t>
      </w:r>
      <w:r>
        <w:rPr>
          <w:rFonts w:ascii="Tahoma" w:hAnsi="Tahoma" w:cs="Tahoma"/>
          <w:szCs w:val="22"/>
          <w:lang w:val="el-GR"/>
        </w:rPr>
        <w:t xml:space="preserve">θα </w:t>
      </w:r>
      <w:r w:rsidRPr="00A700E9">
        <w:rPr>
          <w:rFonts w:ascii="Tahoma" w:hAnsi="Tahoma" w:cs="Tahoma"/>
          <w:szCs w:val="22"/>
          <w:lang w:val="el-GR"/>
        </w:rPr>
        <w:t xml:space="preserve">μπορεί να προσπελάσει </w:t>
      </w:r>
      <w:r>
        <w:rPr>
          <w:rFonts w:ascii="Tahoma" w:hAnsi="Tahoma" w:cs="Tahoma"/>
          <w:szCs w:val="22"/>
          <w:lang w:val="el-GR"/>
        </w:rPr>
        <w:t xml:space="preserve">το σύστημα </w:t>
      </w:r>
      <w:r w:rsidRPr="00A700E9">
        <w:rPr>
          <w:rFonts w:ascii="Tahoma" w:hAnsi="Tahoma" w:cs="Tahoma"/>
          <w:szCs w:val="22"/>
          <w:lang w:val="el-GR"/>
        </w:rPr>
        <w:t>ως «υπάλληλος».</w:t>
      </w:r>
    </w:p>
    <w:p w14:paraId="5720CF76" w14:textId="77777777" w:rsidR="00C77582" w:rsidRPr="00A700E9" w:rsidRDefault="00C77582" w:rsidP="00C77582">
      <w:pPr>
        <w:spacing w:before="120"/>
        <w:rPr>
          <w:rFonts w:ascii="Tahoma" w:hAnsi="Tahoma" w:cs="Tahoma"/>
          <w:szCs w:val="22"/>
          <w:lang w:val="el-GR"/>
        </w:rPr>
      </w:pPr>
      <w:r w:rsidRPr="00A700E9">
        <w:rPr>
          <w:rFonts w:ascii="Tahoma" w:hAnsi="Tahoma" w:cs="Tahoma"/>
          <w:szCs w:val="22"/>
          <w:lang w:val="el-GR"/>
        </w:rPr>
        <w:t xml:space="preserve">Σε δεύτερο επίπεδο, η καταχώρηση και ενημέρωση των στοιχείων που τηρεί </w:t>
      </w:r>
      <w:r>
        <w:rPr>
          <w:rFonts w:ascii="Tahoma" w:hAnsi="Tahoma" w:cs="Tahoma"/>
          <w:szCs w:val="22"/>
          <w:lang w:val="el-GR"/>
        </w:rPr>
        <w:t xml:space="preserve">το σύστημα </w:t>
      </w:r>
      <w:r w:rsidRPr="00A700E9">
        <w:rPr>
          <w:rFonts w:ascii="Tahoma" w:hAnsi="Tahoma" w:cs="Tahoma"/>
          <w:szCs w:val="22"/>
          <w:lang w:val="el-GR"/>
        </w:rPr>
        <w:t xml:space="preserve">ανά λειτουργική ενότητα </w:t>
      </w:r>
      <w:r>
        <w:rPr>
          <w:rFonts w:ascii="Tahoma" w:hAnsi="Tahoma" w:cs="Tahoma"/>
          <w:szCs w:val="22"/>
          <w:lang w:val="el-GR"/>
        </w:rPr>
        <w:t xml:space="preserve">θα </w:t>
      </w:r>
      <w:r w:rsidRPr="00A700E9">
        <w:rPr>
          <w:rFonts w:ascii="Tahoma" w:hAnsi="Tahoma" w:cs="Tahoma"/>
          <w:szCs w:val="22"/>
          <w:lang w:val="el-GR"/>
        </w:rPr>
        <w:t>είναι ευθύνη εξουσιοδοτημένου προσωπικού του εκάστοτε φορέα. Δηλαδή, για κάθε λειτουργική ενότητα υπάρχουν ένας ή περισσότεροι ρόλοι με δικαιώματα και ευθύνη διαχείρισης των στοιχείων του φορέα τους.  Π.χ. η διαχείριση των στοιχείων του προσωπικού ενός φορέα είναι αρμοδιότητα και ευθύνη των ρόλων Διευθυντής Προσωπικού και Διαχειριστής Προσωπικού, η διαχείριση των φορμών αξιολόγησης ενός φορέα είναι αρμοδιότητα και ευθύνη του ρόλου Διαχειριστής Αξιολόγησης Προσωπικού, κτλ.</w:t>
      </w:r>
    </w:p>
    <w:p w14:paraId="20C3D70F" w14:textId="77777777" w:rsidR="00C77582" w:rsidRPr="00A700E9" w:rsidRDefault="00C77582" w:rsidP="00C77582">
      <w:pPr>
        <w:spacing w:before="120"/>
        <w:rPr>
          <w:rFonts w:ascii="Tahoma" w:hAnsi="Tahoma" w:cs="Tahoma"/>
          <w:szCs w:val="22"/>
          <w:lang w:val="el-GR"/>
        </w:rPr>
      </w:pPr>
      <w:r w:rsidRPr="00A700E9">
        <w:rPr>
          <w:rFonts w:ascii="Tahoma" w:hAnsi="Tahoma" w:cs="Tahoma"/>
          <w:szCs w:val="22"/>
          <w:lang w:val="el-GR"/>
        </w:rPr>
        <w:t xml:space="preserve">Σημειώνεται πως σε κάποιες περιπτώσεις μεγάλων φορέων με πολλές διευθύνσεις προσωπικού/διοικητικού, η διαχείριση των στοιχείων </w:t>
      </w:r>
      <w:r>
        <w:rPr>
          <w:rFonts w:ascii="Tahoma" w:hAnsi="Tahoma" w:cs="Tahoma"/>
          <w:szCs w:val="22"/>
          <w:lang w:val="el-GR"/>
        </w:rPr>
        <w:t xml:space="preserve">θα πρέπει να </w:t>
      </w:r>
      <w:r w:rsidRPr="00A700E9">
        <w:rPr>
          <w:rFonts w:ascii="Tahoma" w:hAnsi="Tahoma" w:cs="Tahoma"/>
          <w:szCs w:val="22"/>
          <w:lang w:val="el-GR"/>
        </w:rPr>
        <w:t>γίνεται ανά διεύθυνση προσωπικού και όχι ανά φορέα. Στις περισσότερες ωστόσο περιπτώσεις, κάθε φορέας έχει μία ακριβώς διεύθυνση προσωπικού.</w:t>
      </w:r>
    </w:p>
    <w:p w14:paraId="141E113A" w14:textId="77777777" w:rsidR="00C77582" w:rsidRPr="00A700E9" w:rsidRDefault="00C77582" w:rsidP="00C77582">
      <w:pPr>
        <w:spacing w:before="120"/>
        <w:rPr>
          <w:rFonts w:ascii="Tahoma" w:hAnsi="Tahoma" w:cs="Tahoma"/>
          <w:szCs w:val="22"/>
          <w:lang w:val="el-GR"/>
        </w:rPr>
      </w:pPr>
      <w:r w:rsidRPr="00A700E9">
        <w:rPr>
          <w:rFonts w:ascii="Tahoma" w:hAnsi="Tahoma" w:cs="Tahoma"/>
          <w:szCs w:val="22"/>
          <w:lang w:val="el-GR"/>
        </w:rPr>
        <w:t xml:space="preserve">Κεντρικό ρόλο στη διαχείριση και εξουσιοδότηση των χρηστών του εκάστοτε φορέα, </w:t>
      </w:r>
      <w:r>
        <w:rPr>
          <w:rFonts w:ascii="Tahoma" w:hAnsi="Tahoma" w:cs="Tahoma"/>
          <w:szCs w:val="22"/>
          <w:lang w:val="el-GR"/>
        </w:rPr>
        <w:t xml:space="preserve">θα </w:t>
      </w:r>
      <w:r w:rsidRPr="00A700E9">
        <w:rPr>
          <w:rFonts w:ascii="Tahoma" w:hAnsi="Tahoma" w:cs="Tahoma"/>
          <w:szCs w:val="22"/>
          <w:lang w:val="el-GR"/>
        </w:rPr>
        <w:t xml:space="preserve">παίζει ο Διευθυντής Προσωπικού της εκάστοτε διεύθυνσης προσωπικού, καθώς </w:t>
      </w:r>
      <w:r>
        <w:rPr>
          <w:rFonts w:ascii="Tahoma" w:hAnsi="Tahoma" w:cs="Tahoma"/>
          <w:szCs w:val="22"/>
          <w:lang w:val="el-GR"/>
        </w:rPr>
        <w:t xml:space="preserve">θα </w:t>
      </w:r>
      <w:r w:rsidRPr="00A700E9">
        <w:rPr>
          <w:rFonts w:ascii="Tahoma" w:hAnsi="Tahoma" w:cs="Tahoma"/>
          <w:szCs w:val="22"/>
          <w:lang w:val="el-GR"/>
        </w:rPr>
        <w:t>είναι αρμόδιος για την εξουσιοδότηση του προσωπικού του φορέα του με τα κατάλληλα δικαιώματα διαχείρισης.</w:t>
      </w:r>
    </w:p>
    <w:p w14:paraId="60878914" w14:textId="77777777" w:rsidR="00C77582" w:rsidRPr="00A700E9" w:rsidRDefault="00C77582" w:rsidP="00C77582">
      <w:pPr>
        <w:spacing w:before="120"/>
        <w:rPr>
          <w:rFonts w:ascii="Tahoma" w:hAnsi="Tahoma" w:cs="Tahoma"/>
          <w:szCs w:val="22"/>
          <w:lang w:val="el-GR"/>
        </w:rPr>
      </w:pPr>
      <w:r w:rsidRPr="00A700E9">
        <w:rPr>
          <w:rFonts w:ascii="Tahoma" w:hAnsi="Tahoma" w:cs="Tahoma"/>
          <w:szCs w:val="22"/>
          <w:lang w:val="el-GR"/>
        </w:rPr>
        <w:t xml:space="preserve">Σε τρίτο επίπεδο, η κεντρική διαχείριση και εποπτεία κάθε λειτουργικής ενότητας </w:t>
      </w:r>
      <w:r>
        <w:rPr>
          <w:rFonts w:ascii="Tahoma" w:hAnsi="Tahoma" w:cs="Tahoma"/>
          <w:szCs w:val="22"/>
          <w:lang w:val="el-GR"/>
        </w:rPr>
        <w:t xml:space="preserve">θα </w:t>
      </w:r>
      <w:r w:rsidRPr="00A700E9">
        <w:rPr>
          <w:rFonts w:ascii="Tahoma" w:hAnsi="Tahoma" w:cs="Tahoma"/>
          <w:szCs w:val="22"/>
          <w:lang w:val="el-GR"/>
        </w:rPr>
        <w:t>είναι αρμοδιότητα και ευθύνη κεντρικών διαχειριστών, οι οποίοι κατά κανόνα είναι εξουσιοδοτημένο προσωπικό του ΥΠΔΑ – π.χ. οι Κεντρικοί Διαχειριστές Κινητικότητας, οι Κεντρικοί Διαχειριστές Αξιολόγησης κτλ.</w:t>
      </w:r>
    </w:p>
    <w:p w14:paraId="4AA2A825" w14:textId="77777777" w:rsidR="00C77582" w:rsidRPr="00A700E9" w:rsidRDefault="00C77582" w:rsidP="00C77582">
      <w:pPr>
        <w:spacing w:before="120"/>
        <w:rPr>
          <w:rFonts w:ascii="Tahoma" w:hAnsi="Tahoma" w:cs="Tahoma"/>
          <w:szCs w:val="22"/>
          <w:lang w:val="el-GR"/>
        </w:rPr>
      </w:pPr>
      <w:r w:rsidRPr="00A700E9">
        <w:rPr>
          <w:rFonts w:ascii="Tahoma" w:hAnsi="Tahoma" w:cs="Tahoma"/>
          <w:szCs w:val="22"/>
          <w:lang w:val="el-GR"/>
        </w:rPr>
        <w:lastRenderedPageBreak/>
        <w:t xml:space="preserve">Παράλληλα </w:t>
      </w:r>
      <w:r>
        <w:rPr>
          <w:rFonts w:ascii="Tahoma" w:hAnsi="Tahoma" w:cs="Tahoma"/>
          <w:szCs w:val="22"/>
          <w:lang w:val="el-GR"/>
        </w:rPr>
        <w:t xml:space="preserve">θα πρέπει να </w:t>
      </w:r>
      <w:r w:rsidRPr="00A700E9">
        <w:rPr>
          <w:rFonts w:ascii="Tahoma" w:hAnsi="Tahoma" w:cs="Tahoma"/>
          <w:szCs w:val="22"/>
          <w:lang w:val="el-GR"/>
        </w:rPr>
        <w:t>υπάρχουν και κάποιοι εξειδικευμένοι ρόλοι όπως οι διαχειριστές εγκριτικών αποφάσεων και οι επόπτες φορέων.</w:t>
      </w:r>
    </w:p>
    <w:bookmarkEnd w:id="336"/>
    <w:p w14:paraId="5D197226" w14:textId="77777777" w:rsidR="00C77582" w:rsidRPr="00DD3479" w:rsidRDefault="00C77582" w:rsidP="00C77582">
      <w:pPr>
        <w:spacing w:before="120"/>
        <w:rPr>
          <w:rFonts w:ascii="Tahoma" w:hAnsi="Tahoma" w:cs="Tahoma"/>
          <w:szCs w:val="22"/>
          <w:lang w:val="el-GR"/>
        </w:rPr>
      </w:pPr>
    </w:p>
    <w:p w14:paraId="343D0C6C" w14:textId="77777777" w:rsidR="00C77582" w:rsidRPr="00DD3479" w:rsidRDefault="00C77582" w:rsidP="00C77582">
      <w:pPr>
        <w:spacing w:before="120"/>
        <w:rPr>
          <w:rFonts w:ascii="Tahoma" w:hAnsi="Tahoma" w:cs="Tahoma"/>
          <w:szCs w:val="22"/>
          <w:lang w:val="el-GR" w:eastAsia="en-US"/>
        </w:rPr>
      </w:pPr>
      <w:r>
        <w:rPr>
          <w:rFonts w:ascii="Tahoma" w:hAnsi="Tahoma" w:cs="Tahoma"/>
          <w:szCs w:val="22"/>
          <w:lang w:val="el-GR" w:eastAsia="en-US"/>
        </w:rPr>
        <w:t>Η Λειτουργική Περιοχή</w:t>
      </w:r>
      <w:r w:rsidRPr="00DD3479">
        <w:rPr>
          <w:rFonts w:ascii="Tahoma" w:hAnsi="Tahoma" w:cs="Tahoma"/>
          <w:szCs w:val="22"/>
          <w:lang w:val="el-GR" w:eastAsia="en-US"/>
        </w:rPr>
        <w:t xml:space="preserve"> Διαχείρισης Χρηστών και Ρόλων είναι υπεύθυν</w:t>
      </w:r>
      <w:r>
        <w:rPr>
          <w:rFonts w:ascii="Tahoma" w:hAnsi="Tahoma" w:cs="Tahoma"/>
          <w:szCs w:val="22"/>
          <w:lang w:val="el-GR" w:eastAsia="en-US"/>
        </w:rPr>
        <w:t>η</w:t>
      </w:r>
      <w:r w:rsidRPr="00DD3479">
        <w:rPr>
          <w:rFonts w:ascii="Tahoma" w:hAnsi="Tahoma" w:cs="Tahoma"/>
          <w:szCs w:val="22"/>
          <w:lang w:val="el-GR" w:eastAsia="en-US"/>
        </w:rPr>
        <w:t xml:space="preserve"> για τη διαχείριση της εισόδου των χρηστών στο Σύστημα Διαχείρισης Ανθρώπινου Δυναμικού και ακολούθως για τον διαχειριστή των δικαιωμάτων που έχουν πάνω στις διάφορες λειτουργίες του συστήματος και τα δεδομένα που αυτό περιέχει. Κάθε χρήστης αποκτά δικό του λογαριασμό και αντιστοιχείται σε έναν ή περισσότερους ρόλους. Ο ρόλος του χρήστη εμπεριέχει τη θέση του στο οργανόγραμμα μιας αρχής και του δίνει πρόσβαση σε συγκεκριμένες λειτουργίες και συγκεκριμένα δεδομένα. </w:t>
      </w:r>
    </w:p>
    <w:p w14:paraId="2512654D" w14:textId="77777777" w:rsidR="00C77582" w:rsidRDefault="00C77582" w:rsidP="00C77582">
      <w:pPr>
        <w:spacing w:before="120"/>
        <w:rPr>
          <w:rFonts w:ascii="Tahoma" w:hAnsi="Tahoma" w:cs="Tahoma"/>
          <w:szCs w:val="22"/>
          <w:lang w:val="el-GR" w:eastAsia="en-US"/>
        </w:rPr>
      </w:pPr>
      <w:r w:rsidRPr="00DD3479">
        <w:rPr>
          <w:rFonts w:ascii="Tahoma" w:hAnsi="Tahoma" w:cs="Tahoma"/>
          <w:szCs w:val="22"/>
          <w:lang w:val="el-GR" w:eastAsia="en-US"/>
        </w:rPr>
        <w:t>Όσοι χρήστες έχουν ρόλο «Διαχειριστή» του Συστήματος Διαχείρισης Ανθρώπινου Δυναμικού μπορούν να διαχειρίζονται ρόλους, να φτιάχνουν λογαριασμούς χρηστών και να τους συνδέουν με έναν ή περισσότερους ρόλους. Όσοι χρήστες έχουν ρόλο «Διαχειριστή» σε κάποιο Φορέα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του συγκεκριμένου Φορέα.</w:t>
      </w:r>
    </w:p>
    <w:p w14:paraId="5BDED928" w14:textId="77777777" w:rsidR="004A725D" w:rsidRPr="00D934B4" w:rsidRDefault="004A725D" w:rsidP="000B15DB">
      <w:pPr>
        <w:keepNext/>
        <w:tabs>
          <w:tab w:val="left" w:pos="1134"/>
        </w:tabs>
        <w:spacing w:before="240" w:after="60"/>
        <w:outlineLvl w:val="3"/>
        <w:rPr>
          <w:rFonts w:ascii="Tahoma" w:hAnsi="Tahoma" w:cs="Tahoma"/>
          <w:b/>
          <w:bCs/>
          <w:vanish/>
          <w:szCs w:val="22"/>
          <w:lang w:val="el-GR"/>
        </w:rPr>
      </w:pPr>
    </w:p>
    <w:p w14:paraId="0F3DAA4D" w14:textId="77777777" w:rsidR="00DD3479" w:rsidRPr="004A725D" w:rsidRDefault="00DD3479" w:rsidP="00750939">
      <w:pPr>
        <w:pStyle w:val="4"/>
        <w:numPr>
          <w:ilvl w:val="4"/>
          <w:numId w:val="155"/>
        </w:numPr>
        <w:tabs>
          <w:tab w:val="left" w:pos="1134"/>
        </w:tabs>
        <w:rPr>
          <w:rFonts w:ascii="Tahoma" w:hAnsi="Tahoma" w:cs="Tahoma"/>
          <w:szCs w:val="22"/>
        </w:rPr>
      </w:pPr>
      <w:bookmarkStart w:id="337" w:name="_Ref27651482"/>
      <w:bookmarkStart w:id="338" w:name="_Toc46821540"/>
      <w:r w:rsidRPr="0004013B">
        <w:rPr>
          <w:rFonts w:ascii="Tahoma" w:hAnsi="Tahoma" w:cs="Tahoma"/>
          <w:szCs w:val="22"/>
        </w:rPr>
        <w:t>Διαχείριση Ρόλων</w:t>
      </w:r>
      <w:bookmarkEnd w:id="337"/>
      <w:bookmarkEnd w:id="338"/>
    </w:p>
    <w:p w14:paraId="4BBB0C7C" w14:textId="77777777" w:rsidR="00DD3479" w:rsidRPr="00DD3479" w:rsidRDefault="00DD3479" w:rsidP="007740C4">
      <w:pPr>
        <w:spacing w:before="120"/>
        <w:rPr>
          <w:rFonts w:ascii="Tahoma" w:hAnsi="Tahoma" w:cs="Tahoma"/>
          <w:b/>
          <w:i/>
          <w:iCs/>
          <w:szCs w:val="22"/>
          <w:lang w:val="el-GR"/>
        </w:rPr>
      </w:pPr>
      <w:r w:rsidRPr="00DD3479">
        <w:rPr>
          <w:rFonts w:ascii="Tahoma" w:hAnsi="Tahoma" w:cs="Tahoma"/>
          <w:szCs w:val="22"/>
          <w:lang w:val="el-GR" w:eastAsia="en-US"/>
        </w:rPr>
        <w:t xml:space="preserve">Ο Διαχειριστής θα πρέπει να μπορεί να ορίζει, να τροποποιεί και να διαγράφει ρόλους. </w:t>
      </w:r>
    </w:p>
    <w:p w14:paraId="61DAD9F2"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Δημιουργία ρόλου</w:t>
      </w:r>
      <w:r w:rsidRPr="00DD3479">
        <w:rPr>
          <w:rFonts w:ascii="Tahoma" w:hAnsi="Tahoma" w:cs="Tahoma"/>
          <w:szCs w:val="22"/>
          <w:lang w:val="el-GR" w:eastAsia="en-US"/>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23E7FE25"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Τροποποίηση ρόλου</w:t>
      </w:r>
      <w:r w:rsidRPr="00DD3479">
        <w:rPr>
          <w:rFonts w:ascii="Tahoma" w:hAnsi="Tahoma" w:cs="Tahoma"/>
          <w:szCs w:val="22"/>
          <w:lang w:val="el-GR" w:eastAsia="en-US"/>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160D9421"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Διαγραφή ρόλου</w:t>
      </w:r>
      <w:r w:rsidRPr="00DD3479">
        <w:rPr>
          <w:rFonts w:ascii="Tahoma" w:hAnsi="Tahoma" w:cs="Tahoma"/>
          <w:szCs w:val="22"/>
          <w:lang w:val="el-GR" w:eastAsia="en-US"/>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21F882CB" w14:textId="77777777" w:rsid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Εμφάνιση καταλόγου ρόλων</w:t>
      </w:r>
      <w:r w:rsidRPr="00DD3479">
        <w:rPr>
          <w:rFonts w:ascii="Tahoma" w:hAnsi="Tahoma" w:cs="Tahoma"/>
          <w:szCs w:val="22"/>
          <w:lang w:val="el-GR" w:eastAsia="en-US"/>
        </w:rPr>
        <w:t xml:space="preserve">: Ο Διαχειριστής κατά την είσοδο του </w:t>
      </w:r>
      <w:r w:rsidR="00984E99">
        <w:rPr>
          <w:rFonts w:ascii="Tahoma" w:hAnsi="Tahoma" w:cs="Tahoma"/>
          <w:szCs w:val="22"/>
          <w:lang w:val="el-GR" w:eastAsia="en-US"/>
        </w:rPr>
        <w:t>στη Λειτουργική Περιοχή</w:t>
      </w:r>
      <w:r w:rsidRPr="00DD3479">
        <w:rPr>
          <w:rFonts w:ascii="Tahoma" w:hAnsi="Tahoma" w:cs="Tahoma"/>
          <w:szCs w:val="22"/>
          <w:lang w:val="el-GR" w:eastAsia="en-US"/>
        </w:rPr>
        <w:t xml:space="preserve">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55BE6030" w14:textId="77777777" w:rsidR="005412F4" w:rsidRDefault="005412F4" w:rsidP="005412F4">
      <w:pPr>
        <w:rPr>
          <w:rFonts w:ascii="Tahoma" w:hAnsi="Tahoma" w:cs="Tahoma"/>
          <w:b/>
          <w:bCs/>
          <w:szCs w:val="22"/>
          <w:lang w:val="el-GR"/>
        </w:rPr>
      </w:pPr>
      <w:r>
        <w:rPr>
          <w:rFonts w:ascii="Tahoma" w:hAnsi="Tahoma" w:cs="Tahoma"/>
          <w:b/>
          <w:bCs/>
          <w:szCs w:val="22"/>
          <w:lang w:val="el-GR"/>
        </w:rPr>
        <w:t>Ρόλοι</w:t>
      </w:r>
    </w:p>
    <w:p w14:paraId="037D055B" w14:textId="77777777" w:rsidR="00DF609B" w:rsidRDefault="005412F4" w:rsidP="005412F4">
      <w:pPr>
        <w:spacing w:before="120"/>
        <w:rPr>
          <w:rFonts w:ascii="Tahoma" w:hAnsi="Tahoma" w:cs="Tahoma"/>
          <w:lang w:val="el-GR"/>
        </w:rPr>
      </w:pPr>
      <w:r w:rsidRPr="00DD3479">
        <w:rPr>
          <w:rFonts w:ascii="Tahoma" w:hAnsi="Tahoma" w:cs="Tahoma"/>
          <w:lang w:val="el-GR"/>
        </w:rPr>
        <w:t xml:space="preserve">Ενδεικτικά  οι ρόλοι </w:t>
      </w:r>
      <w:r w:rsidR="006442A5">
        <w:rPr>
          <w:rFonts w:ascii="Tahoma" w:hAnsi="Tahoma" w:cs="Tahoma"/>
          <w:lang w:val="el-GR"/>
        </w:rPr>
        <w:t>ανά λειτουργική περιοχή</w:t>
      </w:r>
      <w:r w:rsidRPr="00DD3479">
        <w:rPr>
          <w:rFonts w:ascii="Tahoma" w:hAnsi="Tahoma" w:cs="Tahoma"/>
          <w:lang w:val="el-GR"/>
        </w:rPr>
        <w:t xml:space="preserve"> (θα οριστικοποιηθούν στην </w:t>
      </w:r>
      <w:r w:rsidRPr="00DD3479">
        <w:rPr>
          <w:rFonts w:ascii="Tahoma" w:hAnsi="Tahoma" w:cs="Tahoma"/>
          <w:b/>
          <w:bCs/>
          <w:lang w:val="el-GR"/>
        </w:rPr>
        <w:t>φάση Φ1)</w:t>
      </w:r>
      <w:r w:rsidRPr="00DD3479">
        <w:rPr>
          <w:rFonts w:ascii="Tahoma" w:hAnsi="Tahoma" w:cs="Tahoma"/>
          <w:lang w:val="el-GR"/>
        </w:rPr>
        <w:t xml:space="preserve"> είναι οι εξής:</w:t>
      </w:r>
    </w:p>
    <w:p w14:paraId="6E432775" w14:textId="77777777" w:rsidR="00C65700" w:rsidRPr="006442A5" w:rsidRDefault="00C65700" w:rsidP="005412F4">
      <w:pPr>
        <w:spacing w:before="120"/>
        <w:rPr>
          <w:rFonts w:ascii="Tahoma" w:hAnsi="Tahoma" w:cs="Tahoma"/>
          <w:b/>
          <w:bCs/>
          <w:u w:val="single"/>
          <w:lang w:val="el-GR"/>
        </w:rPr>
      </w:pPr>
      <w:r w:rsidRPr="006442A5">
        <w:rPr>
          <w:rFonts w:ascii="Tahoma" w:hAnsi="Tahoma" w:cs="Tahoma"/>
          <w:b/>
          <w:bCs/>
          <w:u w:val="single"/>
          <w:lang w:val="el-GR"/>
        </w:rPr>
        <w:t>Ψηφιακά Οργανογράμματα</w:t>
      </w:r>
    </w:p>
    <w:p w14:paraId="214DA493" w14:textId="2F806216" w:rsidR="00C65700" w:rsidRPr="0087689D" w:rsidRDefault="00C65700" w:rsidP="00750939">
      <w:pPr>
        <w:pStyle w:val="Default"/>
        <w:widowControl/>
        <w:numPr>
          <w:ilvl w:val="0"/>
          <w:numId w:val="202"/>
        </w:numPr>
        <w:suppressAutoHyphens w:val="0"/>
        <w:autoSpaceDE w:val="0"/>
        <w:autoSpaceDN w:val="0"/>
        <w:adjustRightInd w:val="0"/>
        <w:spacing w:line="276" w:lineRule="auto"/>
        <w:jc w:val="both"/>
        <w:rPr>
          <w:rFonts w:ascii="Tahoma" w:hAnsi="Tahoma" w:cs="Tahoma"/>
          <w:color w:val="auto"/>
          <w:sz w:val="22"/>
          <w:szCs w:val="22"/>
        </w:rPr>
      </w:pPr>
      <w:r w:rsidRPr="0087689D">
        <w:rPr>
          <w:rFonts w:ascii="Tahoma" w:hAnsi="Tahoma" w:cs="Tahoma"/>
          <w:color w:val="auto"/>
          <w:sz w:val="22"/>
          <w:szCs w:val="22"/>
        </w:rPr>
        <w:t xml:space="preserve">Το </w:t>
      </w:r>
      <w:r w:rsidRPr="0087689D">
        <w:rPr>
          <w:rFonts w:ascii="Tahoma" w:hAnsi="Tahoma" w:cs="Tahoma"/>
          <w:b/>
          <w:color w:val="auto"/>
          <w:sz w:val="22"/>
          <w:szCs w:val="22"/>
        </w:rPr>
        <w:t xml:space="preserve">Υπουργείο </w:t>
      </w:r>
      <w:r>
        <w:rPr>
          <w:rFonts w:ascii="Tahoma" w:hAnsi="Tahoma" w:cs="Tahoma"/>
          <w:b/>
          <w:color w:val="auto"/>
          <w:sz w:val="22"/>
          <w:szCs w:val="22"/>
        </w:rPr>
        <w:t>Εσωτερικών</w:t>
      </w:r>
      <w:r w:rsidRPr="0087689D">
        <w:rPr>
          <w:rFonts w:ascii="Tahoma" w:hAnsi="Tahoma" w:cs="Tahoma"/>
          <w:b/>
          <w:color w:val="auto"/>
          <w:sz w:val="22"/>
          <w:szCs w:val="22"/>
        </w:rPr>
        <w:t xml:space="preserve">(Κεντρικός Διαχειριστής Ψηφιακού Οργανογράμματος) </w:t>
      </w:r>
      <w:r w:rsidRPr="0087689D">
        <w:rPr>
          <w:rFonts w:ascii="Tahoma" w:hAnsi="Tahoma" w:cs="Tahoma"/>
          <w:color w:val="auto"/>
          <w:sz w:val="22"/>
          <w:szCs w:val="22"/>
        </w:rPr>
        <w:t xml:space="preserve">θα επιβλέπει τη διαδικασία και θα δύναται να προβεί σε αλλαγές στην παραμετροποιημένη εφαρμογή του ψηφιακού οργανογράμματος σε περίπτωση που επέλθουν αλλαγές στο νομοθετικό ή κανονιστικό πλαίσιο. Επίσης, θα έχει πρόσβαση σε στατιστικά δεδομένα τα </w:t>
      </w:r>
      <w:r w:rsidRPr="00531CBD">
        <w:rPr>
          <w:rFonts w:ascii="Tahoma" w:hAnsi="Tahoma" w:cs="Tahoma"/>
          <w:color w:val="auto"/>
          <w:sz w:val="22"/>
          <w:szCs w:val="22"/>
        </w:rPr>
        <w:t>οποία θα μπορούν να εξαχθούν από την εφαρμογή τόσο για το σύνολο των φορέων όσο και για μεμονωμένους φορείς.</w:t>
      </w:r>
      <w:r w:rsidR="00A663C9" w:rsidRPr="00531CBD">
        <w:rPr>
          <w:rFonts w:ascii="Tahoma" w:hAnsi="Tahoma" w:cs="Tahoma"/>
          <w:color w:val="auto"/>
          <w:sz w:val="22"/>
          <w:szCs w:val="22"/>
        </w:rPr>
        <w:t xml:space="preserve"> Τέλος θα μπορεί να επεμβαίνει στα οργανογράμματα φορέων και να μεταφέρει το σύνολο ή μέρος αυτών από φορέα σε φορέα.</w:t>
      </w:r>
    </w:p>
    <w:p w14:paraId="3AAF52A0" w14:textId="77777777" w:rsidR="00C65700" w:rsidRPr="0087689D" w:rsidRDefault="00C65700" w:rsidP="00750939">
      <w:pPr>
        <w:pStyle w:val="Default"/>
        <w:widowControl/>
        <w:numPr>
          <w:ilvl w:val="0"/>
          <w:numId w:val="202"/>
        </w:numPr>
        <w:suppressAutoHyphens w:val="0"/>
        <w:autoSpaceDE w:val="0"/>
        <w:autoSpaceDN w:val="0"/>
        <w:adjustRightInd w:val="0"/>
        <w:spacing w:line="276" w:lineRule="auto"/>
        <w:jc w:val="both"/>
        <w:rPr>
          <w:rFonts w:ascii="Tahoma" w:hAnsi="Tahoma" w:cs="Tahoma"/>
          <w:color w:val="auto"/>
          <w:sz w:val="22"/>
          <w:szCs w:val="22"/>
        </w:rPr>
      </w:pPr>
      <w:r w:rsidRPr="0087689D">
        <w:rPr>
          <w:rFonts w:ascii="Tahoma" w:hAnsi="Tahoma" w:cs="Tahoma"/>
          <w:color w:val="auto"/>
          <w:sz w:val="22"/>
          <w:szCs w:val="22"/>
        </w:rPr>
        <w:lastRenderedPageBreak/>
        <w:t xml:space="preserve">Οι </w:t>
      </w:r>
      <w:r w:rsidRPr="0087689D">
        <w:rPr>
          <w:rFonts w:ascii="Tahoma" w:hAnsi="Tahoma" w:cs="Tahoma"/>
          <w:b/>
          <w:color w:val="auto"/>
          <w:sz w:val="22"/>
          <w:szCs w:val="22"/>
        </w:rPr>
        <w:t>Διευθύνσεις Διοικητικού/Προσωπικού</w:t>
      </w:r>
      <w:r w:rsidRPr="0087689D">
        <w:rPr>
          <w:rFonts w:ascii="Tahoma" w:hAnsi="Tahoma" w:cs="Tahoma"/>
          <w:color w:val="auto"/>
          <w:sz w:val="22"/>
          <w:szCs w:val="22"/>
        </w:rPr>
        <w:t xml:space="preserve"> των φορέων ορίζουν τους διαχειριστές. Επίσης, θα έχουν πρόσβαση σε στατιστικά δεδομένα τα οποία θα μπορούν να εξαχθούν από </w:t>
      </w:r>
      <w:r w:rsidR="00984E99">
        <w:rPr>
          <w:rFonts w:ascii="Tahoma" w:hAnsi="Tahoma" w:cs="Tahoma"/>
          <w:color w:val="auto"/>
          <w:sz w:val="22"/>
          <w:szCs w:val="22"/>
        </w:rPr>
        <w:t>την λειτουργική περιοχή</w:t>
      </w:r>
      <w:r w:rsidRPr="0087689D">
        <w:rPr>
          <w:rFonts w:ascii="Tahoma" w:hAnsi="Tahoma" w:cs="Tahoma"/>
          <w:color w:val="auto"/>
          <w:sz w:val="22"/>
          <w:szCs w:val="22"/>
        </w:rPr>
        <w:t xml:space="preserve">για το φορέα τους. </w:t>
      </w:r>
    </w:p>
    <w:p w14:paraId="730198F1" w14:textId="77777777" w:rsidR="00C65700" w:rsidRDefault="00C65700" w:rsidP="00750939">
      <w:pPr>
        <w:pStyle w:val="Default"/>
        <w:widowControl/>
        <w:numPr>
          <w:ilvl w:val="0"/>
          <w:numId w:val="202"/>
        </w:numPr>
        <w:suppressAutoHyphens w:val="0"/>
        <w:autoSpaceDE w:val="0"/>
        <w:autoSpaceDN w:val="0"/>
        <w:adjustRightInd w:val="0"/>
        <w:spacing w:line="276" w:lineRule="auto"/>
        <w:jc w:val="both"/>
        <w:rPr>
          <w:rFonts w:ascii="Tahoma" w:hAnsi="Tahoma" w:cs="Tahoma"/>
          <w:color w:val="auto"/>
          <w:sz w:val="22"/>
          <w:szCs w:val="22"/>
        </w:rPr>
      </w:pPr>
      <w:r w:rsidRPr="0087689D">
        <w:rPr>
          <w:rFonts w:ascii="Tahoma" w:hAnsi="Tahoma" w:cs="Tahoma"/>
          <w:color w:val="auto"/>
          <w:sz w:val="22"/>
          <w:szCs w:val="22"/>
        </w:rPr>
        <w:t xml:space="preserve">Οι </w:t>
      </w:r>
      <w:r w:rsidRPr="0087689D">
        <w:rPr>
          <w:rFonts w:ascii="Tahoma" w:hAnsi="Tahoma" w:cs="Tahoma"/>
          <w:b/>
          <w:color w:val="auto"/>
          <w:sz w:val="22"/>
          <w:szCs w:val="22"/>
        </w:rPr>
        <w:t>Διαχειριστές του Ψηφιακού Οργανογράμματος</w:t>
      </w:r>
      <w:r>
        <w:rPr>
          <w:rFonts w:ascii="Tahoma" w:hAnsi="Tahoma" w:cs="Tahoma"/>
          <w:color w:val="auto"/>
          <w:sz w:val="22"/>
          <w:szCs w:val="22"/>
        </w:rPr>
        <w:t xml:space="preserve">Φορέα </w:t>
      </w:r>
      <w:r w:rsidRPr="0087689D">
        <w:rPr>
          <w:rFonts w:ascii="Tahoma" w:hAnsi="Tahoma" w:cs="Tahoma"/>
          <w:color w:val="auto"/>
          <w:sz w:val="22"/>
          <w:szCs w:val="22"/>
        </w:rPr>
        <w:t xml:space="preserve">θα το συμπληρώνουν και θα το υποβάλλουν μέσω </w:t>
      </w:r>
      <w:r w:rsidR="00984E99">
        <w:rPr>
          <w:rFonts w:ascii="Tahoma" w:hAnsi="Tahoma" w:cs="Tahoma"/>
          <w:color w:val="auto"/>
          <w:sz w:val="22"/>
          <w:szCs w:val="22"/>
        </w:rPr>
        <w:t>της Λειτουργικής Περιοχής</w:t>
      </w:r>
      <w:r w:rsidRPr="0087689D">
        <w:rPr>
          <w:rFonts w:ascii="Tahoma" w:hAnsi="Tahoma" w:cs="Tahoma"/>
          <w:color w:val="auto"/>
          <w:sz w:val="22"/>
          <w:szCs w:val="22"/>
        </w:rPr>
        <w:t xml:space="preserve">. Επίσης, θα έχουν πρόσβαση σε στατιστικά δεδομένα τα οποία θα μπορούν να εξαχθούν από </w:t>
      </w:r>
      <w:r w:rsidR="00984E99">
        <w:rPr>
          <w:rFonts w:ascii="Tahoma" w:hAnsi="Tahoma" w:cs="Tahoma"/>
          <w:color w:val="auto"/>
          <w:sz w:val="22"/>
          <w:szCs w:val="22"/>
        </w:rPr>
        <w:t>η Λειτουργική Περιοχή</w:t>
      </w:r>
      <w:r w:rsidRPr="0087689D">
        <w:rPr>
          <w:rFonts w:ascii="Tahoma" w:hAnsi="Tahoma" w:cs="Tahoma"/>
          <w:color w:val="auto"/>
          <w:sz w:val="22"/>
          <w:szCs w:val="22"/>
        </w:rPr>
        <w:t xml:space="preserve"> για το φορέα τους.</w:t>
      </w:r>
    </w:p>
    <w:p w14:paraId="1F554712" w14:textId="77777777" w:rsidR="00C65700" w:rsidRDefault="00C65700" w:rsidP="00750939">
      <w:pPr>
        <w:pStyle w:val="Default"/>
        <w:numPr>
          <w:ilvl w:val="0"/>
          <w:numId w:val="202"/>
        </w:numPr>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Pr>
          <w:rFonts w:ascii="Tahoma" w:hAnsi="Tahoma" w:cs="Tahoma"/>
          <w:color w:val="auto"/>
          <w:sz w:val="22"/>
          <w:szCs w:val="22"/>
        </w:rPr>
        <w:t xml:space="preserve">Ο </w:t>
      </w:r>
      <w:r w:rsidRPr="00AF69D9">
        <w:rPr>
          <w:rFonts w:ascii="Tahoma" w:hAnsi="Tahoma" w:cs="Tahoma"/>
          <w:b/>
          <w:color w:val="auto"/>
          <w:sz w:val="22"/>
          <w:szCs w:val="22"/>
        </w:rPr>
        <w:t>Διαχειριστής Οργανογραμμάτων Ομάδας Φορέων</w:t>
      </w:r>
      <w:r>
        <w:rPr>
          <w:rFonts w:ascii="Tahoma" w:hAnsi="Tahoma" w:cs="Tahoma"/>
          <w:b/>
          <w:color w:val="auto"/>
          <w:sz w:val="22"/>
          <w:szCs w:val="22"/>
        </w:rPr>
        <w:t>.</w:t>
      </w:r>
      <w:r w:rsidRPr="00AF69D9">
        <w:rPr>
          <w:rFonts w:ascii="Tahoma" w:hAnsi="Tahoma" w:cs="Tahoma"/>
          <w:color w:val="auto"/>
          <w:sz w:val="22"/>
          <w:szCs w:val="22"/>
        </w:rPr>
        <w:t xml:space="preserve"> Είναι ο υπάλληλος κάποιου </w:t>
      </w:r>
      <w:r w:rsidRPr="007740C4">
        <w:rPr>
          <w:rFonts w:ascii="Tahoma" w:eastAsia="Times New Roman" w:hAnsi="Tahoma" w:cs="Tahoma"/>
          <w:color w:val="auto"/>
          <w:sz w:val="22"/>
          <w:szCs w:val="22"/>
          <w:lang w:eastAsia="en-US" w:bidi="ar-SA"/>
        </w:rPr>
        <w:t>υπουργείου ο οποίος έχει τη δυνατότητα επεξεργασίας των ψηφιακών οργανογραμμάτων φορέων αρμοδιότητας του υπουργείου του, (π.χ. οι Δημόσιες Βιβλιοθήκες, ΝΠΔΔ εποπτευόμενα από το Υπουργείο Παιδείας, που δεν διαθέτουν δικό τους προσωπικό με συνέπεια να έχουν πρόβλημα υπό την παρούσα υλοποίηση να φτιάξουν οργανόγραμμα καθώς ουδείς υπάλληλος δεν μπορεί να δει το φορέα στο σύστημα).</w:t>
      </w:r>
    </w:p>
    <w:p w14:paraId="423D2BB6" w14:textId="77777777" w:rsidR="001448A8" w:rsidRDefault="00C65700" w:rsidP="00FE0AAD">
      <w:pPr>
        <w:pStyle w:val="Default"/>
        <w:suppressAutoHyphens w:val="0"/>
        <w:autoSpaceDE w:val="0"/>
        <w:autoSpaceDN w:val="0"/>
        <w:adjustRightInd w:val="0"/>
        <w:spacing w:line="276" w:lineRule="auto"/>
        <w:ind w:left="360"/>
        <w:jc w:val="both"/>
        <w:rPr>
          <w:rFonts w:ascii="Tahoma" w:eastAsia="Times New Roman" w:hAnsi="Tahoma" w:cs="Tahoma"/>
          <w:color w:val="auto"/>
          <w:sz w:val="22"/>
          <w:szCs w:val="22"/>
          <w:lang w:eastAsia="en-US" w:bidi="ar-SA"/>
        </w:rPr>
      </w:pPr>
      <w:r w:rsidRPr="007740C4">
        <w:rPr>
          <w:rFonts w:ascii="Tahoma" w:eastAsia="Times New Roman" w:hAnsi="Tahoma" w:cs="Tahoma"/>
          <w:color w:val="auto"/>
          <w:sz w:val="22"/>
          <w:szCs w:val="22"/>
          <w:lang w:eastAsia="en-US" w:bidi="ar-SA"/>
        </w:rPr>
        <w:t xml:space="preserve">Οι ρόλοι 1 και 2 αποδίδονται αυτόματα στους χρήστες κατά τον ορισμό των  συμμετεχόντων από τον Κεντρικό Διαχειριστή του Έργου. </w:t>
      </w:r>
    </w:p>
    <w:p w14:paraId="3FC2B285" w14:textId="77777777" w:rsidR="00C65700" w:rsidRPr="007740C4" w:rsidRDefault="00C65700" w:rsidP="00FE0AAD">
      <w:pPr>
        <w:pStyle w:val="Default"/>
        <w:suppressAutoHyphens w:val="0"/>
        <w:autoSpaceDE w:val="0"/>
        <w:autoSpaceDN w:val="0"/>
        <w:adjustRightInd w:val="0"/>
        <w:spacing w:line="276" w:lineRule="auto"/>
        <w:ind w:left="360"/>
        <w:jc w:val="both"/>
        <w:rPr>
          <w:rFonts w:ascii="Tahoma" w:eastAsia="Times New Roman" w:hAnsi="Tahoma" w:cs="Tahoma"/>
          <w:color w:val="auto"/>
          <w:sz w:val="22"/>
          <w:szCs w:val="22"/>
          <w:lang w:eastAsia="en-US" w:bidi="ar-SA"/>
        </w:rPr>
      </w:pPr>
      <w:r w:rsidRPr="007740C4">
        <w:rPr>
          <w:rFonts w:ascii="Tahoma" w:eastAsia="Times New Roman" w:hAnsi="Tahoma" w:cs="Tahoma"/>
          <w:color w:val="auto"/>
          <w:sz w:val="22"/>
          <w:szCs w:val="22"/>
          <w:lang w:eastAsia="en-US" w:bidi="ar-SA"/>
        </w:rPr>
        <w:t>Οι ρόλοι 3 και 4 αποδίδονται / αφαιρούνται από τον Προϊστάμενο της οικείας Διεύθυνσης Προσωπικού.</w:t>
      </w:r>
    </w:p>
    <w:p w14:paraId="6CD9B262" w14:textId="77777777" w:rsidR="00C65700" w:rsidRPr="007740C4" w:rsidRDefault="00C65700" w:rsidP="003230A8">
      <w:pPr>
        <w:pStyle w:val="Default"/>
        <w:widowControl/>
        <w:suppressAutoHyphens w:val="0"/>
        <w:autoSpaceDE w:val="0"/>
        <w:autoSpaceDN w:val="0"/>
        <w:adjustRightInd w:val="0"/>
        <w:spacing w:line="276" w:lineRule="auto"/>
        <w:ind w:left="360"/>
        <w:jc w:val="both"/>
        <w:rPr>
          <w:rFonts w:ascii="Tahoma" w:eastAsia="Times New Roman" w:hAnsi="Tahoma" w:cs="Tahoma"/>
          <w:color w:val="auto"/>
          <w:sz w:val="22"/>
          <w:szCs w:val="22"/>
          <w:lang w:eastAsia="en-US" w:bidi="ar-SA"/>
        </w:rPr>
      </w:pPr>
      <w:r w:rsidRPr="007740C4">
        <w:rPr>
          <w:rFonts w:ascii="Tahoma" w:eastAsia="Times New Roman" w:hAnsi="Tahoma" w:cs="Tahoma"/>
          <w:color w:val="auto"/>
          <w:sz w:val="22"/>
          <w:szCs w:val="22"/>
          <w:lang w:eastAsia="en-US" w:bidi="ar-SA"/>
        </w:rPr>
        <w:t>Ένας χρήστης μπορεί να έχει περισσότερους από έναν ρόλους και την ανάλογη πρόσβαση στην εφαρμογή ανάλογα με τον ρόλο του.</w:t>
      </w:r>
    </w:p>
    <w:p w14:paraId="0DFB209E" w14:textId="77777777" w:rsidR="00C65700" w:rsidRPr="007740C4" w:rsidRDefault="00C65700" w:rsidP="003230A8">
      <w:pPr>
        <w:pStyle w:val="Default"/>
        <w:widowControl/>
        <w:suppressAutoHyphens w:val="0"/>
        <w:autoSpaceDE w:val="0"/>
        <w:autoSpaceDN w:val="0"/>
        <w:adjustRightInd w:val="0"/>
        <w:spacing w:line="276" w:lineRule="auto"/>
        <w:ind w:left="360"/>
        <w:jc w:val="both"/>
        <w:rPr>
          <w:rFonts w:ascii="Tahoma" w:eastAsia="Times New Roman" w:hAnsi="Tahoma" w:cs="Tahoma"/>
          <w:color w:val="auto"/>
          <w:sz w:val="22"/>
          <w:szCs w:val="22"/>
          <w:lang w:eastAsia="en-US" w:bidi="ar-SA"/>
        </w:rPr>
      </w:pPr>
      <w:r w:rsidRPr="007740C4">
        <w:rPr>
          <w:rFonts w:ascii="Tahoma" w:eastAsia="Times New Roman" w:hAnsi="Tahoma" w:cs="Tahoma"/>
          <w:color w:val="auto"/>
          <w:sz w:val="22"/>
          <w:szCs w:val="22"/>
          <w:lang w:eastAsia="en-US" w:bidi="ar-SA"/>
        </w:rPr>
        <w:t xml:space="preserve">Θα πρέπει να δημιουργηθεί λίστα των φορέων που θα συμμετέχουν στο σύστημα. Η λίστα αυτή θα πρέπει να μπορεί να τροποποιείται από τον Κεντρικό Διαχειριστή </w:t>
      </w:r>
      <w:r w:rsidR="00984E99" w:rsidRPr="007740C4">
        <w:rPr>
          <w:rFonts w:ascii="Tahoma" w:eastAsia="Times New Roman" w:hAnsi="Tahoma" w:cs="Tahoma"/>
          <w:color w:val="auto"/>
          <w:sz w:val="22"/>
          <w:szCs w:val="22"/>
          <w:lang w:eastAsia="en-US" w:bidi="ar-SA"/>
        </w:rPr>
        <w:t>της Λειτουργικής Περιοχής</w:t>
      </w:r>
      <w:r w:rsidRPr="007740C4">
        <w:rPr>
          <w:rFonts w:ascii="Tahoma" w:eastAsia="Times New Roman" w:hAnsi="Tahoma" w:cs="Tahoma"/>
          <w:color w:val="auto"/>
          <w:sz w:val="22"/>
          <w:szCs w:val="22"/>
          <w:lang w:eastAsia="en-US" w:bidi="ar-SA"/>
        </w:rPr>
        <w:t xml:space="preserve"> (π.χ. να δημιουργεί νέο φορέα σε περίπτωση διάσπασης ενός Υπουργείου).</w:t>
      </w:r>
    </w:p>
    <w:p w14:paraId="761F072A" w14:textId="77777777" w:rsidR="00C65700" w:rsidRDefault="00C65700" w:rsidP="005412F4">
      <w:pPr>
        <w:spacing w:before="120"/>
        <w:rPr>
          <w:rFonts w:ascii="Tahoma" w:hAnsi="Tahoma" w:cs="Tahoma"/>
          <w:lang w:val="el-GR"/>
        </w:rPr>
      </w:pPr>
    </w:p>
    <w:p w14:paraId="1F62D830" w14:textId="77777777" w:rsidR="00FA10AB" w:rsidRPr="006442A5" w:rsidRDefault="00FA10AB" w:rsidP="005412F4">
      <w:pPr>
        <w:spacing w:before="120"/>
        <w:rPr>
          <w:rFonts w:ascii="Tahoma" w:hAnsi="Tahoma" w:cs="Tahoma"/>
          <w:b/>
          <w:bCs/>
          <w:u w:val="single"/>
          <w:lang w:val="el-GR"/>
        </w:rPr>
      </w:pPr>
      <w:r w:rsidRPr="006442A5">
        <w:rPr>
          <w:rFonts w:ascii="Tahoma" w:hAnsi="Tahoma" w:cs="Tahoma"/>
          <w:b/>
          <w:bCs/>
          <w:u w:val="single"/>
          <w:lang w:val="el-GR"/>
        </w:rPr>
        <w:t>Ειδικά Περιγράμματα</w:t>
      </w:r>
    </w:p>
    <w:p w14:paraId="2E0C5BB7" w14:textId="77777777" w:rsidR="00FA10AB" w:rsidRPr="00FE0AAD" w:rsidRDefault="00FA10AB" w:rsidP="00750939">
      <w:pPr>
        <w:pStyle w:val="aff"/>
        <w:numPr>
          <w:ilvl w:val="0"/>
          <w:numId w:val="203"/>
        </w:numPr>
        <w:rPr>
          <w:rFonts w:ascii="Tahoma" w:hAnsi="Tahoma" w:cs="Tahoma"/>
          <w:lang w:val="el-GR"/>
        </w:rPr>
      </w:pPr>
      <w:r w:rsidRPr="00FE0AAD">
        <w:rPr>
          <w:rFonts w:ascii="Tahoma" w:hAnsi="Tahoma" w:cs="Tahoma"/>
          <w:b/>
          <w:bCs/>
          <w:lang w:val="el-GR"/>
        </w:rPr>
        <w:t>Ο Διευθυντής Διοικητικού κάθε Φορέα</w:t>
      </w:r>
      <w:r w:rsidRPr="00FE0AAD">
        <w:rPr>
          <w:rFonts w:ascii="Tahoma" w:hAnsi="Tahoma" w:cs="Tahoma"/>
          <w:lang w:val="el-GR"/>
        </w:rPr>
        <w:t xml:space="preserve"> θα πρέπει να επικαιροποιεί </w:t>
      </w:r>
      <w:r w:rsidR="00984E99" w:rsidRPr="00FE0AAD">
        <w:rPr>
          <w:rFonts w:ascii="Tahoma" w:hAnsi="Tahoma" w:cs="Tahoma"/>
          <w:lang w:val="el-GR"/>
        </w:rPr>
        <w:t>στη Λειτουργική Περιοχή</w:t>
      </w:r>
      <w:r w:rsidRPr="00FE0AAD">
        <w:rPr>
          <w:rFonts w:ascii="Tahoma" w:hAnsi="Tahoma" w:cs="Tahoma"/>
          <w:lang w:val="el-GR"/>
        </w:rPr>
        <w:t xml:space="preserve"> τον Αριθμό Θέσεων, τον Αριθμό Κλάδων και τον αντίστοιχο Αριθμό Θέσεων ανά Κλάδο. Η συγκεκριμένη πληροφορία θα συνδέεται και με τ</w:t>
      </w:r>
      <w:r w:rsidR="002815F0" w:rsidRPr="00FE0AAD">
        <w:rPr>
          <w:rFonts w:ascii="Tahoma" w:hAnsi="Tahoma" w:cs="Tahoma"/>
          <w:lang w:val="el-GR"/>
        </w:rPr>
        <w:t>ις</w:t>
      </w:r>
      <w:r w:rsidRPr="00FE0AAD">
        <w:rPr>
          <w:rFonts w:ascii="Tahoma" w:hAnsi="Tahoma" w:cs="Tahoma"/>
          <w:lang w:val="el-GR"/>
        </w:rPr>
        <w:t xml:space="preserve"> υπόλοιπ</w:t>
      </w:r>
      <w:r w:rsidR="002815F0" w:rsidRPr="00FE0AAD">
        <w:rPr>
          <w:rFonts w:ascii="Tahoma" w:hAnsi="Tahoma" w:cs="Tahoma"/>
          <w:lang w:val="el-GR"/>
        </w:rPr>
        <w:t>εςΛειτουργικές περιοχές</w:t>
      </w:r>
      <w:r w:rsidRPr="00FE0AAD">
        <w:rPr>
          <w:rFonts w:ascii="Tahoma" w:hAnsi="Tahoma" w:cs="Tahoma"/>
          <w:lang w:val="el-GR"/>
        </w:rPr>
        <w:t xml:space="preserve"> έτσι ώστε να μη μπορεί κάποιος να τροποποιήσει τα δεδομένα που έχουν εισαχθεί (πχ. αριθμό θέσεων, ονομασία θέσεων, αριθμό κλάδων κλπ.). Επίσης θα είναι υπεύθυνος για τον χαρακτηρισμό της κατάστασης των θέσεων (κενών, δεσμευμένων, καλυμμένων).</w:t>
      </w:r>
    </w:p>
    <w:p w14:paraId="2B2750C0" w14:textId="77777777" w:rsidR="00FA10AB" w:rsidRPr="00FE0AAD" w:rsidRDefault="00FA10AB" w:rsidP="00750939">
      <w:pPr>
        <w:pStyle w:val="aff"/>
        <w:numPr>
          <w:ilvl w:val="0"/>
          <w:numId w:val="203"/>
        </w:numPr>
        <w:rPr>
          <w:rFonts w:ascii="Tahoma" w:hAnsi="Tahoma" w:cs="Tahoma"/>
          <w:lang w:val="el-GR"/>
        </w:rPr>
      </w:pPr>
      <w:r w:rsidRPr="00FE0AAD">
        <w:rPr>
          <w:rFonts w:ascii="Tahoma" w:hAnsi="Tahoma" w:cs="Tahoma"/>
          <w:b/>
          <w:bCs/>
          <w:lang w:val="el-GR"/>
        </w:rPr>
        <w:t xml:space="preserve">Ο Κεντρικός Διαχειριστής </w:t>
      </w:r>
      <w:r w:rsidRPr="00FE0AAD">
        <w:rPr>
          <w:rFonts w:ascii="Tahoma" w:hAnsi="Tahoma" w:cs="Tahoma"/>
          <w:lang w:val="el-GR"/>
        </w:rPr>
        <w:t>Περιγραμμάτων (Υπουργείο Εσωτερικών), έχει πρόσβαση μόνο για ανάγνωση σε όλα τα ειδικά περιγράμματα και είναι υπεύθυνος για τη διαχείριση των λεξικών και των γενικών περιγραμμάτων</w:t>
      </w:r>
    </w:p>
    <w:p w14:paraId="1E51A45A" w14:textId="77777777" w:rsidR="00FA10AB" w:rsidRPr="00FE0AAD" w:rsidRDefault="00FA10AB" w:rsidP="00750939">
      <w:pPr>
        <w:pStyle w:val="aff"/>
        <w:numPr>
          <w:ilvl w:val="0"/>
          <w:numId w:val="203"/>
        </w:numPr>
        <w:rPr>
          <w:rFonts w:ascii="Tahoma" w:hAnsi="Tahoma" w:cs="Tahoma"/>
          <w:lang w:val="el-GR"/>
        </w:rPr>
      </w:pPr>
      <w:r w:rsidRPr="00FE0AAD">
        <w:rPr>
          <w:rFonts w:ascii="Tahoma" w:hAnsi="Tahoma" w:cs="Tahoma"/>
          <w:b/>
          <w:bCs/>
          <w:lang w:val="el-GR"/>
        </w:rPr>
        <w:t>Ο Διαχειριστής Περιγραμμάτων Θέσεων Φορέα</w:t>
      </w:r>
      <w:r w:rsidRPr="00FE0AAD">
        <w:rPr>
          <w:rFonts w:ascii="Tahoma" w:hAnsi="Tahoma" w:cs="Tahoma"/>
          <w:lang w:val="el-GR"/>
        </w:rPr>
        <w:t xml:space="preserve"> (ορίζεται από τον Διευθυντή Διοικητικού), αρμόδιος για την διαχείριση των Ειδικών Περιγραμμάτων Θέσεων του φορέα του.</w:t>
      </w:r>
    </w:p>
    <w:p w14:paraId="3D1AD8ED" w14:textId="77777777" w:rsidR="00FA10AB" w:rsidRPr="00FA10AB" w:rsidRDefault="00FA10AB" w:rsidP="005412F4">
      <w:pPr>
        <w:spacing w:before="120"/>
        <w:rPr>
          <w:rFonts w:ascii="Tahoma" w:hAnsi="Tahoma" w:cs="Tahoma"/>
          <w:b/>
          <w:bCs/>
          <w:lang w:val="el-GR"/>
        </w:rPr>
      </w:pPr>
    </w:p>
    <w:p w14:paraId="4A00D9D5" w14:textId="77777777" w:rsidR="00C65700" w:rsidRPr="006442A5" w:rsidRDefault="00C65700" w:rsidP="005412F4">
      <w:pPr>
        <w:spacing w:before="120"/>
        <w:rPr>
          <w:rFonts w:ascii="Tahoma" w:hAnsi="Tahoma" w:cs="Tahoma"/>
          <w:b/>
          <w:bCs/>
          <w:u w:val="single"/>
          <w:lang w:val="el-GR"/>
        </w:rPr>
      </w:pPr>
      <w:r w:rsidRPr="006442A5">
        <w:rPr>
          <w:rFonts w:ascii="Tahoma" w:hAnsi="Tahoma" w:cs="Tahoma"/>
          <w:b/>
          <w:bCs/>
          <w:u w:val="single"/>
          <w:lang w:val="el-GR"/>
        </w:rPr>
        <w:t>Προσλήψεις</w:t>
      </w:r>
    </w:p>
    <w:p w14:paraId="1DB1A323" w14:textId="77777777" w:rsidR="00C65700" w:rsidRDefault="00C65700" w:rsidP="005412F4">
      <w:pPr>
        <w:spacing w:before="120"/>
        <w:rPr>
          <w:rFonts w:ascii="Tahoma" w:hAnsi="Tahoma" w:cs="Tahoma"/>
          <w:b/>
          <w:bCs/>
          <w:lang w:val="el-GR"/>
        </w:rPr>
      </w:pPr>
    </w:p>
    <w:p w14:paraId="42CC38A0" w14:textId="77777777" w:rsidR="00C65700" w:rsidRPr="007740C4" w:rsidRDefault="00C65700" w:rsidP="00750939">
      <w:pPr>
        <w:pStyle w:val="Default"/>
        <w:widowControl/>
        <w:numPr>
          <w:ilvl w:val="0"/>
          <w:numId w:val="204"/>
        </w:numPr>
        <w:suppressAutoHyphens w:val="0"/>
        <w:autoSpaceDE w:val="0"/>
        <w:autoSpaceDN w:val="0"/>
        <w:adjustRightInd w:val="0"/>
        <w:spacing w:line="360" w:lineRule="auto"/>
        <w:jc w:val="both"/>
        <w:rPr>
          <w:rFonts w:ascii="Tahoma" w:eastAsia="Times New Roman" w:hAnsi="Tahoma" w:cs="Tahoma"/>
          <w:color w:val="auto"/>
          <w:sz w:val="22"/>
          <w:lang w:bidi="ar-SA"/>
        </w:rPr>
      </w:pPr>
      <w:r w:rsidRPr="00C65700">
        <w:rPr>
          <w:rFonts w:ascii="Tahoma" w:hAnsi="Tahoma" w:cs="Tahoma"/>
          <w:color w:val="auto"/>
          <w:sz w:val="22"/>
          <w:szCs w:val="22"/>
        </w:rPr>
        <w:t xml:space="preserve">Οι </w:t>
      </w:r>
      <w:r w:rsidRPr="00C65700">
        <w:rPr>
          <w:rFonts w:ascii="Tahoma" w:hAnsi="Tahoma" w:cs="Tahoma"/>
          <w:b/>
          <w:color w:val="auto"/>
          <w:sz w:val="22"/>
          <w:szCs w:val="22"/>
        </w:rPr>
        <w:t>μεμονωμένοι εποπτευόμενοι φορείς</w:t>
      </w:r>
      <w:r w:rsidRPr="00C65700">
        <w:rPr>
          <w:rFonts w:ascii="Tahoma" w:hAnsi="Tahoma" w:cs="Tahoma"/>
          <w:color w:val="auto"/>
          <w:sz w:val="22"/>
          <w:szCs w:val="22"/>
        </w:rPr>
        <w:t xml:space="preserve"> οι οποίοι θα συμπληρώνουν και θα υποβάλλουν μέσω </w:t>
      </w:r>
      <w:r w:rsidRPr="007740C4">
        <w:rPr>
          <w:rFonts w:ascii="Tahoma" w:eastAsia="Times New Roman" w:hAnsi="Tahoma" w:cs="Tahoma"/>
          <w:color w:val="auto"/>
          <w:sz w:val="22"/>
          <w:lang w:bidi="ar-SA"/>
        </w:rPr>
        <w:t>της εφαρμογής τις φόρμες προγραμματισμού, οι οποίες δρομολογούνται αυτόματα στα εποπτεύοντα υπουργεία. Επίσης, θα μπορούν να υποβάλουν τυχόν απόψεις-αντιρρήσεις ηλεκτρονικά.</w:t>
      </w:r>
    </w:p>
    <w:p w14:paraId="2FA533D5" w14:textId="77777777" w:rsidR="00C65700" w:rsidRPr="00FE0AAD" w:rsidRDefault="00C65700" w:rsidP="00750939">
      <w:pPr>
        <w:pStyle w:val="Default"/>
        <w:widowControl/>
        <w:numPr>
          <w:ilvl w:val="0"/>
          <w:numId w:val="204"/>
        </w:numPr>
        <w:suppressAutoHyphens w:val="0"/>
        <w:autoSpaceDE w:val="0"/>
        <w:autoSpaceDN w:val="0"/>
        <w:adjustRightInd w:val="0"/>
        <w:spacing w:line="360" w:lineRule="auto"/>
        <w:jc w:val="both"/>
        <w:rPr>
          <w:rFonts w:ascii="Tahoma" w:hAnsi="Tahoma" w:cs="Tahoma"/>
          <w:color w:val="auto"/>
          <w:sz w:val="22"/>
          <w:szCs w:val="22"/>
        </w:rPr>
      </w:pPr>
      <w:r w:rsidRPr="00FE0AAD">
        <w:rPr>
          <w:rFonts w:ascii="Tahoma" w:hAnsi="Tahoma" w:cs="Tahoma"/>
          <w:color w:val="auto"/>
          <w:sz w:val="22"/>
          <w:szCs w:val="22"/>
        </w:rPr>
        <w:lastRenderedPageBreak/>
        <w:t xml:space="preserve">Οι </w:t>
      </w:r>
      <w:r w:rsidRPr="00FE0AAD">
        <w:rPr>
          <w:rFonts w:ascii="Tahoma" w:hAnsi="Tahoma" w:cs="Tahoma"/>
          <w:b/>
          <w:color w:val="auto"/>
          <w:sz w:val="22"/>
          <w:szCs w:val="22"/>
        </w:rPr>
        <w:t>Διευθύνσεις Διοικητικού/Προσωπικού</w:t>
      </w:r>
      <w:r w:rsidRPr="00FE0AAD">
        <w:rPr>
          <w:rFonts w:ascii="Tahoma" w:hAnsi="Tahoma" w:cs="Tahoma"/>
          <w:color w:val="auto"/>
          <w:sz w:val="22"/>
          <w:szCs w:val="22"/>
        </w:rPr>
        <w:t xml:space="preserve"> των εποπτευόντων υπουργείων οι οποίες θα συλλέγουν, επεξεργάζονται και θα προβαίνουν σε διορθώσεις επί των στοιχείων προγραμματισμού τα οποία θα δρομολογούνται στο Υπουργείο Εσωτερικών.</w:t>
      </w:r>
    </w:p>
    <w:p w14:paraId="6FC246D2" w14:textId="6AF0486B" w:rsidR="00C65700" w:rsidRDefault="00C65700" w:rsidP="00750939">
      <w:pPr>
        <w:pStyle w:val="Default"/>
        <w:widowControl/>
        <w:numPr>
          <w:ilvl w:val="0"/>
          <w:numId w:val="204"/>
        </w:numPr>
        <w:suppressAutoHyphens w:val="0"/>
        <w:autoSpaceDE w:val="0"/>
        <w:autoSpaceDN w:val="0"/>
        <w:adjustRightInd w:val="0"/>
        <w:spacing w:line="360" w:lineRule="auto"/>
        <w:jc w:val="both"/>
        <w:rPr>
          <w:rFonts w:ascii="Tahoma" w:hAnsi="Tahoma" w:cs="Tahoma"/>
          <w:color w:val="auto"/>
          <w:sz w:val="22"/>
          <w:szCs w:val="22"/>
        </w:rPr>
      </w:pPr>
      <w:r w:rsidRPr="00FE0AAD">
        <w:rPr>
          <w:rFonts w:ascii="Tahoma" w:hAnsi="Tahoma" w:cs="Tahoma"/>
          <w:color w:val="auto"/>
          <w:sz w:val="22"/>
          <w:szCs w:val="22"/>
        </w:rPr>
        <w:t xml:space="preserve">Το </w:t>
      </w:r>
      <w:r w:rsidRPr="00FE0AAD">
        <w:rPr>
          <w:rFonts w:ascii="Tahoma" w:hAnsi="Tahoma" w:cs="Tahoma"/>
          <w:b/>
          <w:color w:val="auto"/>
          <w:sz w:val="22"/>
          <w:szCs w:val="22"/>
        </w:rPr>
        <w:t xml:space="preserve">Υπουργείο Εσωτερικών(Κεντρικός Διαχειριστής Προγραμματισμού Προσλήψεων) </w:t>
      </w:r>
      <w:r w:rsidRPr="00FE0AAD">
        <w:rPr>
          <w:rFonts w:ascii="Tahoma" w:hAnsi="Tahoma" w:cs="Tahoma"/>
          <w:color w:val="auto"/>
          <w:sz w:val="22"/>
          <w:szCs w:val="22"/>
        </w:rPr>
        <w:t>το οποίο</w:t>
      </w:r>
      <w:r w:rsidR="0077642A">
        <w:rPr>
          <w:rFonts w:ascii="Tahoma" w:hAnsi="Tahoma" w:cs="Tahoma"/>
          <w:color w:val="auto"/>
          <w:sz w:val="22"/>
          <w:szCs w:val="22"/>
        </w:rPr>
        <w:t xml:space="preserve"> </w:t>
      </w:r>
      <w:r w:rsidRPr="00FE0AAD">
        <w:rPr>
          <w:rFonts w:ascii="Tahoma" w:hAnsi="Tahoma" w:cs="Tahoma"/>
          <w:color w:val="auto"/>
          <w:sz w:val="22"/>
          <w:szCs w:val="22"/>
        </w:rPr>
        <w:t>θα επεξεργάζεται τα στοιχεία, θα επιβλέπει τη διαδικασία και θα μπορεί να παρεμβαίνει διορθωτικά σ’ αυτή, θα εκκινεί τους κύκλους προγραμματισμού για κάθε περίοδο προγραμματισμού ή κατ’ εξαίρεση θα κινεί τη διαδικασία εκτός κύκλων προγραμματισμού, θα δύναται να προβεί σε παραμετροποίηση της εφαρμογής σε περίπτωση που επέλθουν αλλαγές στο νομοθετικό ή κανονιστικό πλαίσιο.</w:t>
      </w:r>
    </w:p>
    <w:p w14:paraId="0B23DB55" w14:textId="0576E59C" w:rsidR="001448A8" w:rsidRPr="003230A8" w:rsidRDefault="00C65700" w:rsidP="00750939">
      <w:pPr>
        <w:pStyle w:val="Default"/>
        <w:widowControl/>
        <w:numPr>
          <w:ilvl w:val="0"/>
          <w:numId w:val="204"/>
        </w:numPr>
        <w:suppressAutoHyphens w:val="0"/>
        <w:autoSpaceDE w:val="0"/>
        <w:autoSpaceDN w:val="0"/>
        <w:adjustRightInd w:val="0"/>
        <w:spacing w:line="360" w:lineRule="auto"/>
        <w:jc w:val="both"/>
        <w:rPr>
          <w:rFonts w:ascii="Tahoma" w:hAnsi="Tahoma" w:cs="Tahoma"/>
          <w:sz w:val="22"/>
          <w:szCs w:val="22"/>
        </w:rPr>
      </w:pPr>
      <w:r w:rsidRPr="003230A8">
        <w:rPr>
          <w:rFonts w:ascii="Tahoma" w:hAnsi="Tahoma" w:cs="Tahoma"/>
          <w:color w:val="auto"/>
          <w:sz w:val="22"/>
          <w:szCs w:val="22"/>
        </w:rPr>
        <w:t>Το</w:t>
      </w:r>
      <w:r w:rsidR="00057970">
        <w:rPr>
          <w:rFonts w:ascii="Tahoma" w:hAnsi="Tahoma" w:cs="Tahoma"/>
          <w:color w:val="auto"/>
          <w:sz w:val="22"/>
          <w:szCs w:val="22"/>
        </w:rPr>
        <w:t xml:space="preserve"> </w:t>
      </w:r>
      <w:r w:rsidRPr="003230A8">
        <w:rPr>
          <w:rFonts w:ascii="Tahoma" w:hAnsi="Tahoma" w:cs="Tahoma"/>
          <w:b/>
          <w:sz w:val="22"/>
          <w:szCs w:val="22"/>
        </w:rPr>
        <w:t>Υπουργείο Οικονομικών</w:t>
      </w:r>
      <w:r w:rsidRPr="003230A8">
        <w:rPr>
          <w:rFonts w:ascii="Tahoma" w:hAnsi="Tahoma" w:cs="Tahoma"/>
          <w:sz w:val="22"/>
          <w:szCs w:val="22"/>
        </w:rPr>
        <w:t xml:space="preserve"> (Διεύθυνση Προϋπολογισμού Γενικής Κυβέρνησης) το οποίο θα αξιολογεί τον σχεδιασμό ως προς τις δημοσιονομικές επιπτώσεις και θα εγκρίνει τις σχετικές πιστώσεις.</w:t>
      </w:r>
    </w:p>
    <w:p w14:paraId="79A1F4DD" w14:textId="0CD51330" w:rsidR="001448A8" w:rsidRPr="00A663C9" w:rsidRDefault="00C65700" w:rsidP="00750939">
      <w:pPr>
        <w:pStyle w:val="Default"/>
        <w:widowControl/>
        <w:numPr>
          <w:ilvl w:val="0"/>
          <w:numId w:val="204"/>
        </w:numPr>
        <w:suppressAutoHyphens w:val="0"/>
        <w:autoSpaceDE w:val="0"/>
        <w:autoSpaceDN w:val="0"/>
        <w:adjustRightInd w:val="0"/>
        <w:spacing w:line="360" w:lineRule="auto"/>
        <w:jc w:val="both"/>
        <w:rPr>
          <w:rFonts w:ascii="Tahoma" w:hAnsi="Tahoma" w:cs="Tahoma"/>
          <w:color w:val="auto"/>
          <w:sz w:val="22"/>
          <w:szCs w:val="22"/>
        </w:rPr>
      </w:pPr>
      <w:r w:rsidRPr="003230A8">
        <w:rPr>
          <w:rFonts w:ascii="Tahoma" w:hAnsi="Tahoma" w:cs="Tahoma"/>
          <w:color w:val="auto"/>
          <w:sz w:val="22"/>
          <w:szCs w:val="22"/>
        </w:rPr>
        <w:t>Το</w:t>
      </w:r>
      <w:r w:rsidR="0077642A">
        <w:rPr>
          <w:rFonts w:ascii="Tahoma" w:hAnsi="Tahoma" w:cs="Tahoma"/>
          <w:color w:val="auto"/>
          <w:sz w:val="22"/>
          <w:szCs w:val="22"/>
        </w:rPr>
        <w:t xml:space="preserve"> </w:t>
      </w:r>
      <w:r w:rsidRPr="003230A8">
        <w:rPr>
          <w:rFonts w:ascii="Tahoma" w:hAnsi="Tahoma" w:cs="Tahoma"/>
          <w:b/>
          <w:sz w:val="22"/>
          <w:szCs w:val="22"/>
        </w:rPr>
        <w:t>ΑΣΕΠ</w:t>
      </w:r>
      <w:r w:rsidRPr="003230A8">
        <w:rPr>
          <w:rFonts w:ascii="Tahoma" w:hAnsi="Tahoma" w:cs="Tahoma"/>
          <w:sz w:val="22"/>
          <w:szCs w:val="22"/>
        </w:rPr>
        <w:t xml:space="preserve"> το οποίο θα ενημερώνεται αυτόματα για τη ολοκλήρωση της έγκρισης προκειμένου να κινήσει διαδικασίες προκήρυξης και πρόσληψης.</w:t>
      </w:r>
    </w:p>
    <w:p w14:paraId="78263303" w14:textId="4006EFA6" w:rsidR="00A663C9" w:rsidRPr="00A663C9" w:rsidRDefault="00FC3CA0" w:rsidP="00750939">
      <w:pPr>
        <w:pStyle w:val="Default"/>
        <w:widowControl/>
        <w:numPr>
          <w:ilvl w:val="0"/>
          <w:numId w:val="204"/>
        </w:numPr>
        <w:suppressAutoHyphens w:val="0"/>
        <w:autoSpaceDE w:val="0"/>
        <w:autoSpaceDN w:val="0"/>
        <w:adjustRightInd w:val="0"/>
        <w:spacing w:line="360" w:lineRule="auto"/>
        <w:jc w:val="both"/>
        <w:rPr>
          <w:rFonts w:ascii="Tahoma" w:hAnsi="Tahoma" w:cs="Tahoma"/>
          <w:sz w:val="22"/>
          <w:szCs w:val="22"/>
        </w:rPr>
      </w:pPr>
      <w:r>
        <w:rPr>
          <w:rFonts w:ascii="Tahoma" w:hAnsi="Tahoma" w:cs="Tahoma"/>
          <w:sz w:val="22"/>
          <w:szCs w:val="22"/>
        </w:rPr>
        <w:t>Τ</w:t>
      </w:r>
      <w:r w:rsidR="00A663C9" w:rsidRPr="00A663C9">
        <w:rPr>
          <w:rFonts w:ascii="Tahoma" w:hAnsi="Tahoma" w:cs="Tahoma"/>
          <w:sz w:val="22"/>
          <w:szCs w:val="22"/>
        </w:rPr>
        <w:t xml:space="preserve">ο </w:t>
      </w:r>
      <w:r w:rsidR="00A663C9" w:rsidRPr="00A663C9">
        <w:rPr>
          <w:rFonts w:ascii="Tahoma" w:hAnsi="Tahoma" w:cs="Tahoma"/>
          <w:b/>
          <w:bCs/>
          <w:sz w:val="22"/>
          <w:szCs w:val="22"/>
        </w:rPr>
        <w:t>ΕΚΔΔΑ</w:t>
      </w:r>
      <w:r w:rsidR="00A663C9" w:rsidRPr="00A663C9">
        <w:rPr>
          <w:rFonts w:ascii="Tahoma" w:hAnsi="Tahoma" w:cs="Tahoma"/>
          <w:sz w:val="22"/>
          <w:szCs w:val="22"/>
        </w:rPr>
        <w:t>, το οποίο θα ενημερώνεται αυτόματα προκειμένου το ΙΝΕΠ να εντάσσει έγκαιρα στον εξαμηνιαίο προγραμματισμό του τα προγράμματα της υποχρεωτικής εισαγωγικής εκπαίδευσης των νεοδιοριζόμενων</w:t>
      </w:r>
    </w:p>
    <w:p w14:paraId="654DDBF2" w14:textId="77777777" w:rsidR="00A663C9" w:rsidRPr="003230A8" w:rsidRDefault="00A663C9" w:rsidP="00A663C9">
      <w:pPr>
        <w:pStyle w:val="Default"/>
        <w:widowControl/>
        <w:suppressAutoHyphens w:val="0"/>
        <w:autoSpaceDE w:val="0"/>
        <w:autoSpaceDN w:val="0"/>
        <w:adjustRightInd w:val="0"/>
        <w:spacing w:line="360" w:lineRule="auto"/>
        <w:ind w:left="360"/>
        <w:jc w:val="both"/>
        <w:rPr>
          <w:rFonts w:ascii="Tahoma" w:hAnsi="Tahoma" w:cs="Tahoma"/>
          <w:color w:val="auto"/>
          <w:sz w:val="22"/>
          <w:szCs w:val="22"/>
        </w:rPr>
      </w:pPr>
    </w:p>
    <w:p w14:paraId="6CEF51C7" w14:textId="77777777" w:rsidR="00C65700" w:rsidRPr="00C65700" w:rsidRDefault="00C65700" w:rsidP="00C65700">
      <w:pPr>
        <w:spacing w:before="120"/>
        <w:rPr>
          <w:rFonts w:ascii="Tahoma" w:hAnsi="Tahoma" w:cs="Tahoma"/>
          <w:b/>
          <w:bCs/>
          <w:lang w:val="el-GR"/>
        </w:rPr>
      </w:pPr>
    </w:p>
    <w:p w14:paraId="342133BC" w14:textId="77777777" w:rsidR="001448A8" w:rsidRPr="006442A5" w:rsidRDefault="00BD596E" w:rsidP="003230A8">
      <w:pPr>
        <w:spacing w:before="120"/>
        <w:rPr>
          <w:rFonts w:ascii="Tahoma" w:hAnsi="Tahoma" w:cs="Tahoma"/>
          <w:b/>
          <w:bCs/>
          <w:u w:val="single"/>
          <w:lang w:val="el-GR"/>
        </w:rPr>
      </w:pPr>
      <w:r w:rsidRPr="006442A5">
        <w:rPr>
          <w:rFonts w:ascii="Tahoma" w:hAnsi="Tahoma" w:cs="Tahoma"/>
          <w:b/>
          <w:bCs/>
          <w:u w:val="single"/>
          <w:lang w:val="el-GR"/>
        </w:rPr>
        <w:t>Κινητικότητα</w:t>
      </w:r>
    </w:p>
    <w:p w14:paraId="78CA7142" w14:textId="77777777" w:rsidR="001448A8" w:rsidRPr="00FE0AAD" w:rsidRDefault="001448A8" w:rsidP="00FE0AAD">
      <w:pPr>
        <w:spacing w:before="120"/>
        <w:rPr>
          <w:rFonts w:ascii="Tahoma" w:hAnsi="Tahoma" w:cs="Tahoma"/>
          <w:b/>
          <w:bCs/>
          <w:lang w:val="el-GR"/>
        </w:rPr>
      </w:pPr>
    </w:p>
    <w:p w14:paraId="0967F980" w14:textId="77777777" w:rsidR="001448A8" w:rsidRDefault="00BD596E" w:rsidP="00750939">
      <w:pPr>
        <w:pStyle w:val="aff"/>
        <w:numPr>
          <w:ilvl w:val="0"/>
          <w:numId w:val="205"/>
        </w:numPr>
        <w:rPr>
          <w:lang w:val="el-GR"/>
        </w:rPr>
      </w:pPr>
      <w:r w:rsidRPr="00D871F5">
        <w:rPr>
          <w:rFonts w:ascii="Tahoma" w:hAnsi="Tahoma" w:cs="Tahoma"/>
          <w:b/>
          <w:bCs/>
          <w:lang w:val="el-GR"/>
        </w:rPr>
        <w:t>Κεντρικός Διαχειριστής Κινητικότητας:</w:t>
      </w:r>
      <w:r w:rsidRPr="00FE0AAD">
        <w:rPr>
          <w:rFonts w:ascii="Tahoma" w:hAnsi="Tahoma" w:cs="Tahoma"/>
          <w:lang w:val="el-GR"/>
        </w:rPr>
        <w:t xml:space="preserve"> έχει πρόσβαση σε όλα τα στοιχεία που αφορούν την κινητικότητα, διαχειρίζεται τους Κύκλους Κινητικότητας, ενημερώνει το σύστημα ως προς την έγκριση των Αιτημάτων Πλήρωσης Θέσεων.</w:t>
      </w:r>
    </w:p>
    <w:p w14:paraId="74DB552D" w14:textId="77777777" w:rsidR="001448A8" w:rsidRDefault="001448A8" w:rsidP="001448A8">
      <w:pPr>
        <w:pStyle w:val="aff"/>
        <w:ind w:left="0"/>
        <w:rPr>
          <w:rFonts w:ascii="Tahoma" w:hAnsi="Tahoma" w:cs="Tahoma"/>
          <w:lang w:val="el-GR"/>
        </w:rPr>
      </w:pPr>
    </w:p>
    <w:p w14:paraId="1D5F8999" w14:textId="77777777" w:rsidR="00BD596E" w:rsidRPr="00FE0AAD" w:rsidRDefault="00BD596E" w:rsidP="00750939">
      <w:pPr>
        <w:pStyle w:val="aff"/>
        <w:numPr>
          <w:ilvl w:val="0"/>
          <w:numId w:val="205"/>
        </w:numPr>
        <w:rPr>
          <w:rFonts w:ascii="Tahoma" w:hAnsi="Tahoma" w:cs="Tahoma"/>
          <w:lang w:val="el-GR"/>
        </w:rPr>
      </w:pPr>
      <w:r w:rsidRPr="00FE0AAD">
        <w:rPr>
          <w:rFonts w:ascii="Tahoma" w:hAnsi="Tahoma" w:cs="Tahoma"/>
          <w:b/>
          <w:lang w:val="el-GR"/>
        </w:rPr>
        <w:t>Υποβολή Αιτημάτων Πλήρωσης Θέσεων</w:t>
      </w:r>
      <w:r w:rsidRPr="00FE0AAD">
        <w:rPr>
          <w:rFonts w:ascii="Tahoma" w:hAnsi="Tahoma" w:cs="Tahoma"/>
          <w:lang w:val="el-GR"/>
        </w:rPr>
        <w:t>: είναι αρμόδιος για την υποβολή αιτημάτων πλήρωσης θέσεων για το φορέα του και τους εποπτευόμενους φορείς.</w:t>
      </w:r>
    </w:p>
    <w:p w14:paraId="752E7BEF" w14:textId="77777777" w:rsidR="00C5165D" w:rsidRPr="00FE0AAD" w:rsidRDefault="00BD596E" w:rsidP="00750939">
      <w:pPr>
        <w:pStyle w:val="aff"/>
        <w:numPr>
          <w:ilvl w:val="0"/>
          <w:numId w:val="205"/>
        </w:numPr>
        <w:rPr>
          <w:rFonts w:ascii="Tahoma" w:hAnsi="Tahoma" w:cs="Tahoma"/>
          <w:lang w:val="el-GR"/>
        </w:rPr>
      </w:pPr>
      <w:r w:rsidRPr="00FE0AAD">
        <w:rPr>
          <w:rFonts w:ascii="Tahoma" w:hAnsi="Tahoma" w:cs="Tahoma"/>
          <w:b/>
          <w:lang w:val="el-GR"/>
        </w:rPr>
        <w:t>Υπηρεσία Κινητικότητας Φορέα Προέλευσης</w:t>
      </w:r>
      <w:r w:rsidRPr="00FE0AAD">
        <w:rPr>
          <w:rFonts w:ascii="Tahoma" w:hAnsi="Tahoma" w:cs="Tahoma"/>
          <w:lang w:val="el-GR"/>
        </w:rPr>
        <w:t>: εκτελεί τον έλεγχο προϋποθέσεων μετακίνησης.</w:t>
      </w:r>
    </w:p>
    <w:p w14:paraId="1355795C" w14:textId="77777777" w:rsidR="00C5165D" w:rsidRPr="00FE0AAD" w:rsidRDefault="00BD596E" w:rsidP="00750939">
      <w:pPr>
        <w:pStyle w:val="aff"/>
        <w:numPr>
          <w:ilvl w:val="0"/>
          <w:numId w:val="205"/>
        </w:numPr>
        <w:rPr>
          <w:rFonts w:ascii="Tahoma" w:hAnsi="Tahoma" w:cs="Tahoma"/>
          <w:lang w:val="el-GR"/>
        </w:rPr>
      </w:pPr>
      <w:r w:rsidRPr="00FE0AAD">
        <w:rPr>
          <w:rFonts w:ascii="Tahoma" w:hAnsi="Tahoma" w:cs="Tahoma"/>
          <w:b/>
          <w:lang w:val="el-GR"/>
        </w:rPr>
        <w:t>Υπηρεσία Κινητικότητας Φορέα Υποδοχής</w:t>
      </w:r>
      <w:r w:rsidRPr="00FE0AAD">
        <w:rPr>
          <w:rFonts w:ascii="Tahoma" w:hAnsi="Tahoma" w:cs="Tahoma"/>
          <w:lang w:val="el-GR"/>
        </w:rPr>
        <w:t>: έχει πρόσβαση στις αιτήσεις για θέσεις του φορέα του και ενημερώνει το σύστημα ως προς την αξιολόγηση των αιτήσεων.</w:t>
      </w:r>
    </w:p>
    <w:p w14:paraId="511D89E0" w14:textId="77777777" w:rsidR="00BD596E" w:rsidRPr="00FE0AAD" w:rsidRDefault="00BD596E" w:rsidP="00750939">
      <w:pPr>
        <w:pStyle w:val="aff"/>
        <w:numPr>
          <w:ilvl w:val="0"/>
          <w:numId w:val="205"/>
        </w:numPr>
        <w:rPr>
          <w:rFonts w:ascii="Tahoma" w:hAnsi="Tahoma" w:cs="Tahoma"/>
          <w:lang w:val="el-GR"/>
        </w:rPr>
      </w:pPr>
      <w:r w:rsidRPr="00FE0AAD">
        <w:rPr>
          <w:rFonts w:ascii="Tahoma" w:hAnsi="Tahoma" w:cs="Tahoma"/>
          <w:b/>
          <w:lang w:val="el-GR"/>
        </w:rPr>
        <w:t>Υπάλληλος</w:t>
      </w:r>
      <w:r w:rsidRPr="00FE0AAD">
        <w:rPr>
          <w:rFonts w:ascii="Tahoma" w:hAnsi="Tahoma" w:cs="Tahoma"/>
          <w:lang w:val="el-GR"/>
        </w:rPr>
        <w:t xml:space="preserve">: 1. υποβάλλει αίτηση μετακίνησης. </w:t>
      </w:r>
    </w:p>
    <w:p w14:paraId="753F2CD7" w14:textId="77777777" w:rsidR="00BD596E" w:rsidRPr="00FE0AAD" w:rsidRDefault="00BD596E" w:rsidP="00FE0AAD">
      <w:pPr>
        <w:ind w:left="1440"/>
        <w:rPr>
          <w:rFonts w:ascii="Tahoma" w:hAnsi="Tahoma" w:cs="Tahoma"/>
          <w:lang w:val="el-GR"/>
        </w:rPr>
      </w:pPr>
      <w:r w:rsidRPr="00FE0AAD">
        <w:rPr>
          <w:rFonts w:ascii="Tahoma" w:hAnsi="Tahoma" w:cs="Tahoma"/>
          <w:lang w:val="el-GR"/>
        </w:rPr>
        <w:t>2. παρακολουθεί σε ποιο στάδιο είναι η αίτησή του για απόσπαση ή μετάταξη,  προκειμένου να γνωρίζει την πορεία της αίτησής του.</w:t>
      </w:r>
    </w:p>
    <w:p w14:paraId="13A8257A" w14:textId="77777777" w:rsidR="00BD596E" w:rsidRDefault="00BD596E" w:rsidP="005412F4">
      <w:pPr>
        <w:spacing w:before="120"/>
        <w:rPr>
          <w:rFonts w:ascii="Tahoma" w:hAnsi="Tahoma" w:cs="Tahoma"/>
          <w:lang w:val="el-GR"/>
        </w:rPr>
      </w:pPr>
    </w:p>
    <w:p w14:paraId="34B2660E" w14:textId="77777777" w:rsidR="00C63409" w:rsidRPr="006442A5" w:rsidRDefault="00C63409" w:rsidP="005412F4">
      <w:pPr>
        <w:spacing w:before="120"/>
        <w:rPr>
          <w:rFonts w:ascii="Tahoma" w:hAnsi="Tahoma" w:cs="Tahoma"/>
          <w:b/>
          <w:bCs/>
          <w:u w:val="single"/>
          <w:lang w:val="el-GR"/>
        </w:rPr>
      </w:pPr>
      <w:r w:rsidRPr="006442A5">
        <w:rPr>
          <w:rFonts w:ascii="Tahoma" w:hAnsi="Tahoma" w:cs="Tahoma"/>
          <w:b/>
          <w:bCs/>
          <w:u w:val="single"/>
          <w:lang w:val="el-GR"/>
        </w:rPr>
        <w:t>Παρακολούθηση και Διαχείριση Αδειών</w:t>
      </w:r>
    </w:p>
    <w:p w14:paraId="3B01EB6C" w14:textId="77777777" w:rsidR="00C63409" w:rsidRPr="00C302BB" w:rsidRDefault="00C63409" w:rsidP="00750939">
      <w:pPr>
        <w:pStyle w:val="aff"/>
        <w:numPr>
          <w:ilvl w:val="0"/>
          <w:numId w:val="206"/>
        </w:numPr>
        <w:rPr>
          <w:rFonts w:ascii="Tahoma" w:hAnsi="Tahoma" w:cs="Tahoma"/>
          <w:lang w:val="el-GR"/>
        </w:rPr>
      </w:pPr>
      <w:r w:rsidRPr="00D871F5">
        <w:rPr>
          <w:rFonts w:ascii="Tahoma" w:hAnsi="Tahoma" w:cs="Tahoma"/>
          <w:b/>
          <w:bCs/>
          <w:lang w:val="el-GR"/>
        </w:rPr>
        <w:t>Προϊστάμενος Διεύθυνσης Διοικητικού</w:t>
      </w:r>
      <w:r w:rsidRPr="00C302BB">
        <w:rPr>
          <w:rFonts w:ascii="Tahoma" w:hAnsi="Tahoma" w:cs="Tahoma"/>
          <w:lang w:val="el-GR"/>
        </w:rPr>
        <w:t xml:space="preserve"> → ανάθεση ρόλων, έγκριση συγκεκριμένων αδειών</w:t>
      </w:r>
    </w:p>
    <w:p w14:paraId="53B15AE3" w14:textId="77777777" w:rsidR="00C63409" w:rsidRPr="00C302BB" w:rsidRDefault="00C63409" w:rsidP="00750939">
      <w:pPr>
        <w:pStyle w:val="aff"/>
        <w:numPr>
          <w:ilvl w:val="0"/>
          <w:numId w:val="206"/>
        </w:numPr>
        <w:rPr>
          <w:rFonts w:ascii="Tahoma" w:hAnsi="Tahoma" w:cs="Tahoma"/>
          <w:lang w:val="el-GR"/>
        </w:rPr>
      </w:pPr>
      <w:r w:rsidRPr="00D871F5">
        <w:rPr>
          <w:rFonts w:ascii="Tahoma" w:hAnsi="Tahoma" w:cs="Tahoma"/>
          <w:b/>
          <w:bCs/>
          <w:lang w:val="el-GR"/>
        </w:rPr>
        <w:lastRenderedPageBreak/>
        <w:t>Υπάλληλοι της Διεύθυνσης Διοικητικού</w:t>
      </w:r>
      <w:r w:rsidRPr="00C302BB">
        <w:rPr>
          <w:rFonts w:ascii="Tahoma" w:hAnsi="Tahoma" w:cs="Tahoma"/>
          <w:lang w:val="el-GR"/>
        </w:rPr>
        <w:t xml:space="preserve"> → καταχώριση προσωπικού, καταχώριση αδειών, παραμετροποίηση συστήματος, διαχείριση αιτήσεων, παρακολούθηση, παροχή πληροφοριών στους χρήστες, δυνατότητα εξαγωγής αναφορών και στατιστικών</w:t>
      </w:r>
    </w:p>
    <w:p w14:paraId="55F88956" w14:textId="77777777" w:rsidR="00C63409" w:rsidRPr="00C302BB" w:rsidRDefault="00C63409" w:rsidP="00750939">
      <w:pPr>
        <w:pStyle w:val="aff"/>
        <w:numPr>
          <w:ilvl w:val="0"/>
          <w:numId w:val="206"/>
        </w:numPr>
        <w:rPr>
          <w:rFonts w:ascii="Tahoma" w:hAnsi="Tahoma" w:cs="Tahoma"/>
          <w:lang w:val="el-GR"/>
        </w:rPr>
      </w:pPr>
      <w:r w:rsidRPr="00D871F5">
        <w:rPr>
          <w:rFonts w:ascii="Tahoma" w:hAnsi="Tahoma" w:cs="Tahoma"/>
          <w:b/>
          <w:bCs/>
          <w:lang w:val="el-GR"/>
        </w:rPr>
        <w:t>Όλοι οι υπάλληλοι</w:t>
      </w:r>
      <w:r w:rsidRPr="00C302BB">
        <w:rPr>
          <w:rFonts w:ascii="Tahoma" w:hAnsi="Tahoma" w:cs="Tahoma"/>
          <w:lang w:val="el-GR"/>
        </w:rPr>
        <w:t xml:space="preserve"> → υποβολή αιτήσεων, παρακολούθηση αιτήσεων, επισκόπηση υπολοίπου αδειών</w:t>
      </w:r>
    </w:p>
    <w:p w14:paraId="3AB97E09" w14:textId="77777777" w:rsidR="00C63409" w:rsidRPr="00C302BB" w:rsidRDefault="00C63409" w:rsidP="00750939">
      <w:pPr>
        <w:pStyle w:val="aff"/>
        <w:numPr>
          <w:ilvl w:val="0"/>
          <w:numId w:val="206"/>
        </w:numPr>
        <w:rPr>
          <w:rFonts w:ascii="Tahoma" w:hAnsi="Tahoma" w:cs="Tahoma"/>
          <w:lang w:val="el-GR"/>
        </w:rPr>
      </w:pPr>
      <w:r w:rsidRPr="00D871F5">
        <w:rPr>
          <w:rFonts w:ascii="Tahoma" w:hAnsi="Tahoma" w:cs="Tahoma"/>
          <w:b/>
          <w:bCs/>
          <w:lang w:val="el-GR"/>
        </w:rPr>
        <w:t>Προϊστάμενοι (άμεσος και έμμεσος όπου υπάρχει)</w:t>
      </w:r>
      <w:r w:rsidRPr="00C302BB">
        <w:rPr>
          <w:rFonts w:ascii="Tahoma" w:hAnsi="Tahoma" w:cs="Tahoma"/>
          <w:lang w:val="el-GR"/>
        </w:rPr>
        <w:t xml:space="preserve"> → επισκόπηση αιτήσεων υφισταμένων, έγκριση αδειών υφισταμένων, παρακολούθηση υπολοίπου αδειών υφισταμένων</w:t>
      </w:r>
      <w:r w:rsidR="009323EF">
        <w:rPr>
          <w:rFonts w:ascii="Tahoma" w:hAnsi="Tahoma" w:cs="Tahoma"/>
          <w:lang w:val="el-GR"/>
        </w:rPr>
        <w:t xml:space="preserve"> (ή άλλο όργανο ανάλογα με την αρμοδιότητα των οργάνων σε κάθε φορέα)</w:t>
      </w:r>
    </w:p>
    <w:p w14:paraId="7924F848" w14:textId="77777777" w:rsidR="00C63409" w:rsidRDefault="00C63409" w:rsidP="00750939">
      <w:pPr>
        <w:pStyle w:val="aff"/>
        <w:numPr>
          <w:ilvl w:val="0"/>
          <w:numId w:val="206"/>
        </w:numPr>
        <w:rPr>
          <w:rFonts w:ascii="Tahoma" w:hAnsi="Tahoma" w:cs="Tahoma"/>
          <w:lang w:val="el-GR"/>
        </w:rPr>
      </w:pPr>
      <w:r w:rsidRPr="00D871F5">
        <w:rPr>
          <w:rFonts w:ascii="Tahoma" w:hAnsi="Tahoma" w:cs="Tahoma"/>
          <w:b/>
          <w:bCs/>
          <w:lang w:val="el-GR"/>
        </w:rPr>
        <w:t>Κεντρικός Διαχειριστής (από Υπουργείο Εσωτερικών)</w:t>
      </w:r>
      <w:r w:rsidRPr="00C302BB">
        <w:rPr>
          <w:rFonts w:ascii="Tahoma" w:hAnsi="Tahoma" w:cs="Tahoma"/>
          <w:lang w:val="el-GR"/>
        </w:rPr>
        <w:t xml:space="preserve"> → δυνατότητα εξαγωγής αναφορών και στατιστικών</w:t>
      </w:r>
    </w:p>
    <w:p w14:paraId="1A55DA45" w14:textId="77777777" w:rsidR="00642945" w:rsidRPr="00D871F5" w:rsidRDefault="00642945" w:rsidP="00642945">
      <w:pPr>
        <w:pStyle w:val="aff"/>
        <w:rPr>
          <w:rFonts w:ascii="Tahoma" w:hAnsi="Tahoma" w:cs="Tahoma"/>
          <w:lang w:val="el-GR"/>
        </w:rPr>
      </w:pPr>
    </w:p>
    <w:p w14:paraId="6AA34322" w14:textId="77777777" w:rsidR="00E36442" w:rsidRDefault="00E36442" w:rsidP="00DE2802">
      <w:pPr>
        <w:pStyle w:val="aff"/>
        <w:suppressAutoHyphens w:val="0"/>
        <w:spacing w:after="160" w:line="256" w:lineRule="auto"/>
        <w:ind w:left="0"/>
        <w:jc w:val="left"/>
        <w:rPr>
          <w:rFonts w:ascii="Tahoma" w:hAnsi="Tahoma" w:cs="Tahoma"/>
          <w:b/>
          <w:u w:val="single"/>
          <w:lang w:val="el-GR"/>
        </w:rPr>
      </w:pPr>
      <w:r w:rsidRPr="00DE2802">
        <w:rPr>
          <w:rFonts w:ascii="Tahoma" w:hAnsi="Tahoma" w:cs="Tahoma"/>
          <w:b/>
          <w:u w:val="single"/>
          <w:lang w:val="el-GR"/>
        </w:rPr>
        <w:t>Παρακολούθηση ωραρίου</w:t>
      </w:r>
    </w:p>
    <w:p w14:paraId="145366CA" w14:textId="77777777" w:rsidR="00C5165D" w:rsidRPr="00DE2802" w:rsidRDefault="00C5165D" w:rsidP="00DE2802">
      <w:pPr>
        <w:pStyle w:val="aff"/>
        <w:suppressAutoHyphens w:val="0"/>
        <w:spacing w:after="160" w:line="256" w:lineRule="auto"/>
        <w:ind w:left="0"/>
        <w:jc w:val="left"/>
        <w:rPr>
          <w:rFonts w:ascii="Tahoma" w:hAnsi="Tahoma" w:cs="Tahoma"/>
          <w:b/>
          <w:u w:val="single"/>
          <w:lang w:val="el-GR"/>
        </w:rPr>
      </w:pPr>
    </w:p>
    <w:p w14:paraId="5E9B1B63" w14:textId="77777777" w:rsidR="00E36442" w:rsidRPr="002153B1" w:rsidRDefault="00E36442" w:rsidP="00750939">
      <w:pPr>
        <w:pStyle w:val="aff"/>
        <w:numPr>
          <w:ilvl w:val="0"/>
          <w:numId w:val="207"/>
        </w:numPr>
        <w:rPr>
          <w:rFonts w:ascii="Tahoma" w:hAnsi="Tahoma" w:cs="Tahoma"/>
          <w:lang w:val="el-GR"/>
        </w:rPr>
      </w:pPr>
      <w:r w:rsidRPr="00D871F5">
        <w:rPr>
          <w:rFonts w:ascii="Tahoma" w:hAnsi="Tahoma" w:cs="Tahoma"/>
          <w:b/>
          <w:bCs/>
          <w:lang w:val="el-GR"/>
        </w:rPr>
        <w:t>Προϊστάμενος Διεύθυνσης Διοικητικού</w:t>
      </w:r>
      <w:r w:rsidRPr="002153B1">
        <w:rPr>
          <w:rFonts w:ascii="Tahoma" w:hAnsi="Tahoma" w:cs="Tahoma"/>
          <w:lang w:val="el-GR"/>
        </w:rPr>
        <w:t xml:space="preserve"> → ανάθεση ρόλων </w:t>
      </w:r>
    </w:p>
    <w:p w14:paraId="7F769428" w14:textId="77777777" w:rsidR="00E36442" w:rsidRPr="002153B1" w:rsidRDefault="00E36442" w:rsidP="00750939">
      <w:pPr>
        <w:pStyle w:val="aff"/>
        <w:numPr>
          <w:ilvl w:val="0"/>
          <w:numId w:val="207"/>
        </w:numPr>
        <w:rPr>
          <w:rFonts w:ascii="Tahoma" w:hAnsi="Tahoma" w:cs="Tahoma"/>
          <w:lang w:val="el-GR"/>
        </w:rPr>
      </w:pPr>
      <w:r w:rsidRPr="00D871F5">
        <w:rPr>
          <w:rFonts w:ascii="Tahoma" w:hAnsi="Tahoma" w:cs="Tahoma"/>
          <w:b/>
          <w:bCs/>
          <w:lang w:val="el-GR"/>
        </w:rPr>
        <w:t>Υπάλληλοι της Διεύθυνσης Διοικητικού</w:t>
      </w:r>
      <w:r w:rsidRPr="002153B1">
        <w:rPr>
          <w:rFonts w:ascii="Tahoma" w:hAnsi="Tahoma" w:cs="Tahoma"/>
          <w:lang w:val="el-GR"/>
        </w:rPr>
        <w:t xml:space="preserve"> → καταχώριση προσωπικού, καταχώριση ωραρίου, παραμετροποίηση συστήματος, παρακολούθηση, παροχή πληροφοριών στους χρήστες, δυνατότητα εξαγωγής αναφορών και στατιστικών</w:t>
      </w:r>
    </w:p>
    <w:p w14:paraId="031EB1A7" w14:textId="77777777" w:rsidR="00E36442" w:rsidRPr="002153B1" w:rsidRDefault="00E36442" w:rsidP="00750939">
      <w:pPr>
        <w:pStyle w:val="aff"/>
        <w:numPr>
          <w:ilvl w:val="0"/>
          <w:numId w:val="207"/>
        </w:numPr>
        <w:rPr>
          <w:rFonts w:ascii="Tahoma" w:hAnsi="Tahoma" w:cs="Tahoma"/>
          <w:lang w:val="el-GR"/>
        </w:rPr>
      </w:pPr>
      <w:r w:rsidRPr="00D871F5">
        <w:rPr>
          <w:rFonts w:ascii="Tahoma" w:hAnsi="Tahoma" w:cs="Tahoma"/>
          <w:b/>
          <w:bCs/>
          <w:lang w:val="el-GR"/>
        </w:rPr>
        <w:t>Όλοι οι υπάλληλοι</w:t>
      </w:r>
      <w:r w:rsidRPr="002153B1">
        <w:rPr>
          <w:rFonts w:ascii="Tahoma" w:hAnsi="Tahoma" w:cs="Tahoma"/>
          <w:lang w:val="el-GR"/>
        </w:rPr>
        <w:t xml:space="preserve"> → παρακολούθηση τήρησης ωραρίου</w:t>
      </w:r>
    </w:p>
    <w:p w14:paraId="4B921588" w14:textId="77777777" w:rsidR="00E36442" w:rsidRPr="002153B1" w:rsidRDefault="00E36442" w:rsidP="00750939">
      <w:pPr>
        <w:pStyle w:val="aff"/>
        <w:numPr>
          <w:ilvl w:val="0"/>
          <w:numId w:val="207"/>
        </w:numPr>
        <w:rPr>
          <w:rFonts w:ascii="Tahoma" w:hAnsi="Tahoma" w:cs="Tahoma"/>
          <w:lang w:val="el-GR"/>
        </w:rPr>
      </w:pPr>
      <w:r w:rsidRPr="00D871F5">
        <w:rPr>
          <w:rFonts w:ascii="Tahoma" w:hAnsi="Tahoma" w:cs="Tahoma"/>
          <w:b/>
          <w:bCs/>
          <w:lang w:val="el-GR"/>
        </w:rPr>
        <w:t>Προϊστάμενοι (άμεσος και έμμεσος όπου υπάρχει)</w:t>
      </w:r>
      <w:r w:rsidRPr="002153B1">
        <w:rPr>
          <w:rFonts w:ascii="Tahoma" w:hAnsi="Tahoma" w:cs="Tahoma"/>
          <w:lang w:val="el-GR"/>
        </w:rPr>
        <w:t xml:space="preserve"> → επισκόπηση ωραρίου υφισταμένων, παρακολούθηση υπέρβασης ή μη τήρησης</w:t>
      </w:r>
    </w:p>
    <w:p w14:paraId="3E50CF49" w14:textId="77777777" w:rsidR="00E36442" w:rsidRDefault="00E36442" w:rsidP="00750939">
      <w:pPr>
        <w:pStyle w:val="aff"/>
        <w:numPr>
          <w:ilvl w:val="0"/>
          <w:numId w:val="207"/>
        </w:numPr>
        <w:rPr>
          <w:rFonts w:ascii="Tahoma" w:hAnsi="Tahoma" w:cs="Tahoma"/>
          <w:lang w:val="el-GR"/>
        </w:rPr>
      </w:pPr>
      <w:r w:rsidRPr="00D871F5">
        <w:rPr>
          <w:rFonts w:ascii="Tahoma" w:hAnsi="Tahoma" w:cs="Tahoma"/>
          <w:b/>
          <w:bCs/>
          <w:lang w:val="el-GR"/>
        </w:rPr>
        <w:t>Κεντρικός Διαχειριστής (από Υπουργείο Εσωτερικών)</w:t>
      </w:r>
      <w:r w:rsidRPr="002153B1">
        <w:rPr>
          <w:rFonts w:ascii="Tahoma" w:hAnsi="Tahoma" w:cs="Tahoma"/>
          <w:lang w:val="el-GR"/>
        </w:rPr>
        <w:t xml:space="preserve"> → δυνατότητα εξαγωγής αναφορών και στατιστικών.</w:t>
      </w:r>
    </w:p>
    <w:p w14:paraId="3D2CFBEF" w14:textId="77777777" w:rsidR="00E36442" w:rsidRDefault="00E36442" w:rsidP="005412F4">
      <w:pPr>
        <w:spacing w:before="120"/>
        <w:rPr>
          <w:rFonts w:ascii="Tahoma" w:hAnsi="Tahoma" w:cs="Tahoma"/>
          <w:b/>
          <w:bCs/>
          <w:lang w:val="el-GR"/>
        </w:rPr>
      </w:pPr>
    </w:p>
    <w:p w14:paraId="194AEC9C" w14:textId="77777777" w:rsidR="00A663C9" w:rsidRPr="00A663C9" w:rsidRDefault="00A663C9" w:rsidP="00A663C9">
      <w:pPr>
        <w:pStyle w:val="aff"/>
        <w:suppressAutoHyphens w:val="0"/>
        <w:spacing w:after="160" w:line="256" w:lineRule="auto"/>
        <w:ind w:left="0"/>
        <w:jc w:val="left"/>
        <w:rPr>
          <w:rFonts w:ascii="Tahoma" w:hAnsi="Tahoma" w:cs="Tahoma"/>
          <w:b/>
          <w:u w:val="single"/>
          <w:lang w:val="el-GR"/>
        </w:rPr>
      </w:pPr>
      <w:r w:rsidRPr="00A663C9">
        <w:rPr>
          <w:rFonts w:ascii="Tahoma" w:hAnsi="Tahoma" w:cs="Tahoma"/>
          <w:b/>
          <w:u w:val="single"/>
          <w:lang w:val="el-GR"/>
        </w:rPr>
        <w:t>Προαγωγές – Επιλογές και Τοποθετήσεις Προϊσταμένων</w:t>
      </w:r>
    </w:p>
    <w:p w14:paraId="6A63CD00" w14:textId="77777777" w:rsidR="00A663C9" w:rsidRPr="00A663C9" w:rsidRDefault="00A663C9" w:rsidP="00A663C9">
      <w:pPr>
        <w:pStyle w:val="aff"/>
        <w:suppressAutoHyphens w:val="0"/>
        <w:spacing w:after="160" w:line="256" w:lineRule="auto"/>
        <w:ind w:left="0"/>
        <w:jc w:val="left"/>
        <w:rPr>
          <w:rFonts w:ascii="Tahoma" w:hAnsi="Tahoma" w:cs="Tahoma"/>
          <w:b/>
          <w:u w:val="single"/>
          <w:lang w:val="el-GR"/>
        </w:rPr>
      </w:pPr>
      <w:r w:rsidRPr="00A663C9">
        <w:rPr>
          <w:rFonts w:ascii="Tahoma" w:hAnsi="Tahoma" w:cs="Tahoma"/>
          <w:b/>
          <w:u w:val="single"/>
          <w:lang w:val="el-GR"/>
        </w:rPr>
        <w:t>Α. Προαγωγές</w:t>
      </w:r>
    </w:p>
    <w:p w14:paraId="11BC58E9" w14:textId="77777777" w:rsidR="00A663C9" w:rsidRPr="00A663C9" w:rsidRDefault="00A663C9" w:rsidP="00A663C9">
      <w:pPr>
        <w:pStyle w:val="Default"/>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sidRPr="00A663C9">
        <w:rPr>
          <w:rFonts w:ascii="Tahoma" w:eastAsia="Times New Roman" w:hAnsi="Tahoma" w:cs="Tahoma"/>
          <w:color w:val="auto"/>
          <w:sz w:val="22"/>
          <w:szCs w:val="22"/>
          <w:lang w:eastAsia="en-US" w:bidi="ar-SA"/>
        </w:rPr>
        <w:t>Προϊστάμενος Διεύθυνσης Διοικητικού και εξουσιοδοτημένοι υπάλληλοι της ίδιας Διεύθυνσης: θα αντλούνται τα απαιτούμενα στοιχεία από το μητρώο ανθρώπινου δυναμικού ή από το προσωπικό μητρώο, όπου αυτό τηρείται.</w:t>
      </w:r>
    </w:p>
    <w:p w14:paraId="01ABA94E" w14:textId="77777777" w:rsidR="00A663C9" w:rsidRPr="00A663C9" w:rsidRDefault="00A663C9" w:rsidP="00A663C9">
      <w:pPr>
        <w:pStyle w:val="Default"/>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sidRPr="00A663C9">
        <w:rPr>
          <w:rFonts w:ascii="Tahoma" w:eastAsia="Times New Roman" w:hAnsi="Tahoma" w:cs="Tahoma"/>
          <w:color w:val="auto"/>
          <w:sz w:val="22"/>
          <w:szCs w:val="22"/>
          <w:lang w:eastAsia="en-US" w:bidi="ar-SA"/>
        </w:rPr>
        <w:t>Οι εν λόγω καταστάσεις, οι οποίες θα εξάγονται αυτόματα από το σύστημα θα αποστέλλονται με email ή μέσω της βάσης στους ενδιαφερόμενους υπαλλήλους κατά κατηγορία, κλάδο και βαθμό.</w:t>
      </w:r>
    </w:p>
    <w:p w14:paraId="318AD3D4" w14:textId="77777777" w:rsidR="00A663C9" w:rsidRPr="00A663C9" w:rsidRDefault="00A663C9" w:rsidP="00A663C9">
      <w:pPr>
        <w:pStyle w:val="Default"/>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sidRPr="00A663C9">
        <w:rPr>
          <w:rFonts w:ascii="Tahoma" w:eastAsia="Times New Roman" w:hAnsi="Tahoma" w:cs="Tahoma"/>
          <w:color w:val="auto"/>
          <w:sz w:val="22"/>
          <w:szCs w:val="22"/>
          <w:lang w:eastAsia="en-US" w:bidi="ar-SA"/>
        </w:rPr>
        <w:t>Οι υπάλληλοι θα μπορούν να υποβάλλουν ένσταση εντός αποκλειστικής προθεσμίας δέκα (10) ημερών από την κοινοποίηση.</w:t>
      </w:r>
    </w:p>
    <w:p w14:paraId="35ED323A" w14:textId="77777777" w:rsidR="00A663C9" w:rsidRPr="00A663C9" w:rsidRDefault="00A663C9" w:rsidP="00A663C9">
      <w:pPr>
        <w:pStyle w:val="Default"/>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sidRPr="00A663C9">
        <w:rPr>
          <w:rFonts w:ascii="Tahoma" w:eastAsia="Times New Roman" w:hAnsi="Tahoma" w:cs="Tahoma"/>
          <w:color w:val="auto"/>
          <w:sz w:val="22"/>
          <w:szCs w:val="22"/>
          <w:lang w:eastAsia="en-US" w:bidi="ar-SA"/>
        </w:rPr>
        <w:t>Μετά την οριστικοποίηση των καταστάσεων, αυτές αποστέλλονται στη γραμματεία του οικείου Υπηρεσιακού Συμβουλίου.</w:t>
      </w:r>
    </w:p>
    <w:p w14:paraId="67ACAD1D" w14:textId="77777777" w:rsidR="00A663C9" w:rsidRPr="00A663C9" w:rsidRDefault="00A663C9" w:rsidP="00A663C9">
      <w:pPr>
        <w:pStyle w:val="Default"/>
        <w:suppressAutoHyphens w:val="0"/>
        <w:autoSpaceDE w:val="0"/>
        <w:autoSpaceDN w:val="0"/>
        <w:adjustRightInd w:val="0"/>
        <w:spacing w:line="276" w:lineRule="auto"/>
        <w:jc w:val="both"/>
        <w:rPr>
          <w:rFonts w:ascii="Tahoma" w:eastAsia="Times New Roman" w:hAnsi="Tahoma" w:cs="Tahoma"/>
          <w:color w:val="auto"/>
          <w:sz w:val="22"/>
          <w:szCs w:val="22"/>
          <w:lang w:eastAsia="en-US" w:bidi="ar-SA"/>
        </w:rPr>
      </w:pPr>
      <w:r w:rsidRPr="00A663C9">
        <w:rPr>
          <w:rFonts w:ascii="Tahoma" w:eastAsia="Times New Roman" w:hAnsi="Tahoma" w:cs="Tahoma"/>
          <w:color w:val="auto"/>
          <w:sz w:val="22"/>
          <w:szCs w:val="22"/>
          <w:lang w:eastAsia="en-US" w:bidi="ar-SA"/>
        </w:rPr>
        <w:t>Υπηρεσιακό Συμβούλιο: κατάρτιση πινάκων προακτέων για όσους υπαλλήλους πληρούν τις προϋποθέσεις, τυπικές και ουσιαστικές, για προαγωγή στον επόμενο βαθμό. Στο σημείο αυτό, θα πρέπει να υπάρχει πρόσβαση στις εκθέσεις αξιολόγησης του υπαλλήλου και στις τυχόν πειθαρχικές εκκρεμότητές του.</w:t>
      </w:r>
    </w:p>
    <w:p w14:paraId="12281A8D" w14:textId="584A6565" w:rsidR="00C63409" w:rsidRPr="006442A5" w:rsidRDefault="00A663C9" w:rsidP="005412F4">
      <w:pPr>
        <w:spacing w:before="120"/>
        <w:rPr>
          <w:rFonts w:ascii="Tahoma" w:hAnsi="Tahoma" w:cs="Tahoma"/>
          <w:b/>
          <w:bCs/>
          <w:lang w:val="el-GR"/>
        </w:rPr>
      </w:pPr>
      <w:r>
        <w:rPr>
          <w:rFonts w:ascii="Tahoma" w:hAnsi="Tahoma" w:cs="Tahoma"/>
          <w:b/>
          <w:bCs/>
          <w:lang w:val="en-US"/>
        </w:rPr>
        <w:t>B</w:t>
      </w:r>
      <w:r w:rsidR="00C63409">
        <w:rPr>
          <w:rFonts w:ascii="Tahoma" w:hAnsi="Tahoma" w:cs="Tahoma"/>
          <w:b/>
          <w:bCs/>
          <w:lang w:val="el-GR"/>
        </w:rPr>
        <w:t xml:space="preserve">.        </w:t>
      </w:r>
      <w:r w:rsidR="00C63409" w:rsidRPr="006442A5">
        <w:rPr>
          <w:rFonts w:ascii="Tahoma" w:hAnsi="Tahoma" w:cs="Tahoma"/>
          <w:b/>
          <w:bCs/>
          <w:lang w:val="el-GR"/>
        </w:rPr>
        <w:t>Επιλογή Προϊσταμένων  Γενικών Διευθύνσεων</w:t>
      </w:r>
    </w:p>
    <w:p w14:paraId="278F45CD" w14:textId="28E160F0" w:rsidR="00C5165D"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 xml:space="preserve">Υπάλληλοι </w:t>
      </w:r>
      <w:r w:rsidRPr="00D871F5">
        <w:rPr>
          <w:rFonts w:ascii="Tahoma" w:hAnsi="Tahoma" w:cs="Tahoma"/>
          <w:lang w:val="el-GR"/>
        </w:rPr>
        <w:t xml:space="preserve">- Υποψήφιοι → Συμπλήρωση και υποβολή ηλεκτρονικής αίτησης υποψηφιότητας </w:t>
      </w:r>
      <w:r w:rsidR="00A663C9">
        <w:rPr>
          <w:rFonts w:ascii="Tahoma" w:hAnsi="Tahoma" w:cs="Tahoma"/>
          <w:lang w:val="el-GR"/>
        </w:rPr>
        <w:t xml:space="preserve">και βιογραφικού σημειώματος </w:t>
      </w:r>
      <w:r w:rsidRPr="00D871F5">
        <w:rPr>
          <w:rFonts w:ascii="Tahoma" w:hAnsi="Tahoma" w:cs="Tahoma"/>
          <w:lang w:val="el-GR"/>
        </w:rPr>
        <w:t>για συγκεκριμένη προκήρυξη, παρακολούθηση πορείας αίτησης, ενημέρωση για έκδοση βεβαίωσης στοιχείων από την οικεία Διεύθυνση Διοικητικού, υποβολή αντιρρήσεων επί βεβαίωσης στοιχείων, ενημέρωση για αποτελέσματα (πίνακες κατάταξης</w:t>
      </w:r>
      <w:r w:rsidR="00A663C9">
        <w:rPr>
          <w:rFonts w:ascii="Tahoma" w:hAnsi="Tahoma" w:cs="Tahoma"/>
          <w:lang w:val="el-GR"/>
        </w:rPr>
        <w:t xml:space="preserve"> και αποκλειομένων</w:t>
      </w:r>
      <w:r w:rsidRPr="00D871F5">
        <w:rPr>
          <w:rFonts w:ascii="Tahoma" w:hAnsi="Tahoma" w:cs="Tahoma"/>
          <w:lang w:val="el-GR"/>
        </w:rPr>
        <w:t xml:space="preserve">), υποβολή </w:t>
      </w:r>
      <w:r w:rsidRPr="00D871F5">
        <w:rPr>
          <w:rFonts w:ascii="Tahoma" w:hAnsi="Tahoma" w:cs="Tahoma"/>
          <w:lang w:val="el-GR"/>
        </w:rPr>
        <w:lastRenderedPageBreak/>
        <w:t>ένστασης επί των πινάκων κατάταξης</w:t>
      </w:r>
      <w:r w:rsidR="00A663C9">
        <w:rPr>
          <w:rFonts w:ascii="Tahoma" w:hAnsi="Tahoma" w:cs="Tahoma"/>
          <w:lang w:val="el-GR"/>
        </w:rPr>
        <w:t xml:space="preserve"> και αποκλεισμένων</w:t>
      </w:r>
      <w:r w:rsidRPr="00D871F5">
        <w:rPr>
          <w:rFonts w:ascii="Tahoma" w:hAnsi="Tahoma" w:cs="Tahoma"/>
          <w:lang w:val="el-GR"/>
        </w:rPr>
        <w:t>, ενημέρωση για αποτελέσματα ενστάσεων και οριστικούς πίνακες κατάταξης.</w:t>
      </w:r>
    </w:p>
    <w:p w14:paraId="3E759440" w14:textId="77777777" w:rsidR="00C5165D"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Προϊστάμενος Διεύθυνσης Διοικητικού του φορέα που προκηρύσσει τις θέσεις</w:t>
      </w:r>
      <w:r w:rsidRPr="00D871F5">
        <w:rPr>
          <w:rFonts w:ascii="Tahoma" w:hAnsi="Tahoma" w:cs="Tahoma"/>
          <w:lang w:val="el-GR"/>
        </w:rPr>
        <w:t xml:space="preserve"> → ανάθεση ρόλων στους υπαλλήλους της Διεύθυνσης, ενημέρωση για το σύνολο των αιτήσεων που υποβλήθηκαν για τις προκηρυσσόμενες θέσεις (μόνο το ονοματεπώνυμο του υποψηφίου και ο φορέας που ανήκει οργανικά).</w:t>
      </w:r>
    </w:p>
    <w:p w14:paraId="3FC53FBB" w14:textId="77777777" w:rsidR="00C5165D"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Προϊστάμενος Διεύθυνσης Διοικητικού του φορέα όπου ανήκει οργανικά ο υποψήφιος</w:t>
      </w:r>
      <w:r w:rsidRPr="00D871F5">
        <w:rPr>
          <w:rFonts w:ascii="Tahoma" w:hAnsi="Tahoma" w:cs="Tahoma"/>
          <w:lang w:val="el-GR"/>
        </w:rPr>
        <w:t xml:space="preserve"> → ανάθεση ρόλων στους υπαλλήλους της Διεύθυνσης, διαχείριση αιτήσεων υποψηφιότητας των υπαλλήλων που ανήκουν στο φορέα, κοινοποίηση της βεβαίωσης στοιχείων στους υποψηφίους, απάντηση επί τυχόν αντιρρήσεων των υποψηφίων για τις βεβαιώσεις στοιχείων, υποβολή των οριστικών βεβαιώσεων στοιχείων στα ΕΙ.Σ.Ε.Π.</w:t>
      </w:r>
    </w:p>
    <w:p w14:paraId="0D2AB2AB" w14:textId="77777777" w:rsidR="00C5165D"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Υπάλληλοι της Διεύθυνσης Διοικητικού του φορέα όπου ανήκει οργανικά ο υποψήφιος</w:t>
      </w:r>
      <w:r w:rsidRPr="00D871F5">
        <w:rPr>
          <w:rFonts w:ascii="Tahoma" w:hAnsi="Tahoma" w:cs="Tahoma"/>
          <w:lang w:val="el-GR"/>
        </w:rPr>
        <w:t xml:space="preserve"> → διαχείριση αιτήσεων υποψηφιότητας των υπαλλήλων που ανήκουν στο φορέα, επεξεργασία της βεβαίωσης στοιχείων των υποψηφίων του φορέα, επεξεργασία τις οριστικής βεβαίωσης στοιχείων (μετά την υποβολή τυχόν αντιρρήσεων).</w:t>
      </w:r>
    </w:p>
    <w:p w14:paraId="3A14F368" w14:textId="076F9B82" w:rsidR="00C5165D"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Μέλη και Γραμματείς ΕΙ. Σ.Ε.Π.</w:t>
      </w:r>
      <w:r w:rsidRPr="00D871F5">
        <w:rPr>
          <w:rFonts w:ascii="Tahoma" w:hAnsi="Tahoma" w:cs="Tahoma"/>
          <w:lang w:val="el-GR"/>
        </w:rPr>
        <w:t xml:space="preserve"> → διαχείριση αιτήσεων υποψηφιότητας, μοριοδότηση υποψηφίων, διαχείριση πινάκων κατάταξης</w:t>
      </w:r>
      <w:r w:rsidR="00531CBD">
        <w:rPr>
          <w:rFonts w:ascii="Tahoma" w:hAnsi="Tahoma" w:cs="Tahoma"/>
          <w:lang w:val="el-GR"/>
        </w:rPr>
        <w:t xml:space="preserve"> και αποκλειομένων</w:t>
      </w:r>
      <w:r w:rsidRPr="00D871F5">
        <w:rPr>
          <w:rFonts w:ascii="Tahoma" w:hAnsi="Tahoma" w:cs="Tahoma"/>
          <w:lang w:val="el-GR"/>
        </w:rPr>
        <w:t>, ενημέρωση για τις οριστικές βεβαιώσεις στοιχείων από τις Διευθύνσεις Διοικητικού των φορέων που ανήκουν οργανικά οι υποψήφιοι, κοινοποίηση προσωρινών πινάκων κατάταξης στους υποψήφιους, διαχείριση ενστάσεων επί των προσωρινών πινάκων κατάταξης, έκδοση οριστικών πινάκων κατάταξης.</w:t>
      </w:r>
    </w:p>
    <w:p w14:paraId="50CAB9D7" w14:textId="77777777" w:rsidR="00C63409" w:rsidRPr="00D871F5" w:rsidRDefault="00C63409" w:rsidP="00750939">
      <w:pPr>
        <w:pStyle w:val="aff"/>
        <w:numPr>
          <w:ilvl w:val="0"/>
          <w:numId w:val="208"/>
        </w:numPr>
        <w:rPr>
          <w:rFonts w:ascii="Tahoma" w:hAnsi="Tahoma" w:cs="Tahoma"/>
          <w:lang w:val="el-GR"/>
        </w:rPr>
      </w:pPr>
      <w:r w:rsidRPr="00D871F5">
        <w:rPr>
          <w:rFonts w:ascii="Tahoma" w:hAnsi="Tahoma" w:cs="Tahoma"/>
          <w:b/>
          <w:bCs/>
          <w:lang w:val="el-GR"/>
        </w:rPr>
        <w:t>Κεντρικός Διαχειριστής (Δ/νση Αξιολόγησης, Παρακολούθησης Διαδικασιών Επιλογής και Πειθαρχικών Θεμάτων, Υπουργείο Εσωτερικών)</w:t>
      </w:r>
      <w:r w:rsidRPr="00D871F5">
        <w:rPr>
          <w:rFonts w:ascii="Tahoma" w:hAnsi="Tahoma" w:cs="Tahoma"/>
          <w:lang w:val="el-GR"/>
        </w:rPr>
        <w:t xml:space="preserve"> → δυνατότητα εξαγωγής αναφορών και στατιστικών για τον αριθμό και τα ποιοτικά χαρακτηριστικά των υποψηφίων ανά προκήρυξη ή ανά ομάδα προκηρύξεων.</w:t>
      </w:r>
    </w:p>
    <w:p w14:paraId="0C485DE0" w14:textId="77777777" w:rsidR="00C63409" w:rsidRDefault="00C63409" w:rsidP="005412F4">
      <w:pPr>
        <w:spacing w:before="120"/>
        <w:rPr>
          <w:rFonts w:ascii="Tahoma" w:hAnsi="Tahoma" w:cs="Tahoma"/>
          <w:b/>
          <w:bCs/>
          <w:lang w:val="el-GR"/>
        </w:rPr>
      </w:pPr>
    </w:p>
    <w:p w14:paraId="4F461C03" w14:textId="77777777" w:rsidR="00C63409" w:rsidRPr="006442A5" w:rsidRDefault="00C63409" w:rsidP="00C63409">
      <w:pPr>
        <w:rPr>
          <w:rFonts w:ascii="Tahoma" w:hAnsi="Tahoma" w:cs="Tahoma"/>
          <w:b/>
          <w:bCs/>
          <w:lang w:val="el-GR"/>
        </w:rPr>
      </w:pPr>
      <w:r w:rsidRPr="006442A5">
        <w:rPr>
          <w:rFonts w:ascii="Tahoma" w:hAnsi="Tahoma" w:cs="Tahoma"/>
          <w:b/>
          <w:bCs/>
          <w:lang w:val="el-GR"/>
        </w:rPr>
        <w:t>Β.           Παρακολούθηση Διαδικασιών Επιλογών Προϊσταμένων Οργανικών Μονάδων</w:t>
      </w:r>
    </w:p>
    <w:p w14:paraId="4FAD7D6D" w14:textId="77777777" w:rsidR="00C63409" w:rsidRPr="00D871F5" w:rsidRDefault="00C63409" w:rsidP="00750939">
      <w:pPr>
        <w:pStyle w:val="aff"/>
        <w:numPr>
          <w:ilvl w:val="0"/>
          <w:numId w:val="209"/>
        </w:numPr>
        <w:rPr>
          <w:rFonts w:ascii="Tahoma" w:hAnsi="Tahoma" w:cs="Tahoma"/>
          <w:lang w:val="el-GR"/>
        </w:rPr>
      </w:pPr>
      <w:r w:rsidRPr="00D871F5">
        <w:rPr>
          <w:rFonts w:ascii="Tahoma" w:hAnsi="Tahoma" w:cs="Tahoma"/>
          <w:b/>
          <w:bCs/>
          <w:lang w:val="el-GR"/>
        </w:rPr>
        <w:t>Υπάλληλοι της οικείας Διεύθυνσης Διοικητικού</w:t>
      </w:r>
      <w:r w:rsidRPr="00D871F5">
        <w:rPr>
          <w:rFonts w:ascii="Tahoma" w:hAnsi="Tahoma" w:cs="Tahoma"/>
          <w:lang w:val="el-GR"/>
        </w:rPr>
        <w:t xml:space="preserve"> → </w:t>
      </w:r>
    </w:p>
    <w:p w14:paraId="4DB18C5F" w14:textId="77777777" w:rsidR="00C63409" w:rsidRPr="00612F1B" w:rsidRDefault="00C63409" w:rsidP="00D871F5">
      <w:pPr>
        <w:ind w:left="720"/>
        <w:rPr>
          <w:rFonts w:ascii="Tahoma" w:hAnsi="Tahoma" w:cs="Tahoma"/>
          <w:lang w:val="el-GR"/>
        </w:rPr>
      </w:pPr>
      <w:r w:rsidRPr="00612F1B">
        <w:rPr>
          <w:rFonts w:ascii="Tahoma" w:hAnsi="Tahoma" w:cs="Tahoma"/>
          <w:lang w:val="el-GR"/>
        </w:rPr>
        <w:t>Α. Καταχώριση στοιχείων:</w:t>
      </w:r>
    </w:p>
    <w:p w14:paraId="2F63072F" w14:textId="77777777" w:rsidR="00C63409" w:rsidRPr="00612F1B" w:rsidRDefault="00C63409" w:rsidP="00750939">
      <w:pPr>
        <w:pStyle w:val="aff"/>
        <w:numPr>
          <w:ilvl w:val="0"/>
          <w:numId w:val="118"/>
        </w:numPr>
        <w:ind w:left="1440"/>
        <w:rPr>
          <w:rFonts w:ascii="Tahoma" w:hAnsi="Tahoma" w:cs="Tahoma"/>
          <w:lang w:val="el-GR"/>
        </w:rPr>
      </w:pPr>
      <w:r w:rsidRPr="00612F1B">
        <w:rPr>
          <w:rFonts w:ascii="Tahoma" w:hAnsi="Tahoma" w:cs="Tahoma"/>
          <w:lang w:val="el-GR"/>
        </w:rPr>
        <w:t xml:space="preserve">Της εκδοθείσας προκήρυξης, </w:t>
      </w:r>
    </w:p>
    <w:p w14:paraId="0517546B" w14:textId="77777777" w:rsidR="00C63409" w:rsidRPr="00612F1B" w:rsidRDefault="00C63409" w:rsidP="00750939">
      <w:pPr>
        <w:pStyle w:val="aff"/>
        <w:numPr>
          <w:ilvl w:val="0"/>
          <w:numId w:val="118"/>
        </w:numPr>
        <w:ind w:left="1440"/>
        <w:rPr>
          <w:rFonts w:ascii="Tahoma" w:hAnsi="Tahoma" w:cs="Tahoma"/>
          <w:lang w:val="el-GR"/>
        </w:rPr>
      </w:pPr>
      <w:r w:rsidRPr="00612F1B">
        <w:rPr>
          <w:rFonts w:ascii="Tahoma" w:hAnsi="Tahoma" w:cs="Tahoma"/>
          <w:lang w:val="el-GR"/>
        </w:rPr>
        <w:t xml:space="preserve">Της απόφασης σύστασης και ορισμού μελών Συμβουλίου Επιλογής Προϊσταμένων (Σ.Ε.Π.), </w:t>
      </w:r>
    </w:p>
    <w:p w14:paraId="6B0E4524" w14:textId="77777777" w:rsidR="00C63409" w:rsidRPr="00612F1B" w:rsidRDefault="00C63409" w:rsidP="00750939">
      <w:pPr>
        <w:pStyle w:val="aff"/>
        <w:numPr>
          <w:ilvl w:val="0"/>
          <w:numId w:val="118"/>
        </w:numPr>
        <w:ind w:left="1440"/>
        <w:rPr>
          <w:rFonts w:ascii="Tahoma" w:hAnsi="Tahoma" w:cs="Tahoma"/>
          <w:lang w:val="el-GR"/>
        </w:rPr>
      </w:pPr>
      <w:r w:rsidRPr="00612F1B">
        <w:rPr>
          <w:rFonts w:ascii="Tahoma" w:hAnsi="Tahoma" w:cs="Tahoma"/>
          <w:lang w:val="el-GR"/>
        </w:rPr>
        <w:t xml:space="preserve">Της απόφασης σύστασης και ορισμού μελών Υπηρεσιακού Συμβουλίου, </w:t>
      </w:r>
    </w:p>
    <w:p w14:paraId="1D7F5FBB" w14:textId="77777777" w:rsidR="00C63409" w:rsidRPr="00612F1B" w:rsidRDefault="00C63409" w:rsidP="00750939">
      <w:pPr>
        <w:pStyle w:val="aff"/>
        <w:numPr>
          <w:ilvl w:val="0"/>
          <w:numId w:val="118"/>
        </w:numPr>
        <w:ind w:left="1440"/>
        <w:rPr>
          <w:rFonts w:ascii="Tahoma" w:hAnsi="Tahoma" w:cs="Tahoma"/>
          <w:lang w:val="el-GR"/>
        </w:rPr>
      </w:pPr>
      <w:r w:rsidRPr="00612F1B">
        <w:rPr>
          <w:rFonts w:ascii="Tahoma" w:hAnsi="Tahoma" w:cs="Tahoma"/>
          <w:lang w:val="el-GR"/>
        </w:rPr>
        <w:t>Της έκδοσης απόφασης τοποθέτησης προϊσταμένου.</w:t>
      </w:r>
    </w:p>
    <w:p w14:paraId="3A8840E8" w14:textId="77777777" w:rsidR="00C63409" w:rsidRDefault="00C63409" w:rsidP="00D871F5">
      <w:pPr>
        <w:ind w:left="720"/>
        <w:rPr>
          <w:rFonts w:ascii="Tahoma" w:hAnsi="Tahoma" w:cs="Tahoma"/>
          <w:lang w:val="el-GR"/>
        </w:rPr>
      </w:pPr>
      <w:r w:rsidRPr="00612F1B">
        <w:rPr>
          <w:rFonts w:ascii="Tahoma" w:hAnsi="Tahoma" w:cs="Tahoma"/>
          <w:lang w:val="el-GR"/>
        </w:rPr>
        <w:t>Β. Άντληση στοιχείων από το ψηφιακό οργανόγραμμα του φορέα και σήμανση των οργανικών μονάδων των οποίων η θέση ευθύνης έχει προκηρυχθεί προς πλήρωση.</w:t>
      </w:r>
    </w:p>
    <w:p w14:paraId="182ED20F" w14:textId="77777777" w:rsidR="00C5165D" w:rsidRPr="00D871F5" w:rsidRDefault="00C63409" w:rsidP="00750939">
      <w:pPr>
        <w:pStyle w:val="aff"/>
        <w:numPr>
          <w:ilvl w:val="0"/>
          <w:numId w:val="209"/>
        </w:numPr>
        <w:rPr>
          <w:rFonts w:ascii="Tahoma" w:hAnsi="Tahoma" w:cs="Tahoma"/>
          <w:lang w:val="el-GR"/>
        </w:rPr>
      </w:pPr>
      <w:r w:rsidRPr="00D871F5">
        <w:rPr>
          <w:rFonts w:ascii="Tahoma" w:hAnsi="Tahoma" w:cs="Tahoma"/>
          <w:b/>
          <w:bCs/>
          <w:lang w:val="el-GR"/>
        </w:rPr>
        <w:t>Γραμματείς ΕΙ.Σ.Ε.Π.</w:t>
      </w:r>
      <w:r w:rsidRPr="00D871F5">
        <w:rPr>
          <w:rFonts w:ascii="Tahoma" w:hAnsi="Tahoma" w:cs="Tahoma"/>
          <w:lang w:val="el-GR"/>
        </w:rPr>
        <w:t xml:space="preserve"> → καταχώριση στοιχείων επί του σταδίου της διαδικασίας ενώπιον του ΕΙ.Σ.Ε.Π.</w:t>
      </w:r>
    </w:p>
    <w:p w14:paraId="573D51C1" w14:textId="77777777" w:rsidR="00C5165D" w:rsidRPr="00D871F5" w:rsidRDefault="00C63409" w:rsidP="00750939">
      <w:pPr>
        <w:pStyle w:val="aff"/>
        <w:numPr>
          <w:ilvl w:val="0"/>
          <w:numId w:val="209"/>
        </w:numPr>
        <w:rPr>
          <w:rFonts w:ascii="Tahoma" w:hAnsi="Tahoma" w:cs="Tahoma"/>
          <w:lang w:val="el-GR"/>
        </w:rPr>
      </w:pPr>
      <w:r w:rsidRPr="00D871F5">
        <w:rPr>
          <w:rFonts w:ascii="Tahoma" w:hAnsi="Tahoma" w:cs="Tahoma"/>
          <w:b/>
          <w:bCs/>
          <w:lang w:val="el-GR"/>
        </w:rPr>
        <w:t>Γραμματείς Σ.Ε.Π.</w:t>
      </w:r>
      <w:r w:rsidRPr="00D871F5">
        <w:rPr>
          <w:rFonts w:ascii="Tahoma" w:hAnsi="Tahoma" w:cs="Tahoma"/>
          <w:lang w:val="el-GR"/>
        </w:rPr>
        <w:t xml:space="preserve"> → καταχώριση στοιχείων επί του σταδίου της διαδικασίας ενώπιον του Σ.Ε.Π. </w:t>
      </w:r>
    </w:p>
    <w:p w14:paraId="66763DD1" w14:textId="77777777" w:rsidR="00C5165D" w:rsidRPr="00D871F5" w:rsidRDefault="00C63409" w:rsidP="00750939">
      <w:pPr>
        <w:pStyle w:val="aff"/>
        <w:numPr>
          <w:ilvl w:val="0"/>
          <w:numId w:val="209"/>
        </w:numPr>
        <w:rPr>
          <w:rFonts w:ascii="Tahoma" w:hAnsi="Tahoma" w:cs="Tahoma"/>
          <w:lang w:val="el-GR"/>
        </w:rPr>
      </w:pPr>
      <w:r w:rsidRPr="00D871F5">
        <w:rPr>
          <w:rFonts w:ascii="Tahoma" w:hAnsi="Tahoma" w:cs="Tahoma"/>
          <w:b/>
          <w:bCs/>
          <w:lang w:val="el-GR"/>
        </w:rPr>
        <w:t xml:space="preserve">Γραμματείς Υ.Σ. </w:t>
      </w:r>
      <w:r w:rsidRPr="00D871F5">
        <w:rPr>
          <w:rFonts w:ascii="Tahoma" w:hAnsi="Tahoma" w:cs="Tahoma"/>
          <w:lang w:val="el-GR"/>
        </w:rPr>
        <w:t>→ καταχώριση στοιχείων επί του σταδίου της διαδικασίας ενώπιον του Υ.Σ.</w:t>
      </w:r>
    </w:p>
    <w:p w14:paraId="612E598F" w14:textId="77777777" w:rsidR="00C63409" w:rsidRPr="00D871F5" w:rsidRDefault="00C63409" w:rsidP="00750939">
      <w:pPr>
        <w:pStyle w:val="aff"/>
        <w:numPr>
          <w:ilvl w:val="0"/>
          <w:numId w:val="209"/>
        </w:numPr>
        <w:rPr>
          <w:rFonts w:ascii="Tahoma" w:hAnsi="Tahoma" w:cs="Tahoma"/>
          <w:lang w:val="el-GR"/>
        </w:rPr>
      </w:pPr>
      <w:r w:rsidRPr="00D871F5">
        <w:rPr>
          <w:rFonts w:ascii="Tahoma" w:hAnsi="Tahoma" w:cs="Tahoma"/>
          <w:b/>
          <w:bCs/>
          <w:lang w:val="el-GR"/>
        </w:rPr>
        <w:t xml:space="preserve">Κεντρικός Διαχειριστής (Δ/νση Αξιολόγησης, Παρακολούθησης Διαδικασιών Επιλογής και Πειθαρχικών Θεμάτων, Υπουργείο Εσωτερικών) </w:t>
      </w:r>
      <w:r w:rsidRPr="00D871F5">
        <w:rPr>
          <w:rFonts w:ascii="Tahoma" w:hAnsi="Tahoma" w:cs="Tahoma"/>
          <w:lang w:val="el-GR"/>
        </w:rPr>
        <w:t>→ ανάγνωση όλων των εγγραφών, δυνατότητα εξαγωγής αναφορών και στατιστικών.</w:t>
      </w:r>
    </w:p>
    <w:p w14:paraId="4A2EAC99" w14:textId="77777777" w:rsidR="00C63409" w:rsidRDefault="00C63409" w:rsidP="005412F4">
      <w:pPr>
        <w:spacing w:before="120"/>
        <w:rPr>
          <w:rFonts w:ascii="Tahoma" w:hAnsi="Tahoma" w:cs="Tahoma"/>
          <w:lang w:val="el-GR"/>
        </w:rPr>
      </w:pPr>
    </w:p>
    <w:p w14:paraId="7BA047C3" w14:textId="77777777" w:rsidR="00DF609B" w:rsidRPr="006442A5" w:rsidRDefault="00DF609B" w:rsidP="005412F4">
      <w:pPr>
        <w:spacing w:before="120"/>
        <w:rPr>
          <w:rFonts w:ascii="Tahoma" w:hAnsi="Tahoma" w:cs="Tahoma"/>
          <w:b/>
          <w:bCs/>
          <w:u w:val="single"/>
          <w:lang w:val="el-GR"/>
        </w:rPr>
      </w:pPr>
      <w:r w:rsidRPr="006442A5">
        <w:rPr>
          <w:rFonts w:ascii="Tahoma" w:hAnsi="Tahoma" w:cs="Tahoma"/>
          <w:b/>
          <w:bCs/>
          <w:u w:val="single"/>
          <w:lang w:val="el-GR"/>
        </w:rPr>
        <w:t>Αξιολόγηση</w:t>
      </w:r>
    </w:p>
    <w:p w14:paraId="4EEE1068" w14:textId="77777777" w:rsidR="00B356F5" w:rsidRPr="00D871F5" w:rsidRDefault="00B356F5" w:rsidP="00D871F5">
      <w:pPr>
        <w:ind w:left="360"/>
        <w:rPr>
          <w:rFonts w:ascii="Tahoma" w:hAnsi="Tahoma" w:cs="Tahoma"/>
          <w:lang w:val="el-GR"/>
        </w:rPr>
      </w:pPr>
      <w:r w:rsidRPr="00D871F5">
        <w:rPr>
          <w:rFonts w:ascii="Tahoma" w:hAnsi="Tahoma" w:cs="Tahoma"/>
          <w:lang w:val="el-GR"/>
        </w:rPr>
        <w:t>Οι ρόλοι των χρηστών που εμπλέκονται στη διαδικασία αξιολόγησης είναι οι κάτωθι:</w:t>
      </w:r>
    </w:p>
    <w:p w14:paraId="1DF83655"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Αξιολογούμενος</w:t>
      </w:r>
      <w:r w:rsidRPr="00811F0C">
        <w:rPr>
          <w:rFonts w:ascii="Tahoma" w:hAnsi="Tahoma" w:cs="Tahoma"/>
          <w:lang w:val="el-GR"/>
        </w:rPr>
        <w:sym w:font="Wingdings" w:char="F0E0"/>
      </w:r>
      <w:r w:rsidRPr="00811F0C">
        <w:rPr>
          <w:rFonts w:ascii="Tahoma" w:hAnsi="Tahoma" w:cs="Tahoma"/>
          <w:lang w:val="el-GR"/>
        </w:rPr>
        <w:t xml:space="preserve"> Είναι ο υπάλληλος που πρέπει να αξιολογηθεί κι έχει παράλληλα το δικαίωμα αξιολόγησης του αξιολογητή του</w:t>
      </w:r>
    </w:p>
    <w:p w14:paraId="56491878"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Αξιολογητής Α’</w:t>
      </w:r>
      <w:r w:rsidRPr="00811F0C">
        <w:rPr>
          <w:rFonts w:ascii="Tahoma" w:hAnsi="Tahoma" w:cs="Tahoma"/>
          <w:lang w:val="el-GR"/>
        </w:rPr>
        <w:sym w:font="Wingdings" w:char="F0E0"/>
      </w:r>
      <w:r w:rsidRPr="00811F0C">
        <w:rPr>
          <w:rFonts w:ascii="Tahoma" w:hAnsi="Tahoma" w:cs="Tahoma"/>
          <w:lang w:val="el-GR"/>
        </w:rPr>
        <w:t xml:space="preserve"> Άμεσος ιεραρχικά προϊστάμενος αξιολογούμενου/ων</w:t>
      </w:r>
    </w:p>
    <w:p w14:paraId="4D3C9945"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Αξιολογητής Β’</w:t>
      </w:r>
      <w:r w:rsidRPr="00811F0C">
        <w:rPr>
          <w:rFonts w:ascii="Tahoma" w:hAnsi="Tahoma" w:cs="Tahoma"/>
          <w:lang w:val="el-GR"/>
        </w:rPr>
        <w:sym w:font="Wingdings" w:char="F0E0"/>
      </w:r>
      <w:r w:rsidRPr="00811F0C">
        <w:rPr>
          <w:rFonts w:ascii="Tahoma" w:hAnsi="Tahoma" w:cs="Tahoma"/>
          <w:lang w:val="el-GR"/>
        </w:rPr>
        <w:t xml:space="preserve"> Έμμεσος ιεραρχικά προϊστάμενος αξιολογούμενου/ων</w:t>
      </w:r>
    </w:p>
    <w:p w14:paraId="28D0D890"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 xml:space="preserve">ΕΕΑ </w:t>
      </w:r>
      <w:r w:rsidRPr="00811F0C">
        <w:rPr>
          <w:rFonts w:ascii="Tahoma" w:hAnsi="Tahoma" w:cs="Tahoma"/>
          <w:lang w:val="el-GR"/>
        </w:rPr>
        <w:sym w:font="Wingdings" w:char="F0E0"/>
      </w:r>
      <w:r w:rsidRPr="00811F0C">
        <w:rPr>
          <w:rFonts w:ascii="Tahoma" w:hAnsi="Tahoma" w:cs="Tahoma"/>
          <w:lang w:val="el-GR"/>
        </w:rPr>
        <w:t xml:space="preserve"> Ο Γραμματέας της Ειδικής Επιτροπής Αξιολόγησης </w:t>
      </w:r>
    </w:p>
    <w:p w14:paraId="6F10E6C0"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Προϊστάμενος Διεύθυνσης Διοικητικού/Προσωπικού</w:t>
      </w:r>
      <w:r w:rsidRPr="00811F0C">
        <w:rPr>
          <w:rFonts w:ascii="Tahoma" w:hAnsi="Tahoma" w:cs="Tahoma"/>
          <w:lang w:val="el-GR"/>
        </w:rPr>
        <w:sym w:font="Wingdings" w:char="F0E0"/>
      </w:r>
      <w:r w:rsidRPr="00811F0C">
        <w:rPr>
          <w:rFonts w:ascii="Tahoma" w:hAnsi="Tahoma" w:cs="Tahoma"/>
          <w:lang w:val="el-GR"/>
        </w:rPr>
        <w:t xml:space="preserve"> Προϋπάρχον ρόλος στο υφιστάμενο σύστημα «Μητρώο Ανθρώπινου Δυναμικού  Δημοσίου Τομέα» σε κάθε φορέα, οποίος αποδίδει τον ρόλο Διαχειριστής Αξιολόγησης Προσωπικού σε υπάλληλο της Διεύθυνσης Διοικητικού και τον ρόλο Ε.Ε.Α. στον Γραμματέα της Ειδικής Επιτροπής Αξιολόγησης.</w:t>
      </w:r>
    </w:p>
    <w:p w14:paraId="767136CD"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 xml:space="preserve">Διαχειριστής Αξιολόγησης Προσωπικού </w:t>
      </w:r>
      <w:r w:rsidRPr="00811F0C">
        <w:rPr>
          <w:rFonts w:ascii="Tahoma" w:hAnsi="Tahoma" w:cs="Tahoma"/>
          <w:lang w:val="el-GR"/>
        </w:rPr>
        <w:sym w:font="Wingdings" w:char="F0E0"/>
      </w:r>
      <w:r w:rsidRPr="00811F0C">
        <w:rPr>
          <w:rFonts w:ascii="Tahoma" w:hAnsi="Tahoma" w:cs="Tahoma"/>
          <w:lang w:val="el-GR"/>
        </w:rPr>
        <w:t xml:space="preserve"> Υπάλληλος/οι της Διεύθυνσης Διοικητικού/Προσωπικού που θα αναλάβει/ουν τη διαχείριση των στοιχείων της αξιολόγησης του εκάστοτε φορέα</w:t>
      </w:r>
    </w:p>
    <w:p w14:paraId="70505BC4" w14:textId="77777777" w:rsidR="00B356F5" w:rsidRPr="00811F0C" w:rsidRDefault="00B356F5" w:rsidP="00750939">
      <w:pPr>
        <w:pStyle w:val="aff"/>
        <w:numPr>
          <w:ilvl w:val="0"/>
          <w:numId w:val="210"/>
        </w:numPr>
        <w:rPr>
          <w:rFonts w:ascii="Tahoma" w:hAnsi="Tahoma" w:cs="Tahoma"/>
          <w:lang w:val="el-GR"/>
        </w:rPr>
      </w:pPr>
      <w:r w:rsidRPr="00D871F5">
        <w:rPr>
          <w:rFonts w:ascii="Tahoma" w:hAnsi="Tahoma" w:cs="Tahoma"/>
          <w:b/>
          <w:bCs/>
          <w:lang w:val="el-GR"/>
        </w:rPr>
        <w:t>Κεντρικός Διαχειριστής Αξιολόγησης</w:t>
      </w:r>
      <w:r w:rsidRPr="00811F0C">
        <w:rPr>
          <w:rFonts w:ascii="Tahoma" w:hAnsi="Tahoma" w:cs="Tahoma"/>
          <w:lang w:val="el-GR"/>
        </w:rPr>
        <w:sym w:font="Wingdings" w:char="F0E0"/>
      </w:r>
      <w:r w:rsidRPr="00811F0C">
        <w:rPr>
          <w:rFonts w:ascii="Tahoma" w:hAnsi="Tahoma" w:cs="Tahoma"/>
          <w:lang w:val="el-GR"/>
        </w:rPr>
        <w:t xml:space="preserve"> Υπάλληλοι της Διεύθυνσης Αξιολόγησης και Παρακολούθησης Διαδικασιών Επιλογής και Πειθαρχικών Θεμάτων του Υπουργείου Εσωτερικών</w:t>
      </w:r>
    </w:p>
    <w:p w14:paraId="55DD73CD" w14:textId="77777777" w:rsidR="00B356F5" w:rsidRPr="00811F0C" w:rsidRDefault="00B356F5" w:rsidP="00811F0C">
      <w:pPr>
        <w:ind w:left="360"/>
        <w:rPr>
          <w:rFonts w:ascii="Tahoma" w:hAnsi="Tahoma" w:cs="Tahoma"/>
          <w:lang w:val="el-GR"/>
        </w:rPr>
      </w:pPr>
      <w:r w:rsidRPr="00811F0C">
        <w:rPr>
          <w:rFonts w:ascii="Tahoma" w:hAnsi="Tahoma" w:cs="Tahoma"/>
          <w:lang w:val="el-GR"/>
        </w:rPr>
        <w:t>Οι ρόλοι 1 έως 3 αποδίδονται αυτόματα στους χρήστες κατά τον ορισμό των  συμμετεχόντων από τον Διαχειριστή Αξιολόγησης Προσωπικού. Οι ρόλοι 4, 6 αποδίδονται / αφαιρούνται από τον Προϊστάμενο της οικείας Διεύθυνσης Προσωπικού και ο ρόλος 7 αποδίδεται  από τον διαχειριστή του Μητρώου Ανθρώπινου Δυναμικού Δημοσίου Τομέα.</w:t>
      </w:r>
    </w:p>
    <w:p w14:paraId="2BB05438" w14:textId="77777777" w:rsidR="00B356F5" w:rsidRPr="00811F0C" w:rsidRDefault="00B356F5" w:rsidP="00811F0C">
      <w:pPr>
        <w:ind w:left="360"/>
        <w:rPr>
          <w:rFonts w:ascii="Tahoma" w:hAnsi="Tahoma" w:cs="Tahoma"/>
          <w:lang w:val="el-GR"/>
        </w:rPr>
      </w:pPr>
      <w:r w:rsidRPr="00811F0C">
        <w:rPr>
          <w:rFonts w:ascii="Tahoma" w:hAnsi="Tahoma" w:cs="Tahoma"/>
          <w:lang w:val="el-GR"/>
        </w:rPr>
        <w:t>Ένας χρήστης μπορεί να έχει περισσότερους από έναν ρόλους και την ανάλογη πρόσβαση στην εφαρμογή ανάλογα με τον ρόλο του.</w:t>
      </w:r>
    </w:p>
    <w:p w14:paraId="269BAC88" w14:textId="77777777" w:rsidR="00B356F5" w:rsidRDefault="00B356F5" w:rsidP="00DF609B">
      <w:pPr>
        <w:ind w:left="720"/>
        <w:rPr>
          <w:rFonts w:ascii="Tahoma" w:hAnsi="Tahoma" w:cs="Tahoma"/>
          <w:lang w:val="el-GR"/>
        </w:rPr>
      </w:pPr>
    </w:p>
    <w:p w14:paraId="3D369C1F" w14:textId="77777777" w:rsidR="00DF609B" w:rsidRPr="006442A5" w:rsidRDefault="00970C87" w:rsidP="005412F4">
      <w:pPr>
        <w:spacing w:before="120"/>
        <w:rPr>
          <w:rFonts w:ascii="Tahoma" w:hAnsi="Tahoma" w:cs="Tahoma"/>
          <w:b/>
          <w:bCs/>
          <w:u w:val="single"/>
          <w:lang w:val="el-GR"/>
        </w:rPr>
      </w:pPr>
      <w:r w:rsidRPr="006442A5">
        <w:rPr>
          <w:rFonts w:ascii="Tahoma" w:hAnsi="Tahoma" w:cs="Tahoma"/>
          <w:b/>
          <w:bCs/>
          <w:u w:val="single"/>
          <w:lang w:val="el-GR"/>
        </w:rPr>
        <w:t>Στοχοθεσία</w:t>
      </w:r>
    </w:p>
    <w:p w14:paraId="73102C5F" w14:textId="77777777" w:rsidR="00970C87" w:rsidRPr="00086EDE" w:rsidRDefault="00970C87" w:rsidP="00970C87">
      <w:pPr>
        <w:rPr>
          <w:rFonts w:ascii="Tahoma" w:hAnsi="Tahoma" w:cs="Tahoma"/>
          <w:lang w:val="el-GR"/>
        </w:rPr>
      </w:pPr>
      <w:r w:rsidRPr="00086EDE">
        <w:rPr>
          <w:rFonts w:ascii="Tahoma" w:hAnsi="Tahoma" w:cs="Tahoma"/>
          <w:lang w:val="el-GR"/>
        </w:rPr>
        <w:t>Οι ρόλοι των χρηστών που προσδιορίζουν τη στοχοθεσία σε κάθε ιεραρχικό επίπεδο μιας δημόσιας οργάνωσης</w:t>
      </w:r>
      <w:r>
        <w:rPr>
          <w:rFonts w:ascii="Tahoma" w:hAnsi="Tahoma" w:cs="Tahoma"/>
          <w:lang w:val="el-GR"/>
        </w:rPr>
        <w:t xml:space="preserve"> είναι οι ακόλουθοι</w:t>
      </w:r>
      <w:r w:rsidRPr="0042045B">
        <w:rPr>
          <w:rFonts w:ascii="Tahoma" w:hAnsi="Tahoma" w:cs="Tahoma"/>
          <w:lang w:val="el-GR"/>
        </w:rPr>
        <w:t>:</w:t>
      </w:r>
    </w:p>
    <w:p w14:paraId="4E8333EB" w14:textId="77777777" w:rsidR="00C5165D" w:rsidRPr="00D871F5" w:rsidRDefault="00970C87" w:rsidP="00750939">
      <w:pPr>
        <w:pStyle w:val="aff"/>
        <w:numPr>
          <w:ilvl w:val="0"/>
          <w:numId w:val="211"/>
        </w:numPr>
        <w:rPr>
          <w:lang w:val="el-GR"/>
        </w:rPr>
      </w:pPr>
      <w:r w:rsidRPr="00D871F5">
        <w:rPr>
          <w:rFonts w:ascii="Tahoma" w:hAnsi="Tahoma" w:cs="Tahoma"/>
          <w:b/>
          <w:lang w:val="el-GR"/>
        </w:rPr>
        <w:t>Χρήστης επιπέδου 1</w:t>
      </w:r>
      <w:r w:rsidRPr="00D871F5">
        <w:rPr>
          <w:rFonts w:ascii="Tahoma" w:hAnsi="Tahoma" w:cs="Tahoma"/>
          <w:lang w:val="el-GR"/>
        </w:rPr>
        <w:t xml:space="preserve">  (Ο Υπουργός ή το Ανώτατο Όργανο Διοίκησης ).Έχει δικαίωμα συμπλήρωσης όλων των πεδίων στο Έντυπο 1, (στρατηγικοί στόχοι) του φορέα, επιμερισμένη ανά Γενική Διεύθυνση.</w:t>
      </w:r>
    </w:p>
    <w:p w14:paraId="1A6B9E82" w14:textId="77777777" w:rsidR="00970C87" w:rsidRPr="003230A8" w:rsidRDefault="00970C87" w:rsidP="00750939">
      <w:pPr>
        <w:pStyle w:val="aff"/>
        <w:numPr>
          <w:ilvl w:val="0"/>
          <w:numId w:val="211"/>
        </w:numPr>
        <w:rPr>
          <w:lang w:val="el-GR"/>
        </w:rPr>
      </w:pPr>
      <w:r w:rsidRPr="00D871F5">
        <w:rPr>
          <w:rFonts w:ascii="Tahoma" w:hAnsi="Tahoma" w:cs="Tahoma"/>
          <w:b/>
          <w:lang w:val="el-GR"/>
        </w:rPr>
        <w:t>Χρήστης επιπέδου 2</w:t>
      </w:r>
      <w:r w:rsidRPr="00D871F5">
        <w:rPr>
          <w:rFonts w:ascii="Tahoma" w:hAnsi="Tahoma" w:cs="Tahoma"/>
          <w:lang w:val="el-GR"/>
        </w:rPr>
        <w:t xml:space="preserve">  (Προϊστάμενος Γενικής Διεύθυνσης). Έχει δικαίωμα: </w:t>
      </w:r>
    </w:p>
    <w:p w14:paraId="2DAC966D" w14:textId="77777777" w:rsidR="00970C87" w:rsidRPr="00086EDE" w:rsidRDefault="00970C87" w:rsidP="00D871F5">
      <w:pPr>
        <w:pStyle w:val="aff"/>
        <w:rPr>
          <w:rFonts w:ascii="Tahoma" w:hAnsi="Tahoma" w:cs="Tahoma"/>
          <w:lang w:val="el-GR"/>
        </w:rPr>
      </w:pPr>
      <w:r w:rsidRPr="00086EDE">
        <w:rPr>
          <w:rFonts w:ascii="Tahoma" w:hAnsi="Tahoma" w:cs="Tahoma"/>
          <w:lang w:val="el-GR"/>
        </w:rPr>
        <w:t xml:space="preserve">α) συμπλήρωσης περιεχομένου όλων των πεδίων του Εντύπου 2, «Επιχειρησιακοί Στόχοι ανά Διεύθυνση» και αιτιολογημένης μεταβολής τους, εφόσον διαπιστώνεται ανάγκη για διορθωτικές κινήσεις του Φορέα κατά τη διάρκεια της υλοποίησης της στοχοθεσίας,   </w:t>
      </w:r>
    </w:p>
    <w:p w14:paraId="5113AC16" w14:textId="77777777" w:rsidR="00970C87" w:rsidRPr="00086EDE" w:rsidRDefault="00970C87" w:rsidP="00D871F5">
      <w:pPr>
        <w:pStyle w:val="aff"/>
        <w:rPr>
          <w:rFonts w:ascii="Tahoma" w:hAnsi="Tahoma" w:cs="Tahoma"/>
          <w:lang w:val="el-GR"/>
        </w:rPr>
      </w:pPr>
      <w:r w:rsidRPr="00086EDE">
        <w:rPr>
          <w:rFonts w:ascii="Tahoma" w:hAnsi="Tahoma" w:cs="Tahoma"/>
          <w:lang w:val="el-GR"/>
        </w:rPr>
        <w:t xml:space="preserve">β) αιτιολογημένης μεταβολής του περιεχομένου όλων των πεδίων στο Έντυπο 3, «Δράσεις ανά Τμήμα» που αφορά στο καθορισμό Επιχειρησιακής Στοχοθεσίας της Διεύθυνσης  και </w:t>
      </w:r>
    </w:p>
    <w:p w14:paraId="7ABDB5AF" w14:textId="77777777" w:rsidR="00C5165D" w:rsidRPr="00086EDE" w:rsidRDefault="00970C87" w:rsidP="00D871F5">
      <w:pPr>
        <w:pStyle w:val="aff"/>
        <w:rPr>
          <w:rFonts w:ascii="Tahoma" w:hAnsi="Tahoma" w:cs="Tahoma"/>
          <w:lang w:val="el-GR"/>
        </w:rPr>
      </w:pPr>
      <w:r w:rsidRPr="00086EDE">
        <w:rPr>
          <w:rFonts w:ascii="Tahoma" w:hAnsi="Tahoma" w:cs="Tahoma"/>
          <w:lang w:val="el-GR"/>
        </w:rPr>
        <w:t>γ) πρόσβαση για ανάγνωση σε όλα τα Έντυπα  Στοχοθεσίας της Οικείας Γενικής Διεύθυνσης.</w:t>
      </w:r>
    </w:p>
    <w:p w14:paraId="5AEFF7C7" w14:textId="77777777" w:rsidR="00970C87" w:rsidRPr="00D871F5" w:rsidRDefault="00970C87" w:rsidP="00750939">
      <w:pPr>
        <w:pStyle w:val="aff"/>
        <w:numPr>
          <w:ilvl w:val="0"/>
          <w:numId w:val="211"/>
        </w:numPr>
        <w:rPr>
          <w:rFonts w:ascii="Tahoma" w:hAnsi="Tahoma" w:cs="Tahoma"/>
          <w:b/>
          <w:lang w:val="el-GR"/>
        </w:rPr>
      </w:pPr>
      <w:r w:rsidRPr="003230A8">
        <w:rPr>
          <w:rFonts w:ascii="Tahoma" w:hAnsi="Tahoma" w:cs="Tahoma"/>
          <w:b/>
          <w:lang w:val="el-GR"/>
        </w:rPr>
        <w:t>Χρήστης Επιπέδου 3</w:t>
      </w:r>
      <w:r w:rsidRPr="003230A8">
        <w:rPr>
          <w:rFonts w:ascii="Tahoma" w:hAnsi="Tahoma" w:cs="Tahoma"/>
          <w:lang w:val="el-GR"/>
        </w:rPr>
        <w:t xml:space="preserve"> (Προϊστάμενος Διεύθυνσης). Έχει δικαίωμα: </w:t>
      </w:r>
    </w:p>
    <w:p w14:paraId="43017B37" w14:textId="77777777" w:rsidR="00970C87" w:rsidRPr="00086EDE" w:rsidRDefault="00970C87" w:rsidP="00D871F5">
      <w:pPr>
        <w:pStyle w:val="aff"/>
        <w:rPr>
          <w:rFonts w:ascii="Tahoma" w:hAnsi="Tahoma" w:cs="Tahoma"/>
          <w:lang w:val="el-GR"/>
        </w:rPr>
      </w:pPr>
      <w:r w:rsidRPr="00086EDE">
        <w:rPr>
          <w:rFonts w:ascii="Tahoma" w:hAnsi="Tahoma" w:cs="Tahoma"/>
          <w:lang w:val="el-GR"/>
        </w:rPr>
        <w:t>α) αιτιολογημένης μεταβολής του περιεχομένου του Εντύπου 3, με έγκριση του Προϊστάμενου Γενικής Διεύθυνσης κατά τη διάρκεια της υλοποίησης της στοχοθεσίας, εφόσον διαπιστώνεται ανάγκη για διορθωτικές κινήσεις, μετά από σχετική πρόταση της ολομέλειας Διεύθυνσης, όπως ρυθμίζεται με τις διατάξεις του άρθρου 23 του Ν.4369/2019,</w:t>
      </w:r>
    </w:p>
    <w:p w14:paraId="2AE0B25E" w14:textId="77777777" w:rsidR="00970C87" w:rsidRPr="00086EDE" w:rsidRDefault="00970C87" w:rsidP="00D871F5">
      <w:pPr>
        <w:pStyle w:val="aff"/>
        <w:rPr>
          <w:rFonts w:ascii="Tahoma" w:hAnsi="Tahoma" w:cs="Tahoma"/>
          <w:lang w:val="el-GR"/>
        </w:rPr>
      </w:pPr>
      <w:r w:rsidRPr="00086EDE">
        <w:rPr>
          <w:rFonts w:ascii="Tahoma" w:hAnsi="Tahoma" w:cs="Tahoma"/>
          <w:lang w:val="el-GR"/>
        </w:rPr>
        <w:lastRenderedPageBreak/>
        <w:t>β) συμπλήρωση</w:t>
      </w:r>
      <w:r>
        <w:rPr>
          <w:rFonts w:ascii="Tahoma" w:hAnsi="Tahoma" w:cs="Tahoma"/>
          <w:lang w:val="el-GR"/>
        </w:rPr>
        <w:t>ς</w:t>
      </w:r>
      <w:r w:rsidRPr="00086EDE">
        <w:rPr>
          <w:rFonts w:ascii="Tahoma" w:hAnsi="Tahoma" w:cs="Tahoma"/>
          <w:lang w:val="el-GR"/>
        </w:rPr>
        <w:t xml:space="preserve"> του περιεχομένου του Εντύπου 4 και δικαίωμα μεταβολής του, με έγκριση του οικείου Προϊσταμένου Γενικής Διεύθυνσης, εφόσον διαπιστώνεται ανάγκη για διορθωτικές κινήσεις, μετά από σχετική πρόταση της ολομέλειας Διεύθυνσης, όπως ρυθμίζεται με τις διατάξεις του άρθρου 23 του Ν.4369/2019, </w:t>
      </w:r>
    </w:p>
    <w:p w14:paraId="09277B45" w14:textId="77777777" w:rsidR="00553A4D" w:rsidRDefault="00970C87" w:rsidP="00553A4D">
      <w:pPr>
        <w:pStyle w:val="aff"/>
        <w:rPr>
          <w:rFonts w:ascii="Tahoma" w:hAnsi="Tahoma" w:cs="Tahoma"/>
          <w:lang w:val="el-GR"/>
        </w:rPr>
      </w:pPr>
      <w:r w:rsidRPr="00086EDE">
        <w:rPr>
          <w:rFonts w:ascii="Tahoma" w:hAnsi="Tahoma" w:cs="Tahoma"/>
          <w:lang w:val="el-GR"/>
        </w:rPr>
        <w:t>γ) πρόσβαση</w:t>
      </w:r>
      <w:r>
        <w:rPr>
          <w:rFonts w:ascii="Tahoma" w:hAnsi="Tahoma" w:cs="Tahoma"/>
          <w:lang w:val="el-GR"/>
        </w:rPr>
        <w:t>ς</w:t>
      </w:r>
      <w:r w:rsidRPr="00086EDE">
        <w:rPr>
          <w:rFonts w:ascii="Tahoma" w:hAnsi="Tahoma" w:cs="Tahoma"/>
          <w:lang w:val="el-GR"/>
        </w:rPr>
        <w:t xml:space="preserve"> για ανάγνωση σε όλα τα Έντυπα  Στοχοθεσίας της Οικείας Γενικής Διεύθυνσης</w:t>
      </w:r>
    </w:p>
    <w:p w14:paraId="4AB0C59B" w14:textId="77777777" w:rsidR="00553A4D" w:rsidRDefault="00553A4D" w:rsidP="00553A4D">
      <w:pPr>
        <w:pStyle w:val="aff"/>
        <w:rPr>
          <w:rFonts w:ascii="Tahoma" w:hAnsi="Tahoma" w:cs="Tahoma"/>
          <w:b/>
          <w:lang w:val="el-GR"/>
        </w:rPr>
      </w:pPr>
    </w:p>
    <w:p w14:paraId="7A99A658" w14:textId="77777777" w:rsidR="00970C87" w:rsidRPr="00086EDE" w:rsidRDefault="00970C87" w:rsidP="00750939">
      <w:pPr>
        <w:pStyle w:val="aff"/>
        <w:numPr>
          <w:ilvl w:val="0"/>
          <w:numId w:val="211"/>
        </w:numPr>
        <w:rPr>
          <w:rFonts w:ascii="Tahoma" w:hAnsi="Tahoma" w:cs="Tahoma"/>
          <w:lang w:val="el-GR"/>
        </w:rPr>
      </w:pPr>
      <w:r w:rsidRPr="008D20B6">
        <w:rPr>
          <w:rFonts w:ascii="Tahoma" w:hAnsi="Tahoma" w:cs="Tahoma"/>
          <w:b/>
          <w:lang w:val="el-GR"/>
        </w:rPr>
        <w:t>Χρήστης Επιπέδου 4</w:t>
      </w:r>
      <w:r w:rsidRPr="00086EDE">
        <w:rPr>
          <w:rFonts w:ascii="Tahoma" w:hAnsi="Tahoma" w:cs="Tahoma"/>
          <w:lang w:val="el-GR"/>
        </w:rPr>
        <w:t xml:space="preserve"> (Προϊστάμενος Τμήματος). Έχει δικαίωμα:</w:t>
      </w:r>
    </w:p>
    <w:p w14:paraId="738F7268" w14:textId="77777777" w:rsidR="00553A4D" w:rsidRDefault="00553A4D" w:rsidP="00970C87">
      <w:pPr>
        <w:pStyle w:val="aff"/>
        <w:ind w:left="0"/>
        <w:rPr>
          <w:rFonts w:ascii="Tahoma" w:hAnsi="Tahoma" w:cs="Tahoma"/>
          <w:lang w:val="el-GR"/>
        </w:rPr>
      </w:pPr>
    </w:p>
    <w:p w14:paraId="6124E41C" w14:textId="77777777" w:rsidR="00970C87" w:rsidRPr="00086EDE" w:rsidRDefault="00970C87" w:rsidP="00D871F5">
      <w:pPr>
        <w:pStyle w:val="aff"/>
        <w:rPr>
          <w:rFonts w:ascii="Tahoma" w:hAnsi="Tahoma" w:cs="Tahoma"/>
          <w:lang w:val="el-GR"/>
        </w:rPr>
      </w:pPr>
      <w:r w:rsidRPr="00086EDE">
        <w:rPr>
          <w:rFonts w:ascii="Tahoma" w:hAnsi="Tahoma" w:cs="Tahoma"/>
          <w:lang w:val="el-GR"/>
        </w:rPr>
        <w:t>α) αιτιολογημένης μεταβολής του περιεχομένου των πεδίων του Εντύπου 3 που αφορούν στις «Δράσεις του Τμήματος» κατόπιν έγκρισης των οικείων Προϊσταμένων Διεύθυνσης και Γενικής Διεύθυνσης, κατά τη διάρκεια της υλοποίησης των επιχειρησιακών στόχων, εφόσον διαπιστώνεται ανάγκη για διορθωτικές κινήσεις, μετά από σχετική πρόταση της ολομέλειας Τμήματος, όπως ρυθμίζεται με τις διατάξεις του άρθρου 23 του Ν.4369/2019,</w:t>
      </w:r>
    </w:p>
    <w:p w14:paraId="5F4FE867" w14:textId="77777777" w:rsidR="00553A4D" w:rsidRDefault="00970C87" w:rsidP="00FE0AAD">
      <w:pPr>
        <w:pStyle w:val="aff"/>
        <w:rPr>
          <w:rFonts w:ascii="Tahoma" w:hAnsi="Tahoma" w:cs="Tahoma"/>
          <w:b/>
          <w:lang w:val="el-GR"/>
        </w:rPr>
      </w:pPr>
      <w:r w:rsidRPr="00086EDE">
        <w:rPr>
          <w:rFonts w:ascii="Tahoma" w:hAnsi="Tahoma" w:cs="Tahoma"/>
          <w:lang w:val="el-GR"/>
        </w:rPr>
        <w:t>β) συμπλήρωσης του περιεχομένου των πεδίων του Εντύπου 4 «Καθορισμός Ατομικής Στοχοθεσίας» που αφορούν, στο ονοματεπώνυμο,  στις ενέργειες του υπαλλήλου για την υλοποίηση των δράσεων του Τμήματος, στο ποσοστό της συμβολής του υπαλλήλου στην ενέργεια. Η αιτιολογημένη μεταβολή των ανωτέρω πραγματοποιείται κατόπιν έγκρισης των οικείων Προϊσταμένων Διεύθυνσης και Γενικής Διεύθυνσης, κατά τη διάρκεια της υλοποίησης της στοχοθεσίας, εφόσον διαπιστώνεται ανάγκη για διορθωτικές κινήσεις μετά από σχετική πρόταση της ολομέλειας Τμήματος, όπως ρυθμίζεται με τις διατάξεις του άρθρου 23 του Ν.4369/2019.</w:t>
      </w:r>
    </w:p>
    <w:p w14:paraId="17939648" w14:textId="77777777" w:rsidR="00553A4D" w:rsidRPr="00086EDE" w:rsidRDefault="00553A4D" w:rsidP="00FE0AAD">
      <w:pPr>
        <w:pStyle w:val="aff"/>
        <w:rPr>
          <w:rFonts w:ascii="Tahoma" w:hAnsi="Tahoma" w:cs="Tahoma"/>
          <w:lang w:val="el-GR"/>
        </w:rPr>
      </w:pPr>
    </w:p>
    <w:p w14:paraId="13F8F9FD" w14:textId="77777777" w:rsidR="00970C87" w:rsidRPr="00086EDE" w:rsidRDefault="00970C87" w:rsidP="00750939">
      <w:pPr>
        <w:pStyle w:val="aff"/>
        <w:numPr>
          <w:ilvl w:val="0"/>
          <w:numId w:val="211"/>
        </w:numPr>
        <w:rPr>
          <w:rFonts w:ascii="Tahoma" w:hAnsi="Tahoma" w:cs="Tahoma"/>
          <w:lang w:val="el-GR"/>
        </w:rPr>
      </w:pPr>
      <w:r w:rsidRPr="008D20B6">
        <w:rPr>
          <w:rFonts w:ascii="Tahoma" w:hAnsi="Tahoma" w:cs="Tahoma"/>
          <w:b/>
          <w:lang w:val="el-GR"/>
        </w:rPr>
        <w:t>Χρήστης επιπέδου 5</w:t>
      </w:r>
      <w:r w:rsidRPr="00086EDE">
        <w:rPr>
          <w:rFonts w:ascii="Tahoma" w:hAnsi="Tahoma" w:cs="Tahoma"/>
          <w:lang w:val="el-GR"/>
        </w:rPr>
        <w:t xml:space="preserve"> (Υπάλληλος Τμήματος). </w:t>
      </w:r>
    </w:p>
    <w:p w14:paraId="519B0A5E" w14:textId="77777777" w:rsidR="00970C87" w:rsidRPr="00086EDE" w:rsidRDefault="00970C87" w:rsidP="00FE0AAD">
      <w:pPr>
        <w:pStyle w:val="aff"/>
        <w:rPr>
          <w:rFonts w:ascii="Tahoma" w:hAnsi="Tahoma" w:cs="Tahoma"/>
          <w:lang w:val="el-GR"/>
        </w:rPr>
      </w:pPr>
      <w:r w:rsidRPr="00086EDE">
        <w:rPr>
          <w:rFonts w:ascii="Tahoma" w:hAnsi="Tahoma" w:cs="Tahoma"/>
          <w:lang w:val="el-GR"/>
        </w:rPr>
        <w:t>Σύμφωνα με τις σχετικές διατάξεις του Ν.4369/2019, ο υπάλληλος συμμετέχει στη διαμόρφωση του περιεχόμενου της ατομικής του στοχοθεσίας σε συνεννόηση με τον Προϊστάμενο του Τμήματος με βάση συγκεκριμένους παράγοντες που αφορούν τα προσόντα του, την περιγραφή θέσης εργασίας του και τη στοχοθεσία του τμήματος.</w:t>
      </w:r>
    </w:p>
    <w:p w14:paraId="43E99F7A" w14:textId="77777777" w:rsidR="00970C87" w:rsidRPr="00086EDE" w:rsidRDefault="00970C87" w:rsidP="00FE0AAD">
      <w:pPr>
        <w:pStyle w:val="aff"/>
        <w:rPr>
          <w:rFonts w:ascii="Tahoma" w:hAnsi="Tahoma" w:cs="Tahoma"/>
          <w:lang w:val="el-GR"/>
        </w:rPr>
      </w:pPr>
      <w:r w:rsidRPr="00086EDE">
        <w:rPr>
          <w:rFonts w:ascii="Tahoma" w:hAnsi="Tahoma" w:cs="Tahoma"/>
          <w:lang w:val="el-GR"/>
        </w:rPr>
        <w:t>Επίσης, ο εν λόγω χρήστης έχει πρόσβαση για ανάγνωση σε όλα τα Έντυπα Στοχοθεσίας της Οικείας Γενικής Διεύθυνσης και του Εντύπου 1.</w:t>
      </w:r>
    </w:p>
    <w:p w14:paraId="7497D14D" w14:textId="77777777" w:rsidR="00970C87" w:rsidRPr="00086EDE" w:rsidRDefault="00970C87" w:rsidP="00970C87">
      <w:pPr>
        <w:pStyle w:val="aff"/>
        <w:ind w:left="0"/>
        <w:rPr>
          <w:rFonts w:ascii="Tahoma" w:hAnsi="Tahoma" w:cs="Tahoma"/>
          <w:lang w:val="el-GR"/>
        </w:rPr>
      </w:pPr>
    </w:p>
    <w:p w14:paraId="7F4569D6" w14:textId="77777777" w:rsidR="00970C87" w:rsidRDefault="00970C87" w:rsidP="00970C87">
      <w:pPr>
        <w:pStyle w:val="aff"/>
        <w:ind w:left="0"/>
        <w:rPr>
          <w:rFonts w:ascii="Tahoma" w:hAnsi="Tahoma" w:cs="Tahoma"/>
          <w:lang w:val="el-GR"/>
        </w:rPr>
      </w:pPr>
      <w:r w:rsidRPr="00086EDE">
        <w:rPr>
          <w:rFonts w:ascii="Tahoma" w:hAnsi="Tahoma" w:cs="Tahoma"/>
          <w:lang w:val="el-GR"/>
        </w:rPr>
        <w:t>Σημειώνεται ότι σε κάθε περίπτωση διορθωτικών ενεργειών και μεταβολών στα Έντυπα 1, 2, 3, 4 που αναφέρονται ανωτέρω, γίνεται με τη χρήση των ίδιων εντύπων, ενώ η διαδικασία γίνεται από το αντίστοιχο επίπεδο χρήστη, όπως ήδη έχει αναλυθεί στο παρόν κεφάλαιο. Το ιστορικό των μεταβολών διατηρείται στο σύστημα.</w:t>
      </w:r>
    </w:p>
    <w:p w14:paraId="24FA221E" w14:textId="77777777" w:rsidR="005412F4" w:rsidRDefault="005412F4" w:rsidP="005412F4">
      <w:pPr>
        <w:spacing w:before="120"/>
        <w:rPr>
          <w:rFonts w:ascii="Tahoma" w:hAnsi="Tahoma" w:cs="Tahoma"/>
          <w:color w:val="C00000"/>
          <w:lang w:val="el-GR"/>
        </w:rPr>
      </w:pPr>
    </w:p>
    <w:p w14:paraId="2AFB979D" w14:textId="77777777" w:rsidR="005412F4" w:rsidRPr="004A725D" w:rsidRDefault="005412F4" w:rsidP="004A725D">
      <w:pPr>
        <w:spacing w:before="120"/>
        <w:rPr>
          <w:rFonts w:ascii="Tahoma" w:hAnsi="Tahoma" w:cs="Tahoma"/>
          <w:b/>
          <w:bCs/>
          <w:u w:val="single"/>
          <w:lang w:val="el-GR"/>
        </w:rPr>
      </w:pPr>
      <w:r w:rsidRPr="006442A5">
        <w:rPr>
          <w:rFonts w:ascii="Tahoma" w:hAnsi="Tahoma" w:cs="Tahoma"/>
          <w:b/>
          <w:bCs/>
          <w:u w:val="single"/>
          <w:lang w:val="el-GR"/>
        </w:rPr>
        <w:t>Πειθαρχικές Διαδικασίες</w:t>
      </w:r>
    </w:p>
    <w:p w14:paraId="10F43D27" w14:textId="77777777" w:rsidR="005412F4" w:rsidRPr="00407395" w:rsidRDefault="005412F4" w:rsidP="005412F4">
      <w:pPr>
        <w:rPr>
          <w:rFonts w:ascii="Tahoma" w:hAnsi="Tahoma" w:cs="Tahoma"/>
          <w:lang w:val="el-GR"/>
        </w:rPr>
      </w:pPr>
      <w:r w:rsidRPr="00407395">
        <w:rPr>
          <w:rFonts w:ascii="Tahoma" w:hAnsi="Tahoma" w:cs="Tahoma"/>
          <w:lang w:val="el-GR"/>
        </w:rPr>
        <w:t>1.</w:t>
      </w:r>
      <w:r w:rsidRPr="00407395">
        <w:rPr>
          <w:rFonts w:ascii="Tahoma" w:hAnsi="Tahoma" w:cs="Tahoma"/>
          <w:lang w:val="el-GR"/>
        </w:rPr>
        <w:tab/>
      </w:r>
      <w:r w:rsidRPr="00D871F5">
        <w:rPr>
          <w:rFonts w:ascii="Tahoma" w:hAnsi="Tahoma" w:cs="Tahoma"/>
          <w:b/>
          <w:bCs/>
          <w:lang w:val="el-GR"/>
        </w:rPr>
        <w:t>Πρωτοβάθμιο Πειθαρχικό Συμβούλιο</w:t>
      </w:r>
      <w:r w:rsidRPr="00407395">
        <w:rPr>
          <w:rFonts w:ascii="Arial Narrow" w:eastAsia="Calibri" w:hAnsi="Arial Narrow" w:cs="Times New Roman"/>
          <w:szCs w:val="22"/>
          <w:lang w:val="el-GR" w:eastAsia="en-US"/>
        </w:rPr>
        <w:sym w:font="Wingdings" w:char="F0E0"/>
      </w:r>
      <w:r w:rsidRPr="00407395">
        <w:rPr>
          <w:rFonts w:ascii="Tahoma" w:hAnsi="Tahoma" w:cs="Tahoma"/>
          <w:lang w:val="el-GR"/>
        </w:rPr>
        <w:t xml:space="preserve"> Ο Γραμματέας  εκάστου Πρωτοβάθμιου Πειθαρχικού Συμβουλίου</w:t>
      </w:r>
      <w:r>
        <w:rPr>
          <w:rFonts w:ascii="Tahoma" w:hAnsi="Tahoma" w:cs="Tahoma"/>
          <w:lang w:val="el-GR"/>
        </w:rPr>
        <w:t>.</w:t>
      </w:r>
    </w:p>
    <w:p w14:paraId="04DAAFDA" w14:textId="77777777" w:rsidR="005412F4" w:rsidRPr="00407395" w:rsidRDefault="005412F4" w:rsidP="005412F4">
      <w:pPr>
        <w:rPr>
          <w:rFonts w:ascii="Tahoma" w:hAnsi="Tahoma" w:cs="Tahoma"/>
          <w:lang w:val="el-GR"/>
        </w:rPr>
      </w:pPr>
      <w:r w:rsidRPr="00407395">
        <w:rPr>
          <w:rFonts w:ascii="Tahoma" w:hAnsi="Tahoma" w:cs="Tahoma"/>
          <w:lang w:val="el-GR"/>
        </w:rPr>
        <w:t>2.</w:t>
      </w:r>
      <w:r w:rsidRPr="00407395">
        <w:rPr>
          <w:rFonts w:ascii="Tahoma" w:hAnsi="Tahoma" w:cs="Tahoma"/>
          <w:lang w:val="el-GR"/>
        </w:rPr>
        <w:tab/>
      </w:r>
      <w:r w:rsidRPr="00D871F5">
        <w:rPr>
          <w:rFonts w:ascii="Tahoma" w:hAnsi="Tahoma" w:cs="Tahoma"/>
          <w:b/>
          <w:bCs/>
          <w:lang w:val="el-GR"/>
        </w:rPr>
        <w:t>Δευτεροβάθμιο Πειθαρχικό Συμβούλιο</w:t>
      </w:r>
      <w:r w:rsidRPr="00407395">
        <w:rPr>
          <w:rFonts w:ascii="Arial Narrow" w:eastAsia="Calibri" w:hAnsi="Arial Narrow" w:cs="Times New Roman"/>
          <w:szCs w:val="22"/>
          <w:lang w:val="el-GR" w:eastAsia="en-US"/>
        </w:rPr>
        <w:sym w:font="Wingdings" w:char="F0E0"/>
      </w:r>
      <w:r w:rsidRPr="00407395">
        <w:rPr>
          <w:rFonts w:ascii="Tahoma" w:hAnsi="Tahoma" w:cs="Tahoma"/>
          <w:lang w:val="el-GR"/>
        </w:rPr>
        <w:t xml:space="preserve"> Υπάλληλος/οι του Τμήματος Γραμματειακής Υποστήριξης του Δευτεροβάθμιου Πειθαρχικού Συμβουλίου</w:t>
      </w:r>
      <w:r>
        <w:rPr>
          <w:rFonts w:ascii="Tahoma" w:hAnsi="Tahoma" w:cs="Tahoma"/>
          <w:lang w:val="el-GR"/>
        </w:rPr>
        <w:t>.</w:t>
      </w:r>
    </w:p>
    <w:p w14:paraId="5498F7E4" w14:textId="77777777" w:rsidR="005412F4" w:rsidRPr="00407395" w:rsidRDefault="005412F4" w:rsidP="005412F4">
      <w:pPr>
        <w:rPr>
          <w:rFonts w:ascii="Tahoma" w:hAnsi="Tahoma" w:cs="Tahoma"/>
          <w:lang w:val="el-GR"/>
        </w:rPr>
      </w:pPr>
      <w:r w:rsidRPr="00407395">
        <w:rPr>
          <w:rFonts w:ascii="Tahoma" w:hAnsi="Tahoma" w:cs="Tahoma"/>
          <w:lang w:val="el-GR"/>
        </w:rPr>
        <w:t>3.</w:t>
      </w:r>
      <w:r w:rsidRPr="00407395">
        <w:rPr>
          <w:rFonts w:ascii="Tahoma" w:hAnsi="Tahoma" w:cs="Tahoma"/>
          <w:lang w:val="el-GR"/>
        </w:rPr>
        <w:tab/>
      </w:r>
      <w:r w:rsidRPr="00D871F5">
        <w:rPr>
          <w:rFonts w:ascii="Tahoma" w:hAnsi="Tahoma" w:cs="Tahoma"/>
          <w:b/>
          <w:bCs/>
          <w:lang w:val="el-GR"/>
        </w:rPr>
        <w:t>Διαχειριστής Πειθαρχικών Υποθέσεων Προσωπικού</w:t>
      </w:r>
      <w:r w:rsidRPr="00407395">
        <w:rPr>
          <w:rFonts w:ascii="Arial Narrow" w:eastAsia="Calibri" w:hAnsi="Arial Narrow" w:cs="Times New Roman"/>
          <w:szCs w:val="22"/>
          <w:lang w:val="el-GR" w:eastAsia="en-US"/>
        </w:rPr>
        <w:sym w:font="Wingdings" w:char="F0E0"/>
      </w:r>
      <w:r w:rsidRPr="00407395">
        <w:rPr>
          <w:rFonts w:ascii="Tahoma" w:hAnsi="Tahoma" w:cs="Tahoma"/>
          <w:lang w:val="el-GR"/>
        </w:rPr>
        <w:t xml:space="preserve"> Υπάλληλος/οι του οικείου φορέα</w:t>
      </w:r>
      <w:r>
        <w:rPr>
          <w:rFonts w:ascii="Tahoma" w:hAnsi="Tahoma" w:cs="Tahoma"/>
          <w:lang w:val="el-GR"/>
        </w:rPr>
        <w:t>.</w:t>
      </w:r>
    </w:p>
    <w:p w14:paraId="0B6ABA6D" w14:textId="77777777" w:rsidR="005412F4" w:rsidRDefault="005412F4" w:rsidP="005412F4">
      <w:pPr>
        <w:rPr>
          <w:rFonts w:ascii="Tahoma" w:hAnsi="Tahoma" w:cs="Tahoma"/>
          <w:lang w:val="el-GR"/>
        </w:rPr>
      </w:pPr>
      <w:r w:rsidRPr="00407395">
        <w:rPr>
          <w:rFonts w:ascii="Tahoma" w:hAnsi="Tahoma" w:cs="Tahoma"/>
          <w:lang w:val="el-GR"/>
        </w:rPr>
        <w:t>4.</w:t>
      </w:r>
      <w:r w:rsidRPr="00407395">
        <w:rPr>
          <w:rFonts w:ascii="Tahoma" w:hAnsi="Tahoma" w:cs="Tahoma"/>
          <w:lang w:val="el-GR"/>
        </w:rPr>
        <w:tab/>
      </w:r>
      <w:r w:rsidRPr="00D871F5">
        <w:rPr>
          <w:rFonts w:ascii="Tahoma" w:hAnsi="Tahoma" w:cs="Tahoma"/>
          <w:b/>
          <w:bCs/>
          <w:lang w:val="el-GR"/>
        </w:rPr>
        <w:t>Κεντρικός Διαχειριστής</w:t>
      </w:r>
      <w:r w:rsidRPr="00407395">
        <w:rPr>
          <w:rFonts w:ascii="Arial Narrow" w:eastAsia="Calibri" w:hAnsi="Arial Narrow" w:cs="Times New Roman"/>
          <w:szCs w:val="22"/>
          <w:lang w:val="el-GR" w:eastAsia="en-US"/>
        </w:rPr>
        <w:sym w:font="Wingdings" w:char="F0E0"/>
      </w:r>
      <w:r w:rsidRPr="00407395">
        <w:rPr>
          <w:rFonts w:ascii="Tahoma" w:hAnsi="Tahoma" w:cs="Tahoma"/>
          <w:lang w:val="el-GR"/>
        </w:rPr>
        <w:t xml:space="preserve"> Υπάλληλοι της Διεύθυνσης Αξιολόγησης και Παρακολούθησης Διαδικασιών Επιλογής και Πειθαρχικών Θεμάτων του  Υπουργείου Εσωτερικών και της Διεύθυνσης Διαχείρισης Ανθρώπινου Δυναμικού  του Υπουργείου Εσωτερικών</w:t>
      </w:r>
      <w:r>
        <w:rPr>
          <w:rFonts w:ascii="Tahoma" w:hAnsi="Tahoma" w:cs="Tahoma"/>
          <w:lang w:val="el-GR"/>
        </w:rPr>
        <w:t>.</w:t>
      </w:r>
    </w:p>
    <w:p w14:paraId="187E9DD9" w14:textId="77777777" w:rsidR="009323EF" w:rsidRPr="00407395" w:rsidRDefault="009323EF" w:rsidP="005412F4">
      <w:pPr>
        <w:rPr>
          <w:rFonts w:ascii="Tahoma" w:hAnsi="Tahoma" w:cs="Tahoma"/>
          <w:lang w:val="el-GR"/>
        </w:rPr>
      </w:pPr>
      <w:r>
        <w:rPr>
          <w:rFonts w:ascii="Tahoma" w:hAnsi="Tahoma" w:cs="Tahoma"/>
          <w:lang w:val="el-GR"/>
        </w:rPr>
        <w:lastRenderedPageBreak/>
        <w:t>5. Εξουσιοδοτημένα στελέχη της Εθνικής Αρχής Διαφάνειας στο πλαίσιο των πειθαρχικών αρμοδιοτήτων του Διοικητή της Αρχής</w:t>
      </w:r>
    </w:p>
    <w:p w14:paraId="4C7A54CA" w14:textId="77777777" w:rsidR="005412F4" w:rsidRDefault="005412F4" w:rsidP="005412F4">
      <w:pPr>
        <w:rPr>
          <w:rFonts w:ascii="Tahoma" w:hAnsi="Tahoma" w:cs="Tahoma"/>
          <w:lang w:val="el-GR"/>
        </w:rPr>
      </w:pPr>
      <w:r w:rsidRPr="00407395">
        <w:rPr>
          <w:rFonts w:ascii="Tahoma" w:hAnsi="Tahoma" w:cs="Tahoma"/>
          <w:lang w:val="el-GR"/>
        </w:rPr>
        <w:t>Οι ρόλοι 1 και 3 αποδίδονται στους χρήστες από τον Προ</w:t>
      </w:r>
      <w:r>
        <w:rPr>
          <w:rFonts w:ascii="Tahoma" w:hAnsi="Tahoma" w:cs="Tahoma"/>
          <w:lang w:val="el-GR"/>
        </w:rPr>
        <w:t>ι</w:t>
      </w:r>
      <w:r w:rsidRPr="00407395">
        <w:rPr>
          <w:rFonts w:ascii="Tahoma" w:hAnsi="Tahoma" w:cs="Tahoma"/>
          <w:lang w:val="el-GR"/>
        </w:rPr>
        <w:t>στάμενο της ΔιεύθυνσηςΠροσωπικού, που είναι προϋπάρχων ρόλος στο Μητρώο Ανθρώπινου Δυναμικού Δημοσίου Τομέα σε κάθε φορέα. Ένας χρήστης μπορεί να έχει περισσότερους από έναν ρόλους και την ανάλογη πρόσβαση στην εφαρμογή ανάλογα με τον ρόλο του.</w:t>
      </w:r>
    </w:p>
    <w:p w14:paraId="0C13A3C0" w14:textId="77777777" w:rsidR="005412F4" w:rsidRDefault="005412F4" w:rsidP="005412F4">
      <w:pPr>
        <w:rPr>
          <w:rFonts w:ascii="Tahoma" w:hAnsi="Tahoma" w:cs="Tahoma"/>
          <w:lang w:val="el-GR"/>
        </w:rPr>
      </w:pPr>
    </w:p>
    <w:p w14:paraId="687DB279" w14:textId="77777777" w:rsidR="005412F4" w:rsidRPr="00E36442" w:rsidRDefault="005412F4" w:rsidP="005412F4">
      <w:pPr>
        <w:rPr>
          <w:rFonts w:ascii="Tahoma" w:hAnsi="Tahoma" w:cs="Tahoma"/>
          <w:b/>
          <w:bCs/>
          <w:u w:val="single"/>
          <w:lang w:val="el-GR"/>
        </w:rPr>
      </w:pPr>
      <w:r w:rsidRPr="00E36442">
        <w:rPr>
          <w:rFonts w:ascii="Tahoma" w:hAnsi="Tahoma" w:cs="Tahoma"/>
          <w:b/>
          <w:bCs/>
          <w:u w:val="single"/>
          <w:lang w:val="el-GR"/>
        </w:rPr>
        <w:t>Ποινικές Διώξεις</w:t>
      </w:r>
    </w:p>
    <w:p w14:paraId="3934AEDD" w14:textId="77777777" w:rsidR="005412F4" w:rsidRPr="00D871F5" w:rsidRDefault="005412F4" w:rsidP="00750939">
      <w:pPr>
        <w:pStyle w:val="aff"/>
        <w:numPr>
          <w:ilvl w:val="0"/>
          <w:numId w:val="212"/>
        </w:numPr>
        <w:autoSpaceDE w:val="0"/>
        <w:autoSpaceDN w:val="0"/>
        <w:adjustRightInd w:val="0"/>
        <w:spacing w:after="0"/>
        <w:ind w:left="1080"/>
        <w:rPr>
          <w:rFonts w:ascii="Tahoma" w:hAnsi="Tahoma" w:cs="Tahoma"/>
          <w:lang w:val="el-GR"/>
        </w:rPr>
      </w:pPr>
      <w:r w:rsidRPr="00D871F5">
        <w:rPr>
          <w:rFonts w:ascii="Tahoma" w:hAnsi="Tahoma" w:cs="Tahoma"/>
          <w:b/>
          <w:u w:val="single"/>
          <w:lang w:val="el-GR"/>
        </w:rPr>
        <w:t xml:space="preserve">Προϊστάμενος Διεύθυνσης Διοικητικού </w:t>
      </w:r>
      <w:r w:rsidRPr="00D871F5">
        <w:rPr>
          <w:rFonts w:ascii="Tahoma" w:hAnsi="Tahoma" w:cs="Tahoma"/>
          <w:lang w:val="el-GR"/>
        </w:rPr>
        <w:t>→ ανάθεση ρόλων</w:t>
      </w:r>
    </w:p>
    <w:p w14:paraId="35252522" w14:textId="77777777" w:rsidR="005412F4" w:rsidRPr="002C09FA" w:rsidRDefault="005412F4" w:rsidP="00D871F5">
      <w:pPr>
        <w:autoSpaceDE w:val="0"/>
        <w:autoSpaceDN w:val="0"/>
        <w:adjustRightInd w:val="0"/>
        <w:spacing w:after="0"/>
        <w:ind w:left="360"/>
        <w:rPr>
          <w:rFonts w:ascii="Tahoma" w:hAnsi="Tahoma" w:cs="Tahoma"/>
          <w:b/>
          <w:u w:val="single"/>
          <w:lang w:val="el-GR"/>
        </w:rPr>
      </w:pPr>
    </w:p>
    <w:p w14:paraId="6D0E62D0" w14:textId="77777777" w:rsidR="005412F4" w:rsidRPr="00D871F5" w:rsidRDefault="005412F4" w:rsidP="00750939">
      <w:pPr>
        <w:pStyle w:val="aff"/>
        <w:numPr>
          <w:ilvl w:val="0"/>
          <w:numId w:val="212"/>
        </w:numPr>
        <w:autoSpaceDE w:val="0"/>
        <w:autoSpaceDN w:val="0"/>
        <w:adjustRightInd w:val="0"/>
        <w:spacing w:after="0"/>
        <w:ind w:left="1080"/>
        <w:rPr>
          <w:rFonts w:ascii="Tahoma" w:hAnsi="Tahoma" w:cs="Tahoma"/>
          <w:lang w:val="el-GR"/>
        </w:rPr>
      </w:pPr>
      <w:r w:rsidRPr="00D871F5">
        <w:rPr>
          <w:rFonts w:ascii="Tahoma" w:hAnsi="Tahoma" w:cs="Tahoma"/>
          <w:b/>
          <w:u w:val="single"/>
          <w:lang w:val="el-GR"/>
        </w:rPr>
        <w:t>Υπάλληλοι της Διεύθυνσης Διοικητικού</w:t>
      </w:r>
      <w:r w:rsidRPr="00D871F5">
        <w:rPr>
          <w:rFonts w:ascii="Tahoma" w:hAnsi="Tahoma" w:cs="Tahoma"/>
          <w:lang w:val="el-GR"/>
        </w:rPr>
        <w:t xml:space="preserve"> → καταχώριση ανακοινώσεων ποινικών διώξεων και εξέλιξης διαδικασίας, δυνατότητα εξαγωγής αναφορών και στατιστικών</w:t>
      </w:r>
    </w:p>
    <w:p w14:paraId="5BF1C11E" w14:textId="77777777" w:rsidR="005412F4" w:rsidRPr="002C09FA" w:rsidRDefault="005412F4" w:rsidP="00D871F5">
      <w:pPr>
        <w:autoSpaceDE w:val="0"/>
        <w:autoSpaceDN w:val="0"/>
        <w:adjustRightInd w:val="0"/>
        <w:spacing w:after="0"/>
        <w:ind w:left="360"/>
        <w:rPr>
          <w:rFonts w:ascii="Tahoma" w:hAnsi="Tahoma" w:cs="Tahoma"/>
          <w:lang w:val="el-GR"/>
        </w:rPr>
      </w:pPr>
    </w:p>
    <w:p w14:paraId="648A89F7" w14:textId="77777777" w:rsidR="005412F4" w:rsidRDefault="005412F4" w:rsidP="00750939">
      <w:pPr>
        <w:pStyle w:val="aff"/>
        <w:numPr>
          <w:ilvl w:val="0"/>
          <w:numId w:val="212"/>
        </w:numPr>
        <w:autoSpaceDE w:val="0"/>
        <w:autoSpaceDN w:val="0"/>
        <w:adjustRightInd w:val="0"/>
        <w:spacing w:after="0"/>
        <w:ind w:left="1080"/>
        <w:rPr>
          <w:rFonts w:ascii="Tahoma" w:hAnsi="Tahoma" w:cs="Tahoma"/>
          <w:lang w:val="el-GR"/>
        </w:rPr>
      </w:pPr>
      <w:r w:rsidRPr="00D871F5">
        <w:rPr>
          <w:rFonts w:ascii="Tahoma" w:hAnsi="Tahoma" w:cs="Tahoma"/>
          <w:b/>
          <w:u w:val="single"/>
          <w:lang w:val="el-GR"/>
        </w:rPr>
        <w:t>Κεντρικός Διαχειριστής</w:t>
      </w:r>
      <w:r w:rsidRPr="00D871F5">
        <w:rPr>
          <w:rFonts w:ascii="Tahoma" w:hAnsi="Tahoma" w:cs="Tahoma"/>
          <w:lang w:val="el-GR"/>
        </w:rPr>
        <w:t xml:space="preserve"> (από Υπουργείο Εσωτερικών) → δυνατότητα εξαγωγής αναφορών και στατιστικών</w:t>
      </w:r>
    </w:p>
    <w:p w14:paraId="31DBC26A" w14:textId="77777777" w:rsidR="009323EF" w:rsidRPr="009323EF" w:rsidRDefault="009323EF" w:rsidP="009323EF">
      <w:pPr>
        <w:pStyle w:val="aff"/>
        <w:ind w:left="426"/>
        <w:rPr>
          <w:rFonts w:ascii="Tahoma" w:hAnsi="Tahoma" w:cs="Tahoma"/>
          <w:lang w:val="el-GR"/>
        </w:rPr>
      </w:pPr>
    </w:p>
    <w:p w14:paraId="56BE35BF" w14:textId="77777777" w:rsidR="009323EF" w:rsidRPr="009323EF" w:rsidRDefault="009323EF" w:rsidP="00750939">
      <w:pPr>
        <w:pStyle w:val="aff"/>
        <w:numPr>
          <w:ilvl w:val="0"/>
          <w:numId w:val="212"/>
        </w:numPr>
        <w:ind w:left="1134"/>
        <w:rPr>
          <w:rFonts w:ascii="Tahoma" w:hAnsi="Tahoma" w:cs="Tahoma"/>
          <w:lang w:val="el-GR"/>
        </w:rPr>
      </w:pPr>
      <w:r w:rsidRPr="009323EF">
        <w:rPr>
          <w:rFonts w:ascii="Tahoma" w:hAnsi="Tahoma" w:cs="Tahoma"/>
          <w:lang w:val="el-GR"/>
        </w:rPr>
        <w:t>Εξουσιοδοτημένα στελέχη της Εθνικής Αρχής Διαφάνειας στο πλαίσιο των πειθαρχικών αρμοδιοτήτων του Διοικητή της Αρχής</w:t>
      </w:r>
    </w:p>
    <w:p w14:paraId="5A20C70A" w14:textId="77777777" w:rsidR="009323EF" w:rsidRPr="009323EF" w:rsidRDefault="009323EF" w:rsidP="009323EF">
      <w:pPr>
        <w:autoSpaceDE w:val="0"/>
        <w:autoSpaceDN w:val="0"/>
        <w:adjustRightInd w:val="0"/>
        <w:spacing w:after="0"/>
        <w:ind w:left="720"/>
        <w:rPr>
          <w:rFonts w:ascii="Tahoma" w:hAnsi="Tahoma" w:cs="Tahoma"/>
          <w:lang w:val="el-GR"/>
        </w:rPr>
      </w:pPr>
    </w:p>
    <w:p w14:paraId="36809EA1" w14:textId="77777777" w:rsidR="005412F4" w:rsidRDefault="005412F4" w:rsidP="005412F4">
      <w:pPr>
        <w:rPr>
          <w:rFonts w:ascii="Tahoma" w:hAnsi="Tahoma" w:cs="Tahoma"/>
          <w:lang w:val="el-GR"/>
        </w:rPr>
      </w:pPr>
    </w:p>
    <w:p w14:paraId="7F5251B6" w14:textId="77777777" w:rsidR="009657D6" w:rsidRDefault="009657D6" w:rsidP="005412F4">
      <w:pPr>
        <w:rPr>
          <w:rFonts w:ascii="Tahoma" w:hAnsi="Tahoma" w:cs="Tahoma"/>
          <w:b/>
          <w:bCs/>
          <w:lang w:val="el-GR"/>
        </w:rPr>
      </w:pPr>
      <w:r w:rsidRPr="009657D6">
        <w:rPr>
          <w:rFonts w:ascii="Tahoma" w:hAnsi="Tahoma" w:cs="Tahoma"/>
          <w:b/>
          <w:bCs/>
          <w:lang w:val="el-GR"/>
        </w:rPr>
        <w:t xml:space="preserve">Διαδικτυακή </w:t>
      </w:r>
      <w:r w:rsidR="006A26D2">
        <w:rPr>
          <w:rFonts w:ascii="Tahoma" w:hAnsi="Tahoma" w:cs="Tahoma"/>
          <w:b/>
          <w:bCs/>
          <w:lang w:val="en-US"/>
        </w:rPr>
        <w:t>E</w:t>
      </w:r>
      <w:r w:rsidR="006A26D2">
        <w:rPr>
          <w:rFonts w:ascii="Tahoma" w:hAnsi="Tahoma" w:cs="Tahoma"/>
          <w:b/>
          <w:bCs/>
          <w:lang w:val="el-GR"/>
        </w:rPr>
        <w:t>φαρμογή Πρόσβασης</w:t>
      </w:r>
    </w:p>
    <w:p w14:paraId="1415C169" w14:textId="77777777" w:rsidR="009657D6" w:rsidRPr="002606C0" w:rsidRDefault="009657D6" w:rsidP="009657D6">
      <w:pPr>
        <w:spacing w:before="120"/>
        <w:rPr>
          <w:rFonts w:ascii="Tahoma" w:hAnsi="Tahoma" w:cs="Tahoma"/>
          <w:lang w:val="el-GR"/>
        </w:rPr>
      </w:pPr>
      <w:r w:rsidRPr="0007627C">
        <w:rPr>
          <w:rFonts w:ascii="Tahoma" w:hAnsi="Tahoma" w:cs="Tahoma"/>
          <w:lang w:val="el-GR"/>
        </w:rPr>
        <w:t>Αποκλειστικά υπεύθυνο</w:t>
      </w:r>
      <w:r>
        <w:rPr>
          <w:rFonts w:ascii="Tahoma" w:hAnsi="Tahoma" w:cs="Tahoma"/>
          <w:lang w:val="el-GR"/>
        </w:rPr>
        <w:t>ι</w:t>
      </w:r>
      <w:r w:rsidRPr="0007627C">
        <w:rPr>
          <w:rFonts w:ascii="Tahoma" w:hAnsi="Tahoma" w:cs="Tahoma"/>
          <w:lang w:val="el-GR"/>
        </w:rPr>
        <w:t xml:space="preserve"> για τη διαχείριση του περιεχομένου που διατίθεται μέσω </w:t>
      </w:r>
      <w:r w:rsidR="006A26D2">
        <w:rPr>
          <w:rFonts w:ascii="Tahoma" w:hAnsi="Tahoma" w:cs="Tahoma"/>
          <w:lang w:val="el-GR"/>
        </w:rPr>
        <w:t>εφαρμογής πρόσβασης</w:t>
      </w:r>
      <w:r w:rsidRPr="0007627C">
        <w:rPr>
          <w:rFonts w:ascii="Tahoma" w:hAnsi="Tahoma" w:cs="Tahoma"/>
          <w:lang w:val="el-GR"/>
        </w:rPr>
        <w:t xml:space="preserve"> είναι μόνο οι χρήστες που έχουν το ρόλο του </w:t>
      </w:r>
      <w:r w:rsidRPr="0007627C">
        <w:rPr>
          <w:rFonts w:ascii="Tahoma" w:hAnsi="Tahoma" w:cs="Tahoma"/>
          <w:b/>
          <w:lang w:val="el-GR"/>
        </w:rPr>
        <w:t>Διαχειριστή</w:t>
      </w:r>
      <w:r w:rsidRPr="0007627C">
        <w:rPr>
          <w:rFonts w:ascii="Tahoma" w:hAnsi="Tahoma" w:cs="Tahoma"/>
          <w:lang w:val="el-GR"/>
        </w:rPr>
        <w:t xml:space="preserve">. Αν κριθεί απαραίτητο από τη Μελέτη Εφαρμογής τότε μπορεί να οριστεί και ειδικότερος ρόλος του </w:t>
      </w:r>
      <w:r w:rsidRPr="0007627C">
        <w:rPr>
          <w:rFonts w:ascii="Tahoma" w:hAnsi="Tahoma" w:cs="Tahoma"/>
          <w:b/>
          <w:lang w:val="el-GR"/>
        </w:rPr>
        <w:t xml:space="preserve">Διαχειριστή της </w:t>
      </w:r>
      <w:r w:rsidR="006A26D2">
        <w:rPr>
          <w:rFonts w:ascii="Tahoma" w:hAnsi="Tahoma" w:cs="Tahoma"/>
          <w:b/>
          <w:lang w:val="el-GR"/>
        </w:rPr>
        <w:t>εφαρμογής πρόσβασης</w:t>
      </w:r>
      <w:r w:rsidR="002606C0" w:rsidRPr="002606C0">
        <w:rPr>
          <w:rFonts w:ascii="Tahoma" w:hAnsi="Tahoma" w:cs="Tahoma"/>
          <w:b/>
          <w:lang w:val="el-GR"/>
        </w:rPr>
        <w:t>.</w:t>
      </w:r>
    </w:p>
    <w:p w14:paraId="21A98A3A" w14:textId="77777777" w:rsidR="009657D6" w:rsidRPr="0007627C" w:rsidRDefault="009657D6" w:rsidP="009657D6">
      <w:pPr>
        <w:spacing w:before="120"/>
        <w:rPr>
          <w:rFonts w:ascii="Tahoma" w:hAnsi="Tahoma" w:cs="Tahoma"/>
          <w:lang w:val="el-GR"/>
        </w:rPr>
      </w:pPr>
      <w:r w:rsidRPr="0007627C">
        <w:rPr>
          <w:rFonts w:ascii="Tahoma" w:hAnsi="Tahoma" w:cs="Tahoma"/>
          <w:lang w:val="el-GR"/>
        </w:rPr>
        <w:t xml:space="preserve">Όπως αναφέρθηκε παραπάνω η πρόσβαση στο περιεχόμενο είναι ελεύθερη για όλους τους </w:t>
      </w:r>
      <w:r w:rsidRPr="0007627C">
        <w:rPr>
          <w:rFonts w:ascii="Tahoma" w:hAnsi="Tahoma" w:cs="Tahoma"/>
          <w:b/>
          <w:lang w:val="el-GR"/>
        </w:rPr>
        <w:t>Χρήστες</w:t>
      </w:r>
      <w:r w:rsidR="002E63A5">
        <w:rPr>
          <w:rFonts w:ascii="Tahoma" w:hAnsi="Tahoma" w:cs="Tahoma"/>
          <w:lang w:val="el-GR"/>
        </w:rPr>
        <w:t>.</w:t>
      </w:r>
    </w:p>
    <w:p w14:paraId="00288594" w14:textId="77777777" w:rsidR="00DD3479" w:rsidRPr="004A725D" w:rsidRDefault="00DD3479" w:rsidP="00750939">
      <w:pPr>
        <w:pStyle w:val="4"/>
        <w:numPr>
          <w:ilvl w:val="4"/>
          <w:numId w:val="155"/>
        </w:numPr>
        <w:tabs>
          <w:tab w:val="left" w:pos="1134"/>
        </w:tabs>
        <w:rPr>
          <w:rFonts w:ascii="Tahoma" w:hAnsi="Tahoma" w:cs="Tahoma"/>
          <w:szCs w:val="22"/>
        </w:rPr>
      </w:pPr>
      <w:bookmarkStart w:id="339" w:name="_Toc46821541"/>
      <w:r w:rsidRPr="004A725D">
        <w:rPr>
          <w:rFonts w:ascii="Tahoma" w:hAnsi="Tahoma" w:cs="Tahoma"/>
          <w:szCs w:val="22"/>
        </w:rPr>
        <w:t>Διαχείριση Χρηστών</w:t>
      </w:r>
      <w:bookmarkEnd w:id="339"/>
    </w:p>
    <w:p w14:paraId="2D991C37"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szCs w:val="22"/>
          <w:lang w:val="el-GR" w:eastAsia="en-US"/>
        </w:rPr>
        <w:t>Όπως προαναφέρθηκε η διαχείριση των χρηστών πραγματοποιείται είτε από το Διαχειριστή του Συστήματος Διαχείρισης Ανθρώπινου Δυναμικού είτε από το Διαχειριστή κάποιου Φορέα. Οι σχετικές λειτουργίες παρουσιάζονται ενδεικτικά στο ακόλουθο σχήμα:</w:t>
      </w:r>
    </w:p>
    <w:p w14:paraId="65DC2C37" w14:textId="77777777" w:rsidR="00DD3479" w:rsidRPr="00A376CF" w:rsidRDefault="00DD3479" w:rsidP="00DD3479">
      <w:pPr>
        <w:spacing w:before="120" w:after="0"/>
        <w:jc w:val="center"/>
        <w:rPr>
          <w:rFonts w:ascii="Tahoma" w:hAnsi="Tahoma" w:cs="Tahoma"/>
          <w:noProof/>
          <w:szCs w:val="22"/>
          <w:lang w:val="el-GR"/>
        </w:rPr>
      </w:pPr>
    </w:p>
    <w:p w14:paraId="4A993816"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Δημιουργία χρήστη</w:t>
      </w:r>
      <w:r w:rsidRPr="00DD3479">
        <w:rPr>
          <w:rFonts w:ascii="Tahoma" w:hAnsi="Tahoma" w:cs="Tahoma"/>
          <w:szCs w:val="22"/>
          <w:lang w:val="el-GR" w:eastAsia="en-US"/>
        </w:rPr>
        <w:t>: Θα μπορεί να οριστεί ένας νέος χρήστης στο σύστημα. Ο χρήστης ορίζεται με βάση ένα σύνολο μεταδεδομένων που θα καθοριστούν στην Μελέτη Εφαρμογής. Καταγράφονται τα στοιχεία όπως το όνομα χρήστη, συνθηματικό, κάποια προσωπικά στοιχεία, θέση στο οργανόγραμμα Φορέα κλπ. Το σύστημα θα πρέπει να έχει τη δυνατότητα να δημιουργεί αυτόματα ασφαλή συνθηματικά με βάση κανόνες που θα οριστούν στη Μελέτη Εφαρμογής. Ακολούθως ο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Οι επιθυμητές μέθοδοι ενημέρωσης είναι οι ακόλουθες: (α) Μέσω του καταλόγου που εμφανίζεται κατά την είσοδο στο σύστημα (</w:t>
      </w:r>
      <w:r w:rsidRPr="00DD3479">
        <w:rPr>
          <w:rFonts w:ascii="Tahoma" w:hAnsi="Tahoma" w:cs="Tahoma"/>
          <w:szCs w:val="22"/>
          <w:lang w:val="en-US" w:eastAsia="en-US"/>
        </w:rPr>
        <w:t>default</w:t>
      </w:r>
      <w:r w:rsidRPr="00DD3479">
        <w:rPr>
          <w:rFonts w:ascii="Tahoma" w:hAnsi="Tahoma" w:cs="Tahoma"/>
          <w:szCs w:val="22"/>
          <w:lang w:val="el-GR" w:eastAsia="en-US"/>
        </w:rPr>
        <w:t xml:space="preserve">), (β) μέσω παραθύρου </w:t>
      </w:r>
      <w:r w:rsidRPr="00DD3479">
        <w:rPr>
          <w:rFonts w:ascii="Tahoma" w:hAnsi="Tahoma" w:cs="Tahoma"/>
          <w:szCs w:val="22"/>
          <w:lang w:val="en-US" w:eastAsia="en-US"/>
        </w:rPr>
        <w:t>pop</w:t>
      </w:r>
      <w:r w:rsidRPr="00DD3479">
        <w:rPr>
          <w:rFonts w:ascii="Tahoma" w:hAnsi="Tahoma" w:cs="Tahoma"/>
          <w:szCs w:val="22"/>
          <w:lang w:val="el-GR" w:eastAsia="en-US"/>
        </w:rPr>
        <w:t>-</w:t>
      </w:r>
      <w:r w:rsidRPr="00DD3479">
        <w:rPr>
          <w:rFonts w:ascii="Tahoma" w:hAnsi="Tahoma" w:cs="Tahoma"/>
          <w:szCs w:val="22"/>
          <w:lang w:val="en-US" w:eastAsia="en-US"/>
        </w:rPr>
        <w:t>up</w:t>
      </w:r>
      <w:r w:rsidRPr="00DD3479">
        <w:rPr>
          <w:rFonts w:ascii="Tahoma" w:hAnsi="Tahoma" w:cs="Tahoma"/>
          <w:szCs w:val="22"/>
          <w:lang w:val="el-GR" w:eastAsia="en-US"/>
        </w:rPr>
        <w:t xml:space="preserve"> κατά την είσοδο στο σύστημα (γ) μέσω παραθύρου ειδοποίησης (</w:t>
      </w:r>
      <w:r w:rsidRPr="00DD3479">
        <w:rPr>
          <w:rFonts w:ascii="Tahoma" w:hAnsi="Tahoma" w:cs="Tahoma"/>
          <w:szCs w:val="22"/>
          <w:lang w:val="en-US" w:eastAsia="en-US"/>
        </w:rPr>
        <w:t>notificationwindow</w:t>
      </w:r>
      <w:r w:rsidRPr="00DD3479">
        <w:rPr>
          <w:rFonts w:ascii="Tahoma" w:hAnsi="Tahoma" w:cs="Tahoma"/>
          <w:szCs w:val="22"/>
          <w:lang w:val="el-GR" w:eastAsia="en-US"/>
        </w:rPr>
        <w:t xml:space="preserve">) όταν συμβεί κάποιο γεγονός ενώ ο χρήστης είναι ήδη μέσα στο σύστημα και (δ) μέσω </w:t>
      </w:r>
      <w:r w:rsidRPr="00DD3479">
        <w:rPr>
          <w:rFonts w:ascii="Tahoma" w:hAnsi="Tahoma" w:cs="Tahoma"/>
          <w:szCs w:val="22"/>
          <w:lang w:val="en-US" w:eastAsia="en-US"/>
        </w:rPr>
        <w:t>email</w:t>
      </w:r>
      <w:r w:rsidRPr="00DD3479">
        <w:rPr>
          <w:rFonts w:ascii="Tahoma" w:hAnsi="Tahoma" w:cs="Tahoma"/>
          <w:szCs w:val="22"/>
          <w:lang w:val="el-GR" w:eastAsia="en-US"/>
        </w:rPr>
        <w:t>. Κατά την Μελέτη Εφαρμογής θα καθοριστεί κατά πόσον θα υλοποιηθούν όλες αυτές οι μέθοδοι ή λιγότερες.</w:t>
      </w:r>
    </w:p>
    <w:p w14:paraId="7309725D"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lastRenderedPageBreak/>
        <w:t>Τροποποίηση χρήστη</w:t>
      </w:r>
      <w:r w:rsidRPr="00DD3479">
        <w:rPr>
          <w:rFonts w:ascii="Tahoma" w:hAnsi="Tahoma" w:cs="Tahoma"/>
          <w:szCs w:val="22"/>
          <w:lang w:val="el-GR" w:eastAsia="en-US"/>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4C7559D6"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Διαγραφή χρήστη</w:t>
      </w:r>
      <w:r w:rsidRPr="00DD3479">
        <w:rPr>
          <w:rFonts w:ascii="Tahoma" w:hAnsi="Tahoma" w:cs="Tahoma"/>
          <w:szCs w:val="22"/>
          <w:lang w:val="el-GR" w:eastAsia="en-US"/>
        </w:rPr>
        <w:t>: Ο Διαχειριστής θα μπορεί να διαγράψει οριστικά ένα χρήστη. Για να συμβεί αυτό δεν θα πρέπει να υπάρχουν δεδομένα προσβάσιμα μόνο από αυτόν το χρήστη γιατί σε μια τέτοια περίπτωση αυτά δεν φαίνονται ανατεθειμένα πουθενά. Για παράδειγμα εάν ένας χρήστης έχει αποκλειστική πρόσβαση σε συγκεκριμένους φακέλους τότε με τη διαγραφή του, οι φάκελοι αυτοί ανατίθενται αυτόματα στον Διαχειριστή. Θα πρέπει όμως να τονιστεί ότι η ενέργεια της διαγραφής ενός χρήστη δεν θα πρέπει να επηρεάζει την ιστορικότητα των ενεργειών στις οποίες έχει προβεί. Για παράδειγμα ο χρήστης, αφού διαγραφεί, δεν θα μπορεί μεν να μπει στο σύστημα, θα εξακολουθεί να φαίνεται όμως στο Σύστημα Διαχείρισης Ανθρώπινου Δυναμικού ότι κατά το παρελθόν  χειρίστηκε συγκεκριμένες φακέλους.</w:t>
      </w:r>
    </w:p>
    <w:p w14:paraId="4D0450EA"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b/>
          <w:szCs w:val="22"/>
          <w:lang w:val="el-GR" w:eastAsia="en-US"/>
        </w:rPr>
        <w:t>Εμφάνιση καταλόγου χρηστών</w:t>
      </w:r>
      <w:r w:rsidRPr="00DD3479">
        <w:rPr>
          <w:rFonts w:ascii="Tahoma" w:hAnsi="Tahoma" w:cs="Tahoma"/>
          <w:szCs w:val="22"/>
          <w:lang w:val="el-GR" w:eastAsia="en-US"/>
        </w:rPr>
        <w:t xml:space="preserve">: Ο Διαχειριστής κατά την είσοδο του </w:t>
      </w:r>
      <w:r w:rsidR="00984E99">
        <w:rPr>
          <w:rFonts w:ascii="Tahoma" w:hAnsi="Tahoma" w:cs="Tahoma"/>
          <w:szCs w:val="22"/>
          <w:lang w:val="el-GR" w:eastAsia="en-US"/>
        </w:rPr>
        <w:t>στη Λειτουργική Περιοχή</w:t>
      </w:r>
      <w:r w:rsidRPr="00DD3479">
        <w:rPr>
          <w:rFonts w:ascii="Tahoma" w:hAnsi="Tahoma" w:cs="Tahoma"/>
          <w:szCs w:val="22"/>
          <w:lang w:val="el-GR" w:eastAsia="en-US"/>
        </w:rPr>
        <w:t xml:space="preserve">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 </w:t>
      </w:r>
    </w:p>
    <w:p w14:paraId="39A1099C" w14:textId="77777777" w:rsidR="00DD3479" w:rsidRPr="00DD3479" w:rsidRDefault="00DD3479" w:rsidP="00DD3479">
      <w:pPr>
        <w:spacing w:before="120"/>
        <w:rPr>
          <w:rFonts w:ascii="Tahoma" w:hAnsi="Tahoma" w:cs="Tahoma"/>
          <w:szCs w:val="22"/>
          <w:lang w:val="el-GR" w:eastAsia="en-US"/>
        </w:rPr>
      </w:pPr>
      <w:r w:rsidRPr="00DD3479">
        <w:rPr>
          <w:rFonts w:ascii="Tahoma" w:hAnsi="Tahoma" w:cs="Tahoma"/>
          <w:szCs w:val="22"/>
          <w:lang w:val="el-GR" w:eastAsia="en-US"/>
        </w:rPr>
        <w:t xml:space="preserve">Θα πρέπει να υποστηρίζεται η διαχείριση χρηστών με χρήση  εξωτερικών συστημάτων ταυτοποίησης (π.χ. </w:t>
      </w:r>
      <w:r w:rsidRPr="00DD3479">
        <w:rPr>
          <w:rFonts w:ascii="Tahoma" w:hAnsi="Tahoma" w:cs="Tahoma"/>
          <w:szCs w:val="22"/>
          <w:lang w:val="en-US" w:eastAsia="en-US"/>
        </w:rPr>
        <w:t>LDAP</w:t>
      </w:r>
      <w:r w:rsidRPr="00DD3479">
        <w:rPr>
          <w:rFonts w:ascii="Tahoma" w:hAnsi="Tahoma" w:cs="Tahoma"/>
          <w:szCs w:val="22"/>
          <w:lang w:val="el-GR" w:eastAsia="en-US"/>
        </w:rPr>
        <w:t xml:space="preserve">, </w:t>
      </w:r>
      <w:r w:rsidRPr="00DD3479">
        <w:rPr>
          <w:rFonts w:ascii="Tahoma" w:hAnsi="Tahoma" w:cs="Tahoma"/>
          <w:szCs w:val="22"/>
          <w:lang w:val="en-US" w:eastAsia="en-US"/>
        </w:rPr>
        <w:t>ActiveDirectory</w:t>
      </w:r>
      <w:r w:rsidRPr="00DD3479">
        <w:rPr>
          <w:rFonts w:ascii="Tahoma" w:hAnsi="Tahoma" w:cs="Tahoma"/>
          <w:szCs w:val="22"/>
          <w:lang w:val="el-GR" w:eastAsia="en-US"/>
        </w:rPr>
        <w:t xml:space="preserve">) με τα οποία θα διαλειτουργεί </w:t>
      </w:r>
      <w:r w:rsidR="00984E99">
        <w:rPr>
          <w:rFonts w:ascii="Tahoma" w:hAnsi="Tahoma" w:cs="Tahoma"/>
          <w:szCs w:val="22"/>
          <w:lang w:val="el-GR" w:eastAsia="en-US"/>
        </w:rPr>
        <w:t>η Λειτουργική Περιοχή</w:t>
      </w:r>
      <w:r w:rsidRPr="00DD3479">
        <w:rPr>
          <w:rFonts w:ascii="Tahoma" w:hAnsi="Tahoma" w:cs="Tahoma"/>
          <w:szCs w:val="22"/>
          <w:lang w:val="el-GR" w:eastAsia="en-US"/>
        </w:rPr>
        <w:t>.</w:t>
      </w:r>
    </w:p>
    <w:p w14:paraId="71FA6F06" w14:textId="77777777" w:rsidR="00CC4BFB" w:rsidRDefault="00DD3479" w:rsidP="00CC4BFB">
      <w:pPr>
        <w:suppressAutoHyphens w:val="0"/>
        <w:spacing w:after="0"/>
        <w:jc w:val="left"/>
        <w:rPr>
          <w:rFonts w:ascii="Tahoma" w:hAnsi="Tahoma" w:cs="Tahoma"/>
          <w:lang w:val="el-GR"/>
        </w:rPr>
      </w:pPr>
      <w:r w:rsidRPr="00DD3479">
        <w:rPr>
          <w:rFonts w:ascii="Tahoma" w:hAnsi="Tahoma" w:cs="Tahoma"/>
          <w:szCs w:val="22"/>
          <w:lang w:val="el-GR" w:eastAsia="en-US"/>
        </w:rPr>
        <w:br w:type="page"/>
      </w:r>
    </w:p>
    <w:p w14:paraId="2F8232B7" w14:textId="77777777" w:rsidR="00CC4BFB" w:rsidRPr="00DD3479" w:rsidRDefault="00CC4BFB" w:rsidP="00DD3479">
      <w:pPr>
        <w:suppressAutoHyphens w:val="0"/>
        <w:spacing w:after="0"/>
        <w:jc w:val="left"/>
        <w:rPr>
          <w:rFonts w:ascii="Tahoma" w:hAnsi="Tahoma" w:cs="Tahoma"/>
          <w:szCs w:val="22"/>
          <w:lang w:val="el-GR" w:eastAsia="en-US"/>
        </w:rPr>
      </w:pPr>
    </w:p>
    <w:p w14:paraId="30E061EF" w14:textId="77777777" w:rsidR="00DD3479" w:rsidRPr="007740C4" w:rsidRDefault="00DD3479" w:rsidP="00750939">
      <w:pPr>
        <w:pStyle w:val="4"/>
        <w:numPr>
          <w:ilvl w:val="4"/>
          <w:numId w:val="155"/>
        </w:numPr>
        <w:tabs>
          <w:tab w:val="left" w:pos="1134"/>
        </w:tabs>
        <w:rPr>
          <w:rFonts w:ascii="Tahoma" w:hAnsi="Tahoma" w:cs="Tahoma"/>
          <w:szCs w:val="22"/>
        </w:rPr>
      </w:pPr>
      <w:bookmarkStart w:id="340" w:name="_Toc46821542"/>
      <w:r w:rsidRPr="007740C4">
        <w:rPr>
          <w:rFonts w:ascii="Tahoma" w:hAnsi="Tahoma" w:cs="Tahoma"/>
          <w:szCs w:val="22"/>
        </w:rPr>
        <w:t>Γενικές Λειτουργίες</w:t>
      </w:r>
      <w:bookmarkEnd w:id="340"/>
    </w:p>
    <w:p w14:paraId="2B19E44B" w14:textId="057989AD" w:rsidR="00DD3479" w:rsidRPr="00DD3479" w:rsidRDefault="00DD3479" w:rsidP="00DD3479">
      <w:pPr>
        <w:spacing w:before="120"/>
        <w:rPr>
          <w:rFonts w:ascii="Tahoma" w:hAnsi="Tahoma" w:cs="Tahoma"/>
          <w:b/>
          <w:szCs w:val="22"/>
          <w:lang w:val="el-GR"/>
        </w:rPr>
      </w:pPr>
      <w:r w:rsidRPr="00DD3479">
        <w:rPr>
          <w:rFonts w:ascii="Tahoma" w:hAnsi="Tahoma" w:cs="Tahoma"/>
          <w:b/>
          <w:color w:val="000000" w:themeColor="text1"/>
          <w:szCs w:val="22"/>
          <w:lang w:val="el-GR"/>
        </w:rPr>
        <w:t xml:space="preserve">Είσοδος στο σύστημα: </w:t>
      </w:r>
      <w:r w:rsidR="00D17D6B" w:rsidRPr="00DD3479">
        <w:rPr>
          <w:rFonts w:ascii="Tahoma" w:hAnsi="Tahoma" w:cs="Tahoma"/>
          <w:color w:val="000000" w:themeColor="text1"/>
          <w:szCs w:val="22"/>
          <w:lang w:val="el-GR"/>
        </w:rPr>
        <w:t>Ο χρήστης μέσα από μια κεντρική οθόνη θα μπορεί να εισέρχεται στο σύστημα.</w:t>
      </w:r>
      <w:r w:rsidR="00D17D6B">
        <w:rPr>
          <w:rFonts w:ascii="Tahoma" w:hAnsi="Tahoma" w:cs="Tahoma"/>
          <w:color w:val="000000" w:themeColor="text1"/>
          <w:szCs w:val="22"/>
          <w:lang w:val="el-GR"/>
        </w:rPr>
        <w:t>Η αυθεντικοποίηση του χρήστη θα γίνεται μέσω της «</w:t>
      </w:r>
      <w:r w:rsidR="00D17D6B" w:rsidRPr="00726BA9">
        <w:rPr>
          <w:rFonts w:ascii="Tahoma" w:hAnsi="Tahoma" w:cs="Tahoma"/>
          <w:color w:val="000000" w:themeColor="text1"/>
          <w:szCs w:val="22"/>
          <w:lang w:val="el-GR"/>
        </w:rPr>
        <w:t>Υπηρεσίας Αυθεντικοποίησης Χρηστών σε Πληροφοριακό Σύστημα τρίτου Φορέα (πρότυπο oAuth2.0)</w:t>
      </w:r>
      <w:r w:rsidR="00D17D6B">
        <w:rPr>
          <w:rFonts w:ascii="Tahoma" w:hAnsi="Tahoma" w:cs="Tahoma"/>
          <w:color w:val="000000" w:themeColor="text1"/>
          <w:szCs w:val="22"/>
          <w:lang w:val="el-GR"/>
        </w:rPr>
        <w:t xml:space="preserve">» της ΓΓΠΣ (μέσω των διαπιστευτηρίων του </w:t>
      </w:r>
      <w:r w:rsidR="00D17D6B">
        <w:rPr>
          <w:rFonts w:ascii="Tahoma" w:hAnsi="Tahoma" w:cs="Tahoma"/>
          <w:color w:val="000000" w:themeColor="text1"/>
          <w:szCs w:val="22"/>
          <w:lang w:val="en-US"/>
        </w:rPr>
        <w:t>TaxisNET</w:t>
      </w:r>
      <w:r w:rsidR="00D17D6B" w:rsidRPr="00B16EB2">
        <w:rPr>
          <w:rFonts w:ascii="Tahoma" w:hAnsi="Tahoma" w:cs="Tahoma"/>
          <w:color w:val="000000" w:themeColor="text1"/>
          <w:szCs w:val="22"/>
          <w:lang w:val="el-GR"/>
        </w:rPr>
        <w:t>)</w:t>
      </w:r>
      <w:r w:rsidR="00D17D6B">
        <w:rPr>
          <w:rFonts w:ascii="Tahoma" w:hAnsi="Tahoma" w:cs="Tahoma"/>
          <w:color w:val="000000" w:themeColor="text1"/>
          <w:szCs w:val="22"/>
          <w:lang w:val="el-GR"/>
        </w:rPr>
        <w:t xml:space="preserve"> ή απο άλλη Κεντρική Υπηρεσία ταυτοποίησης χρηστών του Ελληνικού Δημοσίου που θα είναι διαθέσιμη</w:t>
      </w:r>
      <w:r w:rsidR="00D17D6B" w:rsidRPr="00B16EB2">
        <w:rPr>
          <w:rFonts w:ascii="Tahoma" w:hAnsi="Tahoma" w:cs="Tahoma"/>
          <w:color w:val="000000" w:themeColor="text1"/>
          <w:szCs w:val="22"/>
          <w:lang w:val="el-GR"/>
        </w:rPr>
        <w:t>.</w:t>
      </w:r>
      <w:r w:rsidR="00D17D6B">
        <w:rPr>
          <w:rFonts w:ascii="Tahoma" w:hAnsi="Tahoma" w:cs="Tahoma"/>
          <w:color w:val="000000" w:themeColor="text1"/>
          <w:szCs w:val="22"/>
          <w:lang w:val="el-GR"/>
        </w:rPr>
        <w:t xml:space="preserve"> Εξαίρεση αποτελεί η πρόσβαση σε δημόσια διαθέσιμες σελίδες της εφαρμογής όπως τα ψηφιακά οργανογράμματα.Μετά την αυθεντικοποίηση, η εφαρμογή θα πρέπει να ελέγχει με βάση το ΑΦΜ αν ο χρήστης αντιστοιχεί σε ενεργό υπάλληλο. Σε περίπτωση που δεν αντιστοιχεί σε υπάλληλο ή αντιστοιχεί σε ανενεργό υπάλληλο, δεν επιτρέπεται η σύνδεση στην εφαρμογή. Στη συνέχεια η εφαρμογή</w:t>
      </w:r>
      <w:r w:rsidR="00C77582">
        <w:rPr>
          <w:rFonts w:ascii="Tahoma" w:hAnsi="Tahoma" w:cs="Tahoma"/>
          <w:color w:val="000000" w:themeColor="text1"/>
          <w:szCs w:val="22"/>
          <w:lang w:val="el-GR"/>
        </w:rPr>
        <w:t xml:space="preserve"> </w:t>
      </w:r>
      <w:r w:rsidR="00D17D6B" w:rsidRPr="00DD3479">
        <w:rPr>
          <w:rFonts w:ascii="Tahoma" w:hAnsi="Tahoma" w:cs="Tahoma"/>
          <w:szCs w:val="22"/>
          <w:lang w:val="el-GR"/>
        </w:rPr>
        <w:t xml:space="preserve">θα εντοπίζει αυτόματα τον ρόλο του </w:t>
      </w:r>
      <w:r w:rsidR="00D17D6B">
        <w:rPr>
          <w:rFonts w:ascii="Tahoma" w:hAnsi="Tahoma" w:cs="Tahoma"/>
          <w:szCs w:val="22"/>
          <w:lang w:val="el-GR"/>
        </w:rPr>
        <w:t xml:space="preserve">χρήστη </w:t>
      </w:r>
      <w:r w:rsidR="00D17D6B" w:rsidRPr="00DD3479">
        <w:rPr>
          <w:rFonts w:ascii="Tahoma" w:hAnsi="Tahoma" w:cs="Tahoma"/>
          <w:szCs w:val="22"/>
          <w:lang w:val="el-GR"/>
        </w:rPr>
        <w:t>και θα του αποδίδει αντίστοιχα δικαιώματα σε λειτουργίες και δεδομένα. Στο πλαίσιο της Μελέτης Εφαρμογής θα πρέπει να εξεταστεί κατά πόσο ο χρήστης θα υπόκειται σε χρονικό περιορισμό αναφορικά με την παραμονή του μέσα στο Σύστημα Διαχείρισης Ανθρώπινου Δυναμικού.</w:t>
      </w:r>
    </w:p>
    <w:p w14:paraId="1B57DC40" w14:textId="77777777" w:rsidR="00DD3479" w:rsidRPr="00DD3479" w:rsidRDefault="00DD3479" w:rsidP="00DD3479">
      <w:pPr>
        <w:spacing w:before="120"/>
        <w:rPr>
          <w:rFonts w:ascii="Tahoma" w:hAnsi="Tahoma" w:cs="Tahoma"/>
          <w:szCs w:val="22"/>
          <w:lang w:val="el-GR"/>
        </w:rPr>
      </w:pPr>
      <w:r w:rsidRPr="00DD3479">
        <w:rPr>
          <w:rFonts w:ascii="Tahoma" w:hAnsi="Tahoma" w:cs="Tahoma"/>
          <w:b/>
          <w:szCs w:val="22"/>
          <w:lang w:val="el-GR"/>
        </w:rPr>
        <w:t xml:space="preserve">Έξοδος από το σύστημα: </w:t>
      </w:r>
      <w:r w:rsidRPr="00DD3479">
        <w:rPr>
          <w:rFonts w:ascii="Tahoma" w:hAnsi="Tahoma" w:cs="Tahoma"/>
          <w:szCs w:val="22"/>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0A93DE08" w14:textId="77777777" w:rsidR="00020BA6" w:rsidRDefault="00D17D6B" w:rsidP="00C77582">
      <w:pPr>
        <w:spacing w:before="120"/>
        <w:rPr>
          <w:rFonts w:ascii="Tahoma" w:hAnsi="Tahoma" w:cs="Tahoma"/>
          <w:szCs w:val="22"/>
          <w:lang w:val="el-GR"/>
        </w:rPr>
      </w:pPr>
      <w:r w:rsidRPr="00B16EB2">
        <w:rPr>
          <w:rFonts w:ascii="Tahoma" w:hAnsi="Tahoma" w:cs="Tahoma"/>
          <w:b/>
          <w:bCs/>
          <w:szCs w:val="22"/>
          <w:lang w:val="el-GR"/>
        </w:rPr>
        <w:t xml:space="preserve">Αρχικός ορισμός </w:t>
      </w:r>
      <w:r w:rsidR="00DD3479" w:rsidRPr="00DD3479">
        <w:rPr>
          <w:rFonts w:ascii="Tahoma" w:hAnsi="Tahoma" w:cs="Tahoma"/>
          <w:b/>
          <w:szCs w:val="22"/>
          <w:lang w:val="el-GR"/>
        </w:rPr>
        <w:t>εσωτερικών χρηστών:</w:t>
      </w:r>
      <w:r w:rsidR="00DD3479" w:rsidRPr="00DD3479">
        <w:rPr>
          <w:rFonts w:ascii="Tahoma" w:hAnsi="Tahoma" w:cs="Tahoma"/>
          <w:szCs w:val="22"/>
          <w:lang w:val="el-GR"/>
        </w:rPr>
        <w:t xml:space="preserve"> </w:t>
      </w:r>
      <w:r w:rsidR="00C77582" w:rsidRPr="00C77582">
        <w:rPr>
          <w:rFonts w:ascii="Tahoma" w:hAnsi="Tahoma" w:cs="Tahoma"/>
          <w:szCs w:val="22"/>
          <w:lang w:val="el-GR"/>
        </w:rPr>
        <w:t>Για την έναρξη της λειτουργίας τους συστήματος θα οριστεί η κρίσιμη μάζα των χρηστών με ρόλο Προϊστάμενοι Διεύθυνσης Προσωπικού/Ανθρώπινου Δυναμικού, οι οποίοι ακολούθως θα μπορούν να αποδώσουν τους απαραίτητους ρόλους στο προσωπικό του φορέα ή της διεύθυνσης προσωπικού τους. Για τον καθορισμό των χρηστών αυτών θα χρησιμοποιηθούν στοιχεία που θα διατεθούν μέσω αρχείων Excel, CSV κτλ ή μέσω της μετάπτωσης των στοιχείων του Μητρώου Ανθρώπινου Δυναμικού.</w:t>
      </w:r>
      <w:bookmarkStart w:id="341" w:name="_Toc26271739"/>
      <w:bookmarkStart w:id="342" w:name="_Toc26271740"/>
      <w:bookmarkStart w:id="343" w:name="_Toc26271741"/>
      <w:bookmarkStart w:id="344" w:name="_Toc26271742"/>
      <w:bookmarkStart w:id="345" w:name="_Toc26271743"/>
      <w:bookmarkEnd w:id="248"/>
      <w:bookmarkEnd w:id="249"/>
      <w:bookmarkEnd w:id="250"/>
      <w:bookmarkEnd w:id="251"/>
      <w:bookmarkEnd w:id="252"/>
      <w:bookmarkEnd w:id="253"/>
      <w:bookmarkEnd w:id="254"/>
      <w:bookmarkEnd w:id="341"/>
      <w:bookmarkEnd w:id="342"/>
      <w:bookmarkEnd w:id="343"/>
      <w:bookmarkEnd w:id="344"/>
      <w:bookmarkEnd w:id="345"/>
    </w:p>
    <w:p w14:paraId="1E4100E6" w14:textId="27BFF7D8" w:rsidR="00AB7443" w:rsidRPr="00C77582" w:rsidRDefault="00AB7443" w:rsidP="00750939">
      <w:pPr>
        <w:pStyle w:val="4"/>
        <w:numPr>
          <w:ilvl w:val="2"/>
          <w:numId w:val="155"/>
        </w:numPr>
        <w:tabs>
          <w:tab w:val="left" w:pos="1134"/>
        </w:tabs>
        <w:rPr>
          <w:rFonts w:ascii="Tahoma" w:hAnsi="Tahoma" w:cs="Tahoma"/>
          <w:szCs w:val="22"/>
          <w:lang w:val="el-GR"/>
        </w:rPr>
      </w:pPr>
      <w:bookmarkStart w:id="346" w:name="_Toc46821543"/>
      <w:r w:rsidRPr="00C77582">
        <w:rPr>
          <w:rFonts w:ascii="Tahoma" w:hAnsi="Tahoma" w:cs="Tahoma"/>
          <w:szCs w:val="22"/>
          <w:lang w:val="el-GR"/>
        </w:rPr>
        <w:t>Οριζόντιες Απαιτήσεις</w:t>
      </w:r>
      <w:bookmarkEnd w:id="346"/>
    </w:p>
    <w:p w14:paraId="3ECC3ED0" w14:textId="77777777" w:rsidR="00B42F9C" w:rsidRDefault="00B42F9C" w:rsidP="00750939">
      <w:pPr>
        <w:pStyle w:val="4"/>
        <w:numPr>
          <w:ilvl w:val="3"/>
          <w:numId w:val="239"/>
        </w:numPr>
        <w:tabs>
          <w:tab w:val="left" w:pos="1134"/>
        </w:tabs>
        <w:rPr>
          <w:rFonts w:ascii="Tahoma" w:hAnsi="Tahoma" w:cs="Tahoma"/>
          <w:szCs w:val="22"/>
        </w:rPr>
      </w:pPr>
      <w:bookmarkStart w:id="347" w:name="_Ref508021779"/>
      <w:bookmarkStart w:id="348" w:name="_Ref283494137"/>
      <w:bookmarkStart w:id="349" w:name="_Toc287601195"/>
      <w:bookmarkStart w:id="350" w:name="_Ref288202515"/>
      <w:bookmarkStart w:id="351" w:name="_Toc296328819"/>
      <w:bookmarkStart w:id="352" w:name="_Toc297727733"/>
      <w:bookmarkStart w:id="353" w:name="_Toc308006421"/>
      <w:bookmarkStart w:id="354" w:name="_Toc308007091"/>
      <w:bookmarkStart w:id="355" w:name="_Toc308177272"/>
      <w:bookmarkStart w:id="356" w:name="_Ref503184554"/>
      <w:bookmarkStart w:id="357" w:name="_Ref503184561"/>
      <w:bookmarkStart w:id="358" w:name="_Toc515972701"/>
      <w:bookmarkStart w:id="359" w:name="_Ref5361398"/>
      <w:bookmarkStart w:id="360" w:name="_Toc46821544"/>
      <w:r w:rsidRPr="00B42F9C">
        <w:rPr>
          <w:rFonts w:ascii="Tahoma" w:hAnsi="Tahoma" w:cs="Tahoma"/>
          <w:szCs w:val="22"/>
        </w:rPr>
        <w:t>Συμβατότητα με G-Cloud</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3C928170"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Δεδομένου ότι το </w:t>
      </w:r>
      <w:r>
        <w:rPr>
          <w:rFonts w:ascii="Tahoma" w:hAnsi="Tahoma" w:cs="Tahoma"/>
          <w:lang w:val="el-GR"/>
        </w:rPr>
        <w:t>Σύστημα Διαχείρισης Ανθρώπινου Δυναμικού - ΣΔΑΔ</w:t>
      </w:r>
      <w:r w:rsidRPr="00B42F9C">
        <w:rPr>
          <w:rFonts w:ascii="Tahoma" w:hAnsi="Tahoma" w:cs="Tahoma"/>
          <w:lang w:val="el-GR"/>
        </w:rPr>
        <w:t xml:space="preserve"> θα εγκατασταθεί και θα λειτουργήσει στο </w:t>
      </w:r>
      <w:r w:rsidRPr="00B42F9C">
        <w:rPr>
          <w:rFonts w:ascii="Tahoma" w:hAnsi="Tahoma" w:cs="Tahoma"/>
          <w:lang w:val="en-US"/>
        </w:rPr>
        <w:t>G</w:t>
      </w:r>
      <w:r w:rsidRPr="00B42F9C">
        <w:rPr>
          <w:rFonts w:ascii="Tahoma" w:hAnsi="Tahoma" w:cs="Tahoma"/>
          <w:lang w:val="el-GR"/>
        </w:rPr>
        <w:t>-</w:t>
      </w:r>
      <w:r w:rsidRPr="00B42F9C">
        <w:rPr>
          <w:rFonts w:ascii="Tahoma" w:hAnsi="Tahoma" w:cs="Tahoma"/>
          <w:lang w:val="en-US"/>
        </w:rPr>
        <w:t>Cloud</w:t>
      </w:r>
      <w:r w:rsidRPr="00B42F9C">
        <w:rPr>
          <w:rFonts w:ascii="Tahoma" w:hAnsi="Tahoma" w:cs="Tahoma"/>
          <w:lang w:val="el-GR"/>
        </w:rPr>
        <w:t xml:space="preserve"> της ΚτΠ ΑΕ, θα πρέπει:   </w:t>
      </w:r>
    </w:p>
    <w:p w14:paraId="5B7C714A"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50130849"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B42F9C">
        <w:rPr>
          <w:rFonts w:ascii="Tahoma" w:hAnsi="Tahoma" w:cs="Tahoma"/>
          <w:lang w:val="en-US"/>
        </w:rPr>
        <w:t>G</w:t>
      </w:r>
      <w:r w:rsidRPr="00B42F9C">
        <w:rPr>
          <w:rFonts w:ascii="Tahoma" w:hAnsi="Tahoma" w:cs="Tahoma"/>
          <w:lang w:val="el-GR"/>
        </w:rPr>
        <w:t>-</w:t>
      </w:r>
      <w:r w:rsidRPr="00B42F9C">
        <w:rPr>
          <w:rFonts w:ascii="Tahoma" w:hAnsi="Tahoma" w:cs="Tahoma"/>
          <w:lang w:val="en-US"/>
        </w:rPr>
        <w:t>Cloud</w:t>
      </w:r>
      <w:r w:rsidRPr="00B42F9C">
        <w:rPr>
          <w:rFonts w:ascii="Tahoma" w:hAnsi="Tahoma" w:cs="Tahoma"/>
          <w:lang w:val="el-GR"/>
        </w:rPr>
        <w:t xml:space="preserve"> της ΚτΠ Α.Ε. </w:t>
      </w:r>
    </w:p>
    <w:p w14:paraId="0531C1A6"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60DEAAB6"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Η προτεινόμενη λύση θα πρέπει να είναι κατάλληλα προσαρμοσμένη στις υποδομές και στο περιβάλλον λειτουργίας του </w:t>
      </w:r>
      <w:r w:rsidRPr="00B42F9C">
        <w:rPr>
          <w:rFonts w:ascii="Tahoma" w:hAnsi="Tahoma" w:cs="Tahoma"/>
          <w:lang w:val="en-US"/>
        </w:rPr>
        <w:t>G</w:t>
      </w:r>
      <w:r w:rsidRPr="00B42F9C">
        <w:rPr>
          <w:rFonts w:ascii="Tahoma" w:hAnsi="Tahoma" w:cs="Tahoma"/>
          <w:lang w:val="el-GR"/>
        </w:rPr>
        <w:t>-</w:t>
      </w:r>
      <w:r w:rsidRPr="00B42F9C">
        <w:rPr>
          <w:rFonts w:ascii="Tahoma" w:hAnsi="Tahoma" w:cs="Tahoma"/>
          <w:lang w:val="en-US"/>
        </w:rPr>
        <w:t>Cloud</w:t>
      </w:r>
      <w:r w:rsidRPr="00B42F9C">
        <w:rPr>
          <w:rFonts w:ascii="Tahoma" w:hAnsi="Tahoma" w:cs="Tahoma"/>
          <w:lang w:val="el-GR"/>
        </w:rPr>
        <w:t xml:space="preserve"> και να συμμορφώνεται με τις τεχνικο-επιχειρησιακές προδιαγραφές που διέπουν τη λειτουργία του: </w:t>
      </w:r>
    </w:p>
    <w:p w14:paraId="5947E4CD"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362180C3"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lastRenderedPageBreak/>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3E558F15"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735EF516" w14:textId="77777777" w:rsidR="00B42F9C" w:rsidRPr="00B42F9C" w:rsidRDefault="00B42F9C" w:rsidP="00111FC0">
      <w:pPr>
        <w:numPr>
          <w:ilvl w:val="0"/>
          <w:numId w:val="36"/>
        </w:numPr>
        <w:spacing w:before="120"/>
        <w:ind w:left="714" w:hanging="357"/>
        <w:rPr>
          <w:rFonts w:ascii="Tahoma" w:hAnsi="Tahoma" w:cs="Tahoma"/>
          <w:lang w:val="el-GR"/>
        </w:rPr>
      </w:pPr>
      <w:r w:rsidRPr="00B42F9C">
        <w:rPr>
          <w:rFonts w:ascii="Tahoma" w:hAnsi="Tahoma"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1CED52BE"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Σχετικά με τους υπολογιστικούς πόρους, οι εικονικές μηχανές (VMs) που δύναται να διατεθούν στον Ανάδοχο του </w:t>
      </w:r>
      <w:r>
        <w:rPr>
          <w:rFonts w:ascii="Tahoma" w:hAnsi="Tahoma" w:cs="Tahoma"/>
          <w:lang w:val="el-GR"/>
        </w:rPr>
        <w:t>παρόντος Έργου</w:t>
      </w:r>
      <w:r w:rsidRPr="00B42F9C">
        <w:rPr>
          <w:rFonts w:ascii="Tahoma" w:hAnsi="Tahoma" w:cs="Tahoma"/>
          <w:lang w:val="el-GR"/>
        </w:rPr>
        <w:t xml:space="preserve"> από το Κυβερνητικό Υπολογιστικό Νέφος G-Cloud της ΚτΠ Α.Ε. για την υλοποίηση και παραγωγική λειτουργία του Πληροφοριακού Συστήματος έχουν τα κάτωθι μέγιστα τεχνικά χαρακτηριστικά:</w:t>
      </w:r>
    </w:p>
    <w:p w14:paraId="578BFF57" w14:textId="77777777" w:rsidR="00B42F9C" w:rsidRPr="00B42F9C" w:rsidRDefault="00B42F9C" w:rsidP="00111614">
      <w:pPr>
        <w:numPr>
          <w:ilvl w:val="0"/>
          <w:numId w:val="5"/>
        </w:numPr>
        <w:spacing w:before="120"/>
        <w:ind w:left="357" w:hanging="357"/>
        <w:rPr>
          <w:rFonts w:ascii="Tahoma" w:hAnsi="Tahoma" w:cs="Tahoma"/>
          <w:lang w:val="el-GR"/>
        </w:rPr>
      </w:pPr>
      <w:r w:rsidRPr="00B42F9C">
        <w:rPr>
          <w:rFonts w:ascii="Tahoma" w:hAnsi="Tahoma" w:cs="Tahoma"/>
          <w:lang w:val="el-GR"/>
        </w:rPr>
        <w:t>24 εικονικοί πυρήνες (Virtual Cores)</w:t>
      </w:r>
    </w:p>
    <w:p w14:paraId="30CF8EEA" w14:textId="77777777" w:rsidR="00B42F9C" w:rsidRPr="00B42F9C" w:rsidRDefault="00B42F9C" w:rsidP="00111614">
      <w:pPr>
        <w:numPr>
          <w:ilvl w:val="0"/>
          <w:numId w:val="5"/>
        </w:numPr>
        <w:spacing w:before="120"/>
        <w:ind w:left="357" w:hanging="357"/>
        <w:rPr>
          <w:rFonts w:ascii="Tahoma" w:hAnsi="Tahoma" w:cs="Tahoma"/>
          <w:lang w:val="el-GR"/>
        </w:rPr>
      </w:pPr>
      <w:r w:rsidRPr="00B42F9C">
        <w:rPr>
          <w:rFonts w:ascii="Tahoma" w:hAnsi="Tahoma" w:cs="Tahoma"/>
          <w:lang w:val="el-GR"/>
        </w:rPr>
        <w:t>32GB μνήμη ανά εικονική μηχανή (Ram/</w:t>
      </w:r>
      <w:r w:rsidRPr="00B42F9C">
        <w:rPr>
          <w:rFonts w:ascii="Tahoma" w:hAnsi="Tahoma" w:cs="Tahoma"/>
          <w:lang w:val="en-US"/>
        </w:rPr>
        <w:t>VM</w:t>
      </w:r>
      <w:r w:rsidRPr="00B42F9C">
        <w:rPr>
          <w:rFonts w:ascii="Tahoma" w:hAnsi="Tahoma" w:cs="Tahoma"/>
          <w:lang w:val="el-GR"/>
        </w:rPr>
        <w:t>)</w:t>
      </w:r>
    </w:p>
    <w:p w14:paraId="25AA6679" w14:textId="77777777" w:rsidR="00B42F9C" w:rsidRPr="00B42F9C" w:rsidRDefault="00B42F9C" w:rsidP="00111614">
      <w:pPr>
        <w:numPr>
          <w:ilvl w:val="0"/>
          <w:numId w:val="5"/>
        </w:numPr>
        <w:spacing w:before="120"/>
        <w:ind w:left="357" w:hanging="357"/>
        <w:rPr>
          <w:rFonts w:ascii="Tahoma" w:hAnsi="Tahoma" w:cs="Tahoma"/>
          <w:lang w:val="el-GR"/>
        </w:rPr>
      </w:pPr>
      <w:r w:rsidRPr="00B42F9C">
        <w:rPr>
          <w:rFonts w:ascii="Tahoma" w:hAnsi="Tahoma" w:cs="Tahoma"/>
          <w:lang w:val="el-GR"/>
        </w:rPr>
        <w:t>120GB αποθηκευτικό χώρο ανά εικονική μηχανή (storage/VM) για λειτουργικό σύστημα και εφαρμογές</w:t>
      </w:r>
    </w:p>
    <w:p w14:paraId="152A0408"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Επιπρόσθετα, δύναται να διατεθεί αποθηκευτικός χώρος (SAN Storage) για εγκατάσταση Βάσεων Δεδομένων ή αποθήκευση αρχείων κατά μέγιστο </w:t>
      </w:r>
      <w:r w:rsidRPr="00A259BB">
        <w:rPr>
          <w:rFonts w:ascii="Tahoma" w:hAnsi="Tahoma" w:cs="Tahoma"/>
          <w:lang w:val="el-GR"/>
        </w:rPr>
        <w:t>10TB.</w:t>
      </w:r>
      <w:r w:rsidRPr="00B42F9C">
        <w:rPr>
          <w:rFonts w:ascii="Tahoma" w:hAnsi="Tahoma" w:cs="Tahoma"/>
          <w:lang w:val="el-GR"/>
        </w:rPr>
        <w:t xml:space="preserve"> Ο απαιτούμενος αποθηκευτικός χώρος για λήψη αντιγράφων ασφαλείας και τα απαραίτητα αναλώσιμα (</w:t>
      </w:r>
      <w:r w:rsidRPr="00B42F9C">
        <w:rPr>
          <w:rFonts w:ascii="Tahoma" w:hAnsi="Tahoma" w:cs="Tahoma"/>
          <w:lang w:val="en-US"/>
        </w:rPr>
        <w:t>tapes</w:t>
      </w:r>
      <w:r w:rsidRPr="00B42F9C">
        <w:rPr>
          <w:rFonts w:ascii="Tahoma" w:hAnsi="Tahoma" w:cs="Tahoma"/>
          <w:lang w:val="el-GR"/>
        </w:rPr>
        <w:t>) για την λήψη αντιγράφων εκτός Κέντρου Δεδομένων/</w:t>
      </w:r>
      <w:r w:rsidRPr="00B42F9C">
        <w:rPr>
          <w:rFonts w:ascii="Tahoma" w:hAnsi="Tahoma" w:cs="Tahoma"/>
          <w:lang w:val="en-US"/>
        </w:rPr>
        <w:t>VTL</w:t>
      </w:r>
      <w:r w:rsidRPr="00B42F9C">
        <w:rPr>
          <w:rFonts w:ascii="Tahoma" w:hAnsi="Tahoma" w:cs="Tahoma"/>
          <w:lang w:val="el-GR"/>
        </w:rPr>
        <w:t xml:space="preserve"> θα παρέχονται από το </w:t>
      </w:r>
      <w:r w:rsidRPr="00B42F9C">
        <w:rPr>
          <w:rFonts w:ascii="Tahoma" w:hAnsi="Tahoma" w:cs="Tahoma"/>
          <w:lang w:val="en-US"/>
        </w:rPr>
        <w:t>G</w:t>
      </w:r>
      <w:r w:rsidRPr="00B42F9C">
        <w:rPr>
          <w:rFonts w:ascii="Tahoma" w:hAnsi="Tahoma" w:cs="Tahoma"/>
          <w:lang w:val="el-GR"/>
        </w:rPr>
        <w:t>-</w:t>
      </w:r>
      <w:r w:rsidRPr="00B42F9C">
        <w:rPr>
          <w:rFonts w:ascii="Tahoma" w:hAnsi="Tahoma" w:cs="Tahoma"/>
          <w:lang w:val="en-US"/>
        </w:rPr>
        <w:t>Cloud</w:t>
      </w:r>
      <w:r w:rsidRPr="00B42F9C">
        <w:rPr>
          <w:rFonts w:ascii="Tahoma" w:hAnsi="Tahoma" w:cs="Tahoma"/>
          <w:lang w:val="el-GR"/>
        </w:rPr>
        <w:t xml:space="preserve"> σε αντιστοιχία με τις αιτούμενες υποδομές.</w:t>
      </w:r>
    </w:p>
    <w:p w14:paraId="07E952BE"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Παρόλο που το Κυβερνητικό Υπολογιστικό Νέφος G-Cloud της ΚτΠ Α.Ε.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1D180078" w14:textId="77777777" w:rsidR="00B42F9C" w:rsidRPr="00B42F9C" w:rsidRDefault="00B42F9C" w:rsidP="00B42F9C">
      <w:pPr>
        <w:spacing w:before="120"/>
        <w:rPr>
          <w:rFonts w:ascii="Tahoma" w:hAnsi="Tahoma" w:cs="Tahoma"/>
          <w:lang w:val="el-GR"/>
        </w:rPr>
      </w:pPr>
      <w:r w:rsidRPr="00B42F9C">
        <w:rPr>
          <w:rFonts w:ascii="Tahoma" w:hAnsi="Tahoma" w:cs="Tahoma"/>
          <w:lang w:val="el-GR"/>
        </w:rPr>
        <w:t xml:space="preserve">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w:t>
      </w:r>
      <w:r>
        <w:rPr>
          <w:rFonts w:ascii="Tahoma" w:hAnsi="Tahoma" w:cs="Tahoma"/>
          <w:lang w:val="el-GR"/>
        </w:rPr>
        <w:t>Συστήματος Διαχείρισης Ανθρώπινου Δυναμκού - ΣΔΑΔ</w:t>
      </w:r>
      <w:r w:rsidRPr="00B42F9C">
        <w:rPr>
          <w:rFonts w:ascii="Tahoma" w:hAnsi="Tahoma" w:cs="Tahoma"/>
          <w:lang w:val="el-GR"/>
        </w:rPr>
        <w:t>, όσον αφορά:</w:t>
      </w:r>
    </w:p>
    <w:p w14:paraId="3CD6ACF9" w14:textId="77777777" w:rsidR="00B42F9C" w:rsidRPr="00B42F9C" w:rsidRDefault="00B42F9C" w:rsidP="00111FC0">
      <w:pPr>
        <w:numPr>
          <w:ilvl w:val="0"/>
          <w:numId w:val="35"/>
        </w:numPr>
        <w:suppressAutoHyphens w:val="0"/>
        <w:spacing w:before="120"/>
        <w:rPr>
          <w:rFonts w:ascii="Tahoma" w:hAnsi="Tahoma" w:cs="Tahoma"/>
          <w:szCs w:val="20"/>
          <w:lang w:val="el-GR" w:eastAsia="en-US"/>
        </w:rPr>
      </w:pPr>
      <w:r w:rsidRPr="00B42F9C">
        <w:rPr>
          <w:rFonts w:ascii="Tahoma" w:hAnsi="Tahoma" w:cs="Tahoma"/>
          <w:szCs w:val="20"/>
          <w:lang w:val="el-GR" w:eastAsia="en-US"/>
        </w:rPr>
        <w:t xml:space="preserve">τα χαρακτηριστικά του εξοπλισμού υποδομής του </w:t>
      </w:r>
      <w:r w:rsidRPr="00B42F9C">
        <w:rPr>
          <w:rFonts w:ascii="Tahoma" w:hAnsi="Tahoma" w:cs="Tahoma"/>
          <w:szCs w:val="20"/>
          <w:lang w:val="en-US" w:eastAsia="en-US"/>
        </w:rPr>
        <w:t>G</w:t>
      </w:r>
      <w:r w:rsidRPr="00B42F9C">
        <w:rPr>
          <w:rFonts w:ascii="Tahoma" w:hAnsi="Tahoma" w:cs="Tahoma"/>
          <w:szCs w:val="20"/>
          <w:lang w:val="el-GR" w:eastAsia="en-US"/>
        </w:rPr>
        <w:t>-</w:t>
      </w:r>
      <w:r w:rsidRPr="00B42F9C">
        <w:rPr>
          <w:rFonts w:ascii="Tahoma" w:hAnsi="Tahoma" w:cs="Tahoma"/>
          <w:szCs w:val="20"/>
          <w:lang w:val="en-US" w:eastAsia="en-US"/>
        </w:rPr>
        <w:t>Cloud</w:t>
      </w:r>
      <w:r w:rsidRPr="00B42F9C">
        <w:rPr>
          <w:rFonts w:ascii="Tahoma" w:hAnsi="Tahoma" w:cs="Tahoma"/>
          <w:szCs w:val="20"/>
          <w:lang w:val="el-GR" w:eastAsia="en-US"/>
        </w:rPr>
        <w:t xml:space="preserve"> της ΚτΠ ΑΕ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B42F9C">
        <w:rPr>
          <w:rFonts w:ascii="Tahoma" w:hAnsi="Tahoma" w:cs="Tahoma"/>
          <w:szCs w:val="20"/>
          <w:lang w:val="en-US" w:eastAsia="en-US"/>
        </w:rPr>
        <w:t>G</w:t>
      </w:r>
      <w:r w:rsidRPr="00B42F9C">
        <w:rPr>
          <w:rFonts w:ascii="Tahoma" w:hAnsi="Tahoma" w:cs="Tahoma"/>
          <w:szCs w:val="20"/>
          <w:lang w:val="el-GR" w:eastAsia="en-US"/>
        </w:rPr>
        <w:t>-</w:t>
      </w:r>
      <w:r w:rsidRPr="00B42F9C">
        <w:rPr>
          <w:rFonts w:ascii="Tahoma" w:hAnsi="Tahoma" w:cs="Tahoma"/>
          <w:szCs w:val="20"/>
          <w:lang w:val="en-US" w:eastAsia="en-US"/>
        </w:rPr>
        <w:t>Cloud</w:t>
      </w:r>
      <w:r w:rsidRPr="00B42F9C">
        <w:rPr>
          <w:rFonts w:ascii="Tahoma" w:hAnsi="Tahoma" w:cs="Tahoma"/>
          <w:szCs w:val="20"/>
          <w:lang w:val="el-GR" w:eastAsia="en-US"/>
        </w:rPr>
        <w:t xml:space="preserve"> της ΚτΠ ΑΕ. Συγκεκριμένα:</w:t>
      </w:r>
    </w:p>
    <w:p w14:paraId="12B69AD6" w14:textId="77777777" w:rsidR="00B42F9C" w:rsidRPr="00B42F9C" w:rsidRDefault="00B42F9C" w:rsidP="00111FC0">
      <w:pPr>
        <w:numPr>
          <w:ilvl w:val="1"/>
          <w:numId w:val="35"/>
        </w:numPr>
        <w:suppressAutoHyphens w:val="0"/>
        <w:spacing w:before="120"/>
        <w:rPr>
          <w:rFonts w:ascii="Tahoma" w:hAnsi="Tahoma" w:cs="Tahoma"/>
          <w:szCs w:val="20"/>
          <w:lang w:val="el-GR" w:eastAsia="en-US"/>
        </w:rPr>
      </w:pPr>
      <w:r w:rsidRPr="00B42F9C">
        <w:rPr>
          <w:rFonts w:ascii="Tahoma" w:hAnsi="Tahoma" w:cs="Tahoma"/>
          <w:szCs w:val="20"/>
          <w:lang w:val="el-GR" w:eastAsia="en-US"/>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025EB712" w14:textId="77777777" w:rsidR="00B42F9C" w:rsidRPr="00B42F9C" w:rsidRDefault="00B42F9C" w:rsidP="00111FC0">
      <w:pPr>
        <w:numPr>
          <w:ilvl w:val="1"/>
          <w:numId w:val="35"/>
        </w:numPr>
        <w:suppressAutoHyphens w:val="0"/>
        <w:spacing w:before="120"/>
        <w:rPr>
          <w:rFonts w:ascii="Tahoma" w:hAnsi="Tahoma" w:cs="Tahoma"/>
          <w:szCs w:val="20"/>
          <w:lang w:val="el-GR" w:eastAsia="en-US"/>
        </w:rPr>
      </w:pPr>
      <w:r w:rsidRPr="00B42F9C">
        <w:rPr>
          <w:rFonts w:ascii="Tahoma" w:hAnsi="Tahoma"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06A1F147" w14:textId="77777777" w:rsidR="00B42F9C" w:rsidRPr="00B42F9C" w:rsidRDefault="00B42F9C" w:rsidP="00111FC0">
      <w:pPr>
        <w:numPr>
          <w:ilvl w:val="1"/>
          <w:numId w:val="35"/>
        </w:numPr>
        <w:suppressAutoHyphens w:val="0"/>
        <w:spacing w:before="120"/>
        <w:rPr>
          <w:rFonts w:ascii="Tahoma" w:hAnsi="Tahoma" w:cs="Tahoma"/>
          <w:szCs w:val="20"/>
          <w:lang w:val="el-GR" w:eastAsia="en-US"/>
        </w:rPr>
      </w:pPr>
      <w:r w:rsidRPr="00B42F9C">
        <w:rPr>
          <w:rFonts w:ascii="Tahoma" w:hAnsi="Tahoma" w:cs="Tahoma"/>
          <w:szCs w:val="20"/>
          <w:lang w:val="el-GR" w:eastAsia="en-US"/>
        </w:rPr>
        <w:t>τη δέσμευση ότι καλύπτεται το σύνολο των προδιαγραφών της διακήρυξης με την προτεινόμενη υποδομή.</w:t>
      </w:r>
    </w:p>
    <w:p w14:paraId="0DB1EC11" w14:textId="77777777" w:rsidR="00B42F9C" w:rsidRPr="007F1507" w:rsidRDefault="00B42F9C" w:rsidP="00111FC0">
      <w:pPr>
        <w:numPr>
          <w:ilvl w:val="1"/>
          <w:numId w:val="35"/>
        </w:numPr>
        <w:suppressAutoHyphens w:val="0"/>
        <w:spacing w:before="120"/>
        <w:rPr>
          <w:rFonts w:ascii="Tahoma" w:hAnsi="Tahoma" w:cs="Tahoma"/>
          <w:szCs w:val="20"/>
          <w:lang w:val="el-GR" w:eastAsia="en-US"/>
        </w:rPr>
      </w:pPr>
      <w:r w:rsidRPr="007F1507">
        <w:rPr>
          <w:rFonts w:ascii="Tahoma" w:hAnsi="Tahoma" w:cs="Tahoma"/>
          <w:szCs w:val="20"/>
          <w:lang w:val="el-GR" w:eastAsia="en-US"/>
        </w:rPr>
        <w:lastRenderedPageBreak/>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7DBA0647" w14:textId="48AF03D8" w:rsidR="00B42F9C" w:rsidRPr="00B42F9C" w:rsidRDefault="00B42F9C" w:rsidP="00B42F9C">
      <w:pPr>
        <w:spacing w:before="120"/>
        <w:rPr>
          <w:rFonts w:ascii="Tahoma" w:hAnsi="Tahoma" w:cs="Tahoma"/>
          <w:lang w:val="el-GR"/>
        </w:rPr>
      </w:pPr>
      <w:r w:rsidRPr="007F1507">
        <w:rPr>
          <w:rFonts w:ascii="Tahoma" w:hAnsi="Tahoma"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όπως αυτό περιγράφεται ανωτέρω και στην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498502474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cs/>
          <w:lang w:val="el-GR"/>
        </w:rPr>
        <w:t>‎</w:t>
      </w:r>
      <w:r w:rsidR="005F72D6">
        <w:rPr>
          <w:lang w:val="el-GR"/>
        </w:rPr>
        <w:t>1.1.2.3</w:t>
      </w:r>
      <w:r w:rsidR="00CC06EB">
        <w:fldChar w:fldCharType="end"/>
      </w:r>
      <w:r w:rsidRPr="007F1507">
        <w:rPr>
          <w:rFonts w:ascii="Tahoma" w:hAnsi="Tahoma" w:cs="Tahoma"/>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w:t>
      </w:r>
      <w:r w:rsidRPr="00A259BB">
        <w:rPr>
          <w:rFonts w:ascii="Tahoma" w:hAnsi="Tahoma" w:cs="Tahoma"/>
          <w:lang w:val="el-GR"/>
        </w:rPr>
        <w:t>d.</w:t>
      </w:r>
    </w:p>
    <w:p w14:paraId="648FD900" w14:textId="77777777" w:rsidR="00B42F9C" w:rsidRPr="00B42F9C" w:rsidRDefault="00B42F9C" w:rsidP="00B42F9C">
      <w:pPr>
        <w:spacing w:before="120"/>
        <w:rPr>
          <w:rFonts w:ascii="Tahoma" w:hAnsi="Tahoma" w:cs="Tahoma"/>
          <w:lang w:val="el-GR"/>
        </w:rPr>
      </w:pPr>
      <w:r w:rsidRPr="00B42F9C">
        <w:rPr>
          <w:rFonts w:ascii="Tahoma" w:hAnsi="Tahoma" w:cs="Tahoma"/>
          <w:lang w:val="el-GR"/>
        </w:rPr>
        <w:t>Περαιτέρω είναι, σημαντικό να ληφθούν υπόψη τα παρακάτω:</w:t>
      </w:r>
    </w:p>
    <w:p w14:paraId="7D84B953" w14:textId="77777777" w:rsidR="00B42F9C" w:rsidRPr="00B42F9C" w:rsidRDefault="00B42F9C" w:rsidP="00111FC0">
      <w:pPr>
        <w:numPr>
          <w:ilvl w:val="0"/>
          <w:numId w:val="37"/>
        </w:numPr>
        <w:spacing w:before="120"/>
        <w:ind w:left="714" w:hanging="357"/>
        <w:rPr>
          <w:rFonts w:ascii="Tahoma" w:hAnsi="Tahoma" w:cs="Tahoma"/>
          <w:lang w:val="el-GR"/>
        </w:rPr>
      </w:pPr>
      <w:r w:rsidRPr="00B42F9C">
        <w:rPr>
          <w:rFonts w:ascii="Tahoma" w:hAnsi="Tahoma" w:cs="Tahoma"/>
          <w:lang w:val="el-GR"/>
        </w:rPr>
        <w:t xml:space="preserve">Σε περίπτωση που κρίνεται ότι η χρήση του </w:t>
      </w:r>
      <w:r w:rsidRPr="00B42F9C">
        <w:rPr>
          <w:rFonts w:ascii="Tahoma" w:hAnsi="Tahoma" w:cs="Tahoma"/>
        </w:rPr>
        <w:t>vmWare</w:t>
      </w:r>
      <w:r w:rsidRPr="00B42F9C">
        <w:rPr>
          <w:rFonts w:ascii="Tahoma" w:hAnsi="Tahoma" w:cs="Tahoma"/>
          <w:lang w:val="en-US"/>
        </w:rPr>
        <w:t>HighAvailabilty</w:t>
      </w:r>
      <w:r w:rsidRPr="00B42F9C">
        <w:rPr>
          <w:rFonts w:ascii="Tahoma" w:hAnsi="Tahoma"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B42F9C">
        <w:rPr>
          <w:rFonts w:ascii="Tahoma" w:hAnsi="Tahoma" w:cs="Tahoma"/>
        </w:rPr>
        <w:t>clustering</w:t>
      </w:r>
      <w:r w:rsidRPr="00B42F9C">
        <w:rPr>
          <w:rFonts w:ascii="Tahoma" w:hAnsi="Tahoma"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B42F9C">
        <w:rPr>
          <w:rFonts w:ascii="Tahoma" w:hAnsi="Tahoma" w:cs="Tahoma"/>
        </w:rPr>
        <w:t>G</w:t>
      </w:r>
      <w:r w:rsidRPr="00B42F9C">
        <w:rPr>
          <w:rFonts w:ascii="Tahoma" w:hAnsi="Tahoma" w:cs="Tahoma"/>
          <w:lang w:val="el-GR"/>
        </w:rPr>
        <w:t>-</w:t>
      </w:r>
      <w:r w:rsidRPr="00B42F9C">
        <w:rPr>
          <w:rFonts w:ascii="Tahoma" w:hAnsi="Tahoma" w:cs="Tahoma"/>
        </w:rPr>
        <w:t>Cloud</w:t>
      </w:r>
      <w:r w:rsidRPr="00B42F9C">
        <w:rPr>
          <w:rFonts w:ascii="Tahoma" w:hAnsi="Tahoma" w:cs="Tahoma"/>
          <w:lang w:val="el-GR"/>
        </w:rPr>
        <w:t>. Ομοίως για διατάξεις Υψηλής Απόδοσης.</w:t>
      </w:r>
    </w:p>
    <w:p w14:paraId="67C6ADAB" w14:textId="77777777" w:rsidR="00B42F9C" w:rsidRPr="00B42F9C" w:rsidRDefault="00B42F9C" w:rsidP="00111FC0">
      <w:pPr>
        <w:numPr>
          <w:ilvl w:val="0"/>
          <w:numId w:val="37"/>
        </w:numPr>
        <w:spacing w:before="120"/>
        <w:ind w:left="714" w:hanging="357"/>
        <w:rPr>
          <w:rFonts w:ascii="Tahoma" w:hAnsi="Tahoma" w:cs="Tahoma"/>
          <w:lang w:val="el-GR"/>
        </w:rPr>
      </w:pPr>
      <w:r w:rsidRPr="00B42F9C">
        <w:rPr>
          <w:rFonts w:ascii="Tahoma" w:hAnsi="Tahoma"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B42F9C">
        <w:rPr>
          <w:rFonts w:ascii="Tahoma" w:hAnsi="Tahoma" w:cs="Tahoma"/>
        </w:rPr>
        <w:t>FullVMBackup</w:t>
      </w:r>
      <w:r w:rsidRPr="00B42F9C">
        <w:rPr>
          <w:rFonts w:ascii="Tahoma" w:hAnsi="Tahoma" w:cs="Tahoma"/>
          <w:lang w:val="el-GR"/>
        </w:rPr>
        <w:t xml:space="preserve"> (π.χ. Βάσεις Δεδομένων), θα πρέπει να έχει υπάρξει μέριμνα από τον υποψήφιο Ανάδοχο για προμήθεια των απαραίτητων </w:t>
      </w:r>
      <w:r w:rsidRPr="00B42F9C">
        <w:rPr>
          <w:rFonts w:ascii="Tahoma" w:hAnsi="Tahoma" w:cs="Tahoma"/>
        </w:rPr>
        <w:t>OnlineBackupAgents</w:t>
      </w:r>
      <w:r w:rsidRPr="00B42F9C">
        <w:rPr>
          <w:rFonts w:ascii="Tahoma" w:hAnsi="Tahoma" w:cs="Tahoma"/>
          <w:lang w:val="el-GR"/>
        </w:rPr>
        <w:t xml:space="preserve"> για το </w:t>
      </w:r>
      <w:r w:rsidRPr="00B42F9C">
        <w:rPr>
          <w:rFonts w:ascii="Tahoma" w:hAnsi="Tahoma" w:cs="Tahoma"/>
        </w:rPr>
        <w:t>SymantecNetbackup</w:t>
      </w:r>
      <w:r w:rsidRPr="00B42F9C">
        <w:rPr>
          <w:rFonts w:ascii="Tahoma" w:hAnsi="Tahoma" w:cs="Tahoma"/>
          <w:lang w:val="el-GR"/>
        </w:rPr>
        <w:t xml:space="preserve"> που λειτουργεί στην υποδομή. </w:t>
      </w:r>
    </w:p>
    <w:p w14:paraId="4C017786" w14:textId="77777777" w:rsidR="00B42F9C" w:rsidRPr="00B42F9C" w:rsidRDefault="00B42F9C" w:rsidP="00111FC0">
      <w:pPr>
        <w:numPr>
          <w:ilvl w:val="0"/>
          <w:numId w:val="37"/>
        </w:numPr>
        <w:spacing w:before="120"/>
        <w:ind w:left="714" w:hanging="357"/>
        <w:rPr>
          <w:rFonts w:ascii="Tahoma" w:hAnsi="Tahoma" w:cs="Tahoma"/>
          <w:lang w:val="el-GR"/>
        </w:rPr>
      </w:pPr>
      <w:r w:rsidRPr="00B42F9C">
        <w:rPr>
          <w:rFonts w:ascii="Tahoma" w:hAnsi="Tahoma" w:cs="Tahoma"/>
          <w:lang w:val="el-GR"/>
        </w:rPr>
        <w:t xml:space="preserve">Σε περίπτωση που απαιτούνται πιστοποιητικά </w:t>
      </w:r>
      <w:r w:rsidRPr="00B42F9C">
        <w:rPr>
          <w:rFonts w:ascii="Tahoma" w:hAnsi="Tahoma" w:cs="Tahoma"/>
        </w:rPr>
        <w:t>SSL</w:t>
      </w:r>
      <w:r w:rsidRPr="00B42F9C">
        <w:rPr>
          <w:rFonts w:ascii="Tahoma" w:hAnsi="Tahoma"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6F5339ED" w14:textId="77777777" w:rsidR="00B42F9C" w:rsidRPr="00B42F9C" w:rsidRDefault="00B42F9C" w:rsidP="00111FC0">
      <w:pPr>
        <w:numPr>
          <w:ilvl w:val="0"/>
          <w:numId w:val="37"/>
        </w:numPr>
        <w:spacing w:before="120"/>
        <w:ind w:left="714" w:hanging="357"/>
        <w:rPr>
          <w:rFonts w:ascii="Tahoma" w:hAnsi="Tahoma" w:cs="Tahoma"/>
          <w:lang w:val="el-GR"/>
        </w:rPr>
      </w:pPr>
      <w:r w:rsidRPr="00B42F9C">
        <w:rPr>
          <w:rFonts w:ascii="Tahoma" w:hAnsi="Tahoma"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B42F9C">
        <w:rPr>
          <w:rFonts w:ascii="Tahoma" w:hAnsi="Tahoma" w:cs="Tahoma"/>
        </w:rPr>
        <w:t>scale</w:t>
      </w:r>
      <w:r w:rsidRPr="00B42F9C">
        <w:rPr>
          <w:rFonts w:ascii="Tahoma" w:hAnsi="Tahoma" w:cs="Tahoma"/>
          <w:lang w:val="el-GR"/>
        </w:rPr>
        <w:t>-</w:t>
      </w:r>
      <w:r w:rsidRPr="00B42F9C">
        <w:rPr>
          <w:rFonts w:ascii="Tahoma" w:hAnsi="Tahoma" w:cs="Tahoma"/>
        </w:rPr>
        <w:t>up</w:t>
      </w:r>
      <w:r w:rsidRPr="00B42F9C">
        <w:rPr>
          <w:rFonts w:ascii="Tahoma" w:hAnsi="Tahoma" w:cs="Tahoma"/>
          <w:lang w:val="el-GR"/>
        </w:rPr>
        <w:t>&amp;</w:t>
      </w:r>
      <w:r w:rsidRPr="00B42F9C">
        <w:rPr>
          <w:rFonts w:ascii="Tahoma" w:hAnsi="Tahoma" w:cs="Tahoma"/>
        </w:rPr>
        <w:t>scale</w:t>
      </w:r>
      <w:r w:rsidRPr="00B42F9C">
        <w:rPr>
          <w:rFonts w:ascii="Tahoma" w:hAnsi="Tahoma" w:cs="Tahoma"/>
          <w:lang w:val="el-GR"/>
        </w:rPr>
        <w:t>-</w:t>
      </w:r>
      <w:r w:rsidRPr="00B42F9C">
        <w:rPr>
          <w:rFonts w:ascii="Tahoma" w:hAnsi="Tahoma" w:cs="Tahoma"/>
        </w:rPr>
        <w:t>out</w:t>
      </w:r>
      <w:r w:rsidRPr="00B42F9C">
        <w:rPr>
          <w:rFonts w:ascii="Tahoma" w:hAnsi="Tahoma" w:cs="Tahoma"/>
          <w:lang w:val="el-GR"/>
        </w:rPr>
        <w:t>) για κάλυψη μελλοντικών επιχειρησιακών αναγκών.</w:t>
      </w:r>
    </w:p>
    <w:p w14:paraId="66E228AA" w14:textId="77777777" w:rsidR="00B42F9C" w:rsidRPr="00B42F9C" w:rsidRDefault="00B42F9C" w:rsidP="00B42F9C">
      <w:pPr>
        <w:rPr>
          <w:rFonts w:eastAsia="SimSun"/>
          <w:lang w:val="el-GR"/>
        </w:rPr>
      </w:pPr>
      <w:r w:rsidRPr="00B42F9C">
        <w:rPr>
          <w:rFonts w:ascii="Tahoma" w:hAnsi="Tahoma" w:cs="Tahoma"/>
          <w:lang w:val="el-GR"/>
        </w:rPr>
        <w:t>Τέλος, επισημαίνεται ότι ο Ανάδοχος θα πρέπει να συμμορφώνεται με τους κανόνες της Πολιτικής Ασφάλειας την οποία εφαρμόζει και τηρεί η ΚτΠ ΑΕ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B42F9C">
        <w:rPr>
          <w:rFonts w:ascii="Tahoma" w:hAnsi="Tahoma" w:cs="Tahoma"/>
          <w:vertAlign w:val="superscript"/>
          <w:lang w:val="el-GR"/>
        </w:rPr>
        <w:t>η</w:t>
      </w:r>
      <w:r w:rsidRPr="00B42F9C">
        <w:rPr>
          <w:rFonts w:ascii="Tahoma" w:hAnsi="Tahoma" w:cs="Tahoma"/>
          <w:lang w:val="el-GR"/>
        </w:rPr>
        <w:t xml:space="preserve"> Φάση του Έργου.</w:t>
      </w:r>
    </w:p>
    <w:p w14:paraId="0D3EED6F" w14:textId="77777777" w:rsidR="008762E5" w:rsidRPr="008762E5" w:rsidRDefault="008762E5" w:rsidP="00750939">
      <w:pPr>
        <w:pStyle w:val="4"/>
        <w:numPr>
          <w:ilvl w:val="3"/>
          <w:numId w:val="239"/>
        </w:numPr>
        <w:tabs>
          <w:tab w:val="left" w:pos="1134"/>
        </w:tabs>
        <w:rPr>
          <w:rFonts w:ascii="Tahoma" w:hAnsi="Tahoma" w:cs="Tahoma"/>
          <w:szCs w:val="22"/>
        </w:rPr>
      </w:pPr>
      <w:bookmarkStart w:id="361" w:name="_Ref283494153"/>
      <w:bookmarkStart w:id="362" w:name="_Toc287601197"/>
      <w:bookmarkStart w:id="363" w:name="_Toc296328822"/>
      <w:bookmarkStart w:id="364" w:name="_Toc297727736"/>
      <w:bookmarkStart w:id="365" w:name="_Toc308006424"/>
      <w:bookmarkStart w:id="366" w:name="_Toc308007094"/>
      <w:bookmarkStart w:id="367" w:name="_Toc308177275"/>
      <w:bookmarkStart w:id="368" w:name="_Toc515972702"/>
      <w:bookmarkStart w:id="369" w:name="_Toc46821545"/>
      <w:r w:rsidRPr="008762E5">
        <w:rPr>
          <w:rFonts w:ascii="Tahoma" w:hAnsi="Tahoma" w:cs="Tahoma"/>
          <w:szCs w:val="22"/>
        </w:rPr>
        <w:t>Διαλειτουργικότητα</w:t>
      </w:r>
      <w:bookmarkEnd w:id="361"/>
      <w:bookmarkEnd w:id="362"/>
      <w:bookmarkEnd w:id="363"/>
      <w:bookmarkEnd w:id="364"/>
      <w:bookmarkEnd w:id="365"/>
      <w:bookmarkEnd w:id="366"/>
      <w:bookmarkEnd w:id="367"/>
      <w:bookmarkEnd w:id="368"/>
      <w:bookmarkEnd w:id="369"/>
    </w:p>
    <w:p w14:paraId="42276F79" w14:textId="77777777" w:rsidR="008762E5" w:rsidRPr="008762E5" w:rsidRDefault="008762E5" w:rsidP="008762E5">
      <w:pPr>
        <w:spacing w:before="60" w:after="60"/>
        <w:rPr>
          <w:rFonts w:ascii="Tahoma" w:hAnsi="Tahoma" w:cs="Tahoma"/>
          <w:lang w:val="el-GR"/>
        </w:rPr>
      </w:pPr>
      <w:r w:rsidRPr="008762E5">
        <w:rPr>
          <w:rFonts w:ascii="Tahoma" w:hAnsi="Tahoma" w:cs="Tahoma"/>
          <w:lang w:val="el-GR"/>
        </w:rPr>
        <w:t xml:space="preserve">Στο πλαίσιο της στρατηγικής για την Ηλεκτρονική Διακυβέρνηση και λόγω του ρόλου του </w:t>
      </w:r>
      <w:bookmarkStart w:id="370" w:name="_Hlk517778108"/>
      <w:r>
        <w:rPr>
          <w:rFonts w:ascii="Tahoma" w:hAnsi="Tahoma" w:cs="Tahoma"/>
          <w:lang w:val="el-GR"/>
        </w:rPr>
        <w:t>Συστήματος Διαχείρισης Ανθρώπινου Δυναμικού - ΣΔΑΔ</w:t>
      </w:r>
      <w:bookmarkEnd w:id="370"/>
      <w:r w:rsidRPr="008762E5">
        <w:rPr>
          <w:rFonts w:ascii="Tahoma" w:hAnsi="Tahoma"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w:t>
      </w:r>
      <w:r w:rsidR="00E25B5B">
        <w:rPr>
          <w:rFonts w:ascii="Tahoma" w:hAnsi="Tahoma" w:cs="Tahoma"/>
          <w:lang w:val="el-GR"/>
        </w:rPr>
        <w:t>Συστήματος Διαχείρισης Ανθρώπινου Δυναμικού - ΣΔΑΔ</w:t>
      </w:r>
      <w:r w:rsidRPr="008762E5">
        <w:rPr>
          <w:rFonts w:ascii="Tahoma" w:hAnsi="Tahoma" w:cs="Tahoma"/>
          <w:lang w:val="el-GR"/>
        </w:rPr>
        <w:t xml:space="preserve">, που θα αναπτυχθεί στο πλαίσιο του παρόντος Έργου. </w:t>
      </w:r>
    </w:p>
    <w:p w14:paraId="7DEC5EFA" w14:textId="7F1D594D" w:rsidR="008762E5" w:rsidRPr="008762E5" w:rsidRDefault="008762E5" w:rsidP="008762E5">
      <w:pPr>
        <w:spacing w:before="120"/>
        <w:rPr>
          <w:rFonts w:ascii="Tahoma" w:hAnsi="Tahoma" w:cs="Tahoma"/>
          <w:lang w:val="el-GR"/>
        </w:rPr>
      </w:pPr>
      <w:r w:rsidRPr="008762E5">
        <w:rPr>
          <w:rFonts w:ascii="Tahoma" w:hAnsi="Tahoma" w:cs="Tahoma"/>
          <w:lang w:val="el-GR"/>
        </w:rPr>
        <w:lastRenderedPageBreak/>
        <w:t>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w:t>
      </w:r>
      <w:r w:rsidR="00115730">
        <w:rPr>
          <w:rFonts w:ascii="Tahoma" w:hAnsi="Tahoma" w:cs="Tahoma"/>
          <w:lang w:val="el-GR"/>
        </w:rPr>
        <w:t xml:space="preserve"> </w:t>
      </w:r>
      <w:r w:rsidR="00115730" w:rsidRPr="008762E5">
        <w:rPr>
          <w:rFonts w:ascii="Tahoma" w:hAnsi="Tahoma" w:cs="Tahoma"/>
          <w:lang w:val="el-GR"/>
        </w:rPr>
        <w:t>συστ</w:t>
      </w:r>
      <w:r w:rsidR="00115730">
        <w:rPr>
          <w:rFonts w:ascii="Tahoma" w:hAnsi="Tahoma" w:cs="Tahoma"/>
          <w:lang w:val="el-GR"/>
        </w:rPr>
        <w:t>ήματα</w:t>
      </w:r>
      <w:r w:rsidR="00115730" w:rsidRPr="008762E5">
        <w:rPr>
          <w:rFonts w:ascii="Tahoma" w:hAnsi="Tahoma" w:cs="Tahoma"/>
          <w:lang w:val="el-GR"/>
        </w:rPr>
        <w:t xml:space="preserve"> </w:t>
      </w:r>
      <w:r w:rsidRPr="008762E5">
        <w:rPr>
          <w:rFonts w:ascii="Tahoma" w:hAnsi="Tahoma" w:cs="Tahoma"/>
          <w:lang w:val="el-GR"/>
        </w:rPr>
        <w:t xml:space="preserve">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70049DD8" w14:textId="77777777" w:rsidR="008762E5" w:rsidRPr="008762E5" w:rsidRDefault="008762E5" w:rsidP="008762E5">
      <w:pPr>
        <w:spacing w:before="120"/>
        <w:rPr>
          <w:rFonts w:ascii="Tahoma" w:hAnsi="Tahoma" w:cs="Tahoma"/>
          <w:lang w:val="el-GR"/>
        </w:rPr>
      </w:pPr>
      <w:r w:rsidRPr="008762E5">
        <w:rPr>
          <w:rFonts w:ascii="Tahoma" w:hAnsi="Tahoma"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7C285F93" w14:textId="77777777" w:rsidR="008762E5" w:rsidRPr="008762E5" w:rsidRDefault="008762E5" w:rsidP="00111FC0">
      <w:pPr>
        <w:numPr>
          <w:ilvl w:val="0"/>
          <w:numId w:val="39"/>
        </w:numPr>
        <w:suppressAutoHyphens w:val="0"/>
        <w:spacing w:before="120" w:line="280" w:lineRule="atLeast"/>
        <w:rPr>
          <w:rFonts w:ascii="Tahoma" w:hAnsi="Tahoma" w:cs="Tahoma"/>
          <w:lang w:val="el-GR"/>
        </w:rPr>
      </w:pPr>
      <w:r w:rsidRPr="008762E5">
        <w:rPr>
          <w:rFonts w:ascii="Tahoma" w:hAnsi="Tahoma"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33E79133" w14:textId="77777777" w:rsidR="008762E5" w:rsidRPr="008762E5" w:rsidRDefault="008762E5" w:rsidP="00111FC0">
      <w:pPr>
        <w:numPr>
          <w:ilvl w:val="0"/>
          <w:numId w:val="39"/>
        </w:numPr>
        <w:suppressAutoHyphens w:val="0"/>
        <w:spacing w:before="120" w:line="280" w:lineRule="atLeast"/>
        <w:rPr>
          <w:rFonts w:ascii="Tahoma" w:hAnsi="Tahoma" w:cs="Tahoma"/>
          <w:lang w:val="el-GR"/>
        </w:rPr>
      </w:pPr>
      <w:r w:rsidRPr="008762E5">
        <w:rPr>
          <w:rFonts w:ascii="Tahoma" w:hAnsi="Tahoma" w:cs="Tahoma"/>
          <w:lang w:val="el-GR"/>
        </w:rPr>
        <w:t>Ένα σαφώς προσδιορισμένο και καθορισμένο τρόπο για την:</w:t>
      </w:r>
    </w:p>
    <w:p w14:paraId="55BA22AC" w14:textId="77777777" w:rsidR="008762E5" w:rsidRPr="008762E5" w:rsidRDefault="008762E5" w:rsidP="00111FC0">
      <w:pPr>
        <w:numPr>
          <w:ilvl w:val="1"/>
          <w:numId w:val="39"/>
        </w:numPr>
        <w:suppressAutoHyphens w:val="0"/>
        <w:spacing w:before="120" w:line="280" w:lineRule="atLeast"/>
        <w:rPr>
          <w:rFonts w:ascii="Tahoma" w:hAnsi="Tahoma" w:cs="Tahoma"/>
          <w:lang w:val="el-GR"/>
        </w:rPr>
      </w:pPr>
      <w:r w:rsidRPr="008762E5">
        <w:rPr>
          <w:rFonts w:ascii="Tahoma" w:hAnsi="Tahoma"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60D115D2" w14:textId="77777777" w:rsidR="008762E5" w:rsidRPr="008762E5" w:rsidRDefault="008762E5" w:rsidP="00111FC0">
      <w:pPr>
        <w:numPr>
          <w:ilvl w:val="1"/>
          <w:numId w:val="39"/>
        </w:numPr>
        <w:suppressAutoHyphens w:val="0"/>
        <w:spacing w:before="120" w:line="280" w:lineRule="atLeast"/>
        <w:rPr>
          <w:rFonts w:ascii="Tahoma" w:hAnsi="Tahoma" w:cs="Tahoma"/>
          <w:lang w:val="el-GR"/>
        </w:rPr>
      </w:pPr>
      <w:r w:rsidRPr="008762E5">
        <w:rPr>
          <w:rFonts w:ascii="Tahoma" w:hAnsi="Tahoma"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503F045C" w14:textId="77777777" w:rsidR="008762E5" w:rsidRPr="008762E5" w:rsidRDefault="008762E5" w:rsidP="00111FC0">
      <w:pPr>
        <w:numPr>
          <w:ilvl w:val="1"/>
          <w:numId w:val="39"/>
        </w:numPr>
        <w:suppressAutoHyphens w:val="0"/>
        <w:spacing w:before="120" w:line="280" w:lineRule="atLeast"/>
        <w:rPr>
          <w:rFonts w:ascii="Tahoma" w:hAnsi="Tahoma" w:cs="Tahoma"/>
          <w:lang w:val="el-GR"/>
        </w:rPr>
      </w:pPr>
      <w:r w:rsidRPr="008762E5">
        <w:rPr>
          <w:rFonts w:ascii="Tahoma" w:hAnsi="Tahoma"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1C972CEB" w14:textId="77777777" w:rsidR="008762E5" w:rsidRPr="008762E5" w:rsidRDefault="008762E5" w:rsidP="008762E5">
      <w:pPr>
        <w:spacing w:before="60" w:after="60"/>
        <w:jc w:val="left"/>
        <w:rPr>
          <w:rFonts w:ascii="Tahoma" w:hAnsi="Tahoma" w:cs="Tahoma"/>
          <w:lang w:val="el-GR"/>
        </w:rPr>
      </w:pPr>
      <w:r w:rsidRPr="008762E5">
        <w:rPr>
          <w:rFonts w:ascii="Tahoma" w:hAnsi="Tahoma" w:cs="Tahoma"/>
          <w:lang w:val="el-GR"/>
        </w:rPr>
        <w:t>Κατά το σχεδιασμό και την υλοποίηση του Έργου θα πρέπει να ακολουθηθούν τα κάτωθι:</w:t>
      </w:r>
    </w:p>
    <w:p w14:paraId="6EA2F1A2" w14:textId="77777777" w:rsidR="008762E5" w:rsidRPr="008762E5" w:rsidRDefault="008762E5" w:rsidP="00111FC0">
      <w:pPr>
        <w:numPr>
          <w:ilvl w:val="0"/>
          <w:numId w:val="38"/>
        </w:numPr>
        <w:suppressAutoHyphens w:val="0"/>
        <w:spacing w:before="60" w:after="60"/>
        <w:ind w:left="714" w:hanging="357"/>
        <w:rPr>
          <w:rFonts w:ascii="Tahoma" w:hAnsi="Tahoma" w:cs="Tahoma"/>
          <w:lang w:val="el-GR"/>
        </w:rPr>
      </w:pPr>
      <w:r w:rsidRPr="008762E5">
        <w:rPr>
          <w:rFonts w:ascii="Tahoma" w:hAnsi="Tahoma"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8762E5">
        <w:rPr>
          <w:rFonts w:ascii="Tahoma" w:hAnsi="Tahoma" w:cs="Tahoma"/>
          <w:szCs w:val="22"/>
        </w:rPr>
        <w:t>http</w:t>
      </w:r>
      <w:r w:rsidRPr="008762E5">
        <w:rPr>
          <w:rFonts w:ascii="Tahoma" w:hAnsi="Tahoma" w:cs="Tahoma"/>
          <w:szCs w:val="22"/>
          <w:lang w:val="el-GR"/>
        </w:rPr>
        <w:t>://</w:t>
      </w:r>
      <w:r w:rsidRPr="008762E5">
        <w:rPr>
          <w:rFonts w:ascii="Tahoma" w:hAnsi="Tahoma" w:cs="Tahoma"/>
          <w:szCs w:val="22"/>
        </w:rPr>
        <w:t>www</w:t>
      </w:r>
      <w:r w:rsidRPr="008762E5">
        <w:rPr>
          <w:rFonts w:ascii="Tahoma" w:hAnsi="Tahoma" w:cs="Tahoma"/>
          <w:szCs w:val="22"/>
          <w:lang w:val="el-GR"/>
        </w:rPr>
        <w:t>.</w:t>
      </w:r>
      <w:r w:rsidRPr="008762E5">
        <w:rPr>
          <w:rFonts w:ascii="Tahoma" w:hAnsi="Tahoma" w:cs="Tahoma"/>
          <w:szCs w:val="22"/>
        </w:rPr>
        <w:t>e</w:t>
      </w:r>
      <w:r w:rsidRPr="008762E5">
        <w:rPr>
          <w:rFonts w:ascii="Tahoma" w:hAnsi="Tahoma" w:cs="Tahoma"/>
          <w:szCs w:val="22"/>
          <w:lang w:val="el-GR"/>
        </w:rPr>
        <w:t>-</w:t>
      </w:r>
      <w:r w:rsidRPr="008762E5">
        <w:rPr>
          <w:rFonts w:ascii="Tahoma" w:hAnsi="Tahoma" w:cs="Tahoma"/>
          <w:szCs w:val="22"/>
        </w:rPr>
        <w:t>gif</w:t>
      </w:r>
      <w:r w:rsidRPr="008762E5">
        <w:rPr>
          <w:rFonts w:ascii="Tahoma" w:hAnsi="Tahoma" w:cs="Tahoma"/>
          <w:szCs w:val="22"/>
          <w:lang w:val="el-GR"/>
        </w:rPr>
        <w:t>.</w:t>
      </w:r>
      <w:r w:rsidRPr="008762E5">
        <w:rPr>
          <w:rFonts w:ascii="Tahoma" w:hAnsi="Tahoma" w:cs="Tahoma"/>
          <w:szCs w:val="22"/>
        </w:rPr>
        <w:t>gov</w:t>
      </w:r>
      <w:r w:rsidRPr="008762E5">
        <w:rPr>
          <w:rFonts w:ascii="Tahoma" w:hAnsi="Tahoma" w:cs="Tahoma"/>
          <w:szCs w:val="22"/>
          <w:lang w:val="el-GR"/>
        </w:rPr>
        <w:t>.</w:t>
      </w:r>
      <w:r w:rsidRPr="008762E5">
        <w:rPr>
          <w:rFonts w:ascii="Tahoma" w:hAnsi="Tahoma" w:cs="Tahoma"/>
          <w:szCs w:val="22"/>
        </w:rPr>
        <w:t>gr</w:t>
      </w:r>
      <w:r w:rsidRPr="008762E5">
        <w:rPr>
          <w:rFonts w:ascii="Tahoma" w:hAnsi="Tahoma" w:cs="Tahoma"/>
          <w:szCs w:val="22"/>
          <w:lang w:val="el-GR"/>
        </w:rPr>
        <w:t>).</w:t>
      </w:r>
    </w:p>
    <w:p w14:paraId="7C1CD1E1" w14:textId="77777777" w:rsidR="008762E5" w:rsidRPr="008762E5" w:rsidRDefault="008762E5" w:rsidP="00111FC0">
      <w:pPr>
        <w:numPr>
          <w:ilvl w:val="0"/>
          <w:numId w:val="38"/>
        </w:numPr>
        <w:suppressAutoHyphens w:val="0"/>
        <w:spacing w:before="60" w:after="60"/>
        <w:ind w:left="714" w:hanging="357"/>
        <w:rPr>
          <w:rFonts w:ascii="Tahoma" w:hAnsi="Tahoma" w:cs="Tahoma"/>
          <w:lang w:val="el-GR"/>
        </w:rPr>
      </w:pPr>
      <w:r w:rsidRPr="008762E5">
        <w:rPr>
          <w:rFonts w:ascii="Tahoma" w:hAnsi="Tahoma" w:cs="Tahoma"/>
          <w:lang w:val="el-GR"/>
        </w:rPr>
        <w:t xml:space="preserve">Θα πρέπει να υλοποιηθεί </w:t>
      </w:r>
      <w:r w:rsidRPr="008762E5">
        <w:rPr>
          <w:rFonts w:ascii="Tahoma" w:hAnsi="Tahoma" w:cs="Tahoma"/>
          <w:b/>
          <w:lang w:val="el-GR"/>
        </w:rPr>
        <w:t>σχήμα διαλειτουργικότητας</w:t>
      </w:r>
      <w:r w:rsidRPr="008762E5">
        <w:rPr>
          <w:rFonts w:ascii="Tahoma" w:hAnsi="Tahoma"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8762E5">
        <w:rPr>
          <w:rFonts w:ascii="Tahoma" w:hAnsi="Tahoma" w:cs="Tahoma"/>
        </w:rPr>
        <w:t>migration</w:t>
      </w:r>
      <w:r w:rsidRPr="008762E5">
        <w:rPr>
          <w:rFonts w:ascii="Tahoma" w:hAnsi="Tahoma"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8AC92A8" w14:textId="77777777" w:rsidR="008762E5" w:rsidRPr="008762E5" w:rsidRDefault="008762E5" w:rsidP="008762E5">
      <w:pPr>
        <w:suppressAutoHyphens w:val="0"/>
        <w:spacing w:before="60" w:after="60"/>
        <w:ind w:left="709"/>
        <w:rPr>
          <w:rFonts w:ascii="Tahoma" w:hAnsi="Tahoma" w:cs="Tahoma"/>
          <w:lang w:val="el-GR"/>
        </w:rPr>
      </w:pPr>
      <w:r w:rsidRPr="008762E5">
        <w:rPr>
          <w:rFonts w:ascii="Tahoma" w:hAnsi="Tahoma" w:cs="Tahoma"/>
          <w:lang w:val="el-GR"/>
        </w:rPr>
        <w:t>Στην περίπτωση Web Services βασισμένων σε SOAP:</w:t>
      </w:r>
    </w:p>
    <w:p w14:paraId="0F8322DB" w14:textId="77777777" w:rsidR="008762E5" w:rsidRPr="008762E5" w:rsidRDefault="008762E5" w:rsidP="00111FC0">
      <w:pPr>
        <w:numPr>
          <w:ilvl w:val="0"/>
          <w:numId w:val="31"/>
        </w:numPr>
        <w:tabs>
          <w:tab w:val="num" w:pos="1276"/>
        </w:tabs>
        <w:suppressAutoHyphens w:val="0"/>
        <w:spacing w:before="120"/>
        <w:ind w:left="1276" w:hanging="283"/>
        <w:rPr>
          <w:rFonts w:ascii="Tahoma" w:hAnsi="Tahoma" w:cs="Tahoma"/>
          <w:lang w:val="el-GR"/>
        </w:rPr>
      </w:pPr>
      <w:r w:rsidRPr="008762E5">
        <w:rPr>
          <w:rFonts w:ascii="Tahoma" w:hAnsi="Tahoma" w:cs="Tahoma"/>
        </w:rPr>
        <w:t>XML</w:t>
      </w:r>
      <w:r w:rsidRPr="008762E5">
        <w:rPr>
          <w:rFonts w:ascii="Tahoma" w:hAnsi="Tahoma" w:cs="Tahoma"/>
          <w:lang w:val="el-GR"/>
        </w:rPr>
        <w:t xml:space="preserve">, που περιλαμβάνει βασική </w:t>
      </w:r>
      <w:r w:rsidRPr="008762E5">
        <w:rPr>
          <w:rFonts w:ascii="Tahoma" w:hAnsi="Tahoma" w:cs="Tahoma"/>
        </w:rPr>
        <w:t>XML</w:t>
      </w:r>
      <w:r w:rsidRPr="008762E5">
        <w:rPr>
          <w:rFonts w:ascii="Tahoma" w:hAnsi="Tahoma" w:cs="Tahoma"/>
          <w:lang w:val="el-GR"/>
        </w:rPr>
        <w:t xml:space="preserve">, </w:t>
      </w:r>
      <w:r w:rsidRPr="008762E5">
        <w:rPr>
          <w:rFonts w:ascii="Tahoma" w:hAnsi="Tahoma" w:cs="Tahoma"/>
        </w:rPr>
        <w:t>XMLschemas</w:t>
      </w:r>
      <w:r w:rsidRPr="008762E5">
        <w:rPr>
          <w:rFonts w:ascii="Tahoma" w:hAnsi="Tahoma" w:cs="Tahoma"/>
          <w:lang w:val="el-GR"/>
        </w:rPr>
        <w:t xml:space="preserve"> και </w:t>
      </w:r>
      <w:r w:rsidRPr="008762E5">
        <w:rPr>
          <w:rFonts w:ascii="Tahoma" w:hAnsi="Tahoma" w:cs="Tahoma"/>
        </w:rPr>
        <w:t>XMLparsers</w:t>
      </w:r>
      <w:r w:rsidRPr="008762E5">
        <w:rPr>
          <w:rFonts w:ascii="Tahoma" w:hAnsi="Tahoma" w:cs="Tahoma"/>
          <w:lang w:val="el-GR"/>
        </w:rPr>
        <w:t>, για τη δόμηση/μορφοποίηση ανταλλασσόμενων δεδομένων</w:t>
      </w:r>
    </w:p>
    <w:p w14:paraId="34DCEDB9" w14:textId="77777777" w:rsidR="008762E5" w:rsidRPr="008762E5" w:rsidRDefault="008762E5" w:rsidP="00111FC0">
      <w:pPr>
        <w:numPr>
          <w:ilvl w:val="0"/>
          <w:numId w:val="31"/>
        </w:numPr>
        <w:tabs>
          <w:tab w:val="num" w:pos="1276"/>
        </w:tabs>
        <w:suppressAutoHyphens w:val="0"/>
        <w:spacing w:before="120"/>
        <w:ind w:left="1276" w:hanging="283"/>
        <w:rPr>
          <w:rFonts w:ascii="Tahoma" w:hAnsi="Tahoma" w:cs="Tahoma"/>
          <w:lang w:val="el-GR"/>
        </w:rPr>
      </w:pPr>
      <w:r w:rsidRPr="008762E5">
        <w:rPr>
          <w:rFonts w:ascii="Tahoma" w:hAnsi="Tahoma" w:cs="Tahoma"/>
        </w:rPr>
        <w:t>SOAP</w:t>
      </w:r>
      <w:r w:rsidRPr="008762E5">
        <w:rPr>
          <w:rFonts w:ascii="Tahoma" w:hAnsi="Tahoma" w:cs="Tahoma"/>
          <w:lang w:val="el-GR"/>
        </w:rPr>
        <w:t xml:space="preserve"> (</w:t>
      </w:r>
      <w:r w:rsidRPr="008762E5">
        <w:rPr>
          <w:rFonts w:ascii="Tahoma" w:hAnsi="Tahoma" w:cs="Tahoma"/>
        </w:rPr>
        <w:t>SimpleObjectAccessProtocol</w:t>
      </w:r>
      <w:r w:rsidRPr="008762E5">
        <w:rPr>
          <w:rFonts w:ascii="Tahoma" w:hAnsi="Tahoma" w:cs="Tahoma"/>
          <w:lang w:val="el-GR"/>
        </w:rPr>
        <w:t xml:space="preserve">), που αποτελεί ένα πρωτόκολλο (βασισμένο σε </w:t>
      </w:r>
      <w:r w:rsidRPr="008762E5">
        <w:rPr>
          <w:rFonts w:ascii="Tahoma" w:hAnsi="Tahoma" w:cs="Tahoma"/>
        </w:rPr>
        <w:t>XML</w:t>
      </w:r>
      <w:r w:rsidRPr="008762E5">
        <w:rPr>
          <w:rFonts w:ascii="Tahoma" w:hAnsi="Tahoma" w:cs="Tahoma"/>
          <w:lang w:val="el-GR"/>
        </w:rPr>
        <w:t xml:space="preserve">) για την ανταλλαγή δομημένης πληροφορίας μεταξύ εφαρμογών μέσω </w:t>
      </w:r>
      <w:r w:rsidRPr="008762E5">
        <w:rPr>
          <w:rFonts w:ascii="Tahoma" w:hAnsi="Tahoma" w:cs="Tahoma"/>
        </w:rPr>
        <w:t>web</w:t>
      </w:r>
      <w:r w:rsidRPr="008762E5">
        <w:rPr>
          <w:rFonts w:ascii="Tahoma" w:hAnsi="Tahoma" w:cs="Tahoma"/>
          <w:lang w:val="el-GR"/>
        </w:rPr>
        <w:t>-</w:t>
      </w:r>
      <w:r w:rsidRPr="008762E5">
        <w:rPr>
          <w:rFonts w:ascii="Tahoma" w:hAnsi="Tahoma" w:cs="Tahoma"/>
        </w:rPr>
        <w:t>services</w:t>
      </w:r>
    </w:p>
    <w:p w14:paraId="1A989499" w14:textId="77777777" w:rsidR="008762E5" w:rsidRPr="008762E5" w:rsidRDefault="008762E5" w:rsidP="00111FC0">
      <w:pPr>
        <w:numPr>
          <w:ilvl w:val="0"/>
          <w:numId w:val="31"/>
        </w:numPr>
        <w:tabs>
          <w:tab w:val="num" w:pos="1276"/>
        </w:tabs>
        <w:suppressAutoHyphens w:val="0"/>
        <w:spacing w:before="120"/>
        <w:ind w:left="1276" w:hanging="283"/>
        <w:rPr>
          <w:rFonts w:ascii="Tahoma" w:hAnsi="Tahoma" w:cs="Tahoma"/>
          <w:lang w:val="el-GR"/>
        </w:rPr>
      </w:pPr>
      <w:r w:rsidRPr="008762E5">
        <w:rPr>
          <w:rFonts w:ascii="Tahoma" w:hAnsi="Tahoma" w:cs="Tahoma"/>
        </w:rPr>
        <w:t>WSDL</w:t>
      </w:r>
      <w:r w:rsidRPr="008762E5">
        <w:rPr>
          <w:rFonts w:ascii="Tahoma" w:hAnsi="Tahoma" w:cs="Tahoma"/>
          <w:lang w:val="el-GR"/>
        </w:rPr>
        <w:t xml:space="preserve"> (</w:t>
      </w:r>
      <w:r w:rsidRPr="008762E5">
        <w:rPr>
          <w:rFonts w:ascii="Tahoma" w:hAnsi="Tahoma" w:cs="Tahoma"/>
        </w:rPr>
        <w:t>WebServicesDescriptionLanguages</w:t>
      </w:r>
      <w:r w:rsidRPr="008762E5">
        <w:rPr>
          <w:rFonts w:ascii="Tahoma" w:hAnsi="Tahoma" w:cs="Tahoma"/>
          <w:lang w:val="el-GR"/>
        </w:rPr>
        <w:t xml:space="preserve">) για την περιγραφή των μηνυμάτων, λειτουργιών και τις αντιστοιχήσεις πρωτοκόλλων των </w:t>
      </w:r>
      <w:r w:rsidRPr="008762E5">
        <w:rPr>
          <w:rFonts w:ascii="Tahoma" w:hAnsi="Tahoma" w:cs="Tahoma"/>
        </w:rPr>
        <w:t>web</w:t>
      </w:r>
      <w:r w:rsidRPr="008762E5">
        <w:rPr>
          <w:rFonts w:ascii="Tahoma" w:hAnsi="Tahoma" w:cs="Tahoma"/>
          <w:lang w:val="el-GR"/>
        </w:rPr>
        <w:t>-</w:t>
      </w:r>
      <w:r w:rsidRPr="008762E5">
        <w:rPr>
          <w:rFonts w:ascii="Tahoma" w:hAnsi="Tahoma" w:cs="Tahoma"/>
        </w:rPr>
        <w:t>services</w:t>
      </w:r>
      <w:r w:rsidRPr="008762E5">
        <w:rPr>
          <w:rFonts w:ascii="Tahoma" w:hAnsi="Tahoma" w:cs="Tahoma"/>
          <w:lang w:val="el-GR"/>
        </w:rPr>
        <w:t>.</w:t>
      </w:r>
    </w:p>
    <w:p w14:paraId="6A896282" w14:textId="77777777" w:rsidR="008762E5" w:rsidRPr="008762E5" w:rsidRDefault="008762E5" w:rsidP="008762E5">
      <w:pPr>
        <w:suppressAutoHyphens w:val="0"/>
        <w:spacing w:before="60" w:after="60"/>
        <w:ind w:left="737"/>
        <w:rPr>
          <w:rFonts w:ascii="Tahoma" w:hAnsi="Tahoma" w:cs="Tahoma"/>
          <w:lang w:val="el-GR"/>
        </w:rPr>
      </w:pPr>
      <w:r w:rsidRPr="008762E5">
        <w:rPr>
          <w:rFonts w:ascii="Tahoma" w:hAnsi="Tahoma" w:cs="Tahoma"/>
          <w:lang w:val="el-GR"/>
        </w:rPr>
        <w:t>Στην περίπτωση Web Services βασισμένων σε REST:</w:t>
      </w:r>
    </w:p>
    <w:p w14:paraId="33950685" w14:textId="77777777" w:rsidR="008762E5" w:rsidRPr="008762E5" w:rsidRDefault="008762E5" w:rsidP="00111FC0">
      <w:pPr>
        <w:numPr>
          <w:ilvl w:val="1"/>
          <w:numId w:val="42"/>
        </w:numPr>
        <w:suppressAutoHyphens w:val="0"/>
        <w:spacing w:before="120"/>
        <w:rPr>
          <w:rFonts w:ascii="Tahoma" w:hAnsi="Tahoma" w:cs="Tahoma"/>
        </w:rPr>
      </w:pPr>
      <w:r w:rsidRPr="008762E5">
        <w:rPr>
          <w:rFonts w:ascii="Tahoma" w:hAnsi="Tahoma" w:cs="Tahoma"/>
        </w:rPr>
        <w:t>JSON over HTTP</w:t>
      </w:r>
    </w:p>
    <w:p w14:paraId="7727E85E" w14:textId="77777777" w:rsidR="008762E5" w:rsidRPr="008762E5" w:rsidRDefault="008762E5" w:rsidP="00111FC0">
      <w:pPr>
        <w:numPr>
          <w:ilvl w:val="0"/>
          <w:numId w:val="38"/>
        </w:numPr>
        <w:suppressAutoHyphens w:val="0"/>
        <w:spacing w:before="60" w:after="60"/>
        <w:ind w:left="714" w:hanging="357"/>
        <w:rPr>
          <w:rFonts w:ascii="Tahoma" w:hAnsi="Tahoma" w:cs="Tahoma"/>
          <w:lang w:val="el-GR"/>
        </w:rPr>
      </w:pPr>
      <w:r w:rsidRPr="008762E5">
        <w:rPr>
          <w:rFonts w:ascii="Tahoma" w:hAnsi="Tahoma" w:cs="Tahoma"/>
          <w:lang w:val="el-GR"/>
        </w:rPr>
        <w:lastRenderedPageBreak/>
        <w:t>Ο Ανάδοχος</w:t>
      </w:r>
      <w:r w:rsidR="00E25B5B">
        <w:rPr>
          <w:rFonts w:ascii="Tahoma" w:hAnsi="Tahoma" w:cs="Tahoma"/>
          <w:lang w:val="el-GR"/>
        </w:rPr>
        <w:t xml:space="preserve"> του έργου, σε συνεργασία με το</w:t>
      </w:r>
      <w:r w:rsidR="00513603">
        <w:rPr>
          <w:rFonts w:ascii="Tahoma" w:hAnsi="Tahoma" w:cs="Tahoma"/>
          <w:lang w:val="el-GR"/>
        </w:rPr>
        <w:t>Υπουργείο Εσωτερικών</w:t>
      </w:r>
      <w:r w:rsidRPr="008762E5">
        <w:rPr>
          <w:rFonts w:ascii="Tahoma" w:hAnsi="Tahoma" w:cs="Tahoma"/>
          <w:lang w:val="el-GR"/>
        </w:rPr>
        <w:t xml:space="preserve"> και τον εκάστοτε Φορέα Διαλειτουργικότητας, θα καθορίσουν τα δεδομένα που απαιτούνται για ανταλλαγή, καθώς και την μορφή αυτών.</w:t>
      </w:r>
    </w:p>
    <w:p w14:paraId="510A4600" w14:textId="77777777" w:rsidR="008762E5" w:rsidRPr="008762E5" w:rsidRDefault="008762E5" w:rsidP="00111FC0">
      <w:pPr>
        <w:numPr>
          <w:ilvl w:val="0"/>
          <w:numId w:val="38"/>
        </w:numPr>
        <w:suppressAutoHyphens w:val="0"/>
        <w:spacing w:before="60" w:after="60"/>
        <w:rPr>
          <w:rFonts w:ascii="Tahoma" w:hAnsi="Tahoma" w:cs="Tahoma"/>
          <w:lang w:val="el-GR"/>
        </w:rPr>
      </w:pPr>
      <w:r w:rsidRPr="008762E5">
        <w:rPr>
          <w:rFonts w:ascii="Tahoma" w:hAnsi="Tahoma" w:cs="Tahoma"/>
          <w:lang w:val="el-GR"/>
        </w:rPr>
        <w:t>Ο Ανάδοχος θα δημιουργήσει και θα δοκιμάζει τα σχετικά APIs που θα παραδίδει και θα εκπαιδεύε</w:t>
      </w:r>
      <w:r w:rsidR="00E25B5B">
        <w:rPr>
          <w:rFonts w:ascii="Tahoma" w:hAnsi="Tahoma" w:cs="Tahoma"/>
          <w:lang w:val="el-GR"/>
        </w:rPr>
        <w:t>ι στην χρήση τους τα στελέχη του</w:t>
      </w:r>
      <w:r w:rsidR="00513603">
        <w:rPr>
          <w:rFonts w:ascii="Tahoma" w:hAnsi="Tahoma" w:cs="Tahoma"/>
          <w:lang w:val="el-GR"/>
        </w:rPr>
        <w:t>Υπουργείου Εσωτερικών</w:t>
      </w:r>
      <w:r w:rsidRPr="008762E5">
        <w:rPr>
          <w:rFonts w:ascii="Tahoma" w:hAnsi="Tahoma" w:cs="Tahoma"/>
          <w:lang w:val="el-GR"/>
        </w:rPr>
        <w:t xml:space="preserve"> π.χ για την παροχή πληροφοριών σε τρίτους, και επίσης θα εφαρμόζει τα μέτρα ασφάλειας και πρόσβασης.</w:t>
      </w:r>
    </w:p>
    <w:p w14:paraId="122C3E8D" w14:textId="77777777" w:rsidR="008762E5" w:rsidRPr="008762E5" w:rsidRDefault="008762E5" w:rsidP="00111FC0">
      <w:pPr>
        <w:numPr>
          <w:ilvl w:val="0"/>
          <w:numId w:val="38"/>
        </w:numPr>
        <w:suppressAutoHyphens w:val="0"/>
        <w:spacing w:before="60" w:after="60"/>
        <w:ind w:left="714" w:hanging="357"/>
        <w:rPr>
          <w:rFonts w:ascii="Tahoma" w:hAnsi="Tahoma" w:cs="Tahoma"/>
          <w:lang w:val="el-GR"/>
        </w:rPr>
      </w:pPr>
      <w:r w:rsidRPr="008762E5">
        <w:rPr>
          <w:rFonts w:ascii="Tahoma" w:hAnsi="Tahoma" w:cs="Tahoma"/>
          <w:lang w:val="el-GR"/>
        </w:rPr>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του </w:t>
      </w:r>
      <w:r w:rsidR="00E25B5B">
        <w:rPr>
          <w:rFonts w:ascii="Tahoma" w:hAnsi="Tahoma" w:cs="Tahoma"/>
          <w:lang w:val="el-GR"/>
        </w:rPr>
        <w:t>Συστήματος Διαχείρισης Ανθρώπινου Δυναμικού - ΣΔΑΔ</w:t>
      </w:r>
      <w:r w:rsidRPr="008762E5">
        <w:rPr>
          <w:rFonts w:ascii="Tahoma" w:hAnsi="Tahoma" w:cs="Tahoma"/>
          <w:lang w:val="el-GR"/>
        </w:rPr>
        <w:t xml:space="preserve"> (APIs, WS κλπ), ο Ανάδοχος θα τις προσαρμόσει και θα τις ενσωματώσει στις διαδικασίες του ΟΠΣ.</w:t>
      </w:r>
    </w:p>
    <w:p w14:paraId="466864D0" w14:textId="77777777" w:rsidR="008762E5" w:rsidRPr="008762E5" w:rsidRDefault="008762E5" w:rsidP="00111FC0">
      <w:pPr>
        <w:numPr>
          <w:ilvl w:val="0"/>
          <w:numId w:val="38"/>
        </w:numPr>
        <w:suppressAutoHyphens w:val="0"/>
        <w:spacing w:before="120" w:after="60"/>
        <w:ind w:left="737"/>
        <w:rPr>
          <w:rFonts w:ascii="Tahoma" w:hAnsi="Tahoma" w:cs="Tahoma"/>
          <w:lang w:val="el-GR"/>
        </w:rPr>
      </w:pPr>
      <w:r w:rsidRPr="008762E5">
        <w:rPr>
          <w:rFonts w:ascii="Tahoma" w:hAnsi="Tahoma" w:cs="Tahoma"/>
          <w:lang w:val="el-GR"/>
        </w:rPr>
        <w:t>Εάν οι άλλοι φορείς δεν έχουν έτοιμες υποδομές διαλειτουργικότητας, ο Ανάδοχος θα πρέπει να υλοπο</w:t>
      </w:r>
      <w:r w:rsidR="00E25B5B">
        <w:rPr>
          <w:rFonts w:ascii="Tahoma" w:hAnsi="Tahoma" w:cs="Tahoma"/>
          <w:lang w:val="el-GR"/>
        </w:rPr>
        <w:t>ιήσει σε συνεργασία με το</w:t>
      </w:r>
      <w:r w:rsidR="00513603">
        <w:rPr>
          <w:rFonts w:ascii="Tahoma" w:hAnsi="Tahoma" w:cs="Tahoma"/>
          <w:lang w:val="el-GR"/>
        </w:rPr>
        <w:t>Υπουργείο Εσωτερικών</w:t>
      </w:r>
      <w:r w:rsidRPr="008762E5">
        <w:rPr>
          <w:rFonts w:ascii="Tahoma" w:hAnsi="Tahoma" w:cs="Tahoma"/>
          <w:lang w:val="el-GR"/>
        </w:rPr>
        <w:t xml:space="preserve"> και τον εκάστοτε Φορέα Διαλειτουργικότητας εναλλακτικούς τρόπους ανταλλαγής δεδομένων.  </w:t>
      </w:r>
    </w:p>
    <w:p w14:paraId="2DF0653E" w14:textId="77777777" w:rsidR="008762E5" w:rsidRPr="008762E5" w:rsidRDefault="008762E5" w:rsidP="008762E5">
      <w:pPr>
        <w:spacing w:before="60" w:after="60"/>
        <w:rPr>
          <w:rFonts w:ascii="Tahoma" w:hAnsi="Tahoma" w:cs="Tahoma"/>
          <w:lang w:val="el-GR"/>
        </w:rPr>
      </w:pPr>
      <w:r w:rsidRPr="008762E5">
        <w:rPr>
          <w:rFonts w:ascii="Tahoma" w:hAnsi="Tahoma" w:cs="Tahoma"/>
          <w:lang w:val="el-GR"/>
        </w:rPr>
        <w:t xml:space="preserve">Στο πλαίσιο αυτό θα παρασχεθούν οι κατάλληλες </w:t>
      </w:r>
      <w:r w:rsidRPr="008762E5">
        <w:rPr>
          <w:rFonts w:ascii="Tahoma" w:hAnsi="Tahoma" w:cs="Tahoma"/>
          <w:b/>
          <w:lang w:val="el-GR"/>
        </w:rPr>
        <w:t>διεπαφές</w:t>
      </w:r>
      <w:r w:rsidRPr="008762E5">
        <w:rPr>
          <w:rFonts w:ascii="Tahoma" w:hAnsi="Tahoma" w:cs="Tahoma"/>
          <w:lang w:val="el-GR"/>
        </w:rPr>
        <w:t xml:space="preserve"> (π.χ. επαρκώς τεκμηριωμένα </w:t>
      </w:r>
      <w:r w:rsidRPr="008762E5">
        <w:rPr>
          <w:rFonts w:ascii="Tahoma" w:hAnsi="Tahoma" w:cs="Tahoma"/>
        </w:rPr>
        <w:t>APIs</w:t>
      </w:r>
      <w:r w:rsidRPr="008762E5">
        <w:rPr>
          <w:rFonts w:ascii="Tahoma" w:hAnsi="Tahoma" w:cs="Tahoma"/>
          <w:lang w:val="el-GR"/>
        </w:rPr>
        <w:t xml:space="preserve"> - </w:t>
      </w:r>
      <w:r w:rsidRPr="008762E5">
        <w:rPr>
          <w:rFonts w:ascii="Tahoma" w:hAnsi="Tahoma" w:cs="Tahoma"/>
        </w:rPr>
        <w:t>ApplicationProgrammingInterface</w:t>
      </w:r>
      <w:r w:rsidRPr="008762E5">
        <w:rPr>
          <w:rFonts w:ascii="Tahoma" w:hAnsi="Tahoma" w:cs="Tahoma"/>
          <w:lang w:val="el-GR"/>
        </w:rPr>
        <w:t>) τα οποία θα επιτρέπουν την ολοκλήρωση/ διασύνδεση με τρίτες εφαρμογές (</w:t>
      </w:r>
      <w:r w:rsidRPr="008762E5">
        <w:rPr>
          <w:rFonts w:ascii="Tahoma" w:hAnsi="Tahoma" w:cs="Tahoma"/>
        </w:rPr>
        <w:t>publicAPI</w:t>
      </w:r>
      <w:r w:rsidRPr="008762E5">
        <w:rPr>
          <w:rFonts w:ascii="Tahoma" w:hAnsi="Tahoma" w:cs="Tahoma"/>
          <w:lang w:val="el-GR"/>
        </w:rPr>
        <w:t>) ή/και άλλ</w:t>
      </w:r>
      <w:r w:rsidR="002815F0">
        <w:rPr>
          <w:rFonts w:ascii="Tahoma" w:hAnsi="Tahoma" w:cs="Tahoma"/>
          <w:lang w:val="el-GR"/>
        </w:rPr>
        <w:t>εςΛειτουργικές περιοχές</w:t>
      </w:r>
      <w:r w:rsidRPr="008762E5">
        <w:rPr>
          <w:rFonts w:ascii="Tahoma" w:hAnsi="Tahoma" w:cs="Tahoma"/>
          <w:lang w:val="el-GR"/>
        </w:rPr>
        <w:t xml:space="preserve"> (</w:t>
      </w:r>
      <w:r w:rsidRPr="008762E5">
        <w:rPr>
          <w:rFonts w:ascii="Tahoma" w:hAnsi="Tahoma" w:cs="Tahoma"/>
        </w:rPr>
        <w:t>intranetAPI</w:t>
      </w:r>
      <w:r w:rsidRPr="008762E5">
        <w:rPr>
          <w:rFonts w:ascii="Tahoma" w:hAnsi="Tahoma" w:cs="Tahoma"/>
          <w:lang w:val="el-GR"/>
        </w:rPr>
        <w:t xml:space="preserve">) και τα οποία θα υλοποιηθούν με </w:t>
      </w:r>
      <w:r w:rsidRPr="008762E5">
        <w:rPr>
          <w:rFonts w:ascii="Tahoma" w:hAnsi="Tahoma" w:cs="Tahoma"/>
        </w:rPr>
        <w:t>webservices</w:t>
      </w:r>
      <w:r w:rsidRPr="008762E5">
        <w:rPr>
          <w:rFonts w:ascii="Tahoma" w:hAnsi="Tahoma" w:cs="Tahoma"/>
          <w:lang w:val="el-GR"/>
        </w:rPr>
        <w:t xml:space="preserve"> (</w:t>
      </w:r>
      <w:r w:rsidRPr="008762E5">
        <w:rPr>
          <w:rFonts w:ascii="Tahoma" w:hAnsi="Tahoma" w:cs="Tahoma"/>
        </w:rPr>
        <w:t>SOAP</w:t>
      </w:r>
      <w:r w:rsidRPr="008762E5">
        <w:rPr>
          <w:rFonts w:ascii="Tahoma" w:hAnsi="Tahoma" w:cs="Tahoma"/>
          <w:lang w:val="el-GR"/>
        </w:rPr>
        <w:t xml:space="preserve">, </w:t>
      </w:r>
      <w:r w:rsidRPr="008762E5">
        <w:rPr>
          <w:rFonts w:ascii="Tahoma" w:hAnsi="Tahoma" w:cs="Tahoma"/>
        </w:rPr>
        <w:t>REST</w:t>
      </w:r>
      <w:r w:rsidRPr="008762E5">
        <w:rPr>
          <w:rFonts w:ascii="Tahoma" w:hAnsi="Tahoma" w:cs="Tahoma"/>
          <w:lang w:val="el-GR"/>
        </w:rPr>
        <w:t>, χωρίς να αποκλείονται άλλα πρωτόκολλα, εάν χρειαστεί).</w:t>
      </w:r>
    </w:p>
    <w:p w14:paraId="7A68C1A7" w14:textId="77777777" w:rsidR="008762E5" w:rsidRPr="008762E5" w:rsidRDefault="008762E5" w:rsidP="008762E5">
      <w:pPr>
        <w:spacing w:before="120"/>
        <w:rPr>
          <w:rFonts w:ascii="Tahoma" w:hAnsi="Tahoma" w:cs="Tahoma"/>
          <w:lang w:val="el-GR"/>
        </w:rPr>
      </w:pPr>
      <w:r w:rsidRPr="008762E5">
        <w:rPr>
          <w:rFonts w:ascii="Tahoma" w:hAnsi="Tahoma" w:cs="Tahoma"/>
          <w:lang w:val="el-GR"/>
        </w:rPr>
        <w:t xml:space="preserve">Ο Ανάδοχος στο πλαίσιο του έργου θα κληθεί: </w:t>
      </w:r>
    </w:p>
    <w:p w14:paraId="1FDA2479" w14:textId="77777777" w:rsidR="008762E5" w:rsidRPr="00617666" w:rsidRDefault="008762E5" w:rsidP="00111FC0">
      <w:pPr>
        <w:pStyle w:val="aff"/>
        <w:numPr>
          <w:ilvl w:val="0"/>
          <w:numId w:val="40"/>
        </w:numPr>
        <w:suppressAutoHyphens w:val="0"/>
        <w:spacing w:before="120" w:line="280" w:lineRule="atLeast"/>
        <w:rPr>
          <w:rFonts w:ascii="Tahoma" w:hAnsi="Tahoma" w:cs="Tahoma"/>
          <w:lang w:val="el-GR"/>
        </w:rPr>
      </w:pPr>
      <w:r w:rsidRPr="00617666">
        <w:rPr>
          <w:rFonts w:ascii="Tahoma" w:hAnsi="Tahoma" w:cs="Tahoma"/>
          <w:lang w:val="el-GR"/>
        </w:rPr>
        <w:t xml:space="preserve">να υλοποιήσει τη διαλειτουργικότητα σχετικά με: </w:t>
      </w:r>
    </w:p>
    <w:p w14:paraId="0EB5F2BA" w14:textId="77777777" w:rsidR="008762E5" w:rsidRPr="008762E5" w:rsidRDefault="008762E5" w:rsidP="00111FC0">
      <w:pPr>
        <w:numPr>
          <w:ilvl w:val="1"/>
          <w:numId w:val="40"/>
        </w:numPr>
        <w:suppressAutoHyphens w:val="0"/>
        <w:spacing w:before="120" w:line="280" w:lineRule="atLeast"/>
        <w:rPr>
          <w:rFonts w:ascii="Tahoma" w:hAnsi="Tahoma" w:cs="Tahoma"/>
          <w:lang w:val="el-GR"/>
        </w:rPr>
      </w:pPr>
      <w:r w:rsidRPr="008762E5">
        <w:rPr>
          <w:rFonts w:ascii="Tahoma" w:hAnsi="Tahoma" w:cs="Tahoma"/>
          <w:lang w:val="el-GR"/>
        </w:rPr>
        <w:t xml:space="preserve">τη διάθεση πληροφοριών του </w:t>
      </w:r>
      <w:r w:rsidR="00E25B5B">
        <w:rPr>
          <w:rFonts w:ascii="Tahoma" w:hAnsi="Tahoma" w:cs="Tahoma"/>
          <w:lang w:val="el-GR"/>
        </w:rPr>
        <w:t>Συστήματος Διαχείρισης Ανθρώπινου Δυναμικού - ΣΔΑΔ</w:t>
      </w:r>
      <w:r w:rsidRPr="008762E5">
        <w:rPr>
          <w:rFonts w:ascii="Tahoma" w:hAnsi="Tahoma" w:cs="Tahoma"/>
          <w:lang w:val="el-GR"/>
        </w:rPr>
        <w:t xml:space="preserve"> προς τα εξωτερικά συστήματα </w:t>
      </w:r>
    </w:p>
    <w:p w14:paraId="752D88F5" w14:textId="77777777" w:rsidR="008762E5" w:rsidRPr="008762E5" w:rsidRDefault="008762E5" w:rsidP="00111FC0">
      <w:pPr>
        <w:numPr>
          <w:ilvl w:val="1"/>
          <w:numId w:val="40"/>
        </w:numPr>
        <w:suppressAutoHyphens w:val="0"/>
        <w:spacing w:before="120" w:line="280" w:lineRule="atLeast"/>
        <w:rPr>
          <w:rFonts w:ascii="Tahoma" w:hAnsi="Tahoma" w:cs="Tahoma"/>
          <w:lang w:val="el-GR"/>
        </w:rPr>
      </w:pPr>
      <w:r w:rsidRPr="008762E5">
        <w:rPr>
          <w:rFonts w:ascii="Tahoma" w:hAnsi="Tahoma" w:cs="Tahoma"/>
          <w:lang w:val="el-GR"/>
        </w:rPr>
        <w:t xml:space="preserve">την υποδοχή πληροφοριών από τα εξωτερικά συστήματα και εισαγωγή στο </w:t>
      </w:r>
      <w:r w:rsidR="00E25B5B">
        <w:rPr>
          <w:rFonts w:ascii="Tahoma" w:hAnsi="Tahoma" w:cs="Tahoma"/>
          <w:lang w:val="el-GR"/>
        </w:rPr>
        <w:t>Σύστημα Διαχείρισης Ανθρώπινου Δυναμικού - ΣΔΑΔ</w:t>
      </w:r>
    </w:p>
    <w:p w14:paraId="6EEC1277" w14:textId="64C74E95" w:rsidR="00617666" w:rsidRPr="00C97284" w:rsidRDefault="00617666" w:rsidP="00111FC0">
      <w:pPr>
        <w:numPr>
          <w:ilvl w:val="0"/>
          <w:numId w:val="40"/>
        </w:numPr>
        <w:suppressAutoHyphens w:val="0"/>
        <w:spacing w:before="120" w:line="280" w:lineRule="atLeast"/>
        <w:rPr>
          <w:rFonts w:ascii="Tahoma" w:hAnsi="Tahoma" w:cs="Tahoma"/>
          <w:lang w:val="el-GR"/>
        </w:rPr>
      </w:pPr>
      <w:r>
        <w:rPr>
          <w:rFonts w:ascii="Tahoma" w:hAnsi="Tahoma" w:cs="Tahoma"/>
          <w:lang w:val="el-GR"/>
        </w:rPr>
        <w:t xml:space="preserve">να υλοποιήσει </w:t>
      </w:r>
      <w:r w:rsidR="00C97284">
        <w:rPr>
          <w:rFonts w:ascii="Tahoma" w:hAnsi="Tahoma" w:cs="Tahoma"/>
          <w:lang w:val="el-GR"/>
        </w:rPr>
        <w:t xml:space="preserve">υπηρεσίες </w:t>
      </w:r>
      <w:r w:rsidR="00C97284" w:rsidRPr="00267441">
        <w:rPr>
          <w:rFonts w:ascii="Tahoma" w:hAnsi="Tahoma" w:cs="Tahoma"/>
          <w:lang w:val="el-GR"/>
        </w:rPr>
        <w:t>ένταξης / προσαρμογής των συστημάτων διαχείρισης ανθρώπινου δυναμικού του Υπ. Παιδείας, Υπ. Οικονομικών</w:t>
      </w:r>
      <w:r w:rsidR="0046074A" w:rsidRPr="00FE0AAD">
        <w:rPr>
          <w:rFonts w:ascii="Tahoma" w:hAnsi="Tahoma" w:cs="Tahoma"/>
          <w:lang w:val="el-GR"/>
        </w:rPr>
        <w:t>,</w:t>
      </w:r>
      <w:r w:rsidR="00CA0B72">
        <w:rPr>
          <w:rFonts w:ascii="Tahoma" w:hAnsi="Tahoma" w:cs="Tahoma"/>
          <w:lang w:val="el-GR"/>
        </w:rPr>
        <w:t xml:space="preserve"> </w:t>
      </w:r>
      <w:r w:rsidR="00C97284" w:rsidRPr="00267441">
        <w:rPr>
          <w:rFonts w:ascii="Tahoma" w:hAnsi="Tahoma" w:cs="Tahoma"/>
          <w:lang w:val="el-GR"/>
        </w:rPr>
        <w:t xml:space="preserve">Υπ. Εσωτερικών </w:t>
      </w:r>
      <w:r w:rsidR="0046074A">
        <w:rPr>
          <w:rFonts w:ascii="Tahoma" w:hAnsi="Tahoma" w:cs="Tahoma"/>
          <w:lang w:val="el-GR"/>
        </w:rPr>
        <w:t xml:space="preserve">και Ελληνικής Αστυνομίας </w:t>
      </w:r>
      <w:r w:rsidR="00C97284" w:rsidRPr="00267441">
        <w:rPr>
          <w:rFonts w:ascii="Tahoma" w:hAnsi="Tahoma" w:cs="Tahoma"/>
          <w:lang w:val="el-GR"/>
        </w:rPr>
        <w:t>που αντιπροσωπεύουν τουλάχιστον το 20% των στελεχών της δημόσιας διοίκησης</w:t>
      </w:r>
      <w:r w:rsidR="00A70BA7">
        <w:rPr>
          <w:rFonts w:ascii="Tahoma" w:hAnsi="Tahoma" w:cs="Tahoma"/>
          <w:lang w:val="el-GR"/>
        </w:rPr>
        <w:t xml:space="preserve">, </w:t>
      </w:r>
      <w:r w:rsidR="00A70BA7" w:rsidRPr="00A70BA7">
        <w:rPr>
          <w:rFonts w:ascii="Tahoma" w:hAnsi="Tahoma" w:cs="Tahoma"/>
          <w:lang w:val="el-GR"/>
        </w:rPr>
        <w:t>είτε με απευθείας χρήση του ΣΔΑΔ από τους φορείς αυτούς, είτε με αποκατάσταση διαλειτουργικότητας μεταξύ του ΣΔΑΔ και του οικείου πληροφοριακού συστήματος διαχείρισης ανθρώπινου δυναμικού του κάθε φορέα, μέσω ενιαίας και τυποποιημένης προγραμματιστικής διεπαφής η οποία θα υλοποιηθεί και διατεθεί στο πλαίσιο του έργου</w:t>
      </w:r>
      <w:r w:rsidR="008C4A03">
        <w:rPr>
          <w:rFonts w:ascii="Tahoma" w:hAnsi="Tahoma" w:cs="Tahoma"/>
          <w:lang w:val="el-GR"/>
        </w:rPr>
        <w:t>.</w:t>
      </w:r>
    </w:p>
    <w:p w14:paraId="718D5BFC" w14:textId="77777777" w:rsidR="00D17D6B" w:rsidRPr="00D32C50" w:rsidRDefault="00D17D6B" w:rsidP="00111FC0">
      <w:pPr>
        <w:numPr>
          <w:ilvl w:val="0"/>
          <w:numId w:val="40"/>
        </w:numPr>
        <w:suppressAutoHyphens w:val="0"/>
        <w:spacing w:before="120" w:line="280" w:lineRule="atLeast"/>
        <w:rPr>
          <w:rFonts w:ascii="Tahoma" w:hAnsi="Tahoma" w:cs="Tahoma"/>
          <w:lang w:val="el-GR"/>
        </w:rPr>
      </w:pPr>
      <w:r>
        <w:rPr>
          <w:rFonts w:ascii="Tahoma" w:hAnsi="Tahoma" w:cs="Tahoma"/>
          <w:lang w:val="el-GR"/>
        </w:rPr>
        <w:t xml:space="preserve">να υλοποιήσει </w:t>
      </w:r>
      <w:r w:rsidRPr="00D32C50">
        <w:rPr>
          <w:rFonts w:ascii="Tahoma" w:hAnsi="Tahoma" w:cs="Tahoma"/>
          <w:lang w:val="el-GR"/>
        </w:rPr>
        <w:t xml:space="preserve">έτοιμους μηχανισμούς, για τη διαλειτουργικότητα με τα ακόλουθα συστήματα (ενδεικτικά): </w:t>
      </w:r>
    </w:p>
    <w:p w14:paraId="570EBD05" w14:textId="77777777" w:rsidR="00D17D6B" w:rsidRPr="0022497D" w:rsidRDefault="00D17D6B" w:rsidP="00111FC0">
      <w:pPr>
        <w:numPr>
          <w:ilvl w:val="1"/>
          <w:numId w:val="40"/>
        </w:numPr>
        <w:suppressAutoHyphens w:val="0"/>
        <w:spacing w:before="120" w:line="280" w:lineRule="atLeast"/>
        <w:rPr>
          <w:rFonts w:ascii="Tahoma" w:hAnsi="Tahoma"/>
          <w:lang w:val="el-GR"/>
        </w:rPr>
      </w:pPr>
      <w:r w:rsidRPr="0022497D">
        <w:rPr>
          <w:rFonts w:ascii="Tahoma" w:hAnsi="Tahoma"/>
          <w:lang w:val="el-GR"/>
        </w:rPr>
        <w:t xml:space="preserve">ΑΣΕΠ </w:t>
      </w:r>
    </w:p>
    <w:p w14:paraId="6B764700" w14:textId="77777777" w:rsidR="00D17D6B" w:rsidRPr="0022497D" w:rsidRDefault="00D17D6B" w:rsidP="00111FC0">
      <w:pPr>
        <w:numPr>
          <w:ilvl w:val="1"/>
          <w:numId w:val="40"/>
        </w:numPr>
        <w:suppressAutoHyphens w:val="0"/>
        <w:spacing w:before="120" w:line="280" w:lineRule="atLeast"/>
        <w:rPr>
          <w:rFonts w:ascii="Tahoma" w:hAnsi="Tahoma"/>
          <w:lang w:val="el-GR"/>
        </w:rPr>
      </w:pPr>
      <w:r w:rsidRPr="0022497D">
        <w:rPr>
          <w:rFonts w:ascii="Tahoma" w:hAnsi="Tahoma"/>
          <w:lang w:val="el-GR"/>
        </w:rPr>
        <w:t>ΕΚΔ</w:t>
      </w:r>
      <w:r w:rsidRPr="00D32C50">
        <w:rPr>
          <w:rFonts w:ascii="Tahoma" w:hAnsi="Tahoma" w:cs="Tahoma"/>
          <w:lang w:val="el-GR"/>
        </w:rPr>
        <w:t>Δ</w:t>
      </w:r>
      <w:r w:rsidRPr="0022497D">
        <w:rPr>
          <w:rFonts w:ascii="Tahoma" w:hAnsi="Tahoma"/>
          <w:lang w:val="el-GR"/>
        </w:rPr>
        <w:t xml:space="preserve">Α </w:t>
      </w:r>
    </w:p>
    <w:p w14:paraId="338EB134" w14:textId="77777777" w:rsidR="00D17D6B" w:rsidRPr="0022497D" w:rsidRDefault="00D17D6B" w:rsidP="00111FC0">
      <w:pPr>
        <w:numPr>
          <w:ilvl w:val="1"/>
          <w:numId w:val="40"/>
        </w:numPr>
        <w:suppressAutoHyphens w:val="0"/>
        <w:spacing w:before="120" w:line="280" w:lineRule="atLeast"/>
        <w:rPr>
          <w:rFonts w:ascii="Tahoma" w:hAnsi="Tahoma"/>
          <w:lang w:val="el-GR"/>
        </w:rPr>
      </w:pPr>
      <w:r w:rsidRPr="00D32C50">
        <w:rPr>
          <w:rFonts w:ascii="Tahoma" w:hAnsi="Tahoma" w:cs="Tahoma"/>
          <w:lang w:val="el-GR"/>
        </w:rPr>
        <w:t>ΕΑΠ</w:t>
      </w:r>
    </w:p>
    <w:p w14:paraId="0430E871" w14:textId="77777777" w:rsidR="00D17D6B" w:rsidRPr="00D32C50"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t>ΠΣ ΕΡΓΑΝΗ</w:t>
      </w:r>
    </w:p>
    <w:p w14:paraId="6351F4A4" w14:textId="77777777" w:rsidR="00D17D6B" w:rsidRPr="00D32C50"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t>ΣΥΝΤΑΞΕΙΣ – e-ΔΑΥΚ</w:t>
      </w:r>
    </w:p>
    <w:p w14:paraId="5A231D41" w14:textId="77777777" w:rsidR="00D17D6B" w:rsidRPr="00D32C50"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t>ΓΓΠΣ</w:t>
      </w:r>
    </w:p>
    <w:p w14:paraId="1026331D" w14:textId="77777777" w:rsidR="00D17D6B" w:rsidRPr="00D32C50"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t>Εθνικό Τυπογραφείο και Δι@υγεια</w:t>
      </w:r>
    </w:p>
    <w:p w14:paraId="2483939D" w14:textId="77777777" w:rsidR="00D17D6B" w:rsidRPr="00D32C50"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t>Citizen Relationship Management</w:t>
      </w:r>
    </w:p>
    <w:p w14:paraId="66C2AABA" w14:textId="5E6E5150" w:rsidR="00D17D6B" w:rsidRDefault="00D17D6B" w:rsidP="00111FC0">
      <w:pPr>
        <w:numPr>
          <w:ilvl w:val="1"/>
          <w:numId w:val="40"/>
        </w:numPr>
        <w:suppressAutoHyphens w:val="0"/>
        <w:spacing w:before="120" w:line="280" w:lineRule="atLeast"/>
        <w:rPr>
          <w:rFonts w:ascii="Tahoma" w:hAnsi="Tahoma" w:cs="Tahoma"/>
          <w:lang w:val="el-GR"/>
        </w:rPr>
      </w:pPr>
      <w:r w:rsidRPr="00D32C50">
        <w:rPr>
          <w:rFonts w:ascii="Tahoma" w:hAnsi="Tahoma" w:cs="Tahoma"/>
          <w:lang w:val="el-GR"/>
        </w:rPr>
        <w:lastRenderedPageBreak/>
        <w:t>ΣΗΔΕ</w:t>
      </w:r>
    </w:p>
    <w:p w14:paraId="49326444" w14:textId="5BC74AD8" w:rsidR="00415419" w:rsidRPr="00415419" w:rsidRDefault="00415419" w:rsidP="00111FC0">
      <w:pPr>
        <w:numPr>
          <w:ilvl w:val="1"/>
          <w:numId w:val="40"/>
        </w:numPr>
        <w:suppressAutoHyphens w:val="0"/>
        <w:spacing w:before="120" w:line="280" w:lineRule="atLeast"/>
        <w:rPr>
          <w:rFonts w:ascii="Tahoma" w:hAnsi="Tahoma" w:cs="Tahoma"/>
          <w:lang w:val="el-GR"/>
        </w:rPr>
      </w:pPr>
      <w:r w:rsidRPr="00C64E9A">
        <w:rPr>
          <w:rFonts w:ascii="Tahoma" w:hAnsi="Tahoma" w:cs="Tahoma"/>
          <w:lang w:val="el-GR"/>
        </w:rPr>
        <w:t>Μηχανισµ</w:t>
      </w:r>
      <w:r>
        <w:rPr>
          <w:rFonts w:ascii="Tahoma" w:hAnsi="Tahoma" w:cs="Tahoma"/>
          <w:lang w:val="el-GR"/>
        </w:rPr>
        <w:t>ός</w:t>
      </w:r>
      <w:r w:rsidRPr="00C64E9A">
        <w:rPr>
          <w:rFonts w:ascii="Tahoma" w:hAnsi="Tahoma" w:cs="Tahoma"/>
          <w:lang w:val="el-GR"/>
        </w:rPr>
        <w:t xml:space="preserve"> Υποστήριξης και Παρακολούθησης του Κυβερνητικού Έργου</w:t>
      </w:r>
      <w:r>
        <w:rPr>
          <w:rFonts w:ascii="Tahoma" w:hAnsi="Tahoma" w:cs="Tahoma"/>
          <w:lang w:val="el-GR"/>
        </w:rPr>
        <w:t xml:space="preserve"> (ΠΣ </w:t>
      </w:r>
      <w:r w:rsidRPr="00415419">
        <w:rPr>
          <w:rFonts w:ascii="Tahoma" w:hAnsi="Tahoma" w:cs="Tahoma"/>
          <w:lang w:val="el-GR"/>
        </w:rPr>
        <w:t>“</w:t>
      </w:r>
      <w:r>
        <w:rPr>
          <w:rFonts w:ascii="Tahoma" w:hAnsi="Tahoma" w:cs="Tahoma"/>
          <w:lang w:val="el-GR"/>
        </w:rPr>
        <w:t>ΜΑΖΙ</w:t>
      </w:r>
      <w:r w:rsidRPr="00415419">
        <w:rPr>
          <w:rFonts w:ascii="Tahoma" w:hAnsi="Tahoma" w:cs="Tahoma"/>
          <w:lang w:val="el-GR"/>
        </w:rPr>
        <w:t>”</w:t>
      </w:r>
      <w:r>
        <w:rPr>
          <w:rFonts w:ascii="Tahoma" w:hAnsi="Tahoma" w:cs="Tahoma"/>
          <w:lang w:val="el-GR"/>
        </w:rPr>
        <w:t>)</w:t>
      </w:r>
    </w:p>
    <w:p w14:paraId="551C805B" w14:textId="5A230148" w:rsidR="00C97284" w:rsidRPr="00610B61" w:rsidRDefault="00C97284" w:rsidP="00111FC0">
      <w:pPr>
        <w:numPr>
          <w:ilvl w:val="0"/>
          <w:numId w:val="40"/>
        </w:numPr>
        <w:suppressAutoHyphens w:val="0"/>
        <w:spacing w:before="120" w:line="280" w:lineRule="atLeast"/>
        <w:rPr>
          <w:rFonts w:ascii="Tahoma" w:hAnsi="Tahoma" w:cs="Tahoma"/>
          <w:lang w:val="el-GR"/>
        </w:rPr>
      </w:pPr>
      <w:r>
        <w:rPr>
          <w:rFonts w:ascii="Tahoma" w:hAnsi="Tahoma" w:cs="Tahoma"/>
          <w:lang w:val="el-GR"/>
        </w:rPr>
        <w:t xml:space="preserve">να υλοποιήσει υπηρεσίες ένταξης/ </w:t>
      </w:r>
      <w:r w:rsidRPr="00C2366F">
        <w:rPr>
          <w:rFonts w:ascii="Tahoma" w:hAnsi="Tahoma" w:cs="Tahoma"/>
          <w:lang w:val="el-GR"/>
        </w:rPr>
        <w:t xml:space="preserve">προσαρμογής τουλάχιστον για </w:t>
      </w:r>
      <w:r w:rsidR="008C4A03" w:rsidRPr="00C2366F">
        <w:rPr>
          <w:rFonts w:ascii="Tahoma" w:hAnsi="Tahoma" w:cs="Tahoma"/>
          <w:lang w:val="el-GR"/>
        </w:rPr>
        <w:t xml:space="preserve">πέντε (5) </w:t>
      </w:r>
      <w:r w:rsidRPr="00C2366F">
        <w:rPr>
          <w:rFonts w:ascii="Tahoma" w:hAnsi="Tahoma" w:cs="Tahoma"/>
          <w:lang w:val="el-GR"/>
        </w:rPr>
        <w:t>επιπλέον τρίτα συστήματα διαλειτουργικότητας</w:t>
      </w:r>
      <w:r w:rsidR="00C26F32">
        <w:rPr>
          <w:rFonts w:ascii="Tahoma" w:hAnsi="Tahoma" w:cs="Tahoma"/>
          <w:lang w:val="el-GR"/>
        </w:rPr>
        <w:t xml:space="preserve"> </w:t>
      </w:r>
      <w:r w:rsidR="00CD4269" w:rsidRPr="00995CDC">
        <w:rPr>
          <w:rFonts w:ascii="Tahoma" w:hAnsi="Tahoma" w:cs="Tahoma"/>
          <w:lang w:val="el-GR"/>
        </w:rPr>
        <w:t>τρίτων φορέων τα οποία θα επιλεγούν κατά την εκπόνηση της Μελέτης Εφαρμογής σε συνεργασία με τον Φορέα Λειτουργίας</w:t>
      </w:r>
    </w:p>
    <w:p w14:paraId="4174F448" w14:textId="77777777" w:rsidR="008762E5" w:rsidRPr="008762E5" w:rsidRDefault="008762E5" w:rsidP="00111FC0">
      <w:pPr>
        <w:numPr>
          <w:ilvl w:val="0"/>
          <w:numId w:val="40"/>
        </w:numPr>
        <w:suppressAutoHyphens w:val="0"/>
        <w:spacing w:before="120" w:line="280" w:lineRule="atLeast"/>
        <w:rPr>
          <w:rFonts w:ascii="Tahoma" w:hAnsi="Tahoma" w:cs="Tahoma"/>
          <w:lang w:val="el-GR"/>
        </w:rPr>
      </w:pPr>
      <w:r w:rsidRPr="008762E5">
        <w:rPr>
          <w:rFonts w:ascii="Tahoma" w:hAnsi="Tahoma" w:cs="Tahoma"/>
          <w:lang w:val="el-GR"/>
        </w:rPr>
        <w:t>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διαλειτουργικότητας.</w:t>
      </w:r>
    </w:p>
    <w:p w14:paraId="2672C55C" w14:textId="77777777" w:rsidR="008762E5" w:rsidRPr="008762E5" w:rsidRDefault="008762E5" w:rsidP="008762E5">
      <w:pPr>
        <w:widowControl w:val="0"/>
        <w:suppressAutoHyphens w:val="0"/>
        <w:spacing w:after="0"/>
        <w:rPr>
          <w:rFonts w:ascii="Tahoma" w:hAnsi="Tahoma" w:cs="Tahoma"/>
          <w:sz w:val="20"/>
          <w:szCs w:val="22"/>
          <w:lang w:val="el-GR" w:eastAsia="en-US"/>
        </w:rPr>
      </w:pPr>
    </w:p>
    <w:p w14:paraId="1C0A1B50" w14:textId="4165399F" w:rsidR="00B42F9C" w:rsidRPr="00CD2786" w:rsidRDefault="008762E5" w:rsidP="008762E5">
      <w:pPr>
        <w:rPr>
          <w:rFonts w:ascii="Tahoma" w:eastAsia="SimSun" w:hAnsi="Tahoma" w:cs="Tahoma"/>
          <w:lang w:val="el-GR"/>
        </w:rPr>
      </w:pPr>
      <w:r w:rsidRPr="00CD2786">
        <w:rPr>
          <w:rFonts w:ascii="Tahoma" w:hAnsi="Tahoma" w:cs="Tahoma"/>
          <w:szCs w:val="22"/>
          <w:lang w:val="el-GR"/>
        </w:rPr>
        <w:t>Στο παραδοτέο «</w:t>
      </w:r>
      <w:r w:rsidR="00375781">
        <w:rPr>
          <w:rFonts w:ascii="Tahoma" w:hAnsi="Tahoma" w:cs="Tahoma"/>
          <w:szCs w:val="22"/>
          <w:lang w:val="el-GR"/>
        </w:rPr>
        <w:fldChar w:fldCharType="begin"/>
      </w:r>
      <w:r w:rsidR="00047355">
        <w:rPr>
          <w:rFonts w:ascii="Tahoma" w:hAnsi="Tahoma" w:cs="Tahoma"/>
          <w:szCs w:val="22"/>
          <w:lang w:val="el-GR"/>
        </w:rPr>
        <w:instrText xml:space="preserve"> REF _Ref510088974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Π1.6</w:t>
      </w:r>
      <w:r w:rsidR="00375781">
        <w:rPr>
          <w:rFonts w:ascii="Tahoma" w:hAnsi="Tahoma" w:cs="Tahoma"/>
          <w:szCs w:val="22"/>
          <w:lang w:val="el-GR"/>
        </w:rPr>
        <w:fldChar w:fldCharType="end"/>
      </w:r>
      <w:r w:rsidR="00D911F4">
        <w:rPr>
          <w:rFonts w:ascii="Tahoma" w:hAnsi="Tahoma" w:cs="Tahoma"/>
          <w:szCs w:val="22"/>
          <w:lang w:val="el-GR"/>
        </w:rPr>
        <w:t xml:space="preserve"> </w:t>
      </w:r>
      <w:r w:rsidR="00375781">
        <w:rPr>
          <w:rFonts w:ascii="Tahoma" w:hAnsi="Tahoma" w:cs="Tahoma"/>
          <w:szCs w:val="22"/>
          <w:lang w:val="el-GR"/>
        </w:rPr>
        <w:fldChar w:fldCharType="begin"/>
      </w:r>
      <w:r w:rsidR="00047355">
        <w:rPr>
          <w:rFonts w:ascii="Tahoma" w:hAnsi="Tahoma" w:cs="Tahoma"/>
          <w:szCs w:val="22"/>
          <w:lang w:val="el-GR"/>
        </w:rPr>
        <w:instrText xml:space="preserve"> REF _Ref510088974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lang w:val="el-GR" w:eastAsia="en-US"/>
        </w:rPr>
        <w:t>Μελέτη</w:t>
      </w:r>
      <w:r w:rsidR="005F72D6" w:rsidRPr="00534523">
        <w:rPr>
          <w:rFonts w:ascii="Tahoma" w:hAnsi="Tahoma" w:cs="Tahoma"/>
          <w:szCs w:val="22"/>
          <w:lang w:val="el-GR" w:eastAsia="en-US"/>
        </w:rPr>
        <w:t xml:space="preserve"> Διαλειτουργικότητας και Διασύνδεσης του Συστήματος με τρίτα Συστήματα</w:t>
      </w:r>
      <w:r w:rsidR="00375781">
        <w:rPr>
          <w:rFonts w:ascii="Tahoma" w:hAnsi="Tahoma" w:cs="Tahoma"/>
          <w:szCs w:val="22"/>
          <w:lang w:val="el-GR"/>
        </w:rPr>
        <w:fldChar w:fldCharType="end"/>
      </w:r>
      <w:r w:rsidRPr="00CD2786">
        <w:rPr>
          <w:rFonts w:ascii="Tahoma" w:hAnsi="Tahoma" w:cs="Tahoma"/>
          <w:szCs w:val="22"/>
          <w:lang w:val="el-GR"/>
        </w:rPr>
        <w:t xml:space="preserve">» που θα </w:t>
      </w:r>
      <w:r w:rsidR="00CD2786" w:rsidRPr="00CD2786">
        <w:rPr>
          <w:rFonts w:ascii="Tahoma" w:hAnsi="Tahoma" w:cs="Tahoma"/>
          <w:szCs w:val="22"/>
          <w:lang w:val="el-GR"/>
        </w:rPr>
        <w:t>παραδοθεί</w:t>
      </w:r>
      <w:r w:rsidRPr="00CD2786">
        <w:rPr>
          <w:rFonts w:ascii="Tahoma" w:hAnsi="Tahoma" w:cs="Tahoma"/>
          <w:szCs w:val="22"/>
          <w:lang w:val="el-GR"/>
        </w:rPr>
        <w:t xml:space="preserve"> στο πλαίσιο της Φάσης </w:t>
      </w:r>
      <w:r w:rsidR="00CD2786" w:rsidRPr="00CD2786">
        <w:rPr>
          <w:rFonts w:ascii="Tahoma" w:hAnsi="Tahoma" w:cs="Tahoma"/>
          <w:b/>
          <w:iCs/>
          <w:lang w:val="el-GR"/>
        </w:rPr>
        <w:t>Φ1 με τίτλο «Μελέτη Εφαρμογής - Ανάλυση Ψηφιακών Υπηρεσιών / Εφαρμογών»</w:t>
      </w:r>
      <w:r w:rsidRPr="00CD2786">
        <w:rPr>
          <w:rFonts w:ascii="Tahoma" w:hAnsi="Tahoma" w:cs="Tahoma"/>
          <w:szCs w:val="22"/>
          <w:lang w:val="el-GR"/>
        </w:rPr>
        <w:t xml:space="preserve">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4AC68B14" w14:textId="77777777" w:rsidR="00A23980" w:rsidRPr="00DF1CB1" w:rsidRDefault="00A23980" w:rsidP="00750939">
      <w:pPr>
        <w:pStyle w:val="4"/>
        <w:numPr>
          <w:ilvl w:val="3"/>
          <w:numId w:val="239"/>
        </w:numPr>
        <w:tabs>
          <w:tab w:val="left" w:pos="1134"/>
        </w:tabs>
        <w:rPr>
          <w:rFonts w:ascii="Tahoma" w:hAnsi="Tahoma" w:cs="Tahoma"/>
          <w:szCs w:val="22"/>
        </w:rPr>
      </w:pPr>
      <w:bookmarkStart w:id="371" w:name="_Ref507516453"/>
      <w:bookmarkStart w:id="372" w:name="_Ref507516462"/>
      <w:bookmarkStart w:id="373" w:name="_Ref508021822"/>
      <w:bookmarkStart w:id="374" w:name="_Ref508021829"/>
      <w:bookmarkStart w:id="375" w:name="_Ref509999829"/>
      <w:bookmarkStart w:id="376" w:name="_Toc515972703"/>
      <w:bookmarkStart w:id="377" w:name="_Toc46821546"/>
      <w:r w:rsidRPr="00DF1CB1">
        <w:rPr>
          <w:rFonts w:ascii="Tahoma" w:hAnsi="Tahoma" w:cs="Tahoma"/>
          <w:szCs w:val="22"/>
        </w:rPr>
        <w:t>Ασφάλεια Συστήματος</w:t>
      </w:r>
      <w:bookmarkEnd w:id="371"/>
      <w:bookmarkEnd w:id="372"/>
      <w:bookmarkEnd w:id="373"/>
      <w:bookmarkEnd w:id="374"/>
      <w:r w:rsidRPr="00DF1CB1">
        <w:rPr>
          <w:rFonts w:ascii="Tahoma" w:hAnsi="Tahoma" w:cs="Tahoma"/>
          <w:szCs w:val="22"/>
        </w:rPr>
        <w:t xml:space="preserve"> και Προστασία Ιδιωτικότητας</w:t>
      </w:r>
      <w:bookmarkEnd w:id="375"/>
      <w:bookmarkEnd w:id="376"/>
      <w:bookmarkEnd w:id="377"/>
    </w:p>
    <w:p w14:paraId="3DD24EE4" w14:textId="77777777" w:rsidR="00A23980" w:rsidRPr="00A23980" w:rsidRDefault="00A23980" w:rsidP="00A23980">
      <w:pPr>
        <w:spacing w:before="120"/>
        <w:rPr>
          <w:rFonts w:ascii="Tahoma" w:hAnsi="Tahoma" w:cs="Tahoma"/>
          <w:lang w:val="el-GR"/>
        </w:rPr>
      </w:pPr>
      <w:r w:rsidRPr="00A23980">
        <w:rPr>
          <w:rFonts w:ascii="Tahoma" w:hAnsi="Tahoma" w:cs="Tahoma"/>
          <w:lang w:val="el-GR"/>
        </w:rPr>
        <w:t>Κατά το σχεδιασμό του Έργου, ο Ανάδοχος θα πρέπει να λάβει ειδική μέριμνα και να δρομολογήσει τις κατάλληλες δράσεις για:</w:t>
      </w:r>
    </w:p>
    <w:p w14:paraId="48294563" w14:textId="77777777" w:rsidR="00A23980" w:rsidRPr="00A23980" w:rsidRDefault="00A23980" w:rsidP="00111FC0">
      <w:pPr>
        <w:numPr>
          <w:ilvl w:val="0"/>
          <w:numId w:val="44"/>
        </w:numPr>
        <w:spacing w:before="120"/>
        <w:contextualSpacing/>
        <w:rPr>
          <w:rFonts w:ascii="Tahoma" w:hAnsi="Tahoma" w:cs="Tahoma"/>
          <w:lang w:val="el-GR"/>
        </w:rPr>
      </w:pPr>
      <w:r w:rsidRPr="00A23980">
        <w:rPr>
          <w:rFonts w:ascii="Tahoma" w:hAnsi="Tahoma" w:cs="Tahoma"/>
          <w:lang w:val="el-GR"/>
        </w:rPr>
        <w:t xml:space="preserve">την ασφάλεια του πληροφοριακού συστήματος (έτοιμου λογισμικού, εφαρμογών, μέσων και υποδομών στις οποίες  θα λειτουργεί το </w:t>
      </w:r>
      <w:r>
        <w:rPr>
          <w:rFonts w:ascii="Tahoma" w:hAnsi="Tahoma" w:cs="Tahoma"/>
          <w:lang w:val="el-GR"/>
        </w:rPr>
        <w:t>Σύστημα Διαχείρισης Ανθρώπινου Δυναμικού - ΣΔΑΔ</w:t>
      </w:r>
      <w:r w:rsidRPr="00A23980">
        <w:rPr>
          <w:rFonts w:ascii="Tahoma" w:hAnsi="Tahoma" w:cs="Tahoma"/>
          <w:lang w:val="el-GR"/>
        </w:rPr>
        <w:t xml:space="preserve"> (π.χ. εικονικός εξοπλισμός))</w:t>
      </w:r>
    </w:p>
    <w:p w14:paraId="7257C885" w14:textId="77777777" w:rsidR="00A23980" w:rsidRPr="00A23980" w:rsidRDefault="00A23980" w:rsidP="00111FC0">
      <w:pPr>
        <w:numPr>
          <w:ilvl w:val="0"/>
          <w:numId w:val="44"/>
        </w:numPr>
        <w:spacing w:before="120"/>
        <w:contextualSpacing/>
        <w:rPr>
          <w:rFonts w:ascii="Tahoma" w:hAnsi="Tahoma" w:cs="Tahoma"/>
          <w:lang w:val="el-GR"/>
        </w:rPr>
      </w:pPr>
      <w:r w:rsidRPr="00A23980">
        <w:rPr>
          <w:rFonts w:ascii="Tahoma" w:hAnsi="Tahoma" w:cs="Tahoma"/>
          <w:lang w:val="el-GR"/>
        </w:rPr>
        <w:t>την διασφάλιση της ακεραιότητας και της διαθεσιμότητας των υποκείμενων πληροφοριών,</w:t>
      </w:r>
    </w:p>
    <w:p w14:paraId="2CB48330" w14:textId="77777777" w:rsidR="00A23980" w:rsidRPr="00A23980" w:rsidRDefault="00A23980" w:rsidP="00111FC0">
      <w:pPr>
        <w:numPr>
          <w:ilvl w:val="0"/>
          <w:numId w:val="44"/>
        </w:numPr>
        <w:spacing w:before="120"/>
        <w:contextualSpacing/>
        <w:rPr>
          <w:rFonts w:ascii="Tahoma" w:hAnsi="Tahoma" w:cs="Tahoma"/>
          <w:lang w:val="el-GR"/>
        </w:rPr>
      </w:pPr>
      <w:r w:rsidRPr="00A23980">
        <w:rPr>
          <w:rFonts w:ascii="Tahoma" w:hAnsi="Tahoma" w:cs="Tahoma"/>
          <w:lang w:val="el-GR"/>
        </w:rPr>
        <w:t>την προστασία των προς επεξεργασία και αποθηκευμένων προσωπικών δεδομένων,</w:t>
      </w:r>
    </w:p>
    <w:p w14:paraId="24199F6E" w14:textId="2FBE16B6" w:rsidR="00A23980" w:rsidRPr="00A23980" w:rsidRDefault="00A23980" w:rsidP="00A23980">
      <w:pPr>
        <w:spacing w:before="120"/>
        <w:rPr>
          <w:rFonts w:ascii="Tahoma" w:hAnsi="Tahoma" w:cs="Tahoma"/>
          <w:lang w:val="el-GR"/>
        </w:rPr>
      </w:pPr>
      <w:r w:rsidRPr="00A23980">
        <w:rPr>
          <w:rFonts w:ascii="Tahoma" w:hAnsi="Tahoma" w:cs="Tahoma"/>
          <w:lang w:val="el-GR"/>
        </w:rPr>
        <w:t xml:space="preserve">αναζητώντας, εντοπίζοντας και εφαρμόζοντας με μεθοδικό τρόπο τα τεχνικά μέτρα και τις οργανωτικο-διοικητικές διαδικασίες, οι οποίες θα προκύψουν από </w:t>
      </w:r>
      <w:r>
        <w:rPr>
          <w:rFonts w:ascii="Tahoma" w:hAnsi="Tahoma" w:cs="Tahoma"/>
          <w:lang w:val="el-GR"/>
        </w:rPr>
        <w:t xml:space="preserve">το παραδοτέο </w:t>
      </w:r>
      <w:r w:rsidR="00047355">
        <w:rPr>
          <w:rFonts w:ascii="Tahoma" w:hAnsi="Tahoma" w:cs="Tahoma"/>
          <w:lang w:val="el-GR"/>
        </w:rPr>
        <w:t>«</w:t>
      </w:r>
      <w:r w:rsidR="00375781">
        <w:rPr>
          <w:rFonts w:ascii="Tahoma" w:hAnsi="Tahoma" w:cs="Tahoma"/>
          <w:lang w:val="el-GR"/>
        </w:rPr>
        <w:fldChar w:fldCharType="begin"/>
      </w:r>
      <w:r w:rsidR="00047355">
        <w:rPr>
          <w:rFonts w:ascii="Tahoma" w:hAnsi="Tahoma" w:cs="Tahoma"/>
          <w:lang w:val="el-GR"/>
        </w:rPr>
        <w:instrText xml:space="preserve"> REF _Ref5717603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Π1.9</w:t>
      </w:r>
      <w:r w:rsidR="00375781">
        <w:rPr>
          <w:rFonts w:ascii="Tahoma" w:hAnsi="Tahoma" w:cs="Tahoma"/>
          <w:lang w:val="el-GR"/>
        </w:rPr>
        <w:fldChar w:fldCharType="end"/>
      </w:r>
      <w:r w:rsidR="00375781">
        <w:rPr>
          <w:rFonts w:ascii="Tahoma" w:hAnsi="Tahoma" w:cs="Tahoma"/>
          <w:lang w:val="el-GR"/>
        </w:rPr>
        <w:fldChar w:fldCharType="begin"/>
      </w:r>
      <w:r w:rsidR="00047355">
        <w:rPr>
          <w:rFonts w:ascii="Tahoma" w:hAnsi="Tahoma" w:cs="Tahoma"/>
          <w:lang w:val="el-GR"/>
        </w:rPr>
        <w:instrText xml:space="preserve"> REF _Ref5717603 \h </w:instrText>
      </w:r>
      <w:r w:rsidR="00375781">
        <w:rPr>
          <w:rFonts w:ascii="Tahoma" w:hAnsi="Tahoma" w:cs="Tahoma"/>
          <w:lang w:val="el-GR"/>
        </w:rPr>
      </w:r>
      <w:r w:rsidR="00375781">
        <w:rPr>
          <w:rFonts w:ascii="Tahoma" w:hAnsi="Tahoma" w:cs="Tahoma"/>
          <w:lang w:val="el-GR"/>
        </w:rPr>
        <w:fldChar w:fldCharType="separate"/>
      </w:r>
      <w:r w:rsidR="005F72D6" w:rsidRPr="00534523">
        <w:rPr>
          <w:rFonts w:ascii="Tahoma" w:hAnsi="Tahoma" w:cs="Tahoma"/>
          <w:szCs w:val="22"/>
          <w:lang w:val="el-GR" w:eastAsia="en-US"/>
        </w:rPr>
        <w:t>Μελέτη Ασφάλειας Συστήματος</w:t>
      </w:r>
      <w:r w:rsidR="00375781">
        <w:rPr>
          <w:rFonts w:ascii="Tahoma" w:hAnsi="Tahoma" w:cs="Tahoma"/>
          <w:lang w:val="el-GR"/>
        </w:rPr>
        <w:fldChar w:fldCharType="end"/>
      </w:r>
      <w:r w:rsidR="00047355">
        <w:rPr>
          <w:rFonts w:ascii="Tahoma" w:hAnsi="Tahoma" w:cs="Tahoma"/>
          <w:lang w:val="el-GR"/>
        </w:rPr>
        <w:t xml:space="preserve">» </w:t>
      </w:r>
      <w:r w:rsidRPr="00A23980">
        <w:rPr>
          <w:rFonts w:ascii="Tahoma" w:hAnsi="Tahoma" w:cs="Tahoma"/>
          <w:lang w:val="el-GR"/>
        </w:rPr>
        <w:t>που θα καταρτιστεί κατά τη</w:t>
      </w:r>
      <w:r>
        <w:rPr>
          <w:rFonts w:ascii="Tahoma" w:hAnsi="Tahoma" w:cs="Tahoma"/>
          <w:szCs w:val="22"/>
          <w:lang w:val="el-GR"/>
        </w:rPr>
        <w:t>Φάση</w:t>
      </w:r>
      <w:r w:rsidR="007078B5" w:rsidRPr="00735263">
        <w:rPr>
          <w:rFonts w:ascii="Tahoma" w:hAnsi="Tahoma" w:cs="Tahoma"/>
          <w:szCs w:val="22"/>
          <w:lang w:val="el-GR"/>
        </w:rPr>
        <w:t xml:space="preserve"> </w:t>
      </w:r>
      <w:r w:rsidRPr="00CD2786">
        <w:rPr>
          <w:rFonts w:ascii="Tahoma" w:hAnsi="Tahoma" w:cs="Tahoma"/>
          <w:b/>
          <w:iCs/>
          <w:lang w:val="el-GR"/>
        </w:rPr>
        <w:t>Φ1 με τίτλο «Μελέτη Εφαρμογής - Ανάλυση Ψηφιακών Υπηρεσιών / Εφαρμογών»</w:t>
      </w:r>
      <w:r w:rsidRPr="00A23980">
        <w:rPr>
          <w:rFonts w:ascii="Tahoma" w:hAnsi="Tahoma" w:cs="Tahoma"/>
          <w:lang w:val="el-GR"/>
        </w:rPr>
        <w:t xml:space="preserve"> του Έργου, για το </w:t>
      </w:r>
      <w:r>
        <w:rPr>
          <w:rFonts w:ascii="Tahoma" w:hAnsi="Tahoma" w:cs="Tahoma"/>
          <w:lang w:val="el-GR"/>
        </w:rPr>
        <w:t>Σύστημα Διαχείρισης Ανθρώπινου Δυναμικού - ΣΔΑΔ</w:t>
      </w:r>
      <w:r w:rsidRPr="00A23980">
        <w:rPr>
          <w:rFonts w:ascii="Tahoma" w:hAnsi="Tahoma" w:cs="Tahoma"/>
          <w:lang w:val="el-GR"/>
        </w:rPr>
        <w:t>.</w:t>
      </w:r>
    </w:p>
    <w:p w14:paraId="06061462" w14:textId="77777777" w:rsidR="00A23980" w:rsidRPr="00A23980" w:rsidRDefault="00A23980" w:rsidP="00A23980">
      <w:pPr>
        <w:spacing w:before="120"/>
        <w:rPr>
          <w:rFonts w:ascii="Tahoma" w:hAnsi="Tahoma" w:cs="Tahoma"/>
          <w:lang w:val="el-GR"/>
        </w:rPr>
      </w:pPr>
      <w:r w:rsidRPr="00A23980">
        <w:rPr>
          <w:rFonts w:ascii="Tahoma" w:hAnsi="Tahoma"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3248A9C7" w14:textId="77777777" w:rsidR="00A23980" w:rsidRPr="00A23980" w:rsidRDefault="00A23980" w:rsidP="00111FC0">
      <w:pPr>
        <w:numPr>
          <w:ilvl w:val="0"/>
          <w:numId w:val="44"/>
        </w:numPr>
        <w:spacing w:before="120"/>
        <w:ind w:left="714" w:hanging="357"/>
        <w:rPr>
          <w:rFonts w:ascii="Tahoma" w:hAnsi="Tahoma" w:cs="Tahoma"/>
          <w:lang w:val="el-GR"/>
        </w:rPr>
      </w:pPr>
      <w:r w:rsidRPr="00A23980">
        <w:rPr>
          <w:rFonts w:ascii="Tahoma" w:hAnsi="Tahoma" w:cs="Tahoma"/>
          <w:lang w:val="el-GR"/>
        </w:rPr>
        <w:t>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GDPR 2016, κλπ.)</w:t>
      </w:r>
    </w:p>
    <w:p w14:paraId="28A5F749" w14:textId="77777777" w:rsidR="00A23980" w:rsidRPr="00A23980" w:rsidRDefault="00A23980" w:rsidP="00111FC0">
      <w:pPr>
        <w:numPr>
          <w:ilvl w:val="0"/>
          <w:numId w:val="44"/>
        </w:numPr>
        <w:spacing w:before="120"/>
        <w:ind w:left="714" w:hanging="357"/>
        <w:rPr>
          <w:rFonts w:ascii="Tahoma" w:hAnsi="Tahoma" w:cs="Tahoma"/>
          <w:lang w:val="el-GR"/>
        </w:rPr>
      </w:pPr>
      <w:r w:rsidRPr="00A23980">
        <w:rPr>
          <w:rFonts w:ascii="Tahoma" w:hAnsi="Tahoma" w:cs="Tahoma"/>
          <w:lang w:val="el-GR"/>
        </w:rPr>
        <w:t>τις βέλτιστες πρακτικές στο χώρο της Ασφάλειας στις ΤΠΕ (best practices)</w:t>
      </w:r>
    </w:p>
    <w:p w14:paraId="020C63A5" w14:textId="77777777" w:rsidR="00A23980" w:rsidRPr="00A23980" w:rsidRDefault="00A23980" w:rsidP="00111FC0">
      <w:pPr>
        <w:numPr>
          <w:ilvl w:val="0"/>
          <w:numId w:val="44"/>
        </w:numPr>
        <w:spacing w:before="120"/>
        <w:ind w:left="714" w:hanging="357"/>
        <w:rPr>
          <w:rFonts w:ascii="Tahoma" w:hAnsi="Tahoma" w:cs="Tahoma"/>
          <w:lang w:val="el-GR"/>
        </w:rPr>
      </w:pPr>
      <w:r w:rsidRPr="00A23980">
        <w:rPr>
          <w:rFonts w:ascii="Tahoma" w:hAnsi="Tahoma" w:cs="Tahoma"/>
          <w:lang w:val="el-GR"/>
        </w:rPr>
        <w:t>τυχόν διεθνή de facto ή de jure σχετικά πρότυπα (π.χ. ISO/IEC 27001)</w:t>
      </w:r>
    </w:p>
    <w:p w14:paraId="3057664B" w14:textId="77777777" w:rsidR="00A23980" w:rsidRPr="00A23980" w:rsidRDefault="00A23980" w:rsidP="00111FC0">
      <w:pPr>
        <w:numPr>
          <w:ilvl w:val="0"/>
          <w:numId w:val="44"/>
        </w:numPr>
        <w:spacing w:before="120"/>
        <w:ind w:left="714" w:hanging="357"/>
        <w:rPr>
          <w:rFonts w:ascii="Tahoma" w:hAnsi="Tahoma" w:cs="Tahoma"/>
          <w:lang w:val="el-GR"/>
        </w:rPr>
      </w:pPr>
      <w:r w:rsidRPr="00A23980">
        <w:rPr>
          <w:rFonts w:ascii="Tahoma" w:hAnsi="Tahoma" w:cs="Tahoma"/>
          <w:lang w:val="el-GR"/>
        </w:rPr>
        <w:t>την πολιτική ασφάλειας (και τις υποκείμενες προδιαγραφές και περιορισμούς) του G-Cloud και του δικτύου «ΣΥΖΕΥΞΙΣ».</w:t>
      </w:r>
    </w:p>
    <w:p w14:paraId="23FC0B50" w14:textId="77777777" w:rsidR="00B42F9C" w:rsidRDefault="00A23980" w:rsidP="00A23980">
      <w:pPr>
        <w:rPr>
          <w:rFonts w:ascii="Tahoma" w:hAnsi="Tahoma" w:cs="Tahoma"/>
          <w:lang w:val="el-GR"/>
        </w:rPr>
      </w:pPr>
      <w:r w:rsidRPr="00A23980">
        <w:rPr>
          <w:rFonts w:ascii="Tahoma" w:hAnsi="Tahoma" w:cs="Tahoma"/>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w:t>
      </w:r>
      <w:r>
        <w:rPr>
          <w:rFonts w:ascii="Tahoma" w:hAnsi="Tahoma" w:cs="Tahoma"/>
          <w:lang w:val="el-GR"/>
        </w:rPr>
        <w:t>Σύστημα Διαχείρισης Ανθρώπινου Δυναμικού - ΣΔΑΔ</w:t>
      </w:r>
      <w:r w:rsidRPr="00A23980">
        <w:rPr>
          <w:rFonts w:ascii="Tahoma" w:hAnsi="Tahoma" w:cs="Tahoma"/>
          <w:lang w:val="el-GR"/>
        </w:rPr>
        <w:t xml:space="preserve">.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w:t>
      </w:r>
      <w:r w:rsidRPr="00A23980">
        <w:rPr>
          <w:rFonts w:ascii="Tahoma" w:hAnsi="Tahoma" w:cs="Tahoma"/>
          <w:lang w:val="el-GR"/>
        </w:rPr>
        <w:lastRenderedPageBreak/>
        <w:t xml:space="preserve">με μεθοδικό και συστηματικό τρόπο, στο πλαίσιο της Φάσης </w:t>
      </w:r>
      <w:r>
        <w:rPr>
          <w:rFonts w:ascii="Tahoma" w:hAnsi="Tahoma" w:cs="Tahoma"/>
          <w:lang w:val="el-GR"/>
        </w:rPr>
        <w:t>Φ</w:t>
      </w:r>
      <w:r w:rsidRPr="00A23980">
        <w:rPr>
          <w:rFonts w:ascii="Tahoma" w:hAnsi="Tahoma" w:cs="Tahoma"/>
          <w:lang w:val="el-GR"/>
        </w:rPr>
        <w:t>1 του Έργου και θα επικαιροποιείται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οργανωτικο-διοικητικές διαδικασίες</w:t>
      </w:r>
      <w:r>
        <w:rPr>
          <w:rFonts w:ascii="Tahoma" w:hAnsi="Tahoma" w:cs="Tahoma"/>
          <w:lang w:val="el-GR"/>
        </w:rPr>
        <w:t>,</w:t>
      </w:r>
      <w:r w:rsidRPr="00A23980">
        <w:rPr>
          <w:rFonts w:ascii="Tahoma" w:hAnsi="Tahoma" w:cs="Tahoma"/>
          <w:lang w:val="el-GR"/>
        </w:rPr>
        <w:t xml:space="preserve"> οι οποίες είναι αναγκαίες για την επαρκή ασφάλεια των πληροφοριών και εφαρμογών του </w:t>
      </w:r>
      <w:r>
        <w:rPr>
          <w:rFonts w:ascii="Tahoma" w:hAnsi="Tahoma" w:cs="Tahoma"/>
          <w:lang w:val="el-GR"/>
        </w:rPr>
        <w:t>Συστήματος Διαχείρισης Ανθρώπινου Δυναμικού - ΣΔΑΔ</w:t>
      </w:r>
      <w:r w:rsidRPr="00A23980">
        <w:rPr>
          <w:rFonts w:ascii="Tahoma" w:hAnsi="Tahoma" w:cs="Tahoma"/>
          <w:lang w:val="el-GR"/>
        </w:rPr>
        <w:t>.</w:t>
      </w:r>
    </w:p>
    <w:p w14:paraId="3E47E763" w14:textId="77777777" w:rsidR="00EF27B2" w:rsidRPr="00626B18" w:rsidRDefault="00EF27B2" w:rsidP="00750939">
      <w:pPr>
        <w:pStyle w:val="4"/>
        <w:numPr>
          <w:ilvl w:val="3"/>
          <w:numId w:val="239"/>
        </w:numPr>
        <w:tabs>
          <w:tab w:val="left" w:pos="1134"/>
        </w:tabs>
        <w:rPr>
          <w:rFonts w:ascii="Tahoma" w:hAnsi="Tahoma" w:cs="Tahoma"/>
          <w:szCs w:val="22"/>
        </w:rPr>
      </w:pPr>
      <w:bookmarkStart w:id="378" w:name="_Ref136324474"/>
      <w:bookmarkStart w:id="379" w:name="_Toc140731810"/>
      <w:bookmarkStart w:id="380" w:name="_Toc42595871"/>
      <w:bookmarkStart w:id="381" w:name="_Toc46821547"/>
      <w:bookmarkStart w:id="382" w:name="_Ref122414446"/>
      <w:bookmarkStart w:id="383" w:name="_Ref122414450"/>
      <w:bookmarkStart w:id="384" w:name="_Ref293309166"/>
      <w:bookmarkStart w:id="385" w:name="_Toc326758131"/>
      <w:bookmarkStart w:id="386" w:name="_Toc336003296"/>
      <w:bookmarkStart w:id="387" w:name="_Toc373144222"/>
      <w:bookmarkStart w:id="388" w:name="_Toc9600236"/>
      <w:r w:rsidRPr="00626B18">
        <w:rPr>
          <w:rFonts w:ascii="Tahoma" w:hAnsi="Tahoma" w:cs="Tahoma"/>
          <w:szCs w:val="22"/>
        </w:rPr>
        <w:t>Συμφωνία Επιπέδου Παρεχόμενων Υπηρεσιών – SLA</w:t>
      </w:r>
      <w:bookmarkEnd w:id="378"/>
      <w:bookmarkEnd w:id="379"/>
      <w:bookmarkEnd w:id="380"/>
      <w:bookmarkEnd w:id="381"/>
    </w:p>
    <w:p w14:paraId="6784860C"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Η Συμφωνία Επιπέδου Παρεχομένων Υπηρεσιών (SLA) αποτελεί τον οδηγό για το είδος και την ποιότητα των προσφερόμενων υπηρεσιών. Στις επόμενες παραγράφους περιγράφονται οι παράμετροι του επιπέδου των παρεχόμενων υπηρεσιών και οι βασικές αρχές που θα διέπουν την παροχή των υπηρεσιών αυτών από τον Ανάδοχο.</w:t>
      </w:r>
    </w:p>
    <w:p w14:paraId="11B25B57" w14:textId="77777777" w:rsidR="00626B18" w:rsidRPr="00626B18" w:rsidRDefault="00626B18" w:rsidP="00626B18">
      <w:pPr>
        <w:pStyle w:val="aff"/>
        <w:keepNext/>
        <w:numPr>
          <w:ilvl w:val="2"/>
          <w:numId w:val="16"/>
        </w:numPr>
        <w:tabs>
          <w:tab w:val="left" w:pos="1134"/>
        </w:tabs>
        <w:spacing w:before="240" w:after="60"/>
        <w:contextualSpacing w:val="0"/>
        <w:outlineLvl w:val="3"/>
        <w:rPr>
          <w:rFonts w:ascii="Tahoma" w:hAnsi="Tahoma" w:cs="Tahoma"/>
          <w:b/>
          <w:bCs/>
          <w:vanish/>
          <w:szCs w:val="22"/>
          <w:lang w:val="el-GR"/>
        </w:rPr>
      </w:pPr>
      <w:bookmarkStart w:id="389" w:name="_Toc140731811"/>
      <w:bookmarkStart w:id="390" w:name="_Toc42595872"/>
    </w:p>
    <w:p w14:paraId="40000D26" w14:textId="77777777" w:rsidR="00626B18" w:rsidRPr="00626B18" w:rsidRDefault="00626B18" w:rsidP="00626B18">
      <w:pPr>
        <w:pStyle w:val="aff"/>
        <w:keepNext/>
        <w:numPr>
          <w:ilvl w:val="3"/>
          <w:numId w:val="16"/>
        </w:numPr>
        <w:tabs>
          <w:tab w:val="left" w:pos="1134"/>
        </w:tabs>
        <w:spacing w:before="240" w:after="60"/>
        <w:contextualSpacing w:val="0"/>
        <w:outlineLvl w:val="3"/>
        <w:rPr>
          <w:rFonts w:ascii="Tahoma" w:hAnsi="Tahoma" w:cs="Tahoma"/>
          <w:b/>
          <w:bCs/>
          <w:vanish/>
          <w:szCs w:val="22"/>
          <w:lang w:val="el-GR"/>
        </w:rPr>
      </w:pPr>
    </w:p>
    <w:p w14:paraId="2FDF22D5" w14:textId="77777777" w:rsidR="00626B18" w:rsidRPr="00626B18" w:rsidRDefault="00626B18" w:rsidP="00626B18">
      <w:pPr>
        <w:pStyle w:val="aff"/>
        <w:keepNext/>
        <w:numPr>
          <w:ilvl w:val="3"/>
          <w:numId w:val="16"/>
        </w:numPr>
        <w:tabs>
          <w:tab w:val="left" w:pos="1134"/>
        </w:tabs>
        <w:spacing w:before="240" w:after="60"/>
        <w:contextualSpacing w:val="0"/>
        <w:outlineLvl w:val="3"/>
        <w:rPr>
          <w:rFonts w:ascii="Tahoma" w:hAnsi="Tahoma" w:cs="Tahoma"/>
          <w:b/>
          <w:bCs/>
          <w:vanish/>
          <w:szCs w:val="22"/>
          <w:lang w:val="el-GR"/>
        </w:rPr>
      </w:pPr>
    </w:p>
    <w:p w14:paraId="4BF46647" w14:textId="77777777" w:rsidR="00626B18" w:rsidRPr="00626B18" w:rsidRDefault="00626B18" w:rsidP="00626B18">
      <w:pPr>
        <w:pStyle w:val="aff"/>
        <w:keepNext/>
        <w:numPr>
          <w:ilvl w:val="3"/>
          <w:numId w:val="16"/>
        </w:numPr>
        <w:tabs>
          <w:tab w:val="left" w:pos="1134"/>
        </w:tabs>
        <w:spacing w:before="240" w:after="60"/>
        <w:contextualSpacing w:val="0"/>
        <w:outlineLvl w:val="3"/>
        <w:rPr>
          <w:rFonts w:ascii="Tahoma" w:hAnsi="Tahoma" w:cs="Tahoma"/>
          <w:b/>
          <w:bCs/>
          <w:vanish/>
          <w:szCs w:val="22"/>
          <w:lang w:val="el-GR"/>
        </w:rPr>
      </w:pPr>
    </w:p>
    <w:p w14:paraId="1ECBF0BA" w14:textId="77777777" w:rsidR="00626B18" w:rsidRPr="00626B18" w:rsidRDefault="00626B18" w:rsidP="00626B18">
      <w:pPr>
        <w:pStyle w:val="aff"/>
        <w:keepNext/>
        <w:numPr>
          <w:ilvl w:val="3"/>
          <w:numId w:val="16"/>
        </w:numPr>
        <w:tabs>
          <w:tab w:val="left" w:pos="1134"/>
        </w:tabs>
        <w:spacing w:before="240" w:after="60"/>
        <w:contextualSpacing w:val="0"/>
        <w:outlineLvl w:val="3"/>
        <w:rPr>
          <w:rFonts w:ascii="Tahoma" w:hAnsi="Tahoma" w:cs="Tahoma"/>
          <w:b/>
          <w:bCs/>
          <w:vanish/>
          <w:szCs w:val="22"/>
          <w:lang w:val="el-GR"/>
        </w:rPr>
      </w:pPr>
    </w:p>
    <w:p w14:paraId="62176654" w14:textId="7A04A21B" w:rsidR="00EF27B2" w:rsidRPr="00EF27B2" w:rsidRDefault="00EF27B2" w:rsidP="00626B18">
      <w:pPr>
        <w:keepNext/>
        <w:numPr>
          <w:ilvl w:val="4"/>
          <w:numId w:val="16"/>
        </w:numPr>
        <w:tabs>
          <w:tab w:val="left" w:pos="1134"/>
        </w:tabs>
        <w:spacing w:before="240" w:after="60"/>
        <w:outlineLvl w:val="3"/>
        <w:rPr>
          <w:rFonts w:ascii="Tahoma" w:hAnsi="Tahoma" w:cs="Tahoma"/>
          <w:b/>
          <w:bCs/>
          <w:szCs w:val="22"/>
          <w:lang w:val="el-GR"/>
        </w:rPr>
      </w:pPr>
      <w:r w:rsidRPr="00EF27B2">
        <w:rPr>
          <w:rFonts w:ascii="Tahoma" w:hAnsi="Tahoma" w:cs="Tahoma"/>
          <w:b/>
          <w:bCs/>
          <w:szCs w:val="22"/>
          <w:lang w:val="el-GR"/>
        </w:rPr>
        <w:t>Ορισμοί SLA</w:t>
      </w:r>
      <w:bookmarkEnd w:id="389"/>
      <w:bookmarkEnd w:id="390"/>
    </w:p>
    <w:p w14:paraId="36BD9AE7"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Διαθεσιμότητα (Availability)</w:t>
      </w:r>
      <w:r w:rsidRPr="00EF27B2">
        <w:rPr>
          <w:rFonts w:ascii="Tahoma" w:eastAsia="PMingLiU" w:hAnsi="Tahoma" w:cs="Arial"/>
          <w:bCs/>
          <w:color w:val="000000"/>
          <w:szCs w:val="22"/>
          <w:lang w:val="el-GR" w:eastAsia="el-GR"/>
        </w:rPr>
        <w:t xml:space="preserve"> της Υπηρεσίας Λειτουργίας ΣΔΑΔ, ορίζεται η διαθεσιμότητα για όλες τις λειτουργικές περιοχές της όπως αναφέρονται στο αντικείμενο του Έργου.</w:t>
      </w:r>
    </w:p>
    <w:p w14:paraId="22EC6976"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 xml:space="preserve">Απόκριση (Response) </w:t>
      </w:r>
      <w:r w:rsidRPr="00EF27B2">
        <w:rPr>
          <w:rFonts w:ascii="Tahoma" w:eastAsia="PMingLiU" w:hAnsi="Tahoma" w:cs="Arial"/>
          <w:bCs/>
          <w:color w:val="000000"/>
          <w:szCs w:val="22"/>
          <w:lang w:val="el-GR" w:eastAsia="el-GR"/>
        </w:rPr>
        <w:t>της υπηρεσίας, ορίζεται ο συνολικός χρόνος που απαιτείται από την υπηρεσία, για να διεκπεραιώσει μια αίτηση, συμπεριλαμβανομένου και του χρόνου που απαιτείται για να «σερβιριστεί» η απάντηση στον τελικό χρήστη. Η απόκριση υπολογίζεται, ως το χρονικό διάστημα μεταξύ της χρονικής στιγμής άφιξης της αίτησης στους εξυπηρετητές τηςΥπηρεσίας Λειτουργίας ΣΔΑΔπου υλοποιούν την υπηρεσία και της χρονικής στιγμής, που η απόκριση στην αίτηση φθάνει στον Εξυπηρετητή τηςΥπηρεσίας Λειτουργίας ΣΔΑΔπρος τον τελικό χρήστη.</w:t>
      </w:r>
    </w:p>
    <w:p w14:paraId="629689AA"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Προγραμματισμένη παύση λειτουργίας της υπηρεσίας (Scheduled down time)</w:t>
      </w:r>
      <w:r w:rsidRPr="00EF27B2">
        <w:rPr>
          <w:rFonts w:ascii="Tahoma" w:eastAsia="PMingLiU" w:hAnsi="Tahoma" w:cs="Arial"/>
          <w:bCs/>
          <w:color w:val="000000"/>
          <w:szCs w:val="22"/>
          <w:lang w:val="el-GR" w:eastAsia="el-GR"/>
        </w:rPr>
        <w:t xml:space="preserve"> : Ορίζεται ο χρόνος που απαιτείται σε εβδομαδιαία βάση, για ενέργειες όπως η συντήρηση, αναβάθμιση κ.λ.π. των υπολογιστικών συστημάτων που υποστηρίζουν την υπηρεσία.</w:t>
      </w:r>
    </w:p>
    <w:p w14:paraId="442C28A2"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Κανονικές Ώρες Κάλυψης</w:t>
      </w:r>
      <w:r w:rsidRPr="00EF27B2">
        <w:rPr>
          <w:rFonts w:ascii="Tahoma" w:eastAsia="PMingLiU" w:hAnsi="Tahoma" w:cs="Arial"/>
          <w:bCs/>
          <w:color w:val="000000"/>
          <w:szCs w:val="22"/>
          <w:lang w:val="el-GR" w:eastAsia="el-GR"/>
        </w:rPr>
        <w:t xml:space="preserve"> (ΚΩΚ) ορίζεται το διάστημα μεταξύ 07:00 και 17:00 κάθε εργάσιμης μέρας.</w:t>
      </w:r>
    </w:p>
    <w:p w14:paraId="6D1F9B93"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Επιπλέον Ώρες Κάλυψης</w:t>
      </w:r>
      <w:r w:rsidRPr="00EF27B2">
        <w:rPr>
          <w:rFonts w:ascii="Tahoma" w:eastAsia="PMingLiU" w:hAnsi="Tahoma" w:cs="Arial"/>
          <w:bCs/>
          <w:color w:val="000000"/>
          <w:szCs w:val="22"/>
          <w:lang w:val="el-GR" w:eastAsia="el-GR"/>
        </w:rPr>
        <w:t xml:space="preserve"> (ΕΩΚ) ορίζεται το διάστημα από 17:00 μέχρι 07:00 για τις εργάσιμες μέρες και για τις αργίες.</w:t>
      </w:r>
    </w:p>
    <w:p w14:paraId="70A0569A" w14:textId="77777777" w:rsidR="00EF27B2" w:rsidRPr="00EF27B2" w:rsidRDefault="00EF27B2" w:rsidP="00EF27B2">
      <w:pPr>
        <w:spacing w:before="120" w:after="0"/>
        <w:rPr>
          <w:rFonts w:ascii="Tahoma" w:hAnsi="Tahoma" w:cs="Tahoma"/>
          <w:color w:val="000000" w:themeColor="text1"/>
          <w:szCs w:val="22"/>
          <w:lang w:val="el-GR" w:eastAsia="el-GR"/>
        </w:rPr>
      </w:pPr>
      <w:r w:rsidRPr="00EF27B2">
        <w:rPr>
          <w:rFonts w:ascii="Tahoma" w:hAnsi="Tahoma" w:cs="Tahoma"/>
          <w:b/>
          <w:color w:val="000000" w:themeColor="text1"/>
          <w:szCs w:val="22"/>
          <w:lang w:val="el-GR"/>
        </w:rPr>
        <w:t xml:space="preserve">Χρόνος Ανάληψης Ευθύνης (ΧΑΕ) </w:t>
      </w:r>
      <w:r w:rsidRPr="00EF27B2">
        <w:rPr>
          <w:rFonts w:ascii="Tahoma" w:hAnsi="Tahoma" w:cs="Tahoma"/>
          <w:color w:val="000000" w:themeColor="text1"/>
          <w:szCs w:val="22"/>
          <w:lang w:val="el-GR"/>
        </w:rPr>
        <w:t xml:space="preserve">ορίζεται ο χρόνος που μεσολαβεί από τη γνωστοποίηση του προβλήματος στον Ανάδοχο μέχρι την αποδοχή και ανάληψη της ευθύνης του. </w:t>
      </w:r>
      <w:r w:rsidRPr="00EF27B2">
        <w:rPr>
          <w:rFonts w:ascii="Tahoma" w:hAnsi="Tahoma" w:cs="Tahoma"/>
          <w:color w:val="000000" w:themeColor="text1"/>
          <w:szCs w:val="22"/>
          <w:lang w:val="el-GR" w:eastAsia="el-GR"/>
        </w:rPr>
        <w:t>Μετά το πέρας του ΧΑΕ για κάθε περίπτωση προβλήματος ο χρόνος θεωρείται ότι προσμετράται στο Χρόνο Αποκατάστασης Προβλήματος (ΧΑΠ) όπως αυτός ορίζεται παρακάτω. Ο ΧΑΕ ορίζεται σε 20 λεπτά το αργότερο, ανεξαρτήτως του γεγονότος αν η γνωστοποίηση γίνεται εντός ή εκτός των εργασίμων ημερών ή ωρών.</w:t>
      </w:r>
    </w:p>
    <w:p w14:paraId="52274A0E" w14:textId="77777777" w:rsidR="00EF27B2" w:rsidRPr="00EF27B2" w:rsidRDefault="00EF27B2" w:rsidP="00EF27B2">
      <w:pPr>
        <w:spacing w:before="120" w:after="0"/>
        <w:rPr>
          <w:rFonts w:ascii="Tahoma" w:hAnsi="Tahoma" w:cs="Tahoma"/>
          <w:color w:val="000000" w:themeColor="text1"/>
          <w:szCs w:val="22"/>
          <w:lang w:val="el-GR" w:eastAsia="el-GR"/>
        </w:rPr>
      </w:pPr>
      <w:r w:rsidRPr="00EF27B2">
        <w:rPr>
          <w:rFonts w:ascii="Tahoma" w:hAnsi="Tahoma" w:cs="Tahoma"/>
          <w:b/>
          <w:color w:val="000000" w:themeColor="text1"/>
          <w:szCs w:val="22"/>
          <w:lang w:val="el-GR" w:eastAsia="el-GR"/>
        </w:rPr>
        <w:t xml:space="preserve">Χρόνος αποκατάστασης προβλήματος (ΧΑΠ): </w:t>
      </w:r>
      <w:r w:rsidRPr="00EF27B2">
        <w:rPr>
          <w:rFonts w:ascii="Tahoma" w:hAnsi="Tahoma" w:cs="Tahoma"/>
          <w:color w:val="000000" w:themeColor="text1"/>
          <w:szCs w:val="22"/>
          <w:lang w:val="el-GR" w:eastAsia="el-GR"/>
        </w:rPr>
        <w:t xml:space="preserve">ορίζεται ο χρόνος που μεσολαβεί από την αποδοχή και ανάληψη της ευθύνης από τον Ανάδοχο, του προβλήματος που του γνωστοποιήθηκε, μέχρι την αποκατάστασή του. </w:t>
      </w:r>
      <w:r w:rsidRPr="00EF27B2">
        <w:rPr>
          <w:rFonts w:ascii="Tahoma" w:hAnsi="Tahoma" w:cs="Tahoma"/>
          <w:b/>
          <w:color w:val="000000" w:themeColor="text1"/>
          <w:szCs w:val="22"/>
          <w:lang w:val="el-GR" w:eastAsia="el-GR"/>
        </w:rPr>
        <w:t>Συνολικός Μηνιαίος Χρόνος Αποκατάστασης Προβλημάτων (ΣΧΑΠ)</w:t>
      </w:r>
      <w:r w:rsidRPr="00EF27B2">
        <w:rPr>
          <w:rFonts w:ascii="Tahoma" w:hAnsi="Tahoma" w:cs="Tahoma"/>
          <w:color w:val="000000" w:themeColor="text1"/>
          <w:szCs w:val="22"/>
          <w:lang w:val="el-GR" w:eastAsia="el-GR"/>
        </w:rPr>
        <w:t xml:space="preserve"> ορίζεται ο συνολικός </w:t>
      </w:r>
      <w:r w:rsidRPr="00EF27B2">
        <w:rPr>
          <w:rFonts w:ascii="Tahoma" w:hAnsi="Tahoma" w:cs="Tahoma"/>
          <w:b/>
          <w:color w:val="000000" w:themeColor="text1"/>
          <w:szCs w:val="22"/>
          <w:lang w:val="el-GR" w:eastAsia="el-GR"/>
        </w:rPr>
        <w:t>ΧΑΠ</w:t>
      </w:r>
      <w:r w:rsidRPr="00EF27B2">
        <w:rPr>
          <w:rFonts w:ascii="Tahoma" w:hAnsi="Tahoma" w:cs="Tahoma"/>
          <w:color w:val="000000" w:themeColor="text1"/>
          <w:szCs w:val="22"/>
          <w:lang w:val="el-GR" w:eastAsia="el-GR"/>
        </w:rPr>
        <w:t xml:space="preserve"> σε μηνιαία βάση.</w:t>
      </w:r>
    </w:p>
    <w:p w14:paraId="4850DB85" w14:textId="77777777" w:rsidR="00EF27B2" w:rsidRPr="00EF27B2" w:rsidRDefault="00EF27B2" w:rsidP="00EF27B2">
      <w:pPr>
        <w:spacing w:before="120" w:after="0"/>
        <w:rPr>
          <w:rFonts w:ascii="Tahoma" w:hAnsi="Tahoma" w:cs="Tahoma"/>
          <w:color w:val="000000" w:themeColor="text1"/>
          <w:szCs w:val="22"/>
          <w:lang w:val="el-GR" w:eastAsia="el-GR"/>
        </w:rPr>
      </w:pPr>
      <w:r w:rsidRPr="00EF27B2">
        <w:rPr>
          <w:rFonts w:ascii="Tahoma" w:hAnsi="Tahoma" w:cs="Tahoma"/>
          <w:b/>
          <w:color w:val="000000" w:themeColor="text1"/>
          <w:szCs w:val="22"/>
          <w:lang w:val="el-GR" w:eastAsia="el-GR"/>
        </w:rPr>
        <w:t>Μέγιστος Μηνιαίος Χρόνος Αποκατάστασης Προβλημάτων (ΜΧΑΠ)</w:t>
      </w:r>
      <w:r w:rsidRPr="00EF27B2">
        <w:rPr>
          <w:rFonts w:ascii="Tahoma" w:hAnsi="Tahoma" w:cs="Tahoma"/>
          <w:color w:val="000000" w:themeColor="text1"/>
          <w:szCs w:val="22"/>
          <w:lang w:val="el-GR" w:eastAsia="el-GR"/>
        </w:rPr>
        <w:t xml:space="preserve"> ονομάζεται ο μέγιστος αποδεκτός ΣΧΑΠ και ορίζεται σε επτά (7) ώρες μηνιαίως.</w:t>
      </w:r>
    </w:p>
    <w:p w14:paraId="61024E63" w14:textId="77777777" w:rsidR="00EF27B2" w:rsidRPr="00EF27B2" w:rsidRDefault="00EF27B2" w:rsidP="00EF27B2">
      <w:pPr>
        <w:keepNext/>
        <w:numPr>
          <w:ilvl w:val="4"/>
          <w:numId w:val="16"/>
        </w:numPr>
        <w:tabs>
          <w:tab w:val="left" w:pos="1134"/>
        </w:tabs>
        <w:spacing w:before="240" w:after="60"/>
        <w:outlineLvl w:val="3"/>
        <w:rPr>
          <w:rFonts w:ascii="Tahoma" w:hAnsi="Tahoma" w:cs="Tahoma"/>
          <w:b/>
          <w:bCs/>
          <w:szCs w:val="22"/>
          <w:lang w:val="el-GR"/>
        </w:rPr>
      </w:pPr>
      <w:bookmarkStart w:id="391" w:name="_Toc140731813"/>
      <w:bookmarkStart w:id="392" w:name="_Toc42595873"/>
      <w:r w:rsidRPr="00EF27B2">
        <w:rPr>
          <w:rFonts w:ascii="Tahoma" w:hAnsi="Tahoma" w:cs="Tahoma"/>
          <w:b/>
          <w:bCs/>
          <w:szCs w:val="22"/>
          <w:lang w:val="el-GR"/>
        </w:rPr>
        <w:t>Παράμετροι – Δείκτες Ποιότητας</w:t>
      </w:r>
      <w:bookmarkEnd w:id="391"/>
      <w:bookmarkEnd w:id="392"/>
    </w:p>
    <w:p w14:paraId="30861A56"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Οι μετρήσεις ποιότητας θα λαμβάνονται συλλέγοντας στοιχεία από τη λειτουργία των εξυπηρετητών και τη χρονική καθυστέρηση των παρεμβαινόντων δικτύων μεταξύ των εξυπηρετητών της Υπηρεσίας Λειτουργίας ΣΔΑΔ. Πιο συγκεκριμένα:</w:t>
      </w:r>
    </w:p>
    <w:p w14:paraId="23AD1E13"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lastRenderedPageBreak/>
        <w:t>Διαθεσιμότητα (Availability) της Υπηρεσίας</w:t>
      </w:r>
      <w:r w:rsidRPr="00EF27B2">
        <w:rPr>
          <w:rFonts w:ascii="Tahoma" w:eastAsia="PMingLiU" w:hAnsi="Tahoma" w:cs="Arial"/>
          <w:bCs/>
          <w:color w:val="000000"/>
          <w:szCs w:val="22"/>
          <w:lang w:val="el-GR" w:eastAsia="el-GR"/>
        </w:rPr>
        <w:t xml:space="preserve">: Η διαθεσιμότητα της Υπηρεσίας μετρημένη σε μηνιαία βάση πρέπει να είναι μεγαλύτερη ή ίση του 99,80%. </w:t>
      </w:r>
    </w:p>
    <w:p w14:paraId="436787A8"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Η διαθεσιμότητα σε μηνιαία βάση της υπηρεσίας θα υπολογίζεται με βάση τον ακόλουθο τύπο: </w:t>
      </w:r>
    </w:p>
    <w:p w14:paraId="75CC202E"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24"/>
          <w:szCs w:val="22"/>
          <w:lang w:val="el-GR" w:eastAsia="el-GR"/>
        </w:rPr>
        <w:object w:dxaOrig="2320" w:dyaOrig="620" w14:anchorId="7DAB6F91">
          <v:shape id="_x0000_i1026" type="#_x0000_t75" style="width:180.9pt;height:50.2pt" o:ole="">
            <v:imagedata r:id="rId110" o:title=""/>
          </v:shape>
          <o:OLEObject Type="Embed" ProgID="Equation.3" ShapeID="_x0000_i1026" DrawAspect="Content" ObjectID="_1657533245" r:id="rId111"/>
        </w:object>
      </w:r>
    </w:p>
    <w:p w14:paraId="32FB70FC" w14:textId="77777777" w:rsidR="00EF27B2" w:rsidRPr="00EF27B2" w:rsidRDefault="00EF27B2" w:rsidP="00EF27B2">
      <w:pPr>
        <w:spacing w:line="360" w:lineRule="auto"/>
        <w:rPr>
          <w:rFonts w:ascii="Tahoma" w:hAnsi="Tahoma" w:cs="Tahoma"/>
          <w:color w:val="000000" w:themeColor="text1"/>
          <w:szCs w:val="22"/>
        </w:rPr>
      </w:pPr>
      <w:r w:rsidRPr="00EF27B2">
        <w:rPr>
          <w:rFonts w:ascii="Tahoma" w:hAnsi="Tahoma" w:cs="Tahoma"/>
          <w:color w:val="000000" w:themeColor="text1"/>
          <w:szCs w:val="22"/>
        </w:rPr>
        <w:t>όπου</w:t>
      </w:r>
    </w:p>
    <w:tbl>
      <w:tblPr>
        <w:tblW w:w="0" w:type="auto"/>
        <w:jc w:val="center"/>
        <w:tblLook w:val="0000" w:firstRow="0" w:lastRow="0" w:firstColumn="0" w:lastColumn="0" w:noHBand="0" w:noVBand="0"/>
      </w:tblPr>
      <w:tblGrid>
        <w:gridCol w:w="2286"/>
        <w:gridCol w:w="6066"/>
      </w:tblGrid>
      <w:tr w:rsidR="00EF27B2" w:rsidRPr="00EF27B2" w14:paraId="5AC6B820" w14:textId="77777777" w:rsidTr="00EF27B2">
        <w:trPr>
          <w:jc w:val="center"/>
        </w:trPr>
        <w:tc>
          <w:tcPr>
            <w:tcW w:w="0" w:type="auto"/>
          </w:tcPr>
          <w:p w14:paraId="732A3927" w14:textId="77777777" w:rsidR="00EF27B2" w:rsidRPr="00EF27B2" w:rsidRDefault="00EF27B2" w:rsidP="00EF27B2">
            <w:pPr>
              <w:spacing w:line="360" w:lineRule="auto"/>
              <w:rPr>
                <w:rFonts w:ascii="Tahoma" w:hAnsi="Tahoma" w:cs="Tahoma"/>
                <w:color w:val="000000" w:themeColor="text1"/>
                <w:szCs w:val="22"/>
              </w:rPr>
            </w:pPr>
            <w:r w:rsidRPr="00EF27B2">
              <w:rPr>
                <w:rFonts w:ascii="Tahoma" w:hAnsi="Tahoma" w:cs="Tahoma"/>
                <w:bCs/>
                <w:color w:val="000000" w:themeColor="text1"/>
                <w:szCs w:val="22"/>
                <w:lang w:val="el-GR" w:eastAsia="el-GR"/>
              </w:rPr>
              <w:t>Δ:Διαθεσιμότητα (%)</w:t>
            </w:r>
          </w:p>
        </w:tc>
        <w:tc>
          <w:tcPr>
            <w:tcW w:w="0" w:type="auto"/>
          </w:tcPr>
          <w:p w14:paraId="35DF838E" w14:textId="77777777" w:rsidR="00EF27B2" w:rsidRPr="00EF27B2" w:rsidRDefault="00EF27B2" w:rsidP="00EF27B2">
            <w:pPr>
              <w:spacing w:line="360" w:lineRule="auto"/>
              <w:rPr>
                <w:rFonts w:ascii="Tahoma" w:hAnsi="Tahoma" w:cs="Tahoma"/>
                <w:color w:val="000000" w:themeColor="text1"/>
                <w:szCs w:val="22"/>
              </w:rPr>
            </w:pPr>
            <w:r w:rsidRPr="00EF27B2">
              <w:rPr>
                <w:rFonts w:ascii="Tahoma" w:hAnsi="Tahoma" w:cs="Tahoma"/>
                <w:bCs/>
                <w:color w:val="000000" w:themeColor="text1"/>
                <w:szCs w:val="22"/>
                <w:lang w:val="el-GR" w:eastAsia="el-GR"/>
              </w:rPr>
              <w:t>Μ</w:t>
            </w:r>
            <w:r w:rsidRPr="00EF27B2">
              <w:rPr>
                <w:rFonts w:ascii="Tahoma" w:hAnsi="Tahoma" w:cs="Tahoma"/>
                <w:bCs/>
                <w:color w:val="000000" w:themeColor="text1"/>
                <w:szCs w:val="22"/>
              </w:rPr>
              <w:t>:</w:t>
            </w:r>
            <w:r w:rsidRPr="00EF27B2">
              <w:rPr>
                <w:rFonts w:ascii="Tahoma" w:hAnsi="Tahoma" w:cs="Tahoma"/>
                <w:bCs/>
                <w:color w:val="000000" w:themeColor="text1"/>
                <w:szCs w:val="22"/>
                <w:lang w:val="el-GR" w:eastAsia="el-GR"/>
              </w:rPr>
              <w:t xml:space="preserve"> Μέρες μήνα</w:t>
            </w:r>
          </w:p>
        </w:tc>
      </w:tr>
      <w:tr w:rsidR="00EF27B2" w:rsidRPr="005F72D6" w14:paraId="6CC9BCEA" w14:textId="77777777" w:rsidTr="00EF27B2">
        <w:trPr>
          <w:jc w:val="center"/>
        </w:trPr>
        <w:tc>
          <w:tcPr>
            <w:tcW w:w="0" w:type="auto"/>
          </w:tcPr>
          <w:p w14:paraId="14927FCA" w14:textId="77777777" w:rsidR="00EF27B2" w:rsidRPr="00EF27B2" w:rsidRDefault="00EF27B2" w:rsidP="00EF27B2">
            <w:pPr>
              <w:spacing w:line="360" w:lineRule="auto"/>
              <w:rPr>
                <w:rFonts w:ascii="Tahoma" w:hAnsi="Tahoma" w:cs="Tahoma"/>
                <w:color w:val="000000" w:themeColor="text1"/>
                <w:szCs w:val="22"/>
              </w:rPr>
            </w:pPr>
            <w:r w:rsidRPr="00EF27B2">
              <w:rPr>
                <w:rFonts w:ascii="Tahoma" w:hAnsi="Tahoma" w:cs="Tahoma"/>
                <w:bCs/>
                <w:color w:val="000000" w:themeColor="text1"/>
                <w:szCs w:val="22"/>
                <w:lang w:val="el-GR" w:eastAsia="el-GR"/>
              </w:rPr>
              <w:t>Ω</w:t>
            </w:r>
            <w:r w:rsidRPr="00EF27B2">
              <w:rPr>
                <w:rFonts w:ascii="Tahoma" w:hAnsi="Tahoma" w:cs="Tahoma"/>
                <w:bCs/>
                <w:color w:val="000000" w:themeColor="text1"/>
                <w:szCs w:val="22"/>
              </w:rPr>
              <w:t xml:space="preserve">: </w:t>
            </w:r>
            <w:r w:rsidRPr="00EF27B2">
              <w:rPr>
                <w:rFonts w:ascii="Tahoma" w:hAnsi="Tahoma" w:cs="Tahoma"/>
                <w:bCs/>
                <w:color w:val="000000" w:themeColor="text1"/>
                <w:szCs w:val="22"/>
                <w:lang w:val="el-GR" w:eastAsia="el-GR"/>
              </w:rPr>
              <w:t>Ώρες ημέρας (24)</w:t>
            </w:r>
          </w:p>
        </w:tc>
        <w:tc>
          <w:tcPr>
            <w:tcW w:w="0" w:type="auto"/>
          </w:tcPr>
          <w:p w14:paraId="533D2BE4" w14:textId="77777777" w:rsidR="00EF27B2" w:rsidRPr="00EF27B2" w:rsidRDefault="00EF27B2" w:rsidP="00EF27B2">
            <w:pPr>
              <w:spacing w:line="360" w:lineRule="auto"/>
              <w:rPr>
                <w:rFonts w:ascii="Tahoma" w:hAnsi="Tahoma" w:cs="Tahoma"/>
                <w:color w:val="000000" w:themeColor="text1"/>
                <w:szCs w:val="22"/>
                <w:lang w:val="el-GR"/>
              </w:rPr>
            </w:pPr>
            <w:r w:rsidRPr="00EF27B2">
              <w:rPr>
                <w:rFonts w:ascii="Tahoma" w:hAnsi="Tahoma" w:cs="Tahoma"/>
                <w:bCs/>
                <w:color w:val="000000" w:themeColor="text1"/>
                <w:szCs w:val="22"/>
                <w:lang w:val="el-GR" w:eastAsia="el-GR"/>
              </w:rPr>
              <w:t>Το</w:t>
            </w:r>
            <w:r w:rsidRPr="00EF27B2">
              <w:rPr>
                <w:rFonts w:ascii="Tahoma" w:hAnsi="Tahoma" w:cs="Tahoma"/>
                <w:color w:val="000000" w:themeColor="text1"/>
                <w:szCs w:val="22"/>
                <w:lang w:val="el-GR"/>
              </w:rPr>
              <w:t>:</w:t>
            </w:r>
            <w:r w:rsidRPr="00EF27B2">
              <w:rPr>
                <w:rFonts w:ascii="Tahoma" w:hAnsi="Tahoma" w:cs="Tahoma"/>
                <w:bCs/>
                <w:color w:val="000000" w:themeColor="text1"/>
                <w:szCs w:val="22"/>
                <w:lang w:val="el-GR" w:eastAsia="el-GR"/>
              </w:rPr>
              <w:t>Ο χρόνος που το σύστημα είναι εκτός λειτουργίας (ώρες)</w:t>
            </w:r>
          </w:p>
        </w:tc>
      </w:tr>
    </w:tbl>
    <w:p w14:paraId="12615D37" w14:textId="77777777" w:rsidR="00EF27B2" w:rsidRPr="00EF27B2" w:rsidRDefault="00EF27B2" w:rsidP="00EF27B2">
      <w:pPr>
        <w:rPr>
          <w:rFonts w:ascii="Tahoma" w:hAnsi="Tahoma" w:cs="Tahoma"/>
          <w:color w:val="000000" w:themeColor="text1"/>
          <w:szCs w:val="22"/>
          <w:lang w:val="el-GR"/>
        </w:rPr>
      </w:pPr>
      <w:r w:rsidRPr="00EF27B2">
        <w:rPr>
          <w:rFonts w:ascii="Tahoma" w:hAnsi="Tahoma" w:cs="Tahoma"/>
          <w:color w:val="000000" w:themeColor="text1"/>
          <w:szCs w:val="22"/>
          <w:lang w:val="el-GR"/>
        </w:rPr>
        <w:t>Η συμφωνία επιπέδου παρεχόμενων υπηρεσιών αφορά 15 επιμέρους υπηρεσίες/λειτουργίες. Για τον υπολογισμό του (Το) θα χρησιμοποιηθεί ο παρακάτω τύπος :</w:t>
      </w:r>
    </w:p>
    <w:p w14:paraId="3C41B25D" w14:textId="77777777" w:rsidR="00EF27B2" w:rsidRPr="00EF27B2" w:rsidRDefault="00EF27B2" w:rsidP="00EF27B2">
      <w:pPr>
        <w:rPr>
          <w:color w:val="000000" w:themeColor="text1"/>
        </w:rPr>
      </w:pPr>
      <w:r w:rsidRPr="00EF27B2">
        <w:rPr>
          <w:rFonts w:cs="Tahoma"/>
          <w:color w:val="000000" w:themeColor="text1"/>
          <w:position w:val="-16"/>
          <w:sz w:val="28"/>
          <w:szCs w:val="28"/>
          <w:lang w:val="en-US"/>
        </w:rPr>
        <w:object w:dxaOrig="1939" w:dyaOrig="420" w14:anchorId="34E3FA66">
          <v:shape id="_x0000_i1027" type="#_x0000_t75" style="width:151.25pt;height:27.85pt" o:ole="">
            <v:imagedata r:id="rId112" o:title=""/>
          </v:shape>
          <o:OLEObject Type="Embed" ProgID="Equation.3" ShapeID="_x0000_i1027" DrawAspect="Content" ObjectID="_1657533246" r:id="rId113"/>
        </w:object>
      </w:r>
    </w:p>
    <w:p w14:paraId="3F647A25" w14:textId="77777777" w:rsidR="00EF27B2" w:rsidRPr="00EF27B2" w:rsidRDefault="00EF27B2" w:rsidP="00EF27B2">
      <w:pPr>
        <w:rPr>
          <w:rFonts w:ascii="Tahoma" w:hAnsi="Tahoma" w:cs="Tahoma"/>
          <w:color w:val="000000" w:themeColor="text1"/>
          <w:szCs w:val="22"/>
          <w:lang w:val="el-GR"/>
        </w:rPr>
      </w:pPr>
      <w:r w:rsidRPr="00EF27B2">
        <w:rPr>
          <w:rFonts w:ascii="Tahoma" w:hAnsi="Tahoma" w:cs="Tahoma"/>
          <w:color w:val="000000" w:themeColor="text1"/>
          <w:szCs w:val="22"/>
          <w:lang w:val="el-GR"/>
        </w:rPr>
        <w:t xml:space="preserve">Ο παραπάνω τύπος ορίζει ότι το Το είναι το άθροισμα των επιμέρους διακριτών διαστημάτων στη διάρκεια ενός μήνα για τα οποία μπορεί να προσδιοριστεί σαφώς η χρονική διάρκεια </w:t>
      </w:r>
      <w:r w:rsidRPr="00EF27B2">
        <w:rPr>
          <w:rFonts w:ascii="Tahoma" w:hAnsi="Tahoma" w:cs="Tahoma"/>
          <w:color w:val="000000" w:themeColor="text1"/>
          <w:position w:val="-12"/>
          <w:szCs w:val="22"/>
          <w:lang w:val="en-US"/>
        </w:rPr>
        <w:object w:dxaOrig="360" w:dyaOrig="360" w14:anchorId="2909E41D">
          <v:shape id="_x0000_i1028" type="#_x0000_t75" style="width:22.4pt;height:22.4pt" o:ole="">
            <v:imagedata r:id="rId114" o:title=""/>
          </v:shape>
          <o:OLEObject Type="Embed" ProgID="Equation.3" ShapeID="_x0000_i1028" DrawAspect="Content" ObjectID="_1657533247" r:id="rId115"/>
        </w:object>
      </w:r>
      <w:r w:rsidRPr="00EF27B2">
        <w:rPr>
          <w:rFonts w:ascii="Tahoma" w:hAnsi="Tahoma" w:cs="Tahoma"/>
          <w:color w:val="000000" w:themeColor="text1"/>
          <w:szCs w:val="22"/>
          <w:lang w:val="el-GR"/>
        </w:rPr>
        <w:t xml:space="preserve"> καθώς και ο αριθμός των υπηρεσιών </w:t>
      </w:r>
      <w:r w:rsidRPr="00EF27B2">
        <w:rPr>
          <w:rFonts w:ascii="Tahoma" w:hAnsi="Tahoma" w:cs="Tahoma"/>
          <w:color w:val="000000" w:themeColor="text1"/>
          <w:position w:val="-12"/>
          <w:szCs w:val="22"/>
          <w:lang w:val="en-US"/>
        </w:rPr>
        <w:object w:dxaOrig="320" w:dyaOrig="360" w14:anchorId="7B80E3D4">
          <v:shape id="_x0000_i1029" type="#_x0000_t75" style="width:14.5pt;height:22.4pt" o:ole="">
            <v:imagedata r:id="rId116" o:title=""/>
          </v:shape>
          <o:OLEObject Type="Embed" ProgID="Equation.3" ShapeID="_x0000_i1029" DrawAspect="Content" ObjectID="_1657533248" r:id="rId117"/>
        </w:object>
      </w:r>
      <w:r w:rsidRPr="00EF27B2">
        <w:rPr>
          <w:rFonts w:ascii="Tahoma" w:hAnsi="Tahoma" w:cs="Tahoma"/>
          <w:color w:val="000000" w:themeColor="text1"/>
          <w:szCs w:val="22"/>
          <w:lang w:val="el-GR"/>
        </w:rPr>
        <w:t xml:space="preserve"> που δεν είναι διαθέσιμες στο χρονικό διάστημα </w:t>
      </w:r>
      <w:r w:rsidRPr="00EF27B2">
        <w:rPr>
          <w:rFonts w:ascii="Tahoma" w:hAnsi="Tahoma" w:cs="Tahoma"/>
          <w:color w:val="000000" w:themeColor="text1"/>
          <w:position w:val="-12"/>
          <w:szCs w:val="22"/>
          <w:lang w:val="en-US"/>
        </w:rPr>
        <w:object w:dxaOrig="360" w:dyaOrig="360" w14:anchorId="1AB13E2B">
          <v:shape id="_x0000_i1030" type="#_x0000_t75" style="width:22.4pt;height:22.4pt" o:ole="">
            <v:imagedata r:id="rId118" o:title=""/>
          </v:shape>
          <o:OLEObject Type="Embed" ProgID="Equation.3" ShapeID="_x0000_i1030" DrawAspect="Content" ObjectID="_1657533249" r:id="rId119"/>
        </w:object>
      </w:r>
      <w:r w:rsidRPr="00EF27B2">
        <w:rPr>
          <w:rFonts w:ascii="Tahoma" w:hAnsi="Tahoma" w:cs="Tahoma"/>
          <w:color w:val="000000" w:themeColor="text1"/>
          <w:szCs w:val="22"/>
          <w:lang w:val="el-GR"/>
        </w:rPr>
        <w:t>. Η συνάρτηση Α είναι η εξής :</w:t>
      </w:r>
    </w:p>
    <w:p w14:paraId="0CAEA78D" w14:textId="77777777" w:rsidR="00EF27B2" w:rsidRPr="00EF27B2" w:rsidRDefault="00EF27B2" w:rsidP="00EF27B2">
      <w:pPr>
        <w:rPr>
          <w:color w:val="000000" w:themeColor="text1"/>
        </w:rPr>
      </w:pPr>
      <w:r w:rsidRPr="00EF27B2">
        <w:rPr>
          <w:rFonts w:cs="Tahoma"/>
          <w:color w:val="000000" w:themeColor="text1"/>
          <w:position w:val="-78"/>
          <w:sz w:val="28"/>
          <w:szCs w:val="28"/>
          <w:lang w:val="en-US"/>
        </w:rPr>
        <w:object w:dxaOrig="2120" w:dyaOrig="1680" w14:anchorId="1CAABEBB">
          <v:shape id="_x0000_i1031" type="#_x0000_t75" style="width:166.4pt;height:130.7pt" o:ole="">
            <v:imagedata r:id="rId120" o:title=""/>
          </v:shape>
          <o:OLEObject Type="Embed" ProgID="Equation.3" ShapeID="_x0000_i1031" DrawAspect="Content" ObjectID="_1657533250" r:id="rId121"/>
        </w:object>
      </w:r>
    </w:p>
    <w:p w14:paraId="235E71FD"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Απόκριση (response) της Υπηρεσίας</w:t>
      </w:r>
      <w:r w:rsidRPr="00EF27B2">
        <w:rPr>
          <w:rFonts w:ascii="Tahoma" w:eastAsia="PMingLiU" w:hAnsi="Tahoma" w:cs="Arial"/>
          <w:bCs/>
          <w:color w:val="000000"/>
          <w:szCs w:val="22"/>
          <w:lang w:val="el-GR" w:eastAsia="el-GR"/>
        </w:rPr>
        <w:t>: ορίζεται ως το χρονικό διάστημα μεταξύ της χρονικής στιγμής άφιξης της αίτησης στους εξυπηρετητές τηςΥπηρεσίας Λειτουργίας ΣΔΑΔπου υλοποιούν την υπηρεσία και της χρονικής στιγμής, που η απόκριση στην αίτηση φθάνει στον Εξυπηρετητή τηςΥπηρεσίας Λειτουργίας ΣΔΑΔπρος τον τελικό χρήστη.Συγκεκριμένα οι απαιτήσεις για την απόκριση της υπηρεσίας είναι κατά ελάχιστο οι εξής :</w:t>
      </w:r>
    </w:p>
    <w:p w14:paraId="7947BF5D"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μεταβολής στοιχείων εγγραφής στο Μητρώο θα πρέπει να διεκπεραιώνονται σε 3 δευτερόλεπτα,</w:t>
      </w:r>
    </w:p>
    <w:p w14:paraId="5085456D"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για την Δημιουργία Νέου Ψηφιακού Οργανογράμματος – Μεταβολή Στοιχείων Οργανογράμματος, πρέπει να διεκπεραιώνονται σε 5 δευτερόλεπτα</w:t>
      </w:r>
    </w:p>
    <w:p w14:paraId="23C53D24"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νέων Περιγραμμάτων Θέσης – Μεταβολής Στοιχείων Περιγραμμάτων Θέσης, θα πρέπει να ολοκληρώνεται σε 5 δευτερόλεπτα</w:t>
      </w:r>
    </w:p>
    <w:p w14:paraId="60C7600C"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Προγραμματισμού Προσλήψεων θα πρέπει να ολοκληρώνεται σε 5 δευτερόλεπτα.</w:t>
      </w:r>
    </w:p>
    <w:p w14:paraId="5BBCA19F"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lastRenderedPageBreak/>
        <w:t xml:space="preserve">Το 95%, όλων των αιτήσεων που αφορούν Εισαγωγή – Διαγραφή - Μετακίνηση Υπαλλήλου, θα πρέπει να ολοκληρώνεται σε 3 δευτερόλεπτα. </w:t>
      </w:r>
    </w:p>
    <w:p w14:paraId="6E9134DD"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για την πρόσληψη υπαλλήλων στο πλαίσιο του Ενιαίου Συστήματος Κινητικότητας,  θα πρέπει να ολοκληρώνεται σε 3 δευτερόλεπτα.</w:t>
      </w:r>
    </w:p>
    <w:p w14:paraId="53A5F5E6"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νέων κύκλων κινητικότητας θα πρέπει να ολοκληρώνεται σε 5 δευτερόλεπτα.</w:t>
      </w:r>
    </w:p>
    <w:p w14:paraId="20D75CE3"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κατάληψης θέσεων που προκηρύσσονται στο πλαίσιο  κύκλων κινητικότητας θα πρέπει να ολοκληρώνεται σε 3 δευτερόλεπτα.</w:t>
      </w:r>
    </w:p>
    <w:p w14:paraId="01132C43"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κατάληψης θέσεων προϊσταμένων θα πρέπει να ολοκληρώνεται σε 3 δευτερόλεπτα.</w:t>
      </w:r>
    </w:p>
    <w:p w14:paraId="5795B7DE"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κύκλων αξιολόγησης θα πρέπει να ολοκληρώνεται σε 3 δευτερόλεπτα.</w:t>
      </w:r>
    </w:p>
    <w:p w14:paraId="25BB9BF7"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κοινοποίησης αποτελεσμάτων αξιολόγησης  θα πρέπει να ολοκληρώνεται σε 5 δευτερόλεπτα.</w:t>
      </w:r>
    </w:p>
    <w:p w14:paraId="295B0948"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υποβολής Φορμών Σχολίων επί των αποτελεσμάτων αξιολόγησης θα πρέπει να ολοκληρώνεται σε 3 δευτερόλεπτα.</w:t>
      </w:r>
    </w:p>
    <w:p w14:paraId="247FCBA0"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πειθαρχικών υποθέσεων θα πρέπει να ολοκληρώνεται σε 3 δευτερόλεπτα.</w:t>
      </w:r>
    </w:p>
    <w:p w14:paraId="55B38301"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δημιουργίας προσωπικού προφίλ θα πρέπει να ολοκληρώνεται σε 3 δευτερόλεπτα.</w:t>
      </w:r>
    </w:p>
    <w:p w14:paraId="62B59AF2" w14:textId="77777777" w:rsidR="00EF27B2" w:rsidRPr="00EF27B2" w:rsidRDefault="00EF27B2" w:rsidP="00750939">
      <w:pPr>
        <w:numPr>
          <w:ilvl w:val="0"/>
          <w:numId w:val="187"/>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Το 95% όλων των αιτήσεων ανάλυσης «κενού» γνώσεων και δεξιοτήτων (</w:t>
      </w:r>
      <w:r w:rsidRPr="00EF27B2">
        <w:rPr>
          <w:rFonts w:ascii="Tahoma" w:eastAsia="PMingLiU" w:hAnsi="Tahoma" w:cs="Arial"/>
          <w:bCs/>
          <w:color w:val="000000"/>
          <w:szCs w:val="22"/>
          <w:lang w:val="en-US" w:eastAsia="el-GR"/>
        </w:rPr>
        <w:t>gap</w:t>
      </w:r>
      <w:r w:rsidRPr="00EF27B2">
        <w:rPr>
          <w:rFonts w:ascii="Tahoma" w:eastAsia="PMingLiU" w:hAnsi="Tahoma" w:cs="Arial"/>
          <w:bCs/>
          <w:color w:val="000000"/>
          <w:szCs w:val="22"/>
          <w:lang w:val="el-GR" w:eastAsia="el-GR"/>
        </w:rPr>
        <w:t xml:space="preserve"> </w:t>
      </w:r>
      <w:r w:rsidRPr="00EF27B2">
        <w:rPr>
          <w:rFonts w:ascii="Tahoma" w:eastAsia="PMingLiU" w:hAnsi="Tahoma" w:cs="Arial"/>
          <w:bCs/>
          <w:color w:val="000000"/>
          <w:szCs w:val="22"/>
          <w:lang w:val="en-US" w:eastAsia="el-GR"/>
        </w:rPr>
        <w:t>analysis</w:t>
      </w:r>
      <w:r w:rsidRPr="00EF27B2">
        <w:rPr>
          <w:rFonts w:ascii="Tahoma" w:eastAsia="PMingLiU" w:hAnsi="Tahoma" w:cs="Arial"/>
          <w:bCs/>
          <w:color w:val="000000"/>
          <w:szCs w:val="22"/>
          <w:lang w:val="el-GR" w:eastAsia="el-GR"/>
        </w:rPr>
        <w:t>) σχολίων θα πρέπει να ολοκληρώνεται σε 5 δευτερόλεπτα.</w:t>
      </w:r>
    </w:p>
    <w:p w14:paraId="6C063118" w14:textId="77777777" w:rsidR="00EF27B2" w:rsidRPr="00EF27B2" w:rsidRDefault="00EF27B2" w:rsidP="00EF27B2">
      <w:pPr>
        <w:suppressAutoHyphens w:val="0"/>
        <w:spacing w:before="60" w:after="60"/>
        <w:ind w:left="720"/>
        <w:rPr>
          <w:rFonts w:ascii="Tahoma" w:eastAsia="PMingLiU" w:hAnsi="Tahoma" w:cs="Arial"/>
          <w:bCs/>
          <w:color w:val="000000"/>
          <w:szCs w:val="22"/>
          <w:lang w:val="el-GR" w:eastAsia="el-GR"/>
        </w:rPr>
      </w:pPr>
    </w:p>
    <w:p w14:paraId="4496573C" w14:textId="77777777" w:rsidR="00EF27B2" w:rsidRPr="00EF27B2" w:rsidRDefault="00EF27B2" w:rsidP="00EF27B2">
      <w:pPr>
        <w:suppressAutoHyphens w:val="0"/>
        <w:spacing w:before="60" w:after="60"/>
        <w:ind w:left="72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object w:dxaOrig="10754" w:dyaOrig="7547" w14:anchorId="5D63CDDE">
          <v:shape id="_x0000_i1032" type="#_x0000_t75" style="width:480.4pt;height:333.4pt" o:ole="">
            <v:imagedata r:id="rId122" o:title=""/>
          </v:shape>
          <o:OLEObject Type="Embed" ProgID="VisioViewer.Viewer.1" ShapeID="_x0000_i1032" DrawAspect="Content" ObjectID="_1657533251" r:id="rId123"/>
        </w:object>
      </w:r>
    </w:p>
    <w:p w14:paraId="569D79D4" w14:textId="7D4666A7" w:rsidR="00EF27B2" w:rsidRPr="00EF27B2" w:rsidRDefault="00EF27B2" w:rsidP="00EF27B2">
      <w:pPr>
        <w:suppressLineNumbers/>
        <w:spacing w:before="120"/>
        <w:jc w:val="center"/>
        <w:rPr>
          <w:rFonts w:cs="Tahoma"/>
          <w:i/>
          <w:iCs/>
          <w:color w:val="000000" w:themeColor="text1"/>
          <w:sz w:val="24"/>
          <w:lang w:val="el-GR"/>
        </w:rPr>
      </w:pPr>
      <w:bookmarkStart w:id="393" w:name="_Ref136666911"/>
      <w:r w:rsidRPr="00EF27B2">
        <w:rPr>
          <w:rFonts w:cs="Mangal"/>
          <w:i/>
          <w:iCs/>
          <w:color w:val="000000" w:themeColor="text1"/>
          <w:sz w:val="24"/>
          <w:lang w:val="el-GR"/>
        </w:rPr>
        <w:t xml:space="preserve">Σχήμα </w:t>
      </w:r>
      <w:r w:rsidRPr="00EF27B2">
        <w:rPr>
          <w:rFonts w:cs="Mangal"/>
          <w:i/>
          <w:iCs/>
          <w:color w:val="000000" w:themeColor="text1"/>
          <w:sz w:val="24"/>
        </w:rPr>
        <w:fldChar w:fldCharType="begin"/>
      </w:r>
      <w:r w:rsidRPr="00EF27B2">
        <w:rPr>
          <w:rFonts w:cs="Mangal"/>
          <w:i/>
          <w:iCs/>
          <w:color w:val="000000" w:themeColor="text1"/>
          <w:sz w:val="24"/>
        </w:rPr>
        <w:instrText>SEQ</w:instrText>
      </w:r>
      <w:r w:rsidRPr="00EF27B2">
        <w:rPr>
          <w:rFonts w:cs="Mangal"/>
          <w:i/>
          <w:iCs/>
          <w:color w:val="000000" w:themeColor="text1"/>
          <w:sz w:val="24"/>
          <w:lang w:val="el-GR"/>
        </w:rPr>
        <w:instrText xml:space="preserve"> Σχήμα \* </w:instrText>
      </w:r>
      <w:r w:rsidRPr="00EF27B2">
        <w:rPr>
          <w:rFonts w:cs="Mangal"/>
          <w:i/>
          <w:iCs/>
          <w:color w:val="000000" w:themeColor="text1"/>
          <w:sz w:val="24"/>
        </w:rPr>
        <w:instrText>ARABIC</w:instrText>
      </w:r>
      <w:r w:rsidRPr="00EF27B2">
        <w:rPr>
          <w:rFonts w:cs="Mangal"/>
          <w:i/>
          <w:iCs/>
          <w:color w:val="000000" w:themeColor="text1"/>
          <w:sz w:val="24"/>
        </w:rPr>
        <w:fldChar w:fldCharType="separate"/>
      </w:r>
      <w:r w:rsidR="005F72D6" w:rsidRPr="005F72D6">
        <w:rPr>
          <w:rFonts w:cs="Mangal"/>
          <w:i/>
          <w:iCs/>
          <w:noProof/>
          <w:color w:val="000000" w:themeColor="text1"/>
          <w:sz w:val="24"/>
          <w:lang w:val="el-GR"/>
        </w:rPr>
        <w:t>1</w:t>
      </w:r>
      <w:r w:rsidRPr="00EF27B2">
        <w:rPr>
          <w:rFonts w:cs="Mangal"/>
          <w:i/>
          <w:iCs/>
          <w:color w:val="000000" w:themeColor="text1"/>
          <w:sz w:val="24"/>
        </w:rPr>
        <w:fldChar w:fldCharType="end"/>
      </w:r>
      <w:bookmarkEnd w:id="393"/>
      <w:r w:rsidRPr="00EF27B2">
        <w:rPr>
          <w:rFonts w:cs="Mangal"/>
          <w:i/>
          <w:iCs/>
          <w:color w:val="000000" w:themeColor="text1"/>
          <w:sz w:val="24"/>
          <w:lang w:val="el-GR"/>
        </w:rPr>
        <w:t xml:space="preserve"> Χρονική Απεικόνιση Εξυπηρέτησης</w:t>
      </w:r>
    </w:p>
    <w:p w14:paraId="72579C78"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lastRenderedPageBreak/>
        <w:t>Η συνολική απόκριση Α στις παραπάνω 1-15 αιτήσεις ορίζεται από τον τύπο :</w:t>
      </w:r>
    </w:p>
    <w:p w14:paraId="261A9B5C"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10"/>
          <w:szCs w:val="22"/>
          <w:lang w:val="el-GR" w:eastAsia="el-GR"/>
        </w:rPr>
        <w:object w:dxaOrig="1160" w:dyaOrig="340" w14:anchorId="58DDB7DB">
          <v:shape id="_x0000_i1033" type="#_x0000_t75" style="width:94.4pt;height:27.85pt" o:ole="">
            <v:imagedata r:id="rId124" o:title=""/>
          </v:shape>
          <o:OLEObject Type="Embed" ProgID="Equation.3" ShapeID="_x0000_i1033" DrawAspect="Content" ObjectID="_1657533252" r:id="rId125"/>
        </w:object>
      </w:r>
    </w:p>
    <w:p w14:paraId="65C6E452"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Ο χρόνος A1 αφορά τον χρόνο που απαιτείται για την διεκπεραίωση της αίτησης από το σύστημα υποστήριξης των υπηρεσιών και ο χρόνος A2 αφορά τον συνολικό χρόνο που απαιτείται για να σερβιριστεί το περιεχόμενο της απάντησης στον τελικό χρήστη. Για τον υπολογισμό του χρόνου A1 ο Ανάδοχος θα πρέπει να περιγράψει συγκεκριμένη μεθοδολογία η οποία θα βασίζεται σε πραγματικές μετρήσεις και όχι προσομοίωση οι οποίες θα γίνονται μέσω του λογισμικού καταγραφής και παρακολούθησης διεργασιών. Για τον υπολογισμό του χρόνου A2 ο Ανάδοχος θα πρέπει να περιγράψει συγκεκριμένη μεθοδολογία η οποία θα βασίζεται σε πραγματικές μετρήσεις αιτήσεων οι οποίες θα εκτελούνται από εικονικούς χρήστες κατανεμημένους γεωγραφικά σε όλη την επικράτεια και σε επιλεγμένα σημεία τα οποία ταυτίζονται με σημεία όπου υπάρχουν φορείς χρήσης τηςΥπηρεσίας Λειτουργίας ΣΔΑΔ. Ο χρόνος που θα παρεμβάλλεται μεταξύ δύο διαδοχικών αιτήσεων προς την ίδια υπηρεσία και από το ίδιο σημείο δεν θα πρέπει να είναι μεγαλύτερος των 5 λεπτών. Στις μετρήσεις του χρόνου απόκρισης θα περιλαμβάνονται πέραν των εικονικών χρηστών και το σύνολο των χρηστών που χρησιμοποιούν την υπηρεσία.</w:t>
      </w:r>
    </w:p>
    <w:p w14:paraId="1A321E12"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Αναφορικά με τον υπολογισμό του χρόνου απόκρισης από τον Ανάδοχο θα χρησιμοποιηθούν τα παρακάτω :</w:t>
      </w:r>
    </w:p>
    <w:p w14:paraId="0FB84AD2" w14:textId="1C2262B5"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12"/>
          <w:szCs w:val="22"/>
          <w:lang w:val="en-US" w:eastAsia="el-GR"/>
        </w:rPr>
        <w:object w:dxaOrig="1120" w:dyaOrig="360" w14:anchorId="4CE33036">
          <v:shape id="_x0000_i1034" type="#_x0000_t75" style="width:84.1pt;height:30.25pt" o:ole="">
            <v:imagedata r:id="rId126" o:title=""/>
          </v:shape>
          <o:OLEObject Type="Embed" ProgID="Equation.3" ShapeID="_x0000_i1034" DrawAspect="Content" ObjectID="_1657533253" r:id="rId127"/>
        </w:object>
      </w:r>
      <w:r w:rsidRPr="00EF27B2">
        <w:rPr>
          <w:rFonts w:ascii="Tahoma" w:eastAsia="PMingLiU" w:hAnsi="Tahoma" w:cs="Arial"/>
          <w:bCs/>
          <w:color w:val="000000"/>
          <w:szCs w:val="22"/>
          <w:lang w:val="el-GR" w:eastAsia="el-GR"/>
        </w:rPr>
        <w:t xml:space="preserve"> (τύπος υπολογισμού του χρόνου απόκρισης όπως προκύπτει από το </w:t>
      </w:r>
      <w:r w:rsidRPr="00EF27B2">
        <w:rPr>
          <w:rFonts w:ascii="Tahoma" w:eastAsia="PMingLiU" w:hAnsi="Tahoma" w:cs="Arial"/>
          <w:bCs/>
          <w:color w:val="000000"/>
          <w:szCs w:val="22"/>
          <w:lang w:val="el-GR" w:eastAsia="el-GR"/>
        </w:rPr>
        <w:fldChar w:fldCharType="begin"/>
      </w:r>
      <w:r w:rsidRPr="00EF27B2">
        <w:rPr>
          <w:rFonts w:ascii="Tahoma" w:eastAsia="PMingLiU" w:hAnsi="Tahoma" w:cs="Arial"/>
          <w:bCs/>
          <w:color w:val="000000"/>
          <w:szCs w:val="22"/>
          <w:lang w:val="el-GR" w:eastAsia="el-GR"/>
        </w:rPr>
        <w:instrText xml:space="preserve"> REF _Ref136666911 \h  \* MERGEFORMAT </w:instrText>
      </w:r>
      <w:r w:rsidRPr="00EF27B2">
        <w:rPr>
          <w:rFonts w:ascii="Tahoma" w:eastAsia="PMingLiU" w:hAnsi="Tahoma" w:cs="Arial"/>
          <w:bCs/>
          <w:color w:val="000000"/>
          <w:szCs w:val="22"/>
          <w:lang w:val="el-GR" w:eastAsia="el-GR"/>
        </w:rPr>
      </w:r>
      <w:r w:rsidRPr="00EF27B2">
        <w:rPr>
          <w:rFonts w:ascii="Tahoma" w:eastAsia="PMingLiU" w:hAnsi="Tahoma" w:cs="Arial"/>
          <w:bCs/>
          <w:color w:val="000000"/>
          <w:szCs w:val="22"/>
          <w:lang w:val="el-GR" w:eastAsia="el-GR"/>
        </w:rPr>
        <w:fldChar w:fldCharType="separate"/>
      </w:r>
      <w:r w:rsidR="005F72D6" w:rsidRPr="005F72D6">
        <w:rPr>
          <w:rFonts w:ascii="Tahoma" w:eastAsia="PMingLiU" w:hAnsi="Tahoma" w:cs="Arial"/>
          <w:bCs/>
          <w:color w:val="000000"/>
          <w:szCs w:val="22"/>
          <w:lang w:val="el-GR" w:eastAsia="el-GR"/>
        </w:rPr>
        <w:t>Σχήμα 1</w:t>
      </w:r>
      <w:r w:rsidRPr="00EF27B2">
        <w:rPr>
          <w:rFonts w:ascii="Tahoma" w:eastAsia="PMingLiU" w:hAnsi="Tahoma" w:cs="Arial"/>
          <w:bCs/>
          <w:color w:val="000000"/>
          <w:szCs w:val="22"/>
          <w:lang w:val="el-GR" w:eastAsia="el-GR"/>
        </w:rPr>
        <w:fldChar w:fldCharType="end"/>
      </w:r>
      <w:r w:rsidRPr="00EF27B2">
        <w:rPr>
          <w:rFonts w:ascii="Tahoma" w:eastAsia="PMingLiU" w:hAnsi="Tahoma" w:cs="Arial"/>
          <w:bCs/>
          <w:color w:val="000000"/>
          <w:szCs w:val="22"/>
          <w:lang w:val="el-GR" w:eastAsia="el-GR"/>
        </w:rPr>
        <w:t>)</w:t>
      </w:r>
    </w:p>
    <w:p w14:paraId="2C1B0932"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όπου </w:t>
      </w:r>
    </w:p>
    <w:p w14:paraId="243C91C4"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w:t>
      </w:r>
      <w:r w:rsidRPr="00EF27B2">
        <w:rPr>
          <w:rFonts w:ascii="Tahoma" w:eastAsia="PMingLiU" w:hAnsi="Tahoma" w:cs="Arial"/>
          <w:bCs/>
          <w:color w:val="000000"/>
          <w:szCs w:val="22"/>
          <w:vertAlign w:val="subscript"/>
          <w:lang w:val="el-GR" w:eastAsia="el-GR"/>
        </w:rPr>
        <w:t>1</w:t>
      </w:r>
      <w:r w:rsidRPr="00EF27B2">
        <w:rPr>
          <w:rFonts w:ascii="Tahoma" w:eastAsia="PMingLiU" w:hAnsi="Tahoma" w:cs="Arial"/>
          <w:bCs/>
          <w:color w:val="000000"/>
          <w:szCs w:val="22"/>
          <w:lang w:val="el-GR" w:eastAsia="el-GR"/>
        </w:rPr>
        <w:t xml:space="preserve"> : χρονική στιγμή άφιξης του πρώτου στοιχείου (</w:t>
      </w:r>
      <w:r w:rsidRPr="00EF27B2">
        <w:rPr>
          <w:rFonts w:ascii="Tahoma" w:eastAsia="PMingLiU" w:hAnsi="Tahoma" w:cs="Arial"/>
          <w:bCs/>
          <w:color w:val="000000"/>
          <w:szCs w:val="22"/>
          <w:lang w:val="en-US" w:eastAsia="el-GR"/>
        </w:rPr>
        <w:t>GET</w:t>
      </w:r>
      <w:r w:rsidRPr="00EF27B2">
        <w:rPr>
          <w:rFonts w:ascii="Tahoma" w:eastAsia="PMingLiU" w:hAnsi="Tahoma" w:cs="Arial"/>
          <w:bCs/>
          <w:color w:val="000000"/>
          <w:szCs w:val="22"/>
          <w:lang w:val="el-GR" w:eastAsia="el-GR"/>
        </w:rPr>
        <w:t>) της αίτησης στον εξυπηρετητή Υπηρεσίας Λειτουργίας ΣΔΑΔ.</w:t>
      </w:r>
    </w:p>
    <w:p w14:paraId="42B0D46F"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w:t>
      </w:r>
      <w:r w:rsidRPr="00EF27B2">
        <w:rPr>
          <w:rFonts w:ascii="Tahoma" w:eastAsia="PMingLiU" w:hAnsi="Tahoma" w:cs="Arial"/>
          <w:bCs/>
          <w:color w:val="000000"/>
          <w:szCs w:val="22"/>
          <w:vertAlign w:val="subscript"/>
          <w:lang w:val="en-US" w:eastAsia="el-GR"/>
        </w:rPr>
        <w:t>N</w:t>
      </w:r>
      <w:r w:rsidRPr="00EF27B2">
        <w:rPr>
          <w:rFonts w:ascii="Tahoma" w:eastAsia="PMingLiU" w:hAnsi="Tahoma" w:cs="Arial"/>
          <w:bCs/>
          <w:color w:val="000000"/>
          <w:szCs w:val="22"/>
          <w:lang w:val="el-GR" w:eastAsia="el-GR"/>
        </w:rPr>
        <w:t xml:space="preserve"> : χρονική στιγμή άφιξης του τελευταίου στοιχείου της απάντησης στον εξυπηρετητή Υπηρεσίας Λειτουργίας ΣΔΑΔ.</w:t>
      </w:r>
    </w:p>
    <w:p w14:paraId="14D28410"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Ο Ανάδοχος θα πρέπει να περιγράψει τόσο τις διαδικασίες υπολογισμού των επιμέρους χρόνων καθώς και τη διαδικασία ολοκλήρωσης των συστημάτων που θα επιλέξει για τον παραπάνω υπολογισμό. Η διαδικασία μέτρησης θα παρέχεται συνολικά και με διαφανή τρόπο μέσω εργαλείου παρακολούθησης το οποίο θα επιτρέπει τη δημιουργία επισκοπήσεων σε αναλυτική και συγκεντρωτική μορφή για τον οπτικό έλεγχο των αποτελεσμάτων. Επιπρόσθετα θα παρέχεται γραφική απεικόνιση με δυνατότητες ταυτόχρονης απεικόνισης περισσότερων του ενός μεγεθών με στόχο τον συγκριτικό έλεγχο.</w:t>
      </w:r>
    </w:p>
    <w:p w14:paraId="6B211634"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 xml:space="preserve">Για τον υπολογισμό του ποσοστού των 1-15 κατηγοριών αιτήσεων όπου επιτυγχάνονται οι προβλεπόμενοι χρόνοι απόκρισης σε ωριαία βάση θα προσμετρούνται οι χρόνοι των αιτήσεων των εικονικών και των πραγματικών χρηστών που λαμβάνουν χώρα στη διάρκεια μιας ώρας. Στη συνέχεια θα υπολογίζονται τα ποσοστά επιτυχίας της προβλεπόμενης απόκρισης. Εάν (Νι) είναι ο αριθμός των κατηγοριών αιτήσεων για τις οποίες δεν επιτεύχθηκε το επιθυμητό ποσοστό απόκρισης την ώρα (ι) τότε χρησιμοποιώντας την συνάρτηση </w:t>
      </w:r>
    </w:p>
    <w:p w14:paraId="6F5DB22A"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78"/>
          <w:szCs w:val="22"/>
          <w:lang w:val="el-GR" w:eastAsia="el-GR"/>
        </w:rPr>
        <w:object w:dxaOrig="2120" w:dyaOrig="1680" w14:anchorId="42BD77C9">
          <v:shape id="_x0000_i1035" type="#_x0000_t75" style="width:168.2pt;height:131.9pt" o:ole="">
            <v:imagedata r:id="rId120" o:title=""/>
          </v:shape>
          <o:OLEObject Type="Embed" ProgID="Equation.3" ShapeID="_x0000_i1035" DrawAspect="Content" ObjectID="_1657533254" r:id="rId128"/>
        </w:object>
      </w:r>
    </w:p>
    <w:p w14:paraId="7888D709"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στον τύπο : </w:t>
      </w:r>
    </w:p>
    <w:p w14:paraId="34AE761F"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16"/>
          <w:sz w:val="28"/>
          <w:szCs w:val="28"/>
          <w:lang w:val="en-US" w:eastAsia="el-GR"/>
        </w:rPr>
        <w:object w:dxaOrig="1600" w:dyaOrig="460" w14:anchorId="79A930A2">
          <v:shape id="_x0000_i1036" type="#_x0000_t75" style="width:119.8pt;height:35.1pt" o:ole="">
            <v:imagedata r:id="rId129" o:title=""/>
          </v:shape>
          <o:OLEObject Type="Embed" ProgID="Equation.3" ShapeID="_x0000_i1036" DrawAspect="Content" ObjectID="_1657533255" r:id="rId130"/>
        </w:object>
      </w:r>
      <w:r w:rsidRPr="00EF27B2">
        <w:rPr>
          <w:rFonts w:ascii="Tahoma" w:eastAsia="PMingLiU" w:hAnsi="Tahoma" w:cs="Arial"/>
          <w:bCs/>
          <w:color w:val="000000"/>
          <w:szCs w:val="22"/>
          <w:lang w:val="el-GR" w:eastAsia="el-GR"/>
        </w:rPr>
        <w:t xml:space="preserve">(το </w:t>
      </w:r>
      <w:r w:rsidRPr="00EF27B2">
        <w:rPr>
          <w:rFonts w:ascii="Tahoma" w:eastAsia="PMingLiU" w:hAnsi="Tahoma" w:cs="Arial"/>
          <w:bCs/>
          <w:color w:val="000000"/>
          <w:szCs w:val="22"/>
          <w:lang w:val="en-US" w:eastAsia="el-GR"/>
        </w:rPr>
        <w:t>i</w:t>
      </w:r>
      <w:r w:rsidRPr="00EF27B2">
        <w:rPr>
          <w:rFonts w:ascii="Tahoma" w:eastAsia="PMingLiU" w:hAnsi="Tahoma" w:cs="Arial"/>
          <w:bCs/>
          <w:color w:val="000000"/>
          <w:szCs w:val="22"/>
          <w:lang w:val="el-GR" w:eastAsia="el-GR"/>
        </w:rPr>
        <w:t xml:space="preserve"> κυμαίνεται από 1 έως τον μέγιστο αριθμό ωρών σε ένα μήνα)</w:t>
      </w:r>
    </w:p>
    <w:p w14:paraId="23F654DC"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προκύπτει ο συνολικός χρόνος σε μηνιαία βάση για τον οποίο δεν επιτεύχθηκε ο προβλεπόμενος χρόνος απόκρισης.</w:t>
      </w:r>
    </w:p>
    <w:p w14:paraId="3C224E58" w14:textId="77777777" w:rsidR="00EF27B2" w:rsidRPr="00EF27B2" w:rsidRDefault="00EF27B2" w:rsidP="00EF27B2">
      <w:pPr>
        <w:rPr>
          <w:rFonts w:cs="Tahoma"/>
          <w:color w:val="000000" w:themeColor="text1"/>
          <w:lang w:val="el-GR"/>
        </w:rPr>
      </w:pPr>
      <w:r w:rsidRPr="00EF27B2">
        <w:rPr>
          <w:rFonts w:ascii="Tahoma" w:hAnsi="Tahoma" w:cs="Tahoma"/>
          <w:color w:val="000000" w:themeColor="text1"/>
          <w:szCs w:val="22"/>
          <w:lang w:val="el-GR"/>
        </w:rPr>
        <w:t xml:space="preserve">Η Απόκριση σε μηνιαία βάση της υπηρεσίας θα υπολογίζεται με βάση τον ακόλουθο τύπο: </w:t>
      </w:r>
    </w:p>
    <w:p w14:paraId="0B245852"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position w:val="-24"/>
          <w:szCs w:val="22"/>
          <w:lang w:val="el-GR" w:eastAsia="el-GR"/>
        </w:rPr>
        <w:object w:dxaOrig="2460" w:dyaOrig="620" w14:anchorId="6ABBB627">
          <v:shape id="_x0000_i1037" type="#_x0000_t75" style="width:186.95pt;height:47.8pt" o:ole="">
            <v:imagedata r:id="rId131" o:title=""/>
          </v:shape>
          <o:OLEObject Type="Embed" ProgID="Equation.3" ShapeID="_x0000_i1037" DrawAspect="Content" ObjectID="_1657533256" r:id="rId132"/>
        </w:object>
      </w:r>
    </w:p>
    <w:p w14:paraId="0C5CE6CF" w14:textId="77777777" w:rsidR="00EF27B2" w:rsidRPr="00EF27B2" w:rsidRDefault="00EF27B2" w:rsidP="00EF27B2">
      <w:pPr>
        <w:spacing w:line="360" w:lineRule="auto"/>
        <w:rPr>
          <w:rFonts w:ascii="Arial" w:hAnsi="Arial" w:cs="Arial"/>
          <w:color w:val="000000" w:themeColor="text1"/>
        </w:rPr>
      </w:pPr>
      <w:r w:rsidRPr="00EF27B2">
        <w:rPr>
          <w:rFonts w:ascii="Arial" w:hAnsi="Arial" w:cs="Arial"/>
          <w:color w:val="000000" w:themeColor="text1"/>
        </w:rPr>
        <w:t>όπου</w:t>
      </w:r>
    </w:p>
    <w:tbl>
      <w:tblPr>
        <w:tblW w:w="0" w:type="auto"/>
        <w:jc w:val="center"/>
        <w:tblLook w:val="0000" w:firstRow="0" w:lastRow="0" w:firstColumn="0" w:lastColumn="0" w:noHBand="0" w:noVBand="0"/>
      </w:tblPr>
      <w:tblGrid>
        <w:gridCol w:w="1910"/>
        <w:gridCol w:w="6380"/>
      </w:tblGrid>
      <w:tr w:rsidR="00EF27B2" w:rsidRPr="00EF27B2" w14:paraId="0E1EAECC" w14:textId="77777777" w:rsidTr="00EF27B2">
        <w:trPr>
          <w:jc w:val="center"/>
        </w:trPr>
        <w:tc>
          <w:tcPr>
            <w:tcW w:w="0" w:type="auto"/>
          </w:tcPr>
          <w:p w14:paraId="630F3C55" w14:textId="77777777" w:rsidR="00EF27B2" w:rsidRPr="00EF27B2" w:rsidRDefault="00EF27B2" w:rsidP="00EF27B2">
            <w:pPr>
              <w:spacing w:line="360" w:lineRule="auto"/>
              <w:rPr>
                <w:rFonts w:ascii="Arial" w:hAnsi="Arial" w:cs="Arial"/>
                <w:color w:val="000000" w:themeColor="text1"/>
                <w:sz w:val="18"/>
                <w:szCs w:val="18"/>
              </w:rPr>
            </w:pPr>
            <w:r w:rsidRPr="00EF27B2">
              <w:rPr>
                <w:rFonts w:ascii="Tahoma" w:hAnsi="Tahoma" w:cs="Arial"/>
                <w:bCs/>
                <w:color w:val="000000" w:themeColor="text1"/>
                <w:sz w:val="18"/>
                <w:szCs w:val="18"/>
                <w:lang w:val="el-GR" w:eastAsia="el-GR"/>
              </w:rPr>
              <w:t>Δ:</w:t>
            </w:r>
            <w:r w:rsidRPr="00EF27B2">
              <w:rPr>
                <w:rFonts w:ascii="Tahoma" w:hAnsi="Tahoma"/>
                <w:bCs/>
                <w:color w:val="000000" w:themeColor="text1"/>
                <w:sz w:val="18"/>
                <w:szCs w:val="18"/>
                <w:lang w:val="el-GR" w:eastAsia="el-GR"/>
              </w:rPr>
              <w:t>Διαθεσιμότητα (%)</w:t>
            </w:r>
          </w:p>
        </w:tc>
        <w:tc>
          <w:tcPr>
            <w:tcW w:w="0" w:type="auto"/>
          </w:tcPr>
          <w:p w14:paraId="5A8A7E5D" w14:textId="77777777" w:rsidR="00EF27B2" w:rsidRPr="00EF27B2" w:rsidRDefault="00EF27B2" w:rsidP="00EF27B2">
            <w:pPr>
              <w:spacing w:line="360" w:lineRule="auto"/>
              <w:rPr>
                <w:rFonts w:ascii="Arial" w:hAnsi="Arial" w:cs="Arial"/>
                <w:color w:val="000000" w:themeColor="text1"/>
                <w:sz w:val="18"/>
                <w:szCs w:val="18"/>
              </w:rPr>
            </w:pPr>
            <w:r w:rsidRPr="00EF27B2">
              <w:rPr>
                <w:rFonts w:ascii="Tahoma" w:hAnsi="Tahoma" w:cs="Arial"/>
                <w:bCs/>
                <w:color w:val="000000" w:themeColor="text1"/>
                <w:sz w:val="18"/>
                <w:szCs w:val="18"/>
                <w:lang w:val="el-GR" w:eastAsia="el-GR"/>
              </w:rPr>
              <w:t>Μ</w:t>
            </w:r>
            <w:r w:rsidRPr="00EF27B2">
              <w:rPr>
                <w:rFonts w:ascii="Arial" w:hAnsi="Arial" w:cs="Arial"/>
                <w:bCs/>
                <w:color w:val="000000" w:themeColor="text1"/>
                <w:sz w:val="18"/>
                <w:szCs w:val="18"/>
              </w:rPr>
              <w:t>:</w:t>
            </w:r>
            <w:r w:rsidRPr="00EF27B2">
              <w:rPr>
                <w:rFonts w:ascii="Tahoma" w:hAnsi="Tahoma"/>
                <w:bCs/>
                <w:color w:val="000000" w:themeColor="text1"/>
                <w:sz w:val="18"/>
                <w:szCs w:val="18"/>
                <w:lang w:val="el-GR" w:eastAsia="el-GR"/>
              </w:rPr>
              <w:t xml:space="preserve"> Μέρες μήνα</w:t>
            </w:r>
          </w:p>
        </w:tc>
      </w:tr>
      <w:tr w:rsidR="00EF27B2" w:rsidRPr="005F72D6" w14:paraId="39DD5E14" w14:textId="77777777" w:rsidTr="00EF27B2">
        <w:trPr>
          <w:jc w:val="center"/>
        </w:trPr>
        <w:tc>
          <w:tcPr>
            <w:tcW w:w="0" w:type="auto"/>
          </w:tcPr>
          <w:p w14:paraId="4A2488FF" w14:textId="77777777" w:rsidR="00EF27B2" w:rsidRPr="00EF27B2" w:rsidRDefault="00EF27B2" w:rsidP="00EF27B2">
            <w:pPr>
              <w:spacing w:line="360" w:lineRule="auto"/>
              <w:rPr>
                <w:rFonts w:ascii="Arial" w:hAnsi="Arial" w:cs="Arial"/>
                <w:color w:val="000000" w:themeColor="text1"/>
                <w:sz w:val="18"/>
                <w:szCs w:val="18"/>
              </w:rPr>
            </w:pPr>
            <w:r w:rsidRPr="00EF27B2">
              <w:rPr>
                <w:rFonts w:ascii="Tahoma" w:hAnsi="Tahoma" w:cs="Arial"/>
                <w:bCs/>
                <w:color w:val="000000" w:themeColor="text1"/>
                <w:sz w:val="18"/>
                <w:szCs w:val="18"/>
                <w:lang w:val="el-GR" w:eastAsia="el-GR"/>
              </w:rPr>
              <w:t>Ω</w:t>
            </w:r>
            <w:r w:rsidRPr="00EF27B2">
              <w:rPr>
                <w:rFonts w:ascii="Arial" w:hAnsi="Arial" w:cs="Arial"/>
                <w:bCs/>
                <w:color w:val="000000" w:themeColor="text1"/>
                <w:sz w:val="18"/>
                <w:szCs w:val="18"/>
              </w:rPr>
              <w:t>:</w:t>
            </w:r>
            <w:r w:rsidRPr="00EF27B2">
              <w:rPr>
                <w:rFonts w:ascii="Tahoma" w:hAnsi="Tahoma"/>
                <w:bCs/>
                <w:color w:val="000000" w:themeColor="text1"/>
                <w:sz w:val="18"/>
                <w:szCs w:val="18"/>
                <w:lang w:val="el-GR" w:eastAsia="el-GR"/>
              </w:rPr>
              <w:t>Ώρες ημέρας (24)</w:t>
            </w:r>
          </w:p>
        </w:tc>
        <w:tc>
          <w:tcPr>
            <w:tcW w:w="0" w:type="auto"/>
          </w:tcPr>
          <w:p w14:paraId="76A88403" w14:textId="77777777" w:rsidR="00EF27B2" w:rsidRPr="00EF27B2" w:rsidRDefault="00EF27B2" w:rsidP="00EF27B2">
            <w:pPr>
              <w:spacing w:line="360" w:lineRule="auto"/>
              <w:rPr>
                <w:rFonts w:ascii="Arial" w:hAnsi="Arial" w:cs="Arial"/>
                <w:color w:val="000000" w:themeColor="text1"/>
                <w:sz w:val="18"/>
                <w:szCs w:val="18"/>
                <w:lang w:val="el-GR"/>
              </w:rPr>
            </w:pPr>
            <w:r w:rsidRPr="00EF27B2">
              <w:rPr>
                <w:rFonts w:ascii="Tahoma" w:hAnsi="Tahoma" w:cs="Arial"/>
                <w:bCs/>
                <w:color w:val="000000" w:themeColor="text1"/>
                <w:sz w:val="18"/>
                <w:szCs w:val="18"/>
                <w:lang w:val="el-GR" w:eastAsia="el-GR"/>
              </w:rPr>
              <w:t>Το</w:t>
            </w:r>
            <w:r w:rsidRPr="00EF27B2">
              <w:rPr>
                <w:rFonts w:ascii="Arial" w:hAnsi="Arial" w:cs="Arial"/>
                <w:color w:val="000000" w:themeColor="text1"/>
                <w:sz w:val="18"/>
                <w:szCs w:val="18"/>
                <w:lang w:val="el-GR"/>
              </w:rPr>
              <w:t>:</w:t>
            </w:r>
            <w:r w:rsidRPr="00EF27B2">
              <w:rPr>
                <w:rFonts w:ascii="Tahoma" w:hAnsi="Tahoma"/>
                <w:bCs/>
                <w:color w:val="000000" w:themeColor="text1"/>
                <w:sz w:val="18"/>
                <w:szCs w:val="18"/>
                <w:lang w:val="el-GR" w:eastAsia="el-GR"/>
              </w:rPr>
              <w:t>Ο χρόνος που δεν επιτεύχθηκε ο προβλεπόμενος χρόνος απόκρισης (ώρες)</w:t>
            </w:r>
          </w:p>
        </w:tc>
      </w:tr>
    </w:tbl>
    <w:p w14:paraId="7C6EE9D2"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
          <w:bCs/>
          <w:color w:val="000000"/>
          <w:szCs w:val="22"/>
          <w:lang w:val="el-GR" w:eastAsia="el-GR"/>
        </w:rPr>
        <w:t>Προγραμματισμένη παύση λειτουργίας της υπηρεσίας</w:t>
      </w:r>
      <w:r w:rsidRPr="00EF27B2">
        <w:rPr>
          <w:rFonts w:ascii="Tahoma" w:eastAsia="PMingLiU" w:hAnsi="Tahoma" w:cs="Arial"/>
          <w:bCs/>
          <w:color w:val="000000"/>
          <w:szCs w:val="22"/>
          <w:lang w:val="el-GR" w:eastAsia="el-GR"/>
        </w:rPr>
        <w:t xml:space="preserve"> (Scheduled downtime) : Η προγραμματισμένη παύση της λειτουργίας της υπηρεσίας, για ενέργειες συντήρησης, αναβάθμισης κλπ, των υπολογιστικών συστημάτων, που υποστηρίζουν την υπηρεσία, θα πρέπει να οριστεί από τον Ανάδοχο σε εβδομαδιαία βάση και σε μη εργάσιμες ημέρες (Σάββατο ή Κυριακή). Επιπλέον, ο προγραμματισμένος χρόνος παύσης λειτουργίας της υπηρεσίας, δεν θα πρέπει να ξεπερνάει τις τέσσερις (4) ώρες. Ο χρόνος της προγραμματισμένης παύσης λειτουργίας της υπηρεσίας, υπολογίζεται ως το χρονικό διάστημα μεταξύ της χρονικής στιγμής κατά την οποία αυτή παύει να είναι διαθέσιμη, έως την χρονική στιγμή κατά την οποία αυτή γίνεται διαθέσιμη ξανά. Το χρονικό αυτό διάστημα δεν πρέπει να ξεπερνάει τις τέσσερις (4) ώρες και δεν λαμβάνεται υπόψη στον υπολογισμό της διαθεσιμότητας της υπηρεσίας.</w:t>
      </w:r>
    </w:p>
    <w:p w14:paraId="460D2535" w14:textId="77777777" w:rsidR="00EF27B2" w:rsidRPr="00EF27B2" w:rsidRDefault="00EF27B2" w:rsidP="00EF27B2">
      <w:pPr>
        <w:keepNext/>
        <w:numPr>
          <w:ilvl w:val="4"/>
          <w:numId w:val="16"/>
        </w:numPr>
        <w:tabs>
          <w:tab w:val="left" w:pos="1134"/>
        </w:tabs>
        <w:spacing w:before="240" w:after="60"/>
        <w:outlineLvl w:val="3"/>
        <w:rPr>
          <w:rFonts w:ascii="Tahoma" w:hAnsi="Tahoma" w:cs="Tahoma"/>
          <w:b/>
          <w:bCs/>
          <w:szCs w:val="22"/>
          <w:lang w:val="el-GR"/>
        </w:rPr>
      </w:pPr>
      <w:bookmarkStart w:id="394" w:name="_Toc42595874"/>
      <w:r w:rsidRPr="00EF27B2">
        <w:rPr>
          <w:rFonts w:ascii="Tahoma" w:hAnsi="Tahoma" w:cs="Tahoma"/>
          <w:b/>
          <w:bCs/>
          <w:szCs w:val="22"/>
          <w:lang w:val="el-GR"/>
        </w:rPr>
        <w:t>Αναφορές</w:t>
      </w:r>
      <w:bookmarkEnd w:id="394"/>
    </w:p>
    <w:p w14:paraId="01594F47" w14:textId="77777777" w:rsidR="00EF27B2" w:rsidRPr="00EF27B2" w:rsidRDefault="00EF27B2" w:rsidP="00EF27B2">
      <w:pPr>
        <w:suppressAutoHyphens w:val="0"/>
        <w:spacing w:before="60" w:after="60"/>
        <w:ind w:left="72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Ο διαχειριστής της υπηρεσίας θα πρέπει να παρέχει μηνιαίες αναφορές σχετικά με:</w:t>
      </w:r>
    </w:p>
    <w:p w14:paraId="5A431548" w14:textId="77777777" w:rsidR="00EF27B2" w:rsidRPr="00EF27B2" w:rsidRDefault="00EF27B2" w:rsidP="00750939">
      <w:pPr>
        <w:numPr>
          <w:ilvl w:val="1"/>
          <w:numId w:val="185"/>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τη διαθεσιμότητα της Υπηρεσίας όπως ορίστηκε παραπάνω</w:t>
      </w:r>
    </w:p>
    <w:p w14:paraId="5A9457BA" w14:textId="77777777" w:rsidR="00EF27B2" w:rsidRPr="00EF27B2" w:rsidRDefault="00EF27B2" w:rsidP="00750939">
      <w:pPr>
        <w:numPr>
          <w:ilvl w:val="1"/>
          <w:numId w:val="185"/>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τα περιστατικά ασφαλείας που εμφανίστηκαν στα συστήματα και το δίκτυο που παρέχει την υπηρεσία. Τα περιστατικά αυτά θα είναι αξιολογημένα επίσης ως προς τη σοβαρότητα και τη συχνότητα τους.</w:t>
      </w:r>
    </w:p>
    <w:p w14:paraId="07F66772" w14:textId="77777777" w:rsidR="00EF27B2" w:rsidRPr="00EF27B2" w:rsidRDefault="00EF27B2" w:rsidP="00750939">
      <w:pPr>
        <w:numPr>
          <w:ilvl w:val="1"/>
          <w:numId w:val="185"/>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τα στατιστικά χρήσης της υπηρεσίας τόσο συνολικά όσο και ανά Φορέα στον οποίο ανήκει ο χρήστης. Επίσης τα ίδια στοιχεία κατανεμημένα σύμφωνα με την ημερομηνία και την ώρα της ημέρας.</w:t>
      </w:r>
    </w:p>
    <w:p w14:paraId="12EB30F8" w14:textId="77777777" w:rsidR="00EF27B2" w:rsidRPr="00EF27B2" w:rsidRDefault="00EF27B2" w:rsidP="00750939">
      <w:pPr>
        <w:numPr>
          <w:ilvl w:val="1"/>
          <w:numId w:val="185"/>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τα νέα προβλήματα ασφαλείας που εμφανίστηκαν διεθνώς στη διάρκεια του μήνα και αφορούν την αρχιτεκτονική των συστημάτων που χρησιμοποιούνται.</w:t>
      </w:r>
    </w:p>
    <w:p w14:paraId="63C2688B" w14:textId="77777777" w:rsidR="00EF27B2" w:rsidRPr="00EF27B2" w:rsidRDefault="00EF27B2" w:rsidP="00750939">
      <w:pPr>
        <w:numPr>
          <w:ilvl w:val="1"/>
          <w:numId w:val="185"/>
        </w:numPr>
        <w:suppressAutoHyphens w:val="0"/>
        <w:spacing w:before="60" w:after="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lastRenderedPageBreak/>
        <w:t>Να ειδοποιεί το Υπουργείο Εσωτερικών και γενικότερα τους χρήστες σε περίπτωση διακοπής λειτουργίας της υπηρεσίας. Κατά τη διάρκεια των εργασίμων ωρών ο διαχειριστής της υπηρεσίας θα πρέπει να ελέγχει την κατάσταση της λειτουργίας των συστημάτων και να ειδοποιεί το Υπουργείο Εσωτερικών σε περίπτωση διακοπής. Η ειδοποίηση μπορεί να γίνεται οπωσδήποτε μέσω ηλεκτρονικού ταχυδρομείου και επιπρόσθετα τηλεφώνου ή fax.</w:t>
      </w:r>
    </w:p>
    <w:p w14:paraId="34317D28"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Επίσης στη Συμφωνία Επιπέδου Παρεχομένων Υπηρεσιών (SLA) πρέπει να συμπεριληφθούν και τα ακόλουθα:</w:t>
      </w:r>
    </w:p>
    <w:p w14:paraId="699B2725"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Σύντομη παρουσίαση των εμπλεκομένων μερών και το ρόλο τους στα πλαίσια του Έργου. </w:t>
      </w:r>
    </w:p>
    <w:p w14:paraId="00399874"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Πρακτικά μέτρα ποιότητας (Direct Measures of Quality) που θα καθορίζουν το ελάχιστο αποδεκτό επίπεδο υπηρεσίας για κάθε επιμέρους τεχνική πλευρά του Έργου, από την πλευρά των χρηστών.</w:t>
      </w:r>
    </w:p>
    <w:p w14:paraId="3C9A3DBB"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Η διοικητική διαδικασία παρακολούθησης της τήρησης των ορίων και γενικά της καλής λειτουργίας της υπηρεσίας.</w:t>
      </w:r>
    </w:p>
    <w:p w14:paraId="043F137E" w14:textId="77777777" w:rsidR="00EF27B2" w:rsidRPr="00EF27B2" w:rsidRDefault="00EF27B2" w:rsidP="00EF27B2">
      <w:pPr>
        <w:keepNext/>
        <w:numPr>
          <w:ilvl w:val="4"/>
          <w:numId w:val="16"/>
        </w:numPr>
        <w:tabs>
          <w:tab w:val="left" w:pos="1134"/>
        </w:tabs>
        <w:spacing w:before="240" w:after="60"/>
        <w:outlineLvl w:val="3"/>
        <w:rPr>
          <w:rFonts w:ascii="Tahoma" w:hAnsi="Tahoma" w:cs="Tahoma"/>
          <w:b/>
          <w:bCs/>
          <w:szCs w:val="22"/>
          <w:lang w:val="el-GR"/>
        </w:rPr>
      </w:pPr>
      <w:bookmarkStart w:id="395" w:name="_Toc42595875"/>
      <w:r w:rsidRPr="00EF27B2">
        <w:rPr>
          <w:rFonts w:ascii="Tahoma" w:hAnsi="Tahoma" w:cs="Tahoma"/>
          <w:b/>
          <w:bCs/>
          <w:szCs w:val="22"/>
          <w:lang w:val="el-GR"/>
        </w:rPr>
        <w:t>Ρήτρες</w:t>
      </w:r>
      <w:bookmarkEnd w:id="395"/>
    </w:p>
    <w:p w14:paraId="02DB8180" w14:textId="27C1084D"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Σε περίπτωση αποτυχίας από τον Ανάδοχο να τηρήσει τους παραπάνω όρους διαθεσιμότητας της Υπηρεσίας Λειτουργίας ΣΔΑΔ η Αναθέτουσα Αρχή θα πιστώνεται το 1/20 του αντίστοιχου μηνιαίου τιμήματος που αντιστοιχεί στην παροχή της Υπηρεσίας Λειτουργίας ΣΔΑΔ (Πίνακας 2 του </w:t>
      </w:r>
      <w:r w:rsidRPr="00EF27B2">
        <w:rPr>
          <w:rFonts w:ascii="Tahoma" w:eastAsia="PMingLiU" w:hAnsi="Tahoma" w:cs="Arial"/>
          <w:bCs/>
          <w:color w:val="000000"/>
          <w:szCs w:val="22"/>
          <w:lang w:val="el-GR" w:eastAsia="el-GR"/>
        </w:rPr>
        <w:fldChar w:fldCharType="begin"/>
      </w:r>
      <w:r w:rsidRPr="00EF27B2">
        <w:rPr>
          <w:rFonts w:ascii="Tahoma" w:eastAsia="PMingLiU" w:hAnsi="Tahoma" w:cs="Arial"/>
          <w:bCs/>
          <w:color w:val="000000"/>
          <w:szCs w:val="22"/>
          <w:lang w:val="el-GR" w:eastAsia="el-GR"/>
        </w:rPr>
        <w:instrText xml:space="preserve"> REF _Ref510087099 \h  \* MERGEFORMAT </w:instrText>
      </w:r>
      <w:r w:rsidRPr="00EF27B2">
        <w:rPr>
          <w:rFonts w:ascii="Tahoma" w:eastAsia="PMingLiU" w:hAnsi="Tahoma" w:cs="Arial"/>
          <w:bCs/>
          <w:color w:val="000000"/>
          <w:szCs w:val="22"/>
          <w:lang w:val="el-GR" w:eastAsia="el-GR"/>
        </w:rPr>
      </w:r>
      <w:r w:rsidRPr="00EF27B2">
        <w:rPr>
          <w:rFonts w:ascii="Tahoma" w:eastAsia="PMingLiU" w:hAnsi="Tahoma" w:cs="Arial"/>
          <w:bCs/>
          <w:color w:val="000000"/>
          <w:szCs w:val="22"/>
          <w:lang w:val="el-GR" w:eastAsia="el-GR"/>
        </w:rPr>
        <w:fldChar w:fldCharType="separate"/>
      </w:r>
      <w:r w:rsidR="005F72D6" w:rsidRPr="005F72D6">
        <w:rPr>
          <w:rFonts w:ascii="Tahoma" w:eastAsia="PMingLiU" w:hAnsi="Tahoma" w:cs="Arial"/>
          <w:bCs/>
          <w:color w:val="000000"/>
          <w:szCs w:val="22"/>
          <w:lang w:val="el-GR" w:eastAsia="el-GR"/>
        </w:rPr>
        <w:t>ΠΑΡΑΡΤΗΜΑ VI – Υπόδειγμα Οικονομικής Προσφοράς</w:t>
      </w:r>
      <w:r w:rsidRPr="00EF27B2">
        <w:rPr>
          <w:rFonts w:ascii="Tahoma" w:eastAsia="PMingLiU" w:hAnsi="Tahoma" w:cs="Arial"/>
          <w:bCs/>
          <w:color w:val="000000"/>
          <w:szCs w:val="22"/>
          <w:lang w:val="el-GR" w:eastAsia="el-GR"/>
        </w:rPr>
        <w:fldChar w:fldCharType="end"/>
      </w:r>
      <w:r w:rsidRPr="00EF27B2">
        <w:rPr>
          <w:rFonts w:ascii="Tahoma" w:eastAsia="PMingLiU" w:hAnsi="Tahoma" w:cs="Arial"/>
          <w:bCs/>
          <w:color w:val="000000"/>
          <w:szCs w:val="22"/>
          <w:lang w:val="el-GR" w:eastAsia="el-GR"/>
        </w:rPr>
        <w:t xml:space="preserve">),για κάθε ώρα πέραν της ανεκτής μη διαθεσιμότητας, που η Υπηρεσία Λειτουργίας ΣΔΑΔ δεν είναι διαθέσιμη. </w:t>
      </w:r>
    </w:p>
    <w:p w14:paraId="3A03ABDF" w14:textId="6D9C4E0D"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 xml:space="preserve">Σε περίπτωση αποτυχίας από τον </w:t>
      </w:r>
      <w:r w:rsidRPr="00EF27B2">
        <w:rPr>
          <w:rFonts w:ascii="Tahoma" w:eastAsia="PMingLiU" w:hAnsi="Tahoma" w:cs="Arial"/>
          <w:bCs/>
          <w:i/>
          <w:color w:val="000000"/>
          <w:szCs w:val="22"/>
          <w:lang w:val="el-GR" w:eastAsia="el-GR"/>
        </w:rPr>
        <w:t>Ανάδοχο</w:t>
      </w:r>
      <w:r w:rsidRPr="00EF27B2">
        <w:rPr>
          <w:rFonts w:ascii="Tahoma" w:eastAsia="PMingLiU" w:hAnsi="Tahoma" w:cs="Arial"/>
          <w:bCs/>
          <w:color w:val="000000"/>
          <w:szCs w:val="22"/>
          <w:lang w:val="el-GR" w:eastAsia="el-GR"/>
        </w:rPr>
        <w:t xml:space="preserve"> να τηρήσει τους παραπάνω όρους απόκρισης της Υπηρεσίας Λειτουργίας ΣΔΑΔ </w:t>
      </w:r>
      <w:r w:rsidRPr="00EF27B2">
        <w:rPr>
          <w:rFonts w:ascii="Tahoma" w:eastAsia="PMingLiU" w:hAnsi="Tahoma" w:cs="Arial"/>
          <w:bCs/>
          <w:color w:val="000000" w:themeColor="text1"/>
          <w:szCs w:val="22"/>
          <w:lang w:val="el-GR" w:eastAsia="el-GR"/>
        </w:rPr>
        <w:t xml:space="preserve">η Αναθέτουσα Αρχή </w:t>
      </w:r>
      <w:r w:rsidRPr="00EF27B2">
        <w:rPr>
          <w:rFonts w:ascii="Tahoma" w:eastAsia="PMingLiU" w:hAnsi="Tahoma" w:cs="Arial"/>
          <w:bCs/>
          <w:color w:val="000000"/>
          <w:szCs w:val="22"/>
          <w:lang w:val="el-GR" w:eastAsia="el-GR"/>
        </w:rPr>
        <w:t xml:space="preserve">θα πιστώνεται το 1/20 του αντίστοιχου μηνιαίου τιμήματος που αντιστοιχεί στην παροχή της </w:t>
      </w:r>
      <w:r w:rsidRPr="00EF27B2">
        <w:rPr>
          <w:rFonts w:ascii="Tahoma" w:eastAsia="PMingLiU" w:hAnsi="Tahoma" w:cs="Arial"/>
          <w:bCs/>
          <w:color w:val="000000" w:themeColor="text1"/>
          <w:szCs w:val="22"/>
          <w:lang w:val="el-GR" w:eastAsia="el-GR"/>
        </w:rPr>
        <w:t xml:space="preserve">Υπηρεσίας Λειτουργίας ΣΔΑΔ </w:t>
      </w:r>
      <w:r w:rsidRPr="00EF27B2">
        <w:rPr>
          <w:rFonts w:ascii="Tahoma" w:eastAsia="PMingLiU" w:hAnsi="Tahoma" w:cs="Arial"/>
          <w:bCs/>
          <w:color w:val="000000"/>
          <w:szCs w:val="22"/>
          <w:lang w:val="el-GR" w:eastAsia="el-GR"/>
        </w:rPr>
        <w:t xml:space="preserve">(Πίνακας 2 του </w:t>
      </w:r>
      <w:r w:rsidRPr="00EF27B2">
        <w:rPr>
          <w:rFonts w:ascii="Tahoma" w:eastAsia="PMingLiU" w:hAnsi="Tahoma" w:cs="Arial"/>
          <w:bCs/>
          <w:color w:val="000000"/>
          <w:szCs w:val="22"/>
          <w:lang w:val="el-GR" w:eastAsia="el-GR"/>
        </w:rPr>
        <w:fldChar w:fldCharType="begin"/>
      </w:r>
      <w:r w:rsidRPr="00EF27B2">
        <w:rPr>
          <w:rFonts w:ascii="Tahoma" w:eastAsia="PMingLiU" w:hAnsi="Tahoma" w:cs="Arial"/>
          <w:bCs/>
          <w:color w:val="000000"/>
          <w:szCs w:val="22"/>
          <w:lang w:val="el-GR" w:eastAsia="el-GR"/>
        </w:rPr>
        <w:instrText xml:space="preserve"> REF _Ref510087099 \h  \* MERGEFORMAT </w:instrText>
      </w:r>
      <w:r w:rsidRPr="00EF27B2">
        <w:rPr>
          <w:rFonts w:ascii="Tahoma" w:eastAsia="PMingLiU" w:hAnsi="Tahoma" w:cs="Arial"/>
          <w:bCs/>
          <w:color w:val="000000"/>
          <w:szCs w:val="22"/>
          <w:lang w:val="el-GR" w:eastAsia="el-GR"/>
        </w:rPr>
      </w:r>
      <w:r w:rsidRPr="00EF27B2">
        <w:rPr>
          <w:rFonts w:ascii="Tahoma" w:eastAsia="PMingLiU" w:hAnsi="Tahoma" w:cs="Arial"/>
          <w:bCs/>
          <w:color w:val="000000"/>
          <w:szCs w:val="22"/>
          <w:lang w:val="el-GR" w:eastAsia="el-GR"/>
        </w:rPr>
        <w:fldChar w:fldCharType="separate"/>
      </w:r>
      <w:r w:rsidR="005F72D6" w:rsidRPr="005F72D6">
        <w:rPr>
          <w:rFonts w:ascii="Tahoma" w:eastAsia="PMingLiU" w:hAnsi="Tahoma" w:cs="Arial"/>
          <w:bCs/>
          <w:color w:val="000000"/>
          <w:szCs w:val="22"/>
          <w:lang w:val="el-GR" w:eastAsia="el-GR"/>
        </w:rPr>
        <w:t>ΠΑΡΑΡΤΗΜΑ VI – Υπόδειγμα Οικονομικής Προσφοράς</w:t>
      </w:r>
      <w:r w:rsidRPr="00EF27B2">
        <w:rPr>
          <w:rFonts w:ascii="Tahoma" w:eastAsia="PMingLiU" w:hAnsi="Tahoma" w:cs="Arial"/>
          <w:bCs/>
          <w:color w:val="000000"/>
          <w:szCs w:val="22"/>
          <w:lang w:val="el-GR" w:eastAsia="el-GR"/>
        </w:rPr>
        <w:fldChar w:fldCharType="end"/>
      </w:r>
      <w:r w:rsidRPr="00EF27B2">
        <w:rPr>
          <w:rFonts w:ascii="Tahoma" w:eastAsia="PMingLiU" w:hAnsi="Tahoma" w:cs="Arial"/>
          <w:bCs/>
          <w:color w:val="000000"/>
          <w:szCs w:val="22"/>
          <w:lang w:val="el-GR" w:eastAsia="el-GR"/>
        </w:rPr>
        <w:t xml:space="preserve">), για κάθε ώρα πέραν της ανεκτής μη απόκρισης, που η </w:t>
      </w:r>
      <w:r w:rsidRPr="00EF27B2">
        <w:rPr>
          <w:rFonts w:ascii="Tahoma" w:eastAsia="PMingLiU" w:hAnsi="Tahoma" w:cs="Arial"/>
          <w:bCs/>
          <w:color w:val="000000" w:themeColor="text1"/>
          <w:szCs w:val="22"/>
          <w:lang w:val="el-GR" w:eastAsia="el-GR"/>
        </w:rPr>
        <w:t xml:space="preserve">Υπηρεσία Λειτουργίας ΣΔΑΔ </w:t>
      </w:r>
      <w:r w:rsidRPr="00EF27B2">
        <w:rPr>
          <w:rFonts w:ascii="Tahoma" w:eastAsia="PMingLiU" w:hAnsi="Tahoma" w:cs="Arial"/>
          <w:bCs/>
          <w:color w:val="000000"/>
          <w:szCs w:val="22"/>
          <w:lang w:val="el-GR" w:eastAsia="el-GR"/>
        </w:rPr>
        <w:t xml:space="preserve">δεν παρέχεται στους προβλεπόμενους χρόνους απόκρισης. </w:t>
      </w:r>
    </w:p>
    <w:p w14:paraId="39E54F79"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Σε περίπτωση που ο ΣΧΑΠ είναι μεγαλύτερος του ΜΧΑΠ, τότε για κάθε ώρα υπέρβασης του ΜΧΑΠ, θα επιβάλλεται στον Ανάδοχο ρήτρα ίση με τη μεγαλύτερη εκ των δύο ακολούθων τιμών:</w:t>
      </w:r>
    </w:p>
    <w:p w14:paraId="2D26AE0C" w14:textId="77777777" w:rsidR="00EF27B2" w:rsidRPr="00EF27B2" w:rsidRDefault="00EF27B2" w:rsidP="00750939">
      <w:pPr>
        <w:numPr>
          <w:ilvl w:val="0"/>
          <w:numId w:val="186"/>
        </w:numPr>
        <w:suppressAutoHyphens w:val="0"/>
        <w:spacing w:before="120" w:after="0"/>
        <w:rPr>
          <w:rFonts w:ascii="Tahoma" w:hAnsi="Tahoma" w:cs="Tahoma"/>
          <w:color w:val="000000" w:themeColor="text1"/>
          <w:szCs w:val="22"/>
          <w:lang w:val="el-GR" w:eastAsia="el-GR"/>
        </w:rPr>
      </w:pPr>
      <w:r w:rsidRPr="00EF27B2">
        <w:rPr>
          <w:rFonts w:ascii="Tahoma" w:hAnsi="Tahoma" w:cs="Tahoma"/>
          <w:b/>
          <w:bCs/>
          <w:color w:val="000000" w:themeColor="text1"/>
          <w:szCs w:val="22"/>
          <w:lang w:val="el-GR" w:eastAsia="el-GR"/>
        </w:rPr>
        <w:t>0,0020%</w:t>
      </w:r>
      <w:r w:rsidRPr="00EF27B2">
        <w:rPr>
          <w:rFonts w:ascii="Tahoma" w:hAnsi="Tahoma" w:cs="Tahoma"/>
          <w:color w:val="000000" w:themeColor="text1"/>
          <w:szCs w:val="22"/>
          <w:lang w:val="el-GR" w:eastAsia="el-GR"/>
        </w:rPr>
        <w:t xml:space="preserve"> επί του συμβατικού τιμήματος</w:t>
      </w:r>
    </w:p>
    <w:p w14:paraId="3FEFDB13" w14:textId="77777777" w:rsidR="00EF27B2" w:rsidRPr="00EF27B2" w:rsidRDefault="00EF27B2" w:rsidP="00750939">
      <w:pPr>
        <w:numPr>
          <w:ilvl w:val="0"/>
          <w:numId w:val="186"/>
        </w:numPr>
        <w:suppressAutoHyphens w:val="0"/>
        <w:spacing w:before="120" w:after="0"/>
        <w:rPr>
          <w:rFonts w:ascii="Tahoma" w:hAnsi="Tahoma" w:cs="Tahoma"/>
          <w:color w:val="000000" w:themeColor="text1"/>
          <w:szCs w:val="22"/>
          <w:lang w:val="el-GR" w:eastAsia="el-GR"/>
        </w:rPr>
      </w:pPr>
      <w:r w:rsidRPr="00EF27B2">
        <w:rPr>
          <w:rFonts w:ascii="Tahoma" w:hAnsi="Tahoma" w:cs="Tahoma"/>
          <w:b/>
          <w:bCs/>
          <w:color w:val="000000" w:themeColor="text1"/>
          <w:szCs w:val="22"/>
          <w:lang w:val="el-GR" w:eastAsia="el-GR"/>
        </w:rPr>
        <w:t>0,020%</w:t>
      </w:r>
      <w:r w:rsidRPr="00EF27B2">
        <w:rPr>
          <w:rFonts w:ascii="Tahoma" w:hAnsi="Tahoma" w:cs="Tahoma"/>
          <w:color w:val="000000" w:themeColor="text1"/>
          <w:szCs w:val="22"/>
          <w:lang w:val="el-GR" w:eastAsia="el-GR"/>
        </w:rPr>
        <w:t xml:space="preserve"> επί του ετησίου κόστους συντήρησης</w:t>
      </w:r>
    </w:p>
    <w:p w14:paraId="6FB44423" w14:textId="77777777" w:rsidR="00EF27B2" w:rsidRPr="00EF27B2" w:rsidRDefault="00EF27B2" w:rsidP="00EF27B2">
      <w:pPr>
        <w:tabs>
          <w:tab w:val="num" w:pos="720"/>
        </w:tabs>
        <w:suppressAutoHyphens w:val="0"/>
        <w:spacing w:before="60" w:after="60"/>
        <w:ind w:left="720" w:hanging="360"/>
        <w:rPr>
          <w:rFonts w:ascii="Tahoma" w:eastAsia="PMingLiU" w:hAnsi="Tahoma" w:cs="Arial"/>
          <w:bCs/>
          <w:color w:val="000000"/>
          <w:szCs w:val="22"/>
          <w:lang w:val="el-GR" w:eastAsia="el-GR"/>
        </w:rPr>
      </w:pPr>
      <w:r w:rsidRPr="00EF27B2">
        <w:rPr>
          <w:rFonts w:ascii="Tahoma" w:eastAsia="PMingLiU" w:hAnsi="Tahoma" w:cs="Arial"/>
          <w:bCs/>
          <w:color w:val="000000"/>
          <w:szCs w:val="22"/>
          <w:lang w:val="el-GR" w:eastAsia="el-GR"/>
        </w:rPr>
        <w:t>Σημειώνεται ότι όλες οι παραπάνω τρεις (3) ρήτρες είναι αθροιστικές εκτός από την πρώτη (διαθεσιμότητα) η οποία αν εφαρμοστεί δεν εφαρμόζονται οι υπόλοιπες δύο.</w:t>
      </w:r>
    </w:p>
    <w:p w14:paraId="71A6E38E" w14:textId="77777777" w:rsidR="00EF27B2" w:rsidRPr="00EF27B2" w:rsidRDefault="00EF27B2" w:rsidP="00EF27B2">
      <w:pPr>
        <w:suppressAutoHyphens w:val="0"/>
        <w:spacing w:before="60" w:after="60"/>
        <w:ind w:left="720"/>
        <w:rPr>
          <w:rFonts w:ascii="Tahoma" w:eastAsia="PMingLiU" w:hAnsi="Tahoma" w:cs="Arial"/>
          <w:bCs/>
          <w:color w:val="000000"/>
          <w:szCs w:val="22"/>
          <w:lang w:val="el-GR" w:eastAsia="el-GR"/>
        </w:rPr>
      </w:pPr>
    </w:p>
    <w:bookmarkEnd w:id="382"/>
    <w:bookmarkEnd w:id="383"/>
    <w:bookmarkEnd w:id="384"/>
    <w:bookmarkEnd w:id="385"/>
    <w:bookmarkEnd w:id="386"/>
    <w:bookmarkEnd w:id="387"/>
    <w:bookmarkEnd w:id="388"/>
    <w:p w14:paraId="5D5A365F" w14:textId="77777777" w:rsidR="00865D7C" w:rsidRPr="00C2366F" w:rsidRDefault="00865D7C" w:rsidP="00A45D21">
      <w:pPr>
        <w:pStyle w:val="bodybulletingChar"/>
        <w:numPr>
          <w:ilvl w:val="0"/>
          <w:numId w:val="0"/>
        </w:numPr>
        <w:ind w:left="720"/>
      </w:pPr>
    </w:p>
    <w:p w14:paraId="68E4D5C4" w14:textId="77777777" w:rsidR="00865D7C" w:rsidRPr="00C2366F" w:rsidRDefault="00865D7C" w:rsidP="00111614">
      <w:pPr>
        <w:pStyle w:val="4"/>
        <w:numPr>
          <w:ilvl w:val="4"/>
          <w:numId w:val="16"/>
        </w:numPr>
        <w:tabs>
          <w:tab w:val="left" w:pos="1134"/>
        </w:tabs>
        <w:rPr>
          <w:rFonts w:ascii="Tahoma" w:hAnsi="Tahoma" w:cs="Tahoma"/>
          <w:szCs w:val="22"/>
          <w:lang w:val="el-GR"/>
        </w:rPr>
      </w:pPr>
      <w:bookmarkStart w:id="396" w:name="_Toc140731816"/>
      <w:bookmarkStart w:id="397" w:name="_Toc46821548"/>
      <w:r w:rsidRPr="00C2366F">
        <w:rPr>
          <w:rFonts w:ascii="Tahoma" w:hAnsi="Tahoma" w:cs="Tahoma"/>
          <w:szCs w:val="22"/>
          <w:lang w:val="el-GR"/>
        </w:rPr>
        <w:t>Αναβαθμίσεις</w:t>
      </w:r>
      <w:bookmarkEnd w:id="396"/>
      <w:bookmarkEnd w:id="397"/>
    </w:p>
    <w:p w14:paraId="2DE9B8B0" w14:textId="123C3341" w:rsidR="00865D7C" w:rsidRPr="00C2366F" w:rsidRDefault="00865D7C" w:rsidP="00C2366F">
      <w:pPr>
        <w:pStyle w:val="bodybulletingChar"/>
        <w:numPr>
          <w:ilvl w:val="0"/>
          <w:numId w:val="0"/>
        </w:numPr>
        <w:ind w:left="720"/>
      </w:pPr>
      <w:r w:rsidRPr="00C2366F">
        <w:t xml:space="preserve">Η αναβάθμιση του λογισμικού </w:t>
      </w:r>
      <w:r w:rsidR="008F5EC0">
        <w:t xml:space="preserve">που έχει χρησιμοποιηθεί ή αναπτυχθεί από τον Ανάδοχο για την υλοποίηση/ανάπτυξη των προσφερόμενων συστημάτων </w:t>
      </w:r>
      <w:r w:rsidRPr="00C2366F">
        <w:t>θα υλοποιείται από τον Ανάδοχο σε προκαθορισμένα διαστήματα (Scheduled downtime). Η διαδικασία αναβάθμισης λογισμικού μπορεί να ενεργοποιηθεί τόσο από τον Ανάδοχο όσο και από την ΚτΠ Α.Ε. και έχει ως στόχο τη διαρκ</w:t>
      </w:r>
      <w:r w:rsidR="00AB6844">
        <w:t>ή</w:t>
      </w:r>
      <w:r w:rsidRPr="00C2366F">
        <w:t xml:space="preserve"> ενημέρωση του λογισμικού με νέες εκδόσεις οι οποίες διατηρούν σε υψηλό επίπεδο την </w:t>
      </w:r>
      <w:r w:rsidR="005A57DA">
        <w:t>Υπηρεσία Λειτουργίας ΣΔΑΔ</w:t>
      </w:r>
      <w:r w:rsidRPr="00C2366F">
        <w:t xml:space="preserve">. Στις διαδικασίες αναβάθμισης περιλαμβάνεται και η δημιουργία νέων εγχειριδίων χρήσης των υπηρεσιών ώστε να συμπεριλάβουν τις πιθανές νέες διαδικασίες παροχής και υλοποίησης της </w:t>
      </w:r>
      <w:r w:rsidR="005A57DA">
        <w:t>Υπηρεσίας Λειτουργίας ΣΔΑΔ</w:t>
      </w:r>
      <w:r w:rsidRPr="00C2366F">
        <w:t>.</w:t>
      </w:r>
    </w:p>
    <w:p w14:paraId="7A5F14C5" w14:textId="77777777" w:rsidR="00865D7C" w:rsidRPr="00C2366F" w:rsidRDefault="00865D7C" w:rsidP="00111614">
      <w:pPr>
        <w:pStyle w:val="4"/>
        <w:numPr>
          <w:ilvl w:val="4"/>
          <w:numId w:val="16"/>
        </w:numPr>
        <w:tabs>
          <w:tab w:val="left" w:pos="1134"/>
        </w:tabs>
        <w:rPr>
          <w:rFonts w:ascii="Tahoma" w:hAnsi="Tahoma" w:cs="Tahoma"/>
          <w:szCs w:val="22"/>
          <w:lang w:val="el-GR"/>
        </w:rPr>
      </w:pPr>
      <w:bookmarkStart w:id="398" w:name="_Ref136408805"/>
      <w:bookmarkStart w:id="399" w:name="_Toc140731817"/>
      <w:bookmarkStart w:id="400" w:name="_Toc46821549"/>
      <w:r w:rsidRPr="00C2366F">
        <w:rPr>
          <w:rFonts w:ascii="Tahoma" w:hAnsi="Tahoma" w:cs="Tahoma"/>
          <w:szCs w:val="22"/>
          <w:lang w:val="el-GR"/>
        </w:rPr>
        <w:lastRenderedPageBreak/>
        <w:t>Σύστημα Παρακολούθησης Συμφωνίας Επιπέδου Παρεχομένων Υπηρεσιών (SLA)</w:t>
      </w:r>
      <w:bookmarkEnd w:id="398"/>
      <w:bookmarkEnd w:id="399"/>
      <w:bookmarkEnd w:id="400"/>
    </w:p>
    <w:p w14:paraId="2CACCBCB" w14:textId="77777777" w:rsidR="00865D7C" w:rsidRPr="00C2366F" w:rsidRDefault="00865D7C" w:rsidP="00014D62">
      <w:pPr>
        <w:pStyle w:val="bodybulletingChar"/>
      </w:pPr>
      <w:r w:rsidRPr="00C2366F">
        <w:t xml:space="preserve">Η Υπηρεσία Παρακολούθησης Συμφωνίας Παρεχομένων Υπηρεσιών </w:t>
      </w:r>
      <w:r w:rsidRPr="00C2366F">
        <w:rPr>
          <w:lang w:eastAsia="zh-TW"/>
        </w:rPr>
        <w:t>(SLA)</w:t>
      </w:r>
      <w:r w:rsidRPr="00C2366F">
        <w:t xml:space="preserve"> θα υλοποιηθεί μέσω λογισμικού παρακολούθησης το οποίο θα ενσωματωθεί και ολοκληρωθεί πλήρως με τα υπόλοιπα συστήματα υποστήριξης της </w:t>
      </w:r>
      <w:r w:rsidR="005A57DA">
        <w:t>Υπηρεσίας Λειτουργίας ΣΔΑΔ</w:t>
      </w:r>
      <w:r w:rsidRPr="00C2366F">
        <w:t xml:space="preserve">. Το σύστημα θα είναι προσβάσιμο μέσω </w:t>
      </w:r>
      <w:r w:rsidR="00801AB0">
        <w:t>διαδικτυακής εφαρμογής</w:t>
      </w:r>
      <w:r w:rsidRPr="00C2366F">
        <w:t xml:space="preserve"> και ειδικού λογαριασμού χρήσης και θα επιτρέπει την εμφάνιση της κατάστασης της </w:t>
      </w:r>
      <w:r w:rsidR="005A57DA">
        <w:t>Υπηρεσίας Λειτουργίας ΣΔΑΔ</w:t>
      </w:r>
      <w:r w:rsidRPr="00C2366F">
        <w:t xml:space="preserve"> τόσο συνολικά όσο και αναλυμένη στις επιμέρους υπηρεσίες της. Με ειδικό software θα καταγράφει τις περιπτώσεις δυσλειτουργίας της υπηρεσίας. Θα διαθέτει ημερήσια και μηνιαία στατιστικά για την εικόνα της υπηρεσίας. </w:t>
      </w:r>
    </w:p>
    <w:p w14:paraId="7C12F8E5" w14:textId="77777777" w:rsidR="00865D7C" w:rsidRPr="00C2366F" w:rsidRDefault="00865D7C" w:rsidP="00014D62">
      <w:pPr>
        <w:pStyle w:val="bodybulletingChar"/>
      </w:pPr>
      <w:r w:rsidRPr="00C2366F">
        <w:t xml:space="preserve">Το εν λόγω σύστημα παρακολούθησης της </w:t>
      </w:r>
      <w:r w:rsidR="005A57DA">
        <w:t>Υπηρεσίας Λειτουργίας ΣΔΑΔ</w:t>
      </w:r>
      <w:r w:rsidRPr="00C2366F">
        <w:t>θα πρέπει να επιτρέπει τον προσδιορισμό σημείων και διαστημάτων παρακολούθησης των υπηρεσιών πέραν της συνολικής παρακολούθησης</w:t>
      </w:r>
      <w:r w:rsidR="00521612">
        <w:t xml:space="preserve">. </w:t>
      </w:r>
      <w:r w:rsidRPr="00C2366F">
        <w:t>Η ανάλυση του συνολικού χρόνου απόκρισης μιας υπηρεσίας σε επιμέρους φάσεις θα γίνεται με αναλυτικό και γραφικό τρόπο για την ευκολότερη διαχείριση και έλεγχο.</w:t>
      </w:r>
    </w:p>
    <w:p w14:paraId="7EE35456" w14:textId="6C777FCF" w:rsidR="00865D7C" w:rsidRDefault="00865D7C" w:rsidP="00014D62">
      <w:pPr>
        <w:pStyle w:val="bodybulletingChar"/>
      </w:pPr>
      <w:r w:rsidRPr="00C2366F">
        <w:t xml:space="preserve">Ο Ανάδοχος θα εκδίδει μηνιαίο φυλλάδιο παρακολούθησης της υπηρεσίας, στο οποίο θα αποτυπώνεται η μηνιαία κατάσταση της υπηρεσίας. Θα αναλύονται στοιχεία των Φορέων και της διακίνησης των πιστοποιητικών, η τήρηση της Συμφωνίας Επιπέδου Παρεχομένων Υπηρεσιών (SLA), οι αποκλίσεις, οι ρήτρες που εφαρμόστηκαν στα αντίστοιχα τιμολόγια των υπηρεσιών, οι εργασίες συντήρησης καθώς και κάποιο ημερολόγιο και νέα για το Έργο. </w:t>
      </w:r>
    </w:p>
    <w:p w14:paraId="5CB71870" w14:textId="77777777" w:rsidR="00E064DA" w:rsidRPr="00E064DA" w:rsidRDefault="00E064DA" w:rsidP="00E064DA">
      <w:pPr>
        <w:keepNext/>
        <w:numPr>
          <w:ilvl w:val="4"/>
          <w:numId w:val="16"/>
        </w:numPr>
        <w:tabs>
          <w:tab w:val="left" w:pos="1134"/>
        </w:tabs>
        <w:spacing w:before="240" w:after="60"/>
        <w:outlineLvl w:val="3"/>
        <w:rPr>
          <w:rFonts w:ascii="Tahoma" w:hAnsi="Tahoma" w:cs="Tahoma"/>
          <w:b/>
          <w:bCs/>
          <w:szCs w:val="22"/>
          <w:lang w:val="el-GR"/>
        </w:rPr>
      </w:pPr>
      <w:bookmarkStart w:id="401" w:name="_Toc287601210"/>
      <w:bookmarkStart w:id="402" w:name="_Ref288204105"/>
      <w:bookmarkStart w:id="403" w:name="_Ref288204108"/>
      <w:bookmarkStart w:id="404" w:name="_Toc326758132"/>
      <w:bookmarkStart w:id="405" w:name="_Toc336003297"/>
      <w:bookmarkStart w:id="406" w:name="_Toc373144223"/>
      <w:bookmarkStart w:id="407" w:name="_Toc9600237"/>
      <w:r w:rsidRPr="00E064DA">
        <w:rPr>
          <w:rFonts w:ascii="Tahoma" w:hAnsi="Tahoma" w:cs="Tahoma"/>
          <w:b/>
          <w:bCs/>
          <w:szCs w:val="22"/>
          <w:lang w:val="el-GR"/>
        </w:rPr>
        <w:t>Προγραμματισμένες Διακοπές Υπηρεσίας</w:t>
      </w:r>
      <w:bookmarkEnd w:id="401"/>
      <w:bookmarkEnd w:id="402"/>
      <w:bookmarkEnd w:id="403"/>
      <w:bookmarkEnd w:id="404"/>
      <w:bookmarkEnd w:id="405"/>
      <w:bookmarkEnd w:id="406"/>
      <w:bookmarkEnd w:id="407"/>
    </w:p>
    <w:p w14:paraId="77316251" w14:textId="77777777" w:rsidR="00E064DA" w:rsidRPr="00E064DA" w:rsidRDefault="00E064DA" w:rsidP="00E064DA">
      <w:pPr>
        <w:spacing w:before="120"/>
        <w:rPr>
          <w:rFonts w:ascii="Tahoma" w:hAnsi="Tahoma" w:cs="Tahoma"/>
          <w:lang w:val="el-GR"/>
        </w:rPr>
      </w:pPr>
      <w:r w:rsidRPr="00E064DA">
        <w:rPr>
          <w:rFonts w:ascii="Tahoma" w:hAnsi="Tahoma" w:cs="Tahoma"/>
          <w:lang w:val="el-GR"/>
        </w:rPr>
        <w:t>Επιτρέπεται η διενέργεια προγραμματισμένων διακοπών της Υπηρεσίας (</w:t>
      </w:r>
      <w:r w:rsidRPr="00E064DA">
        <w:rPr>
          <w:rFonts w:ascii="Tahoma" w:hAnsi="Tahoma" w:cs="Tahoma"/>
          <w:lang w:val="en-US"/>
        </w:rPr>
        <w:t>Planned</w:t>
      </w:r>
      <w:r w:rsidRPr="00E064DA">
        <w:rPr>
          <w:rFonts w:ascii="Tahoma" w:hAnsi="Tahoma" w:cs="Tahoma"/>
          <w:lang w:val="el-GR"/>
        </w:rPr>
        <w:t xml:space="preserve"> </w:t>
      </w:r>
      <w:r w:rsidRPr="00E064DA">
        <w:rPr>
          <w:rFonts w:ascii="Tahoma" w:hAnsi="Tahoma" w:cs="Tahoma"/>
          <w:lang w:val="en-US"/>
        </w:rPr>
        <w:t>Outages</w:t>
      </w:r>
      <w:r w:rsidRPr="00E064DA">
        <w:rPr>
          <w:rFonts w:ascii="Tahoma" w:hAnsi="Tahoma" w:cs="Tahoma"/>
          <w:lang w:val="el-GR"/>
        </w:rPr>
        <w:t>), τόσο κατά την υλοποίηση του Έργου, όσο και κατά τη διάρκεια της ΠΕΣ, σύμφωνα με τις παρακάτω συνθήκες:</w:t>
      </w:r>
    </w:p>
    <w:p w14:paraId="3C95B144" w14:textId="77777777" w:rsidR="00E064DA" w:rsidRPr="00E064DA" w:rsidRDefault="00E064DA" w:rsidP="00750939">
      <w:pPr>
        <w:widowControl w:val="0"/>
        <w:numPr>
          <w:ilvl w:val="0"/>
          <w:numId w:val="237"/>
        </w:numPr>
        <w:suppressAutoHyphens w:val="0"/>
        <w:adjustRightInd w:val="0"/>
        <w:spacing w:before="120"/>
        <w:textAlignment w:val="baseline"/>
        <w:rPr>
          <w:rFonts w:ascii="Tahoma" w:hAnsi="Tahoma" w:cs="Tahoma"/>
          <w:lang w:val="el-GR"/>
        </w:rPr>
      </w:pPr>
      <w:r w:rsidRPr="00E064DA">
        <w:rPr>
          <w:rFonts w:ascii="Tahoma" w:hAnsi="Tahoma" w:cs="Tahoma"/>
          <w:lang w:val="el-GR"/>
        </w:rPr>
        <w:t xml:space="preserve">Κάθε προγραμματισμένη διακοπή της υπηρεσίας από τον Ανάδοχο θα ανακοινώνεται τουλάχιστον </w:t>
      </w:r>
      <w:r w:rsidRPr="00E064DA">
        <w:rPr>
          <w:rFonts w:ascii="Tahoma" w:hAnsi="Tahoma" w:cs="Tahoma"/>
          <w:b/>
          <w:lang w:val="el-GR"/>
        </w:rPr>
        <w:t>15 ημερολογιακές ημέρες</w:t>
      </w:r>
      <w:r w:rsidRPr="00E064DA">
        <w:rPr>
          <w:rFonts w:ascii="Tahoma" w:hAnsi="Tahoma" w:cs="Tahoma"/>
          <w:lang w:val="el-GR"/>
        </w:rPr>
        <w:t xml:space="preserve"> νωρίτερα στο Φορέα, και θα πρέπει να τεκμηριώνεται κατάλληλα.</w:t>
      </w:r>
    </w:p>
    <w:p w14:paraId="55BE50A6" w14:textId="77777777" w:rsidR="00E064DA" w:rsidRPr="00E064DA" w:rsidRDefault="00E064DA" w:rsidP="00750939">
      <w:pPr>
        <w:widowControl w:val="0"/>
        <w:numPr>
          <w:ilvl w:val="0"/>
          <w:numId w:val="237"/>
        </w:numPr>
        <w:suppressAutoHyphens w:val="0"/>
        <w:adjustRightInd w:val="0"/>
        <w:spacing w:before="120"/>
        <w:textAlignment w:val="baseline"/>
        <w:rPr>
          <w:rFonts w:ascii="Tahoma" w:hAnsi="Tahoma" w:cs="Tahoma"/>
          <w:lang w:val="el-GR"/>
        </w:rPr>
      </w:pPr>
      <w:r w:rsidRPr="00E064DA">
        <w:rPr>
          <w:rFonts w:ascii="Tahoma" w:hAnsi="Tahoma" w:cs="Tahoma"/>
          <w:lang w:val="el-GR"/>
        </w:rPr>
        <w:t>Κάθε προγραμματισμένη διακοπή της υπηρεσίας θα πραγματοποιείται μόνο εφόσον ρητά συμφωνηθεί μεταξύ των δύο μερών.</w:t>
      </w:r>
    </w:p>
    <w:p w14:paraId="0128CD12" w14:textId="77777777" w:rsidR="00E064DA" w:rsidRPr="00E064DA" w:rsidRDefault="00E064DA" w:rsidP="00750939">
      <w:pPr>
        <w:widowControl w:val="0"/>
        <w:numPr>
          <w:ilvl w:val="0"/>
          <w:numId w:val="237"/>
        </w:numPr>
        <w:suppressAutoHyphens w:val="0"/>
        <w:adjustRightInd w:val="0"/>
        <w:spacing w:before="120"/>
        <w:textAlignment w:val="baseline"/>
        <w:rPr>
          <w:rFonts w:ascii="Tahoma" w:hAnsi="Tahoma" w:cs="Tahoma"/>
          <w:lang w:val="el-GR"/>
        </w:rPr>
      </w:pPr>
      <w:r w:rsidRPr="00E064DA">
        <w:rPr>
          <w:rFonts w:ascii="Tahoma" w:hAnsi="Tahoma" w:cs="Tahoma"/>
          <w:lang w:val="el-GR"/>
        </w:rPr>
        <w:t>Η μέγιστη διάρκεια μίας προγραμματισμένης διακοπής υπηρεσιών θα συμφωνείται ρητά μεταξύ των δύο μερών.</w:t>
      </w:r>
    </w:p>
    <w:p w14:paraId="154FDA13" w14:textId="77777777" w:rsidR="00E064DA" w:rsidRPr="00E064DA" w:rsidRDefault="00E064DA" w:rsidP="00750939">
      <w:pPr>
        <w:widowControl w:val="0"/>
        <w:numPr>
          <w:ilvl w:val="0"/>
          <w:numId w:val="237"/>
        </w:numPr>
        <w:suppressAutoHyphens w:val="0"/>
        <w:adjustRightInd w:val="0"/>
        <w:spacing w:before="120"/>
        <w:textAlignment w:val="baseline"/>
        <w:rPr>
          <w:rFonts w:ascii="Tahoma" w:hAnsi="Tahoma" w:cs="Tahoma"/>
          <w:lang w:val="el-GR"/>
        </w:rPr>
      </w:pPr>
      <w:r w:rsidRPr="00E064DA">
        <w:rPr>
          <w:rFonts w:ascii="Tahoma" w:hAnsi="Tahoma" w:cs="Tahoma"/>
          <w:lang w:val="el-GR"/>
        </w:rPr>
        <w:t xml:space="preserve">Θα πραγματοποιείται μόνο </w:t>
      </w:r>
      <w:r w:rsidRPr="00E064DA">
        <w:rPr>
          <w:rFonts w:ascii="Tahoma" w:hAnsi="Tahoma" w:cs="Tahoma"/>
          <w:b/>
          <w:lang w:val="el-GR"/>
        </w:rPr>
        <w:t>σε ώρες ΕΩΚ</w:t>
      </w:r>
      <w:r w:rsidRPr="00E064DA">
        <w:rPr>
          <w:rFonts w:ascii="Tahoma" w:hAnsi="Tahoma" w:cs="Tahoma"/>
          <w:lang w:val="el-GR"/>
        </w:rPr>
        <w:t xml:space="preserve"> (όπως αυτές ορίζονται στην προηγούμενη ενότητα).</w:t>
      </w:r>
    </w:p>
    <w:p w14:paraId="336DB6AA" w14:textId="77777777" w:rsidR="00E064DA" w:rsidRPr="00E064DA" w:rsidRDefault="00E064DA" w:rsidP="00750939">
      <w:pPr>
        <w:widowControl w:val="0"/>
        <w:numPr>
          <w:ilvl w:val="0"/>
          <w:numId w:val="237"/>
        </w:numPr>
        <w:suppressAutoHyphens w:val="0"/>
        <w:adjustRightInd w:val="0"/>
        <w:spacing w:before="120"/>
        <w:textAlignment w:val="baseline"/>
        <w:rPr>
          <w:rFonts w:ascii="Tahoma" w:hAnsi="Tahoma" w:cs="Tahoma"/>
          <w:lang w:val="el-GR"/>
        </w:rPr>
      </w:pPr>
      <w:r w:rsidRPr="00E064DA">
        <w:rPr>
          <w:rFonts w:ascii="Tahoma" w:hAnsi="Tahoma" w:cs="Tahoma"/>
          <w:lang w:val="el-GR"/>
        </w:rPr>
        <w:t xml:space="preserve">Η χρονική περίοδος απώλειας της υπηρεσίας που οφείλεται σε προγραμματισμένη διακοπή </w:t>
      </w:r>
      <w:r w:rsidRPr="00E064DA">
        <w:rPr>
          <w:rFonts w:ascii="Tahoma" w:hAnsi="Tahoma" w:cs="Tahoma"/>
          <w:b/>
          <w:lang w:val="el-GR"/>
        </w:rPr>
        <w:t>δε</w:t>
      </w:r>
      <w:r w:rsidRPr="00E064DA">
        <w:rPr>
          <w:rFonts w:ascii="Tahoma" w:hAnsi="Tahoma" w:cs="Tahoma"/>
          <w:lang w:val="el-GR"/>
        </w:rPr>
        <w:t xml:space="preserve"> θα υπολογίζεται στη μέτρηση των Ποιοτικών Κριτηρίων.</w:t>
      </w:r>
    </w:p>
    <w:p w14:paraId="130559BC" w14:textId="77777777" w:rsidR="00E064DA" w:rsidRPr="00E064DA" w:rsidRDefault="00E064DA" w:rsidP="00E064DA">
      <w:pPr>
        <w:spacing w:before="120"/>
        <w:rPr>
          <w:rFonts w:ascii="Tahoma" w:hAnsi="Tahoma" w:cs="Tahoma"/>
          <w:highlight w:val="magenta"/>
          <w:lang w:val="el-GR"/>
        </w:rPr>
      </w:pPr>
      <w:r w:rsidRPr="00E064DA">
        <w:rPr>
          <w:rFonts w:ascii="Tahoma" w:hAnsi="Tahoma"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F6F1BF7" w14:textId="77777777" w:rsidR="00E064DA" w:rsidRPr="00C2366F" w:rsidRDefault="00E064DA" w:rsidP="00E064DA">
      <w:pPr>
        <w:pStyle w:val="bodybulletingChar"/>
        <w:numPr>
          <w:ilvl w:val="0"/>
          <w:numId w:val="0"/>
        </w:numPr>
        <w:ind w:left="720"/>
      </w:pPr>
    </w:p>
    <w:p w14:paraId="0EEC4CFC" w14:textId="77777777" w:rsidR="00865D7C" w:rsidRPr="00C2366F" w:rsidRDefault="00865D7C" w:rsidP="00111614">
      <w:pPr>
        <w:pStyle w:val="4"/>
        <w:numPr>
          <w:ilvl w:val="4"/>
          <w:numId w:val="16"/>
        </w:numPr>
        <w:tabs>
          <w:tab w:val="left" w:pos="1134"/>
        </w:tabs>
        <w:rPr>
          <w:rFonts w:ascii="Tahoma" w:hAnsi="Tahoma" w:cs="Tahoma"/>
          <w:szCs w:val="22"/>
          <w:lang w:val="el-GR"/>
        </w:rPr>
      </w:pPr>
      <w:bookmarkStart w:id="408" w:name="_Toc140731819"/>
      <w:bookmarkStart w:id="409" w:name="_Toc46821550"/>
      <w:r w:rsidRPr="00C2366F">
        <w:rPr>
          <w:rFonts w:ascii="Tahoma" w:hAnsi="Tahoma" w:cs="Tahoma"/>
          <w:szCs w:val="22"/>
          <w:lang w:val="el-GR"/>
        </w:rPr>
        <w:t>Προδιαγραφές Στελέχωσης Helpdesk</w:t>
      </w:r>
      <w:bookmarkEnd w:id="408"/>
      <w:bookmarkEnd w:id="409"/>
    </w:p>
    <w:p w14:paraId="1A5215CC" w14:textId="77777777" w:rsidR="00865D7C" w:rsidRPr="00C2366F" w:rsidRDefault="00865D7C" w:rsidP="00014D62">
      <w:pPr>
        <w:pStyle w:val="bodybulletingChar"/>
      </w:pPr>
      <w:r w:rsidRPr="00C2366F">
        <w:t xml:space="preserve">Ως προς το προσωπικό οι απαιτήσεις αυτές είναι οι εξής: Οι τεχνικοί πρέπει να έχουν γνώσεις συναφείς με τις προσφερόμενες υπηρεσίες που εμπεριέχονται στην </w:t>
      </w:r>
      <w:bookmarkStart w:id="410" w:name="_Hlk26268988"/>
      <w:r w:rsidR="00DD6792">
        <w:t>Υπηρεσία Λειτουργίας ΣΔΑΔ</w:t>
      </w:r>
      <w:bookmarkEnd w:id="410"/>
      <w:r w:rsidRPr="00C2366F">
        <w:t xml:space="preserve"> και συγκεκριμένα γνώσει όσον αφορά :</w:t>
      </w:r>
    </w:p>
    <w:p w14:paraId="5A1AFA11" w14:textId="77777777" w:rsidR="00865D7C" w:rsidRPr="00C2366F" w:rsidRDefault="00865D7C" w:rsidP="00750939">
      <w:pPr>
        <w:pStyle w:val="bodybulletingChar"/>
        <w:numPr>
          <w:ilvl w:val="0"/>
          <w:numId w:val="182"/>
        </w:numPr>
      </w:pPr>
      <w:r w:rsidRPr="00C2366F">
        <w:t xml:space="preserve">Τη δομή των υπηρεσιών της </w:t>
      </w:r>
      <w:r w:rsidR="00DD6792">
        <w:t>Υπηρεσίας Λειτουργίας ΣΔΑΔ</w:t>
      </w:r>
    </w:p>
    <w:p w14:paraId="57F8388A" w14:textId="77777777" w:rsidR="00865D7C" w:rsidRPr="00C2366F" w:rsidRDefault="00865D7C" w:rsidP="00750939">
      <w:pPr>
        <w:pStyle w:val="bodybulletingChar"/>
        <w:numPr>
          <w:ilvl w:val="0"/>
          <w:numId w:val="182"/>
        </w:numPr>
      </w:pPr>
      <w:r w:rsidRPr="00C2366F">
        <w:lastRenderedPageBreak/>
        <w:t>Τα δικαιώματα χρήσης, τους ρόλους και τις αρμοδιότητες των χρηστών.</w:t>
      </w:r>
    </w:p>
    <w:p w14:paraId="689DE238" w14:textId="77777777" w:rsidR="00865D7C" w:rsidRPr="00C2366F" w:rsidRDefault="00865D7C" w:rsidP="00750939">
      <w:pPr>
        <w:pStyle w:val="bodybulletingChar"/>
        <w:numPr>
          <w:ilvl w:val="0"/>
          <w:numId w:val="182"/>
        </w:numPr>
      </w:pPr>
      <w:r w:rsidRPr="00C2366F">
        <w:t xml:space="preserve">Τις διαδικασίες χρήσης του συνόλου των λειτουργιών της </w:t>
      </w:r>
      <w:r w:rsidR="00DD6792">
        <w:t>Υπηρεσίας Λειτουργίας ΣΔΑΔ</w:t>
      </w:r>
      <w:r w:rsidRPr="00C2366F">
        <w:t>και για το σύνολο των χρηστών.</w:t>
      </w:r>
    </w:p>
    <w:p w14:paraId="0BFC6141" w14:textId="77777777" w:rsidR="00865D7C" w:rsidRPr="00C2366F" w:rsidRDefault="00865D7C" w:rsidP="00750939">
      <w:pPr>
        <w:pStyle w:val="bodybulletingChar"/>
        <w:numPr>
          <w:ilvl w:val="0"/>
          <w:numId w:val="182"/>
        </w:numPr>
      </w:pPr>
      <w:r w:rsidRPr="00C2366F">
        <w:t xml:space="preserve">Την δομή και το περιεχόμενο του συνόλου των πληροφοριών που παρέχονται μέσω της </w:t>
      </w:r>
      <w:r w:rsidR="00DD6792">
        <w:t>Υπηρεσίας Λειτουργίας ΣΔΑΔ.</w:t>
      </w:r>
    </w:p>
    <w:p w14:paraId="6C2BA518" w14:textId="77777777" w:rsidR="00865D7C" w:rsidRPr="00C2366F" w:rsidRDefault="00865D7C" w:rsidP="00111614">
      <w:pPr>
        <w:pStyle w:val="4"/>
        <w:numPr>
          <w:ilvl w:val="4"/>
          <w:numId w:val="16"/>
        </w:numPr>
        <w:tabs>
          <w:tab w:val="left" w:pos="1134"/>
        </w:tabs>
        <w:rPr>
          <w:rFonts w:ascii="Tahoma" w:hAnsi="Tahoma" w:cs="Tahoma"/>
          <w:szCs w:val="22"/>
          <w:lang w:val="el-GR"/>
        </w:rPr>
      </w:pPr>
      <w:bookmarkStart w:id="411" w:name="_Ref21668340"/>
      <w:bookmarkStart w:id="412" w:name="_Toc140731820"/>
      <w:bookmarkStart w:id="413" w:name="_Toc46821551"/>
      <w:r w:rsidRPr="00C2366F">
        <w:rPr>
          <w:rFonts w:ascii="Tahoma" w:hAnsi="Tahoma" w:cs="Tahoma"/>
          <w:szCs w:val="22"/>
          <w:lang w:val="el-GR"/>
        </w:rPr>
        <w:t xml:space="preserve">Προδιαγραφές </w:t>
      </w:r>
      <w:r w:rsidR="00BF3844">
        <w:rPr>
          <w:rFonts w:ascii="Tahoma" w:hAnsi="Tahoma" w:cs="Tahoma"/>
          <w:szCs w:val="22"/>
          <w:lang w:val="el-GR"/>
        </w:rPr>
        <w:t>Διαδικτυακής Εφαρμογής</w:t>
      </w:r>
      <w:r w:rsidRPr="00C2366F">
        <w:rPr>
          <w:rFonts w:ascii="Tahoma" w:hAnsi="Tahoma" w:cs="Tahoma"/>
          <w:szCs w:val="22"/>
          <w:lang w:val="el-GR"/>
        </w:rPr>
        <w:t xml:space="preserve"> Help Desk</w:t>
      </w:r>
      <w:bookmarkEnd w:id="411"/>
      <w:bookmarkEnd w:id="412"/>
      <w:bookmarkEnd w:id="413"/>
    </w:p>
    <w:p w14:paraId="6169898B" w14:textId="77777777" w:rsidR="00865D7C" w:rsidRPr="00C2366F" w:rsidRDefault="00865D7C" w:rsidP="00014D62">
      <w:pPr>
        <w:pStyle w:val="bodybulletingChar"/>
      </w:pPr>
      <w:r w:rsidRPr="00C2366F">
        <w:t>Ο Ανάδοχος του έργου θα πρέπει να παρέχει, ως υπηρεσία, στ</w:t>
      </w:r>
      <w:r w:rsidR="00BF3844">
        <w:t>ην Αναθέτουσα Αρχή</w:t>
      </w:r>
      <w:r w:rsidRPr="00C2366F">
        <w:t xml:space="preserve">, τη λειτουργία </w:t>
      </w:r>
      <w:r w:rsidR="00BF3844">
        <w:t>της Διαδικτυακής Εφαρμογής</w:t>
      </w:r>
      <w:r w:rsidRPr="00C2366F">
        <w:t xml:space="preserve"> για το Helpdesk.</w:t>
      </w:r>
    </w:p>
    <w:p w14:paraId="28CE9534" w14:textId="77777777" w:rsidR="00865D7C" w:rsidRPr="00C2366F" w:rsidRDefault="00865D7C" w:rsidP="00014D62">
      <w:pPr>
        <w:pStyle w:val="bodybulletingChar"/>
      </w:pPr>
      <w:r w:rsidRPr="00C2366F">
        <w:t xml:space="preserve">Οι απαιτήσεις για </w:t>
      </w:r>
      <w:r w:rsidR="00BF3844">
        <w:t>τη Διαδικτυακή Εφαρμογή</w:t>
      </w:r>
      <w:r w:rsidR="00BF3844" w:rsidRPr="00C2366F">
        <w:t xml:space="preserve"> για το Helpdesk</w:t>
      </w:r>
      <w:r w:rsidRPr="00C2366F">
        <w:t>, αναφέρονται παρακάτω:</w:t>
      </w:r>
    </w:p>
    <w:p w14:paraId="183EC176" w14:textId="77777777" w:rsidR="00865D7C" w:rsidRPr="00C2366F" w:rsidRDefault="00865D7C" w:rsidP="00750939">
      <w:pPr>
        <w:pStyle w:val="bodybulletingChar"/>
        <w:numPr>
          <w:ilvl w:val="0"/>
          <w:numId w:val="183"/>
        </w:numPr>
      </w:pPr>
      <w:r w:rsidRPr="00C2366F">
        <w:t xml:space="preserve">Υποστήριξη βάσης δεδομένων για την καταγραφή όλης της πληροφορίας που αφορά τις αιτήσεις, τους χρήστες και τους διαχειριστές της </w:t>
      </w:r>
      <w:r w:rsidR="00DD6792">
        <w:t>Υπηρεσίας Λειτουργίας ΣΔΑΔ.</w:t>
      </w:r>
    </w:p>
    <w:p w14:paraId="3A908FFA" w14:textId="77777777" w:rsidR="00865D7C" w:rsidRPr="00C2366F" w:rsidRDefault="00865D7C" w:rsidP="00750939">
      <w:pPr>
        <w:pStyle w:val="bodybulletingChar"/>
        <w:numPr>
          <w:ilvl w:val="0"/>
          <w:numId w:val="183"/>
        </w:numPr>
      </w:pPr>
      <w:r w:rsidRPr="00C2366F">
        <w:t xml:space="preserve">Διαχείριση των αιτήσεων για την επεξεργασία πληροφορίας και τη δρομολόγησή τους ανάμεσα στους υπεύθυνους της </w:t>
      </w:r>
      <w:r w:rsidR="00DD6792">
        <w:t>Υπηρεσίας Λειτουργίας ΣΔΑΔ</w:t>
      </w:r>
      <w:r w:rsidRPr="00C2366F">
        <w:t>και συγκεκριμένα:</w:t>
      </w:r>
    </w:p>
    <w:p w14:paraId="56F047EE" w14:textId="77777777" w:rsidR="00865D7C" w:rsidRPr="00C2366F" w:rsidRDefault="00865D7C" w:rsidP="00750939">
      <w:pPr>
        <w:pStyle w:val="bodybulletingChar"/>
        <w:numPr>
          <w:ilvl w:val="1"/>
          <w:numId w:val="183"/>
        </w:numPr>
      </w:pPr>
      <w:r w:rsidRPr="00C2366F">
        <w:t>Ταξινόμηση των αιτήσεων σύμφωνα με προτεραιότητα και είδος αίτησης.</w:t>
      </w:r>
    </w:p>
    <w:p w14:paraId="5B0454B2" w14:textId="77777777" w:rsidR="00865D7C" w:rsidRPr="00C2366F" w:rsidRDefault="00865D7C" w:rsidP="00750939">
      <w:pPr>
        <w:pStyle w:val="bodybulletingChar"/>
        <w:numPr>
          <w:ilvl w:val="1"/>
          <w:numId w:val="183"/>
        </w:numPr>
      </w:pPr>
      <w:r w:rsidRPr="00C2366F">
        <w:t>Ειδοποίηση του αντίστοιχου υπεύθυνου για εξυπηρέτηση του αιτήματος με τη χρήση e-mail.</w:t>
      </w:r>
    </w:p>
    <w:p w14:paraId="50320555" w14:textId="77777777" w:rsidR="00865D7C" w:rsidRPr="00C2366F" w:rsidRDefault="00865D7C" w:rsidP="00750939">
      <w:pPr>
        <w:pStyle w:val="bodybulletingChar"/>
        <w:numPr>
          <w:ilvl w:val="1"/>
          <w:numId w:val="183"/>
        </w:numPr>
      </w:pPr>
      <w:r w:rsidRPr="00C2366F">
        <w:t>Συνεχή ενημέρωση του χρήστη για την εξέλιξη της εξυπηρέτησης της αίτησής του.</w:t>
      </w:r>
    </w:p>
    <w:p w14:paraId="2A037176" w14:textId="77777777" w:rsidR="00865D7C" w:rsidRPr="00C2366F" w:rsidRDefault="00865D7C" w:rsidP="00750939">
      <w:pPr>
        <w:pStyle w:val="bodybulletingChar"/>
        <w:numPr>
          <w:ilvl w:val="0"/>
          <w:numId w:val="183"/>
        </w:numPr>
      </w:pPr>
      <w:r w:rsidRPr="00C2366F">
        <w:t>Διαχείριση των χρηστών για τη δημιουργία ειδικού profile για κάθε χρήστη που να παρουσιάζει τις ανάγκες, τα προβλήματά του και το ιστορικό του. Με τη δημιουργία του profile του χρήστη μπορούν να απαντηθούν ερωτήματα όπως:</w:t>
      </w:r>
    </w:p>
    <w:p w14:paraId="61247EB4" w14:textId="77777777" w:rsidR="00865D7C" w:rsidRPr="00C2366F" w:rsidRDefault="00865D7C" w:rsidP="00750939">
      <w:pPr>
        <w:pStyle w:val="bodybulletingChar"/>
        <w:numPr>
          <w:ilvl w:val="1"/>
          <w:numId w:val="183"/>
        </w:numPr>
      </w:pPr>
      <w:r w:rsidRPr="00C2366F">
        <w:t>Ποια είναι τα πιο συχνά προβλήματα που αντιμετωπίζει αυτός ο χρήστης</w:t>
      </w:r>
    </w:p>
    <w:p w14:paraId="501D9A21" w14:textId="77777777" w:rsidR="00865D7C" w:rsidRPr="00C2366F" w:rsidRDefault="00865D7C" w:rsidP="00750939">
      <w:pPr>
        <w:pStyle w:val="bodybulletingChar"/>
        <w:numPr>
          <w:ilvl w:val="1"/>
          <w:numId w:val="183"/>
        </w:numPr>
      </w:pPr>
      <w:r w:rsidRPr="00C2366F">
        <w:t>Με ποια συχνότητα αντιμετωπίζει διάφορα προβλήματα</w:t>
      </w:r>
    </w:p>
    <w:p w14:paraId="1AAEBC8E" w14:textId="77777777" w:rsidR="00865D7C" w:rsidRPr="00C2366F" w:rsidRDefault="00865D7C" w:rsidP="00750939">
      <w:pPr>
        <w:pStyle w:val="bodybulletingChar"/>
        <w:numPr>
          <w:ilvl w:val="1"/>
          <w:numId w:val="183"/>
        </w:numPr>
      </w:pPr>
      <w:r w:rsidRPr="00C2366F">
        <w:t>Ποια είναι η ιδιότητα του χρήστη.</w:t>
      </w:r>
    </w:p>
    <w:p w14:paraId="3C8461E3" w14:textId="77777777" w:rsidR="00865D7C" w:rsidRPr="00C2366F" w:rsidRDefault="00865D7C" w:rsidP="00750939">
      <w:pPr>
        <w:pStyle w:val="bodybulletingChar"/>
        <w:numPr>
          <w:ilvl w:val="1"/>
          <w:numId w:val="183"/>
        </w:numPr>
      </w:pPr>
      <w:r w:rsidRPr="00C2366F">
        <w:t>Σε ποιες υπηρεσίες έχει ιδιαίτερο ενδιαφέρον ο χρήστης.</w:t>
      </w:r>
    </w:p>
    <w:p w14:paraId="3DAC1430" w14:textId="77777777" w:rsidR="00865D7C" w:rsidRPr="00C2366F" w:rsidRDefault="00865D7C" w:rsidP="00750939">
      <w:pPr>
        <w:pStyle w:val="bodybulletingChar"/>
        <w:numPr>
          <w:ilvl w:val="0"/>
          <w:numId w:val="183"/>
        </w:numPr>
      </w:pPr>
      <w:r w:rsidRPr="00C2366F">
        <w:t xml:space="preserve">Πιστοποίηση (authentication) χρηστών και διαχειριστών της </w:t>
      </w:r>
      <w:r w:rsidR="00DD6792">
        <w:t>Υπηρεσίας Λειτουργίας ΣΔΑΔ</w:t>
      </w:r>
      <w:r w:rsidRPr="00C2366F">
        <w:t xml:space="preserve">, ώστε να εξακριβώνεται η ταυτότητά τους και να ελέγχονται τα δικαιώματα χρήσης της υπηρεσίας αυτής. </w:t>
      </w:r>
    </w:p>
    <w:p w14:paraId="0D8F3D4C" w14:textId="77777777" w:rsidR="00865D7C" w:rsidRPr="00C2366F" w:rsidRDefault="00865D7C" w:rsidP="00750939">
      <w:pPr>
        <w:pStyle w:val="bodybulletingChar"/>
        <w:numPr>
          <w:ilvl w:val="0"/>
          <w:numId w:val="183"/>
        </w:numPr>
      </w:pPr>
      <w:r w:rsidRPr="00C2366F">
        <w:t xml:space="preserve">Φιλική και εύχρηστη διεπαφή προς τον τεχνικό και το χρήστη της υπηρεσίας προσβάσιμη μέσω φυλλομετρητή για το σύνολο των χρηστών και πλήρως ολοκληρωμένη με την </w:t>
      </w:r>
      <w:r w:rsidR="00DE673B">
        <w:t>διαδικτυακή εφαρμογή πρόσβασης</w:t>
      </w:r>
      <w:r w:rsidRPr="00C2366F">
        <w:t xml:space="preserve"> της </w:t>
      </w:r>
      <w:r w:rsidR="00DD6792">
        <w:t>Υπηρεσίας Λειτουργίας ΣΔΑΔ</w:t>
      </w:r>
      <w:r w:rsidRPr="00C2366F">
        <w:t>.</w:t>
      </w:r>
    </w:p>
    <w:p w14:paraId="4B2F4781" w14:textId="77777777" w:rsidR="00865D7C" w:rsidRPr="00C2366F" w:rsidRDefault="00865D7C" w:rsidP="00750939">
      <w:pPr>
        <w:pStyle w:val="bodybulletingChar"/>
        <w:numPr>
          <w:ilvl w:val="0"/>
          <w:numId w:val="183"/>
        </w:numPr>
      </w:pPr>
      <w:r w:rsidRPr="00C2366F">
        <w:t xml:space="preserve">Χαμηλή πολυπλοκότητα ώστε να είναι εύκολη </w:t>
      </w:r>
    </w:p>
    <w:p w14:paraId="6FD6F0DC" w14:textId="77777777" w:rsidR="00865D7C" w:rsidRPr="00C2366F" w:rsidRDefault="00865D7C" w:rsidP="00750939">
      <w:pPr>
        <w:pStyle w:val="bodybulletingChar"/>
        <w:numPr>
          <w:ilvl w:val="1"/>
          <w:numId w:val="183"/>
        </w:numPr>
      </w:pPr>
      <w:r w:rsidRPr="00C2366F">
        <w:t xml:space="preserve">η χρήση της, </w:t>
      </w:r>
    </w:p>
    <w:p w14:paraId="23E30F53" w14:textId="77777777" w:rsidR="00865D7C" w:rsidRPr="00C2366F" w:rsidRDefault="00865D7C" w:rsidP="00750939">
      <w:pPr>
        <w:pStyle w:val="bodybulletingChar"/>
        <w:numPr>
          <w:ilvl w:val="1"/>
          <w:numId w:val="183"/>
        </w:numPr>
      </w:pPr>
      <w:r w:rsidRPr="00C2366F">
        <w:t xml:space="preserve">η διαμόρφωση της ανάλογα με τις ανάγκες της υπηρεσίας, </w:t>
      </w:r>
    </w:p>
    <w:p w14:paraId="58CFB01A" w14:textId="77777777" w:rsidR="00865D7C" w:rsidRPr="00C2366F" w:rsidRDefault="00865D7C" w:rsidP="00750939">
      <w:pPr>
        <w:pStyle w:val="bodybulletingChar"/>
        <w:numPr>
          <w:ilvl w:val="1"/>
          <w:numId w:val="183"/>
        </w:numPr>
      </w:pPr>
      <w:r w:rsidRPr="00C2366F">
        <w:t>η διάγνωση και αντιμετώπιση προβλημάτων που αφορούν τη λειτουργία της,</w:t>
      </w:r>
    </w:p>
    <w:p w14:paraId="32A3C431" w14:textId="77777777" w:rsidR="00865D7C" w:rsidRPr="00C2366F" w:rsidRDefault="00865D7C" w:rsidP="00750939">
      <w:pPr>
        <w:pStyle w:val="bodybulletingChar"/>
        <w:numPr>
          <w:ilvl w:val="1"/>
          <w:numId w:val="183"/>
        </w:numPr>
      </w:pPr>
      <w:r w:rsidRPr="00C2366F">
        <w:t>η συνεργασία με άλλα πληροφοριακά συστήματα υπηρεσιών</w:t>
      </w:r>
    </w:p>
    <w:p w14:paraId="4FAA511C" w14:textId="77777777" w:rsidR="00865D7C" w:rsidRPr="00C2366F" w:rsidRDefault="00865D7C" w:rsidP="00750939">
      <w:pPr>
        <w:pStyle w:val="bodybulletingChar"/>
        <w:numPr>
          <w:ilvl w:val="1"/>
          <w:numId w:val="183"/>
        </w:numPr>
      </w:pPr>
      <w:r w:rsidRPr="00C2366F">
        <w:t>καθώς και η συντήρηση και αναβάθμισή της.</w:t>
      </w:r>
    </w:p>
    <w:p w14:paraId="53F679AF" w14:textId="77777777" w:rsidR="00865D7C" w:rsidRPr="00C2366F" w:rsidRDefault="00865D7C" w:rsidP="00014D62">
      <w:pPr>
        <w:pStyle w:val="bodybulletingChar"/>
      </w:pPr>
      <w:r w:rsidRPr="00C2366F">
        <w:t xml:space="preserve">Είναι επιθυμητό το προϊόν να εξυπηρετεί την υποστήριξη των χρηστών από κάποιο κεντρικό σημείο, να είναι ευέλικτο στο να προσφέρει ευκολία στη χρήση του από τους διαχειριστές που θα το χρησιμοποιούν, αλλά και περισσότερες υπηρεσίες στους χρήστες οι οποίοι θα υποστηρίζονται από αυτό το σύστημα υποστήριξης. </w:t>
      </w:r>
    </w:p>
    <w:p w14:paraId="31A71899" w14:textId="77777777" w:rsidR="00865D7C" w:rsidRPr="00C2366F" w:rsidRDefault="00865D7C" w:rsidP="00014D62">
      <w:pPr>
        <w:pStyle w:val="bodybulletingChar"/>
      </w:pPr>
      <w:r w:rsidRPr="00C2366F">
        <w:t xml:space="preserve">Το σύστημα πρέπει να υποστηρίζει την δυνατότητα του χρήστη που συνδέεται μέσω Διαδικτύου να μπορεί να συνομιλήσει με το helpdesk μέσω κλασσικού τηλεφώνου είτε μέσω υπολογιστή ενώ παράλληλα να αποστέλλονται στον τεχνικό πληροφορίες για την </w:t>
      </w:r>
      <w:r w:rsidRPr="00C2366F">
        <w:lastRenderedPageBreak/>
        <w:t>ταυτότητα του χρήστη, την φύση του προβλήματος και οποιαδήποτε άλλη πληροφορία είναι δυνατόν να βοηθήσει στην άρση του προβλήματος. Η σύνδεση πρέπει να γίνεται με τον απλούστερο δυνατό τρόπο (π.χ. με το πάτημα ενός πλήκτρου σε μια web σελίδα).</w:t>
      </w:r>
    </w:p>
    <w:p w14:paraId="7267803E" w14:textId="77777777" w:rsidR="00865D7C" w:rsidRPr="00C2366F" w:rsidRDefault="00865D7C" w:rsidP="00014D62">
      <w:pPr>
        <w:pStyle w:val="bodybulletingChar"/>
      </w:pPr>
      <w:r w:rsidRPr="00C2366F">
        <w:t>Απαιτούμενα χαρακτηριστικά για το λογισμικό helpdesk είναι τα παρακάτω:</w:t>
      </w:r>
    </w:p>
    <w:p w14:paraId="07AFC27D" w14:textId="77777777" w:rsidR="00865D7C" w:rsidRPr="00C2366F" w:rsidRDefault="00865D7C" w:rsidP="00750939">
      <w:pPr>
        <w:pStyle w:val="bodybulletingChar"/>
        <w:numPr>
          <w:ilvl w:val="0"/>
          <w:numId w:val="184"/>
        </w:numPr>
      </w:pPr>
      <w:r w:rsidRPr="00C2366F">
        <w:t>Να επιτρέπει την αυτόματη εύρεση λύσης ενός προβλήματος από μια knowledge base</w:t>
      </w:r>
    </w:p>
    <w:p w14:paraId="7CC4E18A" w14:textId="77777777" w:rsidR="00865D7C" w:rsidRPr="00C2366F" w:rsidRDefault="00865D7C" w:rsidP="00750939">
      <w:pPr>
        <w:pStyle w:val="bodybulletingChar"/>
        <w:numPr>
          <w:ilvl w:val="0"/>
          <w:numId w:val="184"/>
        </w:numPr>
      </w:pPr>
      <w:r w:rsidRPr="00C2366F">
        <w:t xml:space="preserve">Να καταγράφει και κατηγοριοποιεί με δομημένο τρόπο κάθε Configuration Item (CI). Με τον όρο CI εννοείται κάθε μέρος των πληροφοριακών συστημάτων της </w:t>
      </w:r>
      <w:r w:rsidR="00940A6F">
        <w:t>Υπηρεσίας Λειτουργίας ΣΔΑΔ</w:t>
      </w:r>
      <w:r w:rsidRPr="00C2366F">
        <w:t>.</w:t>
      </w:r>
    </w:p>
    <w:p w14:paraId="280D6AD0" w14:textId="77777777" w:rsidR="00865D7C" w:rsidRPr="00C2366F" w:rsidRDefault="00865D7C" w:rsidP="00750939">
      <w:pPr>
        <w:pStyle w:val="bodybulletingChar"/>
        <w:numPr>
          <w:ilvl w:val="0"/>
          <w:numId w:val="184"/>
        </w:numPr>
      </w:pPr>
      <w:r w:rsidRPr="00C2366F">
        <w:t xml:space="preserve">Να ελέγχει τις αλλαγές που μπορεί να γίνουν στα Configuration Items, και να παρακολουθεί την εξέλιξη μιας αλλαγής από τη στιγμή που προτείνεται μέχρι την πραγματική εφαρμογή της. </w:t>
      </w:r>
    </w:p>
    <w:p w14:paraId="25C774D2" w14:textId="77777777" w:rsidR="00865D7C" w:rsidRPr="00C2366F" w:rsidRDefault="00865D7C" w:rsidP="00750939">
      <w:pPr>
        <w:pStyle w:val="bodybulletingChar"/>
        <w:numPr>
          <w:ilvl w:val="0"/>
          <w:numId w:val="184"/>
        </w:numPr>
      </w:pPr>
      <w:r w:rsidRPr="00C2366F">
        <w:t>Να διαχειρίζεται τις αιτήσεις (calls) χρηστών και τα γεγονότα (incidents) που συμβαίνουν στο Πληροφοριακό Σύστημα</w:t>
      </w:r>
      <w:r w:rsidR="00940A6F">
        <w:t>.</w:t>
      </w:r>
    </w:p>
    <w:p w14:paraId="6FD96C29" w14:textId="77777777" w:rsidR="00865D7C" w:rsidRPr="00C2366F" w:rsidRDefault="00865D7C" w:rsidP="00750939">
      <w:pPr>
        <w:pStyle w:val="bodybulletingChar"/>
        <w:numPr>
          <w:ilvl w:val="0"/>
          <w:numId w:val="184"/>
        </w:numPr>
      </w:pPr>
      <w:r w:rsidRPr="00C2366F">
        <w:t xml:space="preserve">Να μπορεί να επιτρέπει τον ορισμό του παρεχόμενου επιπέδου ποιότητας μιας υπηρεσίας, και να ελέγχει κατά πόσο το επίπεδο ποιότητας της παρεχόμενης υπηρεσίας διατηρείται. </w:t>
      </w:r>
    </w:p>
    <w:p w14:paraId="031752DD" w14:textId="77777777" w:rsidR="00865D7C" w:rsidRPr="00C2366F" w:rsidRDefault="00865D7C" w:rsidP="00750939">
      <w:pPr>
        <w:pStyle w:val="bodybulletingChar"/>
        <w:numPr>
          <w:ilvl w:val="0"/>
          <w:numId w:val="184"/>
        </w:numPr>
      </w:pPr>
      <w:r w:rsidRPr="00C2366F">
        <w:t xml:space="preserve">Να ελέγχει τον κύκλο ζωής λογισμικού (software life circle) από το στάδιο της ανάπτυξης μέχρι το στάδιο της υλοποίησης και διανομής. </w:t>
      </w:r>
    </w:p>
    <w:p w14:paraId="30D2A667" w14:textId="77777777" w:rsidR="00865D7C" w:rsidRPr="00C2366F" w:rsidRDefault="00865D7C" w:rsidP="00750939">
      <w:pPr>
        <w:pStyle w:val="bodybulletingChar"/>
        <w:numPr>
          <w:ilvl w:val="0"/>
          <w:numId w:val="184"/>
        </w:numPr>
      </w:pPr>
      <w:r w:rsidRPr="00C2366F">
        <w:t xml:space="preserve">Να έχει κάποια μηχανή ροής πληροφορίας (workflow engine) η οποία να ελέγχει τις διαδικασίες και ενέργειες που πραγματοποιούνται για να ικανοποιείται η Συμφωνία Επιπέδου Παρεχομένων Υπηρεσιών (SLA) της </w:t>
      </w:r>
      <w:r w:rsidR="001B275D">
        <w:t>Υπηρεσίας Λειτουργίας ΣΔΑΔ</w:t>
      </w:r>
      <w:r w:rsidRPr="00C2366F">
        <w:t xml:space="preserve">. </w:t>
      </w:r>
    </w:p>
    <w:p w14:paraId="1C468727" w14:textId="77777777" w:rsidR="00865D7C" w:rsidRPr="00C2366F" w:rsidRDefault="00865D7C" w:rsidP="00750939">
      <w:pPr>
        <w:pStyle w:val="bodybulletingChar"/>
        <w:numPr>
          <w:ilvl w:val="0"/>
          <w:numId w:val="184"/>
        </w:numPr>
      </w:pPr>
      <w:r w:rsidRPr="00C2366F">
        <w:t xml:space="preserve">Να συνδέει το Πληροφοριακό Σύστημα Help Desk με την αντίστοιχη εφαρμογή παρακολούθησης επιπέδου παρεχόμενων υπηρεσιών, ώστε να ενημερώνεται η πρώτη για τα γεγονότα (incidents) που συμβαίνουν στην </w:t>
      </w:r>
      <w:r w:rsidR="001B275D">
        <w:t>Υπηρεσία Λειτουργίας ΣΔΑΔ</w:t>
      </w:r>
      <w:r w:rsidRPr="00C2366F">
        <w:t xml:space="preserve">. </w:t>
      </w:r>
    </w:p>
    <w:p w14:paraId="58BBA375" w14:textId="77777777" w:rsidR="00865D7C" w:rsidRPr="003C1581" w:rsidRDefault="00865D7C" w:rsidP="00750939">
      <w:pPr>
        <w:pStyle w:val="bodybulletingChar"/>
        <w:numPr>
          <w:ilvl w:val="0"/>
          <w:numId w:val="184"/>
        </w:numPr>
      </w:pPr>
      <w:r w:rsidRPr="00C2366F">
        <w:t>Να δημιουργεί αναφορές (Reports), όπου κάθε μια από αυτές μπορεί να προσανατολίζεται προς τον τελικό χρήστη υπηρεσιών (operational), προς τον τεχνικό μιας υπηρεσίας (statistical) ή προς τον διαχειριστή (management-based).</w:t>
      </w:r>
    </w:p>
    <w:p w14:paraId="317A9380" w14:textId="77777777" w:rsidR="00865D7C" w:rsidRPr="00B42F9C" w:rsidRDefault="00865D7C" w:rsidP="00A23980">
      <w:pPr>
        <w:rPr>
          <w:rFonts w:eastAsia="SimSun"/>
          <w:lang w:val="el-GR"/>
        </w:rPr>
      </w:pPr>
    </w:p>
    <w:p w14:paraId="467960BA" w14:textId="77777777" w:rsidR="0061226C" w:rsidRPr="0061226C" w:rsidRDefault="0061226C" w:rsidP="00111614">
      <w:pPr>
        <w:pStyle w:val="4"/>
        <w:numPr>
          <w:ilvl w:val="3"/>
          <w:numId w:val="16"/>
        </w:numPr>
        <w:tabs>
          <w:tab w:val="left" w:pos="1134"/>
        </w:tabs>
        <w:rPr>
          <w:rFonts w:ascii="Tahoma" w:hAnsi="Tahoma" w:cs="Tahoma"/>
          <w:szCs w:val="22"/>
        </w:rPr>
      </w:pPr>
      <w:bookmarkStart w:id="414" w:name="_Toc26271759"/>
      <w:bookmarkStart w:id="415" w:name="_Toc26271760"/>
      <w:bookmarkStart w:id="416" w:name="_Toc26271761"/>
      <w:bookmarkStart w:id="417" w:name="_Toc26271762"/>
      <w:bookmarkStart w:id="418" w:name="_Toc26271763"/>
      <w:bookmarkStart w:id="419" w:name="_Toc26271764"/>
      <w:bookmarkStart w:id="420" w:name="_Toc26271765"/>
      <w:bookmarkStart w:id="421" w:name="_Toc26271766"/>
      <w:bookmarkStart w:id="422" w:name="_Toc26271767"/>
      <w:bookmarkStart w:id="423" w:name="_Toc26271768"/>
      <w:bookmarkStart w:id="424" w:name="_Toc26271769"/>
      <w:bookmarkStart w:id="425" w:name="_Toc26271770"/>
      <w:bookmarkStart w:id="426" w:name="_Toc26271771"/>
      <w:bookmarkStart w:id="427" w:name="_Toc26271772"/>
      <w:bookmarkStart w:id="428" w:name="_Toc26271773"/>
      <w:bookmarkStart w:id="429" w:name="_Toc26271774"/>
      <w:bookmarkStart w:id="430" w:name="_Toc26271775"/>
      <w:bookmarkStart w:id="431" w:name="_Toc26271776"/>
      <w:bookmarkStart w:id="432" w:name="_Toc26271777"/>
      <w:bookmarkStart w:id="433" w:name="_Toc26271778"/>
      <w:bookmarkStart w:id="434" w:name="_Toc26271779"/>
      <w:bookmarkStart w:id="435" w:name="_Toc26271780"/>
      <w:bookmarkStart w:id="436" w:name="_Toc26271781"/>
      <w:bookmarkStart w:id="437" w:name="_Toc26271782"/>
      <w:bookmarkStart w:id="438" w:name="_Toc26271783"/>
      <w:bookmarkStart w:id="439" w:name="_Toc26271784"/>
      <w:bookmarkStart w:id="440" w:name="_Toc26271785"/>
      <w:bookmarkStart w:id="441" w:name="_Toc26271786"/>
      <w:bookmarkStart w:id="442" w:name="_Toc26271787"/>
      <w:bookmarkStart w:id="443" w:name="_Toc26271788"/>
      <w:bookmarkStart w:id="444" w:name="_Toc26271789"/>
      <w:bookmarkStart w:id="445" w:name="_Toc26271790"/>
      <w:bookmarkStart w:id="446" w:name="_Ref506975341"/>
      <w:bookmarkStart w:id="447" w:name="_Toc515972705"/>
      <w:bookmarkStart w:id="448" w:name="_Toc46821552"/>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r w:rsidRPr="0061226C">
        <w:rPr>
          <w:rFonts w:ascii="Tahoma" w:hAnsi="Tahoma" w:cs="Tahoma"/>
          <w:szCs w:val="22"/>
        </w:rPr>
        <w:t>Προσβασιμότητα – Ευχρηστία</w:t>
      </w:r>
      <w:bookmarkEnd w:id="446"/>
      <w:bookmarkEnd w:id="447"/>
      <w:bookmarkEnd w:id="448"/>
    </w:p>
    <w:p w14:paraId="3980A77F" w14:textId="77777777" w:rsidR="0061226C" w:rsidRPr="0061226C" w:rsidRDefault="0061226C" w:rsidP="0061226C">
      <w:pPr>
        <w:spacing w:before="120"/>
        <w:rPr>
          <w:rFonts w:ascii="Tahoma" w:hAnsi="Tahoma" w:cs="Tahoma"/>
          <w:lang w:val="el-GR" w:eastAsia="el-GR"/>
        </w:rPr>
      </w:pPr>
      <w:r w:rsidRPr="0061226C">
        <w:rPr>
          <w:rFonts w:ascii="Tahoma" w:hAnsi="Tahoma" w:cs="Tahoma"/>
          <w:u w:val="single"/>
          <w:lang w:val="el-GR"/>
        </w:rPr>
        <w:t>Προσβασιμότητα</w:t>
      </w:r>
    </w:p>
    <w:p w14:paraId="17A68A82" w14:textId="77777777" w:rsidR="0061226C" w:rsidRPr="0061226C" w:rsidRDefault="00984E99" w:rsidP="0061226C">
      <w:pPr>
        <w:spacing w:before="120"/>
        <w:rPr>
          <w:rFonts w:ascii="Tahoma" w:hAnsi="Tahoma" w:cs="Tahoma"/>
          <w:iCs/>
          <w:szCs w:val="22"/>
          <w:lang w:val="el-GR" w:eastAsia="el-GR"/>
        </w:rPr>
      </w:pPr>
      <w:r>
        <w:rPr>
          <w:rFonts w:ascii="Tahoma" w:hAnsi="Tahoma" w:cs="Tahoma"/>
          <w:lang w:val="el-GR"/>
        </w:rPr>
        <w:t>Η Λειτουργική Περιοχή</w:t>
      </w:r>
      <w:r w:rsidR="0061226C" w:rsidRPr="0061226C">
        <w:rPr>
          <w:rFonts w:ascii="Tahoma" w:hAnsi="Tahoma" w:cs="Tahoma"/>
          <w:lang w:val="el-GR"/>
        </w:rPr>
        <w:t xml:space="preserve">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0061226C" w:rsidRPr="0061226C">
        <w:rPr>
          <w:rFonts w:ascii="Tahoma" w:hAnsi="Tahoma" w:cs="Tahoma"/>
          <w:iCs/>
          <w:szCs w:val="22"/>
          <w:lang w:val="el-GR" w:eastAsia="el-GR"/>
        </w:rPr>
        <w:t xml:space="preserve">προσβασιμότητας </w:t>
      </w:r>
      <w:r w:rsidR="0061226C" w:rsidRPr="0061226C">
        <w:rPr>
          <w:rFonts w:ascii="Tahoma" w:hAnsi="Tahoma" w:cs="Tahoma"/>
          <w:iCs/>
          <w:szCs w:val="22"/>
          <w:lang w:eastAsia="el-GR"/>
        </w:rPr>
        <w:t>W</w:t>
      </w:r>
      <w:r w:rsidR="0061226C" w:rsidRPr="0061226C">
        <w:rPr>
          <w:rFonts w:ascii="Tahoma" w:hAnsi="Tahoma" w:cs="Tahoma"/>
          <w:iCs/>
          <w:szCs w:val="22"/>
          <w:lang w:val="el-GR" w:eastAsia="el-GR"/>
        </w:rPr>
        <w:t>3</w:t>
      </w:r>
      <w:r w:rsidR="0061226C" w:rsidRPr="0061226C">
        <w:rPr>
          <w:rFonts w:ascii="Tahoma" w:hAnsi="Tahoma" w:cs="Tahoma"/>
          <w:iCs/>
          <w:szCs w:val="22"/>
          <w:lang w:eastAsia="el-GR"/>
        </w:rPr>
        <w:t>C</w:t>
      </w:r>
      <w:r w:rsidR="0061226C" w:rsidRPr="0061226C">
        <w:rPr>
          <w:rFonts w:ascii="Tahoma" w:hAnsi="Tahoma" w:cs="Tahoma"/>
          <w:iCs/>
          <w:szCs w:val="22"/>
          <w:lang w:val="el-GR" w:eastAsia="el-GR"/>
        </w:rPr>
        <w:t>.</w:t>
      </w:r>
    </w:p>
    <w:p w14:paraId="23213CC6" w14:textId="42E12B19" w:rsidR="004E47AE" w:rsidRPr="004E47AE" w:rsidRDefault="004E47AE" w:rsidP="004E47AE">
      <w:pPr>
        <w:spacing w:before="120"/>
        <w:rPr>
          <w:rFonts w:ascii="Tahoma" w:hAnsi="Tahoma" w:cs="Tahoma"/>
          <w:iCs/>
          <w:szCs w:val="22"/>
          <w:lang w:val="el-GR" w:eastAsia="el-GR"/>
        </w:rPr>
      </w:pPr>
      <w:r w:rsidRPr="004E47AE">
        <w:rPr>
          <w:rFonts w:ascii="Tahoma" w:hAnsi="Tahoma" w:cs="Tahoma"/>
          <w:iCs/>
          <w:szCs w:val="22"/>
          <w:lang w:val="el-GR" w:eastAsia="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το </w:t>
      </w:r>
      <w:hyperlink r:id="rId133" w:tgtFrame="_blank" w:history="1">
        <w:r w:rsidRPr="004E47AE">
          <w:rPr>
            <w:rFonts w:ascii="Tahoma" w:hAnsi="Tahoma" w:cs="Tahoma"/>
            <w:iCs/>
            <w:szCs w:val="22"/>
            <w:lang w:val="el-GR" w:eastAsia="el-GR"/>
          </w:rPr>
          <w:t>ν.4591/2019 (ΦΕΚ 19/Α/12.2.2019)</w:t>
        </w:r>
      </w:hyperlink>
      <w:r w:rsidRPr="004E47AE">
        <w:rPr>
          <w:rFonts w:ascii="Tahoma" w:hAnsi="Tahoma" w:cs="Tahoma"/>
          <w:iCs/>
          <w:szCs w:val="22"/>
          <w:lang w:val="el-GR" w:eastAsia="el-GR"/>
        </w:rPr>
        <w:t xml:space="preserve"> για την ηλεκτρονική προσβασιμότητα του Περιεχομένου του Ιστού έκδοση 2.0 σε επίπεδο τουλάχιστον «ΑA» (WCAG 2.0 levelAA).  </w:t>
      </w:r>
    </w:p>
    <w:p w14:paraId="372028C6" w14:textId="77777777" w:rsidR="0061226C" w:rsidRPr="0061226C" w:rsidRDefault="0061226C" w:rsidP="0061226C">
      <w:pPr>
        <w:spacing w:before="120"/>
        <w:rPr>
          <w:rFonts w:ascii="Tahoma" w:hAnsi="Tahoma" w:cs="Tahoma"/>
          <w:iCs/>
          <w:szCs w:val="22"/>
          <w:lang w:val="el-GR" w:eastAsia="el-GR"/>
        </w:rPr>
      </w:pPr>
      <w:r w:rsidRPr="0061226C">
        <w:rPr>
          <w:rFonts w:ascii="Tahoma" w:hAnsi="Tahoma" w:cs="Tahoma"/>
          <w:iCs/>
          <w:szCs w:val="22"/>
          <w:lang w:val="el-GR" w:eastAsia="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67C8F5CA" w14:textId="77777777" w:rsidR="0061226C" w:rsidRPr="0061226C" w:rsidRDefault="0061226C" w:rsidP="0061226C">
      <w:pPr>
        <w:spacing w:before="120"/>
        <w:rPr>
          <w:rFonts w:ascii="Tahoma" w:hAnsi="Tahoma" w:cs="Tahoma"/>
          <w:iCs/>
          <w:szCs w:val="22"/>
          <w:lang w:val="el-GR" w:eastAsia="el-GR"/>
        </w:rPr>
      </w:pPr>
      <w:r w:rsidRPr="0061226C">
        <w:rPr>
          <w:rFonts w:ascii="Tahoma" w:hAnsi="Tahoma" w:cs="Tahoma"/>
          <w:iCs/>
          <w:szCs w:val="22"/>
          <w:lang w:val="el-GR" w:eastAsia="el-GR"/>
        </w:rPr>
        <w:lastRenderedPageBreak/>
        <w:t>Οι εφαρμογές θα περάσουν έλεγχο προσβασιμότητας από αυτόματο ελεγκτή (</w:t>
      </w:r>
      <w:r w:rsidRPr="0061226C">
        <w:rPr>
          <w:rFonts w:ascii="Tahoma" w:hAnsi="Tahoma" w:cs="Tahoma"/>
          <w:iCs/>
          <w:szCs w:val="22"/>
          <w:lang w:eastAsia="el-GR"/>
        </w:rPr>
        <w:t>accessibilityevaluationtools</w:t>
      </w:r>
      <w:r w:rsidRPr="0061226C">
        <w:rPr>
          <w:rFonts w:ascii="Tahoma" w:hAnsi="Tahoma" w:cs="Tahoma"/>
          <w:iCs/>
          <w:szCs w:val="22"/>
          <w:lang w:val="el-GR" w:eastAsia="el-GR"/>
        </w:rPr>
        <w:t>) με ευθύνη του Αναδόχου. Τα αποτελέσματα του ελέγχου θα χρησιμοποιηθούν για την βελτίωση της προσβασιμότητας  των εφαρμογών.</w:t>
      </w:r>
    </w:p>
    <w:p w14:paraId="238A39A0" w14:textId="77777777" w:rsidR="0061226C" w:rsidRPr="0061226C" w:rsidRDefault="0061226C" w:rsidP="0061226C">
      <w:pPr>
        <w:spacing w:before="120"/>
        <w:rPr>
          <w:rFonts w:ascii="Tahoma" w:hAnsi="Tahoma" w:cs="Tahoma"/>
          <w:iCs/>
          <w:strike/>
          <w:szCs w:val="22"/>
          <w:lang w:val="el-GR" w:eastAsia="el-GR"/>
        </w:rPr>
      </w:pPr>
      <w:r w:rsidRPr="0061226C">
        <w:rPr>
          <w:rFonts w:ascii="Tahoma" w:hAnsi="Tahoma" w:cs="Tahoma"/>
          <w:iCs/>
          <w:szCs w:val="22"/>
          <w:lang w:val="el-GR" w:eastAsia="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08D1708B" w14:textId="77777777" w:rsidR="0061226C" w:rsidRPr="0061226C" w:rsidRDefault="0061226C" w:rsidP="0061226C">
      <w:pPr>
        <w:spacing w:before="120"/>
        <w:rPr>
          <w:rFonts w:ascii="Tahoma" w:hAnsi="Tahoma" w:cs="Tahoma"/>
          <w:u w:val="single"/>
          <w:lang w:val="el-GR" w:eastAsia="el-GR"/>
        </w:rPr>
      </w:pPr>
      <w:r w:rsidRPr="0061226C">
        <w:rPr>
          <w:rFonts w:ascii="Tahoma" w:hAnsi="Tahoma" w:cs="Tahoma"/>
          <w:u w:val="single"/>
          <w:lang w:val="el-GR" w:eastAsia="el-GR"/>
        </w:rPr>
        <w:t>Ευχρηστία</w:t>
      </w:r>
    </w:p>
    <w:p w14:paraId="65D72790" w14:textId="77777777" w:rsidR="0061226C" w:rsidRPr="0061226C" w:rsidRDefault="0061226C" w:rsidP="0061226C">
      <w:pPr>
        <w:spacing w:before="120"/>
        <w:rPr>
          <w:rFonts w:ascii="Tahoma" w:hAnsi="Tahoma" w:cs="Tahoma"/>
          <w:lang w:val="el-GR" w:eastAsia="el-GR"/>
        </w:rPr>
      </w:pPr>
      <w:r w:rsidRPr="0061226C">
        <w:rPr>
          <w:rFonts w:ascii="Tahoma" w:hAnsi="Tahoma" w:cs="Tahoma"/>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0A159974" w14:textId="77777777" w:rsidR="0061226C" w:rsidRPr="0061226C" w:rsidRDefault="0061226C" w:rsidP="0061226C">
      <w:pPr>
        <w:spacing w:before="120"/>
        <w:rPr>
          <w:rFonts w:ascii="Tahoma" w:hAnsi="Tahoma" w:cs="Tahoma"/>
          <w:lang w:val="el-GR" w:eastAsia="el-GR"/>
        </w:rPr>
      </w:pPr>
      <w:r w:rsidRPr="0061226C">
        <w:rPr>
          <w:rFonts w:ascii="Tahoma" w:hAnsi="Tahoma" w:cs="Tahoma"/>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79ACBE52" w14:textId="77777777" w:rsidR="0061226C" w:rsidRPr="0061226C" w:rsidRDefault="0061226C" w:rsidP="0061226C">
      <w:pPr>
        <w:spacing w:before="120"/>
        <w:rPr>
          <w:rFonts w:ascii="Tahoma" w:hAnsi="Tahoma" w:cs="Tahoma"/>
          <w:lang w:val="el-GR" w:eastAsia="el-GR"/>
        </w:rPr>
      </w:pPr>
      <w:r w:rsidRPr="0061226C">
        <w:rPr>
          <w:rFonts w:ascii="Tahoma" w:hAnsi="Tahoma" w:cs="Tahoma"/>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730E3F0E" w14:textId="77777777" w:rsidR="0061226C" w:rsidRPr="0061226C" w:rsidRDefault="0061226C" w:rsidP="0061226C">
      <w:pPr>
        <w:spacing w:before="120"/>
        <w:rPr>
          <w:rFonts w:ascii="Tahoma" w:hAnsi="Tahoma" w:cs="Tahoma"/>
          <w:szCs w:val="22"/>
          <w:lang w:val="el-GR"/>
        </w:rPr>
      </w:pPr>
      <w:r w:rsidRPr="0061226C">
        <w:rPr>
          <w:rFonts w:ascii="Tahoma" w:hAnsi="Tahoma" w:cs="Tahoma"/>
          <w:szCs w:val="22"/>
          <w:lang w:val="el-GR"/>
        </w:rPr>
        <w:t>Οι κυριότερες αρχές προς την κατεύθυνση της ευχρηστίας περιλαμβάνουν:</w:t>
      </w:r>
    </w:p>
    <w:p w14:paraId="0495F240" w14:textId="77777777" w:rsidR="0061226C" w:rsidRPr="0061226C" w:rsidRDefault="0061226C" w:rsidP="00111FC0">
      <w:pPr>
        <w:numPr>
          <w:ilvl w:val="0"/>
          <w:numId w:val="48"/>
        </w:numPr>
        <w:tabs>
          <w:tab w:val="num" w:pos="426"/>
        </w:tabs>
        <w:spacing w:before="120"/>
        <w:ind w:left="426" w:hanging="284"/>
        <w:rPr>
          <w:rFonts w:ascii="Tahoma" w:hAnsi="Tahoma" w:cs="Tahoma"/>
          <w:szCs w:val="22"/>
          <w:lang w:val="el-GR"/>
        </w:rPr>
      </w:pPr>
      <w:r w:rsidRPr="0061226C">
        <w:rPr>
          <w:rFonts w:ascii="Tahoma" w:hAnsi="Tahoma" w:cs="Tahoma"/>
          <w:szCs w:val="22"/>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077B45F7" w14:textId="77777777" w:rsidR="0061226C" w:rsidRPr="0061226C" w:rsidRDefault="0061226C" w:rsidP="00111FC0">
      <w:pPr>
        <w:numPr>
          <w:ilvl w:val="0"/>
          <w:numId w:val="48"/>
        </w:numPr>
        <w:tabs>
          <w:tab w:val="num" w:pos="426"/>
        </w:tabs>
        <w:spacing w:before="120"/>
        <w:ind w:left="426" w:hanging="284"/>
        <w:rPr>
          <w:rFonts w:ascii="Tahoma" w:hAnsi="Tahoma" w:cs="Tahoma"/>
          <w:szCs w:val="22"/>
          <w:lang w:val="el-GR"/>
        </w:rPr>
      </w:pPr>
      <w:r w:rsidRPr="0061226C">
        <w:rPr>
          <w:rFonts w:ascii="Tahoma" w:hAnsi="Tahoma" w:cs="Tahoma"/>
          <w:i/>
          <w:szCs w:val="22"/>
          <w:lang w:val="el-GR"/>
        </w:rPr>
        <w:t>Μοναδική σύνδεση (</w:t>
      </w:r>
      <w:r w:rsidRPr="0061226C">
        <w:rPr>
          <w:rFonts w:ascii="Tahoma" w:hAnsi="Tahoma" w:cs="Tahoma"/>
          <w:i/>
          <w:szCs w:val="22"/>
          <w:lang w:val="en-US"/>
        </w:rPr>
        <w:t>SingleSign</w:t>
      </w:r>
      <w:r w:rsidRPr="0061226C">
        <w:rPr>
          <w:rFonts w:ascii="Tahoma" w:hAnsi="Tahoma" w:cs="Tahoma"/>
          <w:i/>
          <w:szCs w:val="22"/>
          <w:lang w:val="el-GR"/>
        </w:rPr>
        <w:t>-</w:t>
      </w:r>
      <w:r w:rsidRPr="0061226C">
        <w:rPr>
          <w:rFonts w:ascii="Tahoma" w:hAnsi="Tahoma" w:cs="Tahoma"/>
          <w:i/>
          <w:szCs w:val="22"/>
          <w:lang w:val="en-US"/>
        </w:rPr>
        <w:t>on</w:t>
      </w:r>
      <w:r w:rsidRPr="0061226C">
        <w:rPr>
          <w:rFonts w:ascii="Tahoma" w:hAnsi="Tahoma" w:cs="Tahoma"/>
          <w:i/>
          <w:szCs w:val="22"/>
          <w:lang w:val="el-GR"/>
        </w:rPr>
        <w:t>):</w:t>
      </w:r>
      <w:r w:rsidRPr="0061226C">
        <w:rPr>
          <w:rFonts w:ascii="Tahoma" w:hAnsi="Tahoma" w:cs="Tahoma"/>
          <w:szCs w:val="22"/>
          <w:lang w:val="el-GR"/>
        </w:rPr>
        <w:t xml:space="preserve"> Η σύνδεση στο </w:t>
      </w:r>
      <w:r w:rsidR="004C67FC">
        <w:rPr>
          <w:rFonts w:ascii="Tahoma" w:hAnsi="Tahoma" w:cs="Tahoma"/>
          <w:szCs w:val="22"/>
          <w:lang w:val="el-GR"/>
        </w:rPr>
        <w:t>Σύστημα Διαχείρισης Ανθρώπινου Δυναμικού - ΣΔΑΔ</w:t>
      </w:r>
      <w:r w:rsidRPr="0061226C">
        <w:rPr>
          <w:rFonts w:ascii="Tahoma" w:hAnsi="Tahoma" w:cs="Tahoma"/>
          <w:szCs w:val="22"/>
          <w:lang w:val="el-GR"/>
        </w:rPr>
        <w:t xml:space="preserve">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61226C">
        <w:rPr>
          <w:rFonts w:ascii="Tahoma" w:hAnsi="Tahoma" w:cs="Tahoma"/>
          <w:szCs w:val="22"/>
          <w:lang w:val="en-US"/>
        </w:rPr>
        <w:t>singlesign</w:t>
      </w:r>
      <w:r w:rsidRPr="0061226C">
        <w:rPr>
          <w:rFonts w:ascii="Tahoma" w:hAnsi="Tahoma" w:cs="Tahoma"/>
          <w:szCs w:val="22"/>
          <w:lang w:val="el-GR"/>
        </w:rPr>
        <w:t>-</w:t>
      </w:r>
      <w:r w:rsidRPr="0061226C">
        <w:rPr>
          <w:rFonts w:ascii="Tahoma" w:hAnsi="Tahoma" w:cs="Tahoma"/>
          <w:szCs w:val="22"/>
          <w:lang w:val="en-US"/>
        </w:rPr>
        <w:t>on</w:t>
      </w:r>
      <w:r w:rsidRPr="0061226C">
        <w:rPr>
          <w:rFonts w:ascii="Tahoma" w:hAnsi="Tahoma" w:cs="Tahoma"/>
          <w:szCs w:val="22"/>
          <w:lang w:val="el-GR"/>
        </w:rPr>
        <w:t>) χωρίς να απαιτείται η πιστοποίηση του χρήστη για κάθε εφαρμογή χωριστά.</w:t>
      </w:r>
    </w:p>
    <w:p w14:paraId="1F37B780" w14:textId="77777777" w:rsidR="0061226C" w:rsidRPr="0061226C" w:rsidRDefault="0061226C" w:rsidP="00111FC0">
      <w:pPr>
        <w:numPr>
          <w:ilvl w:val="0"/>
          <w:numId w:val="45"/>
        </w:numPr>
        <w:spacing w:before="120"/>
        <w:ind w:left="357" w:hanging="357"/>
        <w:rPr>
          <w:rFonts w:ascii="Tahoma" w:hAnsi="Tahoma" w:cs="Tahoma"/>
          <w:szCs w:val="22"/>
          <w:lang w:val="el-GR"/>
        </w:rPr>
      </w:pPr>
      <w:r w:rsidRPr="0061226C">
        <w:rPr>
          <w:rFonts w:ascii="Tahoma" w:hAnsi="Tahoma" w:cs="Tahoma"/>
          <w:i/>
          <w:szCs w:val="22"/>
          <w:lang w:val="el-GR" w:eastAsia="el-GR"/>
        </w:rPr>
        <w:t>Συμβατότητα:</w:t>
      </w:r>
      <w:r w:rsidRPr="0061226C">
        <w:rPr>
          <w:rFonts w:ascii="Tahoma" w:hAnsi="Tahoma" w:cs="Tahoma"/>
          <w:szCs w:val="22"/>
          <w:lang w:val="el-GR" w:eastAsia="el-GR"/>
        </w:rPr>
        <w:t xml:space="preserve"> Οι </w:t>
      </w:r>
      <w:r w:rsidRPr="0061226C">
        <w:rPr>
          <w:rFonts w:ascii="Tahoma" w:hAnsi="Tahoma" w:cs="Tahoma"/>
          <w:szCs w:val="22"/>
          <w:lang w:eastAsia="el-GR"/>
        </w:rPr>
        <w:t>web</w:t>
      </w:r>
      <w:r w:rsidRPr="0061226C">
        <w:rPr>
          <w:rFonts w:ascii="Tahoma" w:hAnsi="Tahoma" w:cs="Tahoma"/>
          <w:szCs w:val="22"/>
          <w:lang w:val="el-GR" w:eastAsia="el-GR"/>
        </w:rPr>
        <w:t>-εφαρμογές που θα υλοποιηθούν θα πρέπει να είναι προσβάσιμες με τρεις (3) τουλάχιστον, από τους πιο διαδεδομένους φυλλομετρητές (</w:t>
      </w:r>
      <w:r w:rsidRPr="0061226C">
        <w:rPr>
          <w:rFonts w:ascii="Tahoma" w:hAnsi="Tahoma" w:cs="Tahoma"/>
          <w:szCs w:val="22"/>
          <w:lang w:eastAsia="el-GR"/>
        </w:rPr>
        <w:t>webbrowsers</w:t>
      </w:r>
      <w:r w:rsidRPr="0061226C">
        <w:rPr>
          <w:rFonts w:ascii="Tahoma" w:hAnsi="Tahoma" w:cs="Tahoma"/>
          <w:szCs w:val="22"/>
          <w:lang w:val="el-GR" w:eastAsia="el-GR"/>
        </w:rPr>
        <w:t xml:space="preserve">), καθώς και </w:t>
      </w:r>
      <w:r w:rsidRPr="0061226C">
        <w:rPr>
          <w:rFonts w:ascii="Tahoma" w:hAnsi="Tahoma" w:cs="Tahoma"/>
          <w:lang w:val="el-GR"/>
        </w:rPr>
        <w:t>μέσω διαφόρων τερματικών συσκευών, συμπεριλαμβανομένων και των φορητών (</w:t>
      </w:r>
      <w:r w:rsidRPr="0061226C">
        <w:rPr>
          <w:rFonts w:ascii="Tahoma" w:hAnsi="Tahoma" w:cs="Tahoma"/>
          <w:lang w:val="en-US"/>
        </w:rPr>
        <w:t>tablets</w:t>
      </w:r>
      <w:r w:rsidRPr="0061226C">
        <w:rPr>
          <w:rFonts w:ascii="Tahoma" w:hAnsi="Tahoma" w:cs="Tahoma"/>
          <w:lang w:val="el-GR"/>
        </w:rPr>
        <w:t xml:space="preserve">, </w:t>
      </w:r>
      <w:r w:rsidRPr="0061226C">
        <w:rPr>
          <w:rFonts w:ascii="Tahoma" w:hAnsi="Tahoma" w:cs="Tahoma"/>
          <w:lang w:val="en-US"/>
        </w:rPr>
        <w:t>smartphones</w:t>
      </w:r>
      <w:r w:rsidRPr="0061226C">
        <w:rPr>
          <w:rFonts w:ascii="Tahoma" w:hAnsi="Tahoma"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61226C">
        <w:rPr>
          <w:rFonts w:ascii="Tahoma" w:hAnsi="Tahoma" w:cs="Tahoma"/>
          <w:lang w:val="en-US"/>
        </w:rPr>
        <w:t>responsivedesigntechniques</w:t>
      </w:r>
      <w:r w:rsidRPr="0061226C">
        <w:rPr>
          <w:rFonts w:ascii="Tahoma" w:hAnsi="Tahoma" w:cs="Tahoma"/>
          <w:lang w:val="el-GR"/>
        </w:rPr>
        <w:t>).</w:t>
      </w:r>
    </w:p>
    <w:p w14:paraId="378767C4" w14:textId="77777777" w:rsidR="0061226C" w:rsidRPr="0061226C" w:rsidRDefault="0061226C" w:rsidP="00111FC0">
      <w:pPr>
        <w:numPr>
          <w:ilvl w:val="0"/>
          <w:numId w:val="45"/>
        </w:numPr>
        <w:spacing w:before="120"/>
        <w:ind w:left="357" w:hanging="357"/>
        <w:rPr>
          <w:rFonts w:ascii="Tahoma" w:hAnsi="Tahoma" w:cs="Tahoma"/>
          <w:lang w:val="el-GR"/>
        </w:rPr>
      </w:pPr>
      <w:r w:rsidRPr="0061226C">
        <w:rPr>
          <w:rFonts w:ascii="Tahoma" w:hAnsi="Tahoma" w:cs="Tahoma"/>
          <w:i/>
          <w:lang w:val="el-GR"/>
        </w:rPr>
        <w:t>Συνέπεια</w:t>
      </w:r>
      <w:r w:rsidRPr="0061226C">
        <w:rPr>
          <w:rFonts w:ascii="Tahoma" w:hAnsi="Tahoma" w:cs="Tahoma"/>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60A4A1DE" w14:textId="77777777" w:rsidR="0061226C" w:rsidRPr="0061226C" w:rsidRDefault="0061226C" w:rsidP="00111FC0">
      <w:pPr>
        <w:numPr>
          <w:ilvl w:val="0"/>
          <w:numId w:val="45"/>
        </w:numPr>
        <w:spacing w:before="120"/>
        <w:ind w:left="357" w:hanging="357"/>
        <w:rPr>
          <w:rFonts w:ascii="Tahoma" w:hAnsi="Tahoma" w:cs="Tahoma"/>
          <w:lang w:val="el-GR"/>
        </w:rPr>
      </w:pPr>
      <w:r w:rsidRPr="0061226C">
        <w:rPr>
          <w:rFonts w:ascii="Tahoma" w:hAnsi="Tahoma" w:cs="Tahoma"/>
          <w:i/>
          <w:lang w:val="el-GR"/>
        </w:rPr>
        <w:t>Αξιοπιστία</w:t>
      </w:r>
      <w:r w:rsidRPr="0061226C">
        <w:rPr>
          <w:rFonts w:ascii="Tahoma" w:hAnsi="Tahoma" w:cs="Tahoma"/>
          <w:lang w:val="el-GR"/>
        </w:rPr>
        <w:t>: Ο χρήστης πρέπει να έχει σαφείς διαβεβαιώσεις δια μέσου της εμφάνισης και συμπεριφοράς του συστήματος ότι:</w:t>
      </w:r>
    </w:p>
    <w:p w14:paraId="26E2AF6C" w14:textId="77777777" w:rsidR="0061226C" w:rsidRPr="0061226C" w:rsidRDefault="0061226C" w:rsidP="00111FC0">
      <w:pPr>
        <w:numPr>
          <w:ilvl w:val="1"/>
          <w:numId w:val="47"/>
        </w:numPr>
        <w:spacing w:before="120"/>
        <w:ind w:hanging="257"/>
        <w:rPr>
          <w:rFonts w:ascii="Tahoma" w:hAnsi="Tahoma" w:cs="Tahoma"/>
          <w:color w:val="000000"/>
          <w:lang w:val="el-GR"/>
        </w:rPr>
      </w:pPr>
      <w:r w:rsidRPr="0061226C">
        <w:rPr>
          <w:rFonts w:ascii="Tahoma" w:hAnsi="Tahoma" w:cs="Tahoma"/>
          <w:color w:val="000000"/>
          <w:lang w:val="el-GR"/>
        </w:rPr>
        <w:t>οι συναλλαγές του διεκπεραιώνονται με ασφάλεια,</w:t>
      </w:r>
    </w:p>
    <w:p w14:paraId="617079AE" w14:textId="77777777" w:rsidR="0061226C" w:rsidRPr="0061226C" w:rsidRDefault="0061226C" w:rsidP="00111FC0">
      <w:pPr>
        <w:numPr>
          <w:ilvl w:val="1"/>
          <w:numId w:val="47"/>
        </w:numPr>
        <w:spacing w:before="120"/>
        <w:ind w:hanging="257"/>
        <w:rPr>
          <w:rFonts w:ascii="Tahoma" w:hAnsi="Tahoma" w:cs="Tahoma"/>
          <w:color w:val="000000"/>
          <w:lang w:val="el-GR"/>
        </w:rPr>
      </w:pPr>
      <w:r w:rsidRPr="0061226C">
        <w:rPr>
          <w:rFonts w:ascii="Tahoma" w:hAnsi="Tahoma" w:cs="Tahoma"/>
          <w:color w:val="000000"/>
          <w:lang w:val="el-GR"/>
        </w:rPr>
        <w:lastRenderedPageBreak/>
        <w:t>οι πληροφορίες που εισάγει στο σύστημα είναι σωστές και επαρκείς (ελαχιστοποίηση λαθών χρήστη μέσω ολοκληρωμένου πρωτοβάθμιου ελέγχου),</w:t>
      </w:r>
    </w:p>
    <w:p w14:paraId="32F8F1F0" w14:textId="77777777" w:rsidR="0061226C" w:rsidRPr="0061226C" w:rsidRDefault="0061226C" w:rsidP="00111FC0">
      <w:pPr>
        <w:numPr>
          <w:ilvl w:val="1"/>
          <w:numId w:val="47"/>
        </w:numPr>
        <w:spacing w:before="120"/>
        <w:ind w:hanging="257"/>
        <w:rPr>
          <w:rFonts w:ascii="Tahoma" w:hAnsi="Tahoma" w:cs="Tahoma"/>
          <w:color w:val="000000"/>
          <w:lang w:val="el-GR"/>
        </w:rPr>
      </w:pPr>
      <w:r w:rsidRPr="0061226C">
        <w:rPr>
          <w:rFonts w:ascii="Tahoma" w:hAnsi="Tahoma" w:cs="Tahoma"/>
          <w:color w:val="000000"/>
          <w:lang w:val="el-GR"/>
        </w:rPr>
        <w:t>οι πληροφορίες που λαμβάνει από το σύστημα είναι ακριβείς και επικαιροποιημένες,</w:t>
      </w:r>
    </w:p>
    <w:p w14:paraId="136642FB" w14:textId="77777777" w:rsidR="0061226C" w:rsidRPr="0061226C" w:rsidRDefault="0061226C" w:rsidP="00111FC0">
      <w:pPr>
        <w:numPr>
          <w:ilvl w:val="1"/>
          <w:numId w:val="47"/>
        </w:numPr>
        <w:spacing w:before="120"/>
        <w:ind w:hanging="257"/>
        <w:rPr>
          <w:rFonts w:ascii="Tahoma" w:hAnsi="Tahoma" w:cs="Tahoma"/>
          <w:color w:val="000000"/>
          <w:lang w:val="el-GR"/>
        </w:rPr>
      </w:pPr>
      <w:r w:rsidRPr="0061226C">
        <w:rPr>
          <w:rFonts w:ascii="Tahoma" w:hAnsi="Tahoma" w:cs="Tahoma"/>
          <w:color w:val="000000"/>
          <w:lang w:val="el-GR"/>
        </w:rPr>
        <w:t>η συμπεριφορά του συστήματος είναι προβλέψιμη,</w:t>
      </w:r>
    </w:p>
    <w:p w14:paraId="552452E7" w14:textId="77777777" w:rsidR="0061226C" w:rsidRPr="0061226C" w:rsidRDefault="0061226C" w:rsidP="00111FC0">
      <w:pPr>
        <w:numPr>
          <w:ilvl w:val="1"/>
          <w:numId w:val="47"/>
        </w:numPr>
        <w:spacing w:before="120"/>
        <w:ind w:hanging="257"/>
        <w:rPr>
          <w:rFonts w:ascii="Tahoma" w:hAnsi="Tahoma" w:cs="Tahoma"/>
          <w:color w:val="000000"/>
          <w:lang w:val="el-GR"/>
        </w:rPr>
      </w:pPr>
      <w:r w:rsidRPr="0061226C">
        <w:rPr>
          <w:rFonts w:ascii="Tahoma" w:hAnsi="Tahoma" w:cs="Tahoma"/>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61226C">
        <w:rPr>
          <w:rFonts w:ascii="Tahoma" w:hAnsi="Tahoma" w:cs="Tahoma"/>
          <w:color w:val="000000"/>
        </w:rPr>
        <w:t>on</w:t>
      </w:r>
      <w:r w:rsidRPr="0061226C">
        <w:rPr>
          <w:rFonts w:ascii="Tahoma" w:hAnsi="Tahoma" w:cs="Tahoma"/>
          <w:color w:val="000000"/>
          <w:lang w:val="el-GR"/>
        </w:rPr>
        <w:t>-</w:t>
      </w:r>
      <w:r w:rsidRPr="0061226C">
        <w:rPr>
          <w:rFonts w:ascii="Tahoma" w:hAnsi="Tahoma" w:cs="Tahoma"/>
          <w:color w:val="000000"/>
        </w:rPr>
        <w:t>line</w:t>
      </w:r>
      <w:r w:rsidRPr="0061226C">
        <w:rPr>
          <w:rFonts w:ascii="Tahoma" w:hAnsi="Tahoma" w:cs="Tahoma"/>
          <w:color w:val="000000"/>
          <w:lang w:val="el-GR"/>
        </w:rPr>
        <w:t xml:space="preserve"> και </w:t>
      </w:r>
      <w:r w:rsidRPr="0061226C">
        <w:rPr>
          <w:rFonts w:ascii="Tahoma" w:hAnsi="Tahoma" w:cs="Tahoma"/>
          <w:color w:val="000000"/>
        </w:rPr>
        <w:t>off</w:t>
      </w:r>
      <w:r w:rsidRPr="0061226C">
        <w:rPr>
          <w:rFonts w:ascii="Tahoma" w:hAnsi="Tahoma" w:cs="Tahoma"/>
          <w:color w:val="000000"/>
          <w:lang w:val="el-GR"/>
        </w:rPr>
        <w:t>-</w:t>
      </w:r>
      <w:r w:rsidRPr="0061226C">
        <w:rPr>
          <w:rFonts w:ascii="Tahoma" w:hAnsi="Tahoma" w:cs="Tahoma"/>
          <w:color w:val="000000"/>
        </w:rPr>
        <w:t>line</w:t>
      </w:r>
      <w:r w:rsidRPr="0061226C">
        <w:rPr>
          <w:rFonts w:ascii="Tahoma" w:hAnsi="Tahoma" w:cs="Tahoma"/>
          <w:color w:val="000000"/>
          <w:lang w:val="el-GR"/>
        </w:rPr>
        <w:t>).</w:t>
      </w:r>
    </w:p>
    <w:p w14:paraId="6D8D38D7" w14:textId="77777777" w:rsidR="0061226C" w:rsidRPr="0061226C" w:rsidRDefault="0061226C" w:rsidP="00111FC0">
      <w:pPr>
        <w:numPr>
          <w:ilvl w:val="0"/>
          <w:numId w:val="48"/>
        </w:numPr>
        <w:tabs>
          <w:tab w:val="num" w:pos="284"/>
        </w:tabs>
        <w:spacing w:before="120"/>
        <w:ind w:left="284" w:hanging="284"/>
        <w:rPr>
          <w:rFonts w:ascii="Tahoma" w:hAnsi="Tahoma" w:cs="Tahoma"/>
          <w:szCs w:val="22"/>
          <w:lang w:val="el-GR"/>
        </w:rPr>
      </w:pPr>
      <w:r w:rsidRPr="0061226C">
        <w:rPr>
          <w:rFonts w:ascii="Tahoma" w:hAnsi="Tahoma" w:cs="Tahoma"/>
          <w:i/>
          <w:iCs/>
          <w:szCs w:val="22"/>
          <w:lang w:val="el-GR"/>
        </w:rPr>
        <w:t>Προσανατολισμός:</w:t>
      </w:r>
      <w:r w:rsidRPr="0061226C">
        <w:rPr>
          <w:rFonts w:ascii="Tahoma" w:hAnsi="Tahoma" w:cs="Tahoma"/>
          <w:szCs w:val="22"/>
          <w:lang w:val="el-GR"/>
        </w:rPr>
        <w:t xml:space="preserve"> Σε κάθε σημείο της περιήγησής του στην εσωτερική ή εξωτερική δικτυακή Πύλη ή στις </w:t>
      </w:r>
      <w:r w:rsidRPr="0061226C">
        <w:rPr>
          <w:rFonts w:ascii="Tahoma" w:hAnsi="Tahoma" w:cs="Tahoma"/>
          <w:szCs w:val="22"/>
        </w:rPr>
        <w:t>web</w:t>
      </w:r>
      <w:r w:rsidRPr="0061226C">
        <w:rPr>
          <w:rFonts w:ascii="Tahoma" w:hAnsi="Tahoma" w:cs="Tahoma"/>
          <w:szCs w:val="22"/>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5DCA7089" w14:textId="77777777" w:rsidR="0061226C" w:rsidRPr="0061226C" w:rsidRDefault="0061226C" w:rsidP="00111FC0">
      <w:pPr>
        <w:numPr>
          <w:ilvl w:val="0"/>
          <w:numId w:val="48"/>
        </w:numPr>
        <w:tabs>
          <w:tab w:val="num" w:pos="284"/>
        </w:tabs>
        <w:spacing w:before="120"/>
        <w:ind w:left="284" w:hanging="284"/>
        <w:rPr>
          <w:rFonts w:ascii="Tahoma" w:hAnsi="Tahoma" w:cs="Tahoma"/>
          <w:iCs/>
          <w:szCs w:val="22"/>
          <w:lang w:val="el-GR"/>
        </w:rPr>
      </w:pPr>
      <w:r w:rsidRPr="0061226C">
        <w:rPr>
          <w:rFonts w:ascii="Tahoma" w:hAnsi="Tahoma" w:cs="Tahoma"/>
          <w:i/>
          <w:iCs/>
          <w:szCs w:val="22"/>
          <w:lang w:val="el-GR"/>
        </w:rPr>
        <w:t xml:space="preserve">Ελαχιστοποίηση λαθών: </w:t>
      </w:r>
      <w:r w:rsidRPr="0061226C">
        <w:rPr>
          <w:rFonts w:ascii="Tahoma" w:hAnsi="Tahoma" w:cs="Tahoma"/>
          <w:iCs/>
          <w:szCs w:val="22"/>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3A4C2F48" w14:textId="77777777" w:rsidR="0061226C" w:rsidRPr="0061226C" w:rsidRDefault="0061226C" w:rsidP="00111FC0">
      <w:pPr>
        <w:numPr>
          <w:ilvl w:val="0"/>
          <w:numId w:val="48"/>
        </w:numPr>
        <w:tabs>
          <w:tab w:val="num" w:pos="284"/>
        </w:tabs>
        <w:spacing w:before="120"/>
        <w:ind w:left="284" w:hanging="284"/>
        <w:rPr>
          <w:rFonts w:ascii="Tahoma" w:hAnsi="Tahoma" w:cs="Tahoma"/>
          <w:szCs w:val="22"/>
          <w:lang w:val="el-GR"/>
        </w:rPr>
      </w:pPr>
      <w:r w:rsidRPr="0061226C">
        <w:rPr>
          <w:rFonts w:ascii="Tahoma" w:hAnsi="Tahoma" w:cs="Tahoma"/>
          <w:i/>
          <w:iCs/>
          <w:szCs w:val="22"/>
          <w:lang w:val="el-GR"/>
        </w:rPr>
        <w:t>Υποστήριξη Χρηστών:</w:t>
      </w:r>
      <w:r w:rsidRPr="0061226C">
        <w:rPr>
          <w:rFonts w:ascii="Tahoma" w:hAnsi="Tahoma"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17BEAC22" w14:textId="77777777" w:rsidR="0061226C" w:rsidRPr="0061226C" w:rsidRDefault="0061226C" w:rsidP="00111FC0">
      <w:pPr>
        <w:numPr>
          <w:ilvl w:val="1"/>
          <w:numId w:val="46"/>
        </w:numPr>
        <w:spacing w:before="120"/>
        <w:rPr>
          <w:rFonts w:ascii="Tahoma" w:hAnsi="Tahoma" w:cs="Tahoma"/>
          <w:color w:val="000000"/>
          <w:lang w:val="el-GR"/>
        </w:rPr>
      </w:pPr>
      <w:r w:rsidRPr="0061226C">
        <w:rPr>
          <w:rFonts w:ascii="Tahoma" w:hAnsi="Tahoma" w:cs="Tahoma"/>
          <w:color w:val="000000"/>
          <w:lang w:val="el-GR"/>
        </w:rPr>
        <w:t>Παροχή βοήθειας βάσει περιεχομένου (</w:t>
      </w:r>
      <w:r w:rsidRPr="0061226C">
        <w:rPr>
          <w:rFonts w:ascii="Tahoma" w:hAnsi="Tahoma" w:cs="Tahoma"/>
          <w:color w:val="000000"/>
        </w:rPr>
        <w:t>ContextSensitiveOn</w:t>
      </w:r>
      <w:r w:rsidRPr="0061226C">
        <w:rPr>
          <w:rFonts w:ascii="Tahoma" w:hAnsi="Tahoma" w:cs="Tahoma"/>
          <w:color w:val="000000"/>
          <w:lang w:val="el-GR"/>
        </w:rPr>
        <w:t>-</w:t>
      </w:r>
      <w:r w:rsidRPr="0061226C">
        <w:rPr>
          <w:rFonts w:ascii="Tahoma" w:hAnsi="Tahoma" w:cs="Tahoma"/>
          <w:color w:val="000000"/>
        </w:rPr>
        <w:t>LineHelp</w:t>
      </w:r>
      <w:r w:rsidRPr="0061226C">
        <w:rPr>
          <w:rFonts w:ascii="Tahoma" w:hAnsi="Tahoma" w:cs="Tahoma"/>
          <w:color w:val="000000"/>
          <w:lang w:val="el-GR"/>
        </w:rPr>
        <w:t>), έτσι ώστε να παρέχεται πρόσβαση στην κατάλληλη πληροφορία ανάλογα με τις λειτουργίες και το ρόλο του εκάστοτε χρήστη.</w:t>
      </w:r>
    </w:p>
    <w:p w14:paraId="08DE5911" w14:textId="77777777" w:rsidR="0061226C" w:rsidRPr="0061226C" w:rsidRDefault="0061226C" w:rsidP="00111FC0">
      <w:pPr>
        <w:numPr>
          <w:ilvl w:val="1"/>
          <w:numId w:val="46"/>
        </w:numPr>
        <w:spacing w:before="120"/>
        <w:ind w:hanging="257"/>
        <w:rPr>
          <w:rFonts w:ascii="Tahoma" w:hAnsi="Tahoma" w:cs="Tahoma"/>
          <w:color w:val="000000"/>
          <w:lang w:val="el-GR"/>
        </w:rPr>
      </w:pPr>
      <w:r w:rsidRPr="0061226C">
        <w:rPr>
          <w:rFonts w:ascii="Tahoma" w:hAnsi="Tahoma" w:cs="Tahoma"/>
          <w:color w:val="000000"/>
          <w:lang w:val="el-GR"/>
        </w:rPr>
        <w:t xml:space="preserve">Παροχή βοήθειας με </w:t>
      </w:r>
      <w:r w:rsidRPr="0061226C">
        <w:rPr>
          <w:rFonts w:ascii="Tahoma" w:hAnsi="Tahoma" w:cs="Tahoma"/>
          <w:color w:val="000000"/>
        </w:rPr>
        <w:t>tutorials</w:t>
      </w:r>
      <w:r w:rsidRPr="0061226C">
        <w:rPr>
          <w:rFonts w:ascii="Tahoma" w:hAnsi="Tahoma" w:cs="Tahoma"/>
          <w:color w:val="000000"/>
          <w:lang w:val="el-GR"/>
        </w:rPr>
        <w:t xml:space="preserve"> και </w:t>
      </w:r>
      <w:r w:rsidRPr="0061226C">
        <w:rPr>
          <w:rFonts w:ascii="Tahoma" w:hAnsi="Tahoma" w:cs="Tahoma"/>
          <w:color w:val="000000"/>
        </w:rPr>
        <w:t>userguides</w:t>
      </w:r>
      <w:r w:rsidRPr="0061226C">
        <w:rPr>
          <w:rFonts w:ascii="Tahoma" w:hAnsi="Tahoma" w:cs="Tahoma"/>
          <w:color w:val="000000"/>
          <w:lang w:val="el-GR"/>
        </w:rPr>
        <w:t xml:space="preserve"> όπου κριθεί απαραίτητο από τη Φάση </w:t>
      </w:r>
      <w:r w:rsidR="004C67FC">
        <w:rPr>
          <w:rFonts w:ascii="Tahoma" w:hAnsi="Tahoma" w:cs="Tahoma"/>
          <w:color w:val="000000"/>
          <w:lang w:val="el-GR"/>
        </w:rPr>
        <w:t>Φ1  με τίτλο «</w:t>
      </w:r>
      <w:r w:rsidR="004C67FC" w:rsidRPr="004C67FC">
        <w:rPr>
          <w:rFonts w:ascii="Tahoma" w:hAnsi="Tahoma" w:cs="Tahoma"/>
          <w:color w:val="000000"/>
          <w:lang w:val="el-GR"/>
        </w:rPr>
        <w:t>Μελέτη Εφαρμογής - Ανάλυση Ψηφιακών Υπηρεσιών / Εφαρμογών</w:t>
      </w:r>
      <w:r w:rsidR="004C67FC">
        <w:rPr>
          <w:rFonts w:ascii="Tahoma" w:hAnsi="Tahoma" w:cs="Tahoma"/>
          <w:color w:val="000000"/>
          <w:lang w:val="el-GR"/>
        </w:rPr>
        <w:t>»</w:t>
      </w:r>
      <w:r w:rsidRPr="0061226C">
        <w:rPr>
          <w:rFonts w:ascii="Tahoma" w:hAnsi="Tahoma" w:cs="Tahoma"/>
          <w:color w:val="000000"/>
          <w:lang w:val="el-GR"/>
        </w:rPr>
        <w:t>.</w:t>
      </w:r>
    </w:p>
    <w:p w14:paraId="550B83F1" w14:textId="77777777" w:rsidR="0061226C" w:rsidRPr="0061226C" w:rsidRDefault="0061226C" w:rsidP="00111FC0">
      <w:pPr>
        <w:numPr>
          <w:ilvl w:val="1"/>
          <w:numId w:val="46"/>
        </w:numPr>
        <w:spacing w:before="120"/>
        <w:ind w:hanging="257"/>
        <w:rPr>
          <w:rFonts w:ascii="Tahoma" w:hAnsi="Tahoma" w:cs="Tahoma"/>
          <w:color w:val="000000"/>
          <w:lang w:val="el-GR"/>
        </w:rPr>
      </w:pPr>
      <w:r w:rsidRPr="0061226C">
        <w:rPr>
          <w:rFonts w:ascii="Tahoma" w:hAnsi="Tahoma" w:cs="Tahoma"/>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35D1992E" w14:textId="77777777" w:rsidR="0061226C" w:rsidRPr="0061226C" w:rsidRDefault="0061226C" w:rsidP="00111FC0">
      <w:pPr>
        <w:numPr>
          <w:ilvl w:val="1"/>
          <w:numId w:val="46"/>
        </w:numPr>
        <w:spacing w:before="120"/>
        <w:ind w:hanging="257"/>
        <w:rPr>
          <w:rFonts w:ascii="Tahoma" w:hAnsi="Tahoma" w:cs="Tahoma"/>
          <w:color w:val="000000"/>
          <w:lang w:val="el-GR"/>
        </w:rPr>
      </w:pPr>
      <w:r w:rsidRPr="0061226C">
        <w:rPr>
          <w:rFonts w:ascii="Tahoma" w:hAnsi="Tahoma" w:cs="Tahoma"/>
          <w:color w:val="000000"/>
          <w:lang w:val="el-GR"/>
        </w:rPr>
        <w:t>Όλο το περιβάλλον χρήστη (</w:t>
      </w:r>
      <w:r w:rsidRPr="0061226C">
        <w:rPr>
          <w:rFonts w:ascii="Tahoma" w:hAnsi="Tahoma" w:cs="Tahoma"/>
          <w:color w:val="000000"/>
        </w:rPr>
        <w:t>userinterface</w:t>
      </w:r>
      <w:r w:rsidRPr="0061226C">
        <w:rPr>
          <w:rFonts w:ascii="Tahoma" w:hAnsi="Tahoma" w:cs="Tahoma"/>
          <w:color w:val="000000"/>
          <w:lang w:val="el-GR"/>
        </w:rPr>
        <w:t xml:space="preserve">, </w:t>
      </w:r>
      <w:r w:rsidRPr="0061226C">
        <w:rPr>
          <w:rFonts w:ascii="Tahoma" w:hAnsi="Tahoma" w:cs="Tahoma"/>
          <w:color w:val="000000"/>
        </w:rPr>
        <w:t>on</w:t>
      </w:r>
      <w:r w:rsidRPr="0061226C">
        <w:rPr>
          <w:rFonts w:ascii="Tahoma" w:hAnsi="Tahoma" w:cs="Tahoma"/>
          <w:color w:val="000000"/>
          <w:lang w:val="el-GR"/>
        </w:rPr>
        <w:t>-</w:t>
      </w:r>
      <w:r w:rsidRPr="0061226C">
        <w:rPr>
          <w:rFonts w:ascii="Tahoma" w:hAnsi="Tahoma" w:cs="Tahoma"/>
          <w:color w:val="000000"/>
        </w:rPr>
        <w:t>linehelp</w:t>
      </w:r>
      <w:r w:rsidRPr="0061226C">
        <w:rPr>
          <w:rFonts w:ascii="Tahoma" w:hAnsi="Tahoma" w:cs="Tahoma"/>
          <w:color w:val="000000"/>
          <w:lang w:val="el-GR"/>
        </w:rPr>
        <w:t>, μηνύματα, κλπ.) και τα αναλυτικά εγχειρίδια χρήσης θα πρέπει να είναι γραμμένα στην ελληνική γλώσσα.</w:t>
      </w:r>
    </w:p>
    <w:p w14:paraId="44EE5161" w14:textId="77777777" w:rsidR="0061226C" w:rsidRPr="0061226C" w:rsidRDefault="0061226C" w:rsidP="00111FC0">
      <w:pPr>
        <w:numPr>
          <w:ilvl w:val="1"/>
          <w:numId w:val="46"/>
        </w:numPr>
        <w:spacing w:before="120"/>
        <w:ind w:hanging="257"/>
        <w:rPr>
          <w:rFonts w:ascii="Tahoma" w:hAnsi="Tahoma" w:cs="Tahoma"/>
          <w:color w:val="000000"/>
          <w:lang w:val="el-GR"/>
        </w:rPr>
      </w:pPr>
      <w:r w:rsidRPr="0061226C">
        <w:rPr>
          <w:rFonts w:ascii="Tahoma" w:hAnsi="Tahoma" w:cs="Tahoma"/>
          <w:color w:val="000000"/>
          <w:lang w:val="el-GR"/>
        </w:rPr>
        <w:t>Το σύστημα θα πρέπει να προσφέρει όμοιο περιβάλλον σε όλ</w:t>
      </w:r>
      <w:r w:rsidR="002815F0">
        <w:rPr>
          <w:rFonts w:ascii="Tahoma" w:hAnsi="Tahoma" w:cs="Tahoma"/>
          <w:color w:val="000000"/>
          <w:lang w:val="el-GR"/>
        </w:rPr>
        <w:t>ες τις Λειτουργικές περιοχές</w:t>
      </w:r>
      <w:r w:rsidRPr="0061226C">
        <w:rPr>
          <w:rFonts w:ascii="Tahoma" w:hAnsi="Tahoma" w:cs="Tahoma"/>
          <w:color w:val="000000"/>
          <w:lang w:val="el-GR"/>
        </w:rPr>
        <w:t xml:space="preserve"> του, όπως: Λίστες λειτουργιών (</w:t>
      </w:r>
      <w:r w:rsidRPr="0061226C">
        <w:rPr>
          <w:rFonts w:ascii="Tahoma" w:hAnsi="Tahoma" w:cs="Tahoma"/>
          <w:color w:val="000000"/>
        </w:rPr>
        <w:t>Menu</w:t>
      </w:r>
      <w:r w:rsidRPr="0061226C">
        <w:rPr>
          <w:rFonts w:ascii="Tahoma" w:hAnsi="Tahoma" w:cs="Tahoma"/>
          <w:color w:val="000000"/>
          <w:lang w:val="el-GR"/>
        </w:rPr>
        <w:t>), Εργαλειοθήκες (</w:t>
      </w:r>
      <w:r w:rsidRPr="0061226C">
        <w:rPr>
          <w:rFonts w:ascii="Tahoma" w:hAnsi="Tahoma" w:cs="Tahoma"/>
          <w:color w:val="000000"/>
        </w:rPr>
        <w:t>Toolbar</w:t>
      </w:r>
      <w:r w:rsidRPr="0061226C">
        <w:rPr>
          <w:rFonts w:ascii="Tahoma" w:hAnsi="Tahoma" w:cs="Tahoma"/>
          <w:color w:val="000000"/>
          <w:lang w:val="el-GR"/>
        </w:rPr>
        <w:t>), συντομεύσεις λειτουργιών (</w:t>
      </w:r>
      <w:r w:rsidRPr="0061226C">
        <w:rPr>
          <w:rFonts w:ascii="Tahoma" w:hAnsi="Tahoma" w:cs="Tahoma"/>
          <w:color w:val="000000"/>
        </w:rPr>
        <w:t>keyboardshortcuts</w:t>
      </w:r>
      <w:r w:rsidRPr="0061226C">
        <w:rPr>
          <w:rFonts w:ascii="Tahoma" w:hAnsi="Tahoma" w:cs="Tahoma"/>
          <w:color w:val="000000"/>
          <w:lang w:val="el-GR"/>
        </w:rPr>
        <w:t>).</w:t>
      </w:r>
    </w:p>
    <w:p w14:paraId="05B4BDA6" w14:textId="5ABB8572" w:rsidR="0061226C" w:rsidRPr="0061226C" w:rsidRDefault="0061226C" w:rsidP="00111FC0">
      <w:pPr>
        <w:numPr>
          <w:ilvl w:val="0"/>
          <w:numId w:val="46"/>
        </w:numPr>
        <w:tabs>
          <w:tab w:val="num" w:pos="284"/>
        </w:tabs>
        <w:spacing w:before="120"/>
        <w:ind w:left="284" w:hanging="284"/>
        <w:rPr>
          <w:rFonts w:ascii="Tahoma" w:hAnsi="Tahoma" w:cs="Tahoma"/>
          <w:szCs w:val="22"/>
          <w:lang w:val="el-GR"/>
        </w:rPr>
      </w:pPr>
      <w:r w:rsidRPr="0061226C">
        <w:rPr>
          <w:rFonts w:ascii="Tahoma" w:hAnsi="Tahoma" w:cs="Tahoma"/>
          <w:i/>
          <w:iCs/>
          <w:szCs w:val="22"/>
          <w:lang w:val="el-GR"/>
        </w:rPr>
        <w:t>Διαφάνεια:</w:t>
      </w:r>
      <w:r w:rsidR="007078B5" w:rsidRPr="00735263">
        <w:rPr>
          <w:rFonts w:ascii="Tahoma" w:hAnsi="Tahoma" w:cs="Tahoma"/>
          <w:i/>
          <w:iCs/>
          <w:szCs w:val="22"/>
          <w:lang w:val="el-GR"/>
        </w:rPr>
        <w:t xml:space="preserve"> </w:t>
      </w:r>
      <w:r w:rsidRPr="0061226C">
        <w:rPr>
          <w:rFonts w:ascii="Tahoma" w:hAnsi="Tahoma" w:cs="Tahoma"/>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01DC40C1" w14:textId="08D2C6C6" w:rsidR="0061226C" w:rsidRPr="0061226C" w:rsidRDefault="0061226C" w:rsidP="00111FC0">
      <w:pPr>
        <w:numPr>
          <w:ilvl w:val="0"/>
          <w:numId w:val="46"/>
        </w:numPr>
        <w:tabs>
          <w:tab w:val="num" w:pos="284"/>
        </w:tabs>
        <w:spacing w:before="120"/>
        <w:ind w:left="284" w:hanging="284"/>
        <w:rPr>
          <w:rFonts w:ascii="Tahoma" w:hAnsi="Tahoma" w:cs="Tahoma"/>
          <w:szCs w:val="22"/>
          <w:lang w:val="el-GR"/>
        </w:rPr>
      </w:pPr>
      <w:r w:rsidRPr="0061226C">
        <w:rPr>
          <w:rFonts w:ascii="Tahoma" w:hAnsi="Tahoma" w:cs="Tahoma"/>
          <w:i/>
          <w:iCs/>
          <w:szCs w:val="22"/>
          <w:lang w:val="el-GR"/>
        </w:rPr>
        <w:t>Πελατοκεντρική Αντίληψη:</w:t>
      </w:r>
      <w:r w:rsidR="007078B5" w:rsidRPr="00735263">
        <w:rPr>
          <w:rFonts w:ascii="Tahoma" w:hAnsi="Tahoma" w:cs="Tahoma"/>
          <w:i/>
          <w:iCs/>
          <w:szCs w:val="22"/>
          <w:lang w:val="el-GR"/>
        </w:rPr>
        <w:t xml:space="preserve"> </w:t>
      </w:r>
      <w:r w:rsidRPr="0061226C">
        <w:rPr>
          <w:rFonts w:ascii="Tahoma" w:hAnsi="Tahoma" w:cs="Tahoma"/>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9ACEF78" w14:textId="77777777" w:rsidR="0061226C" w:rsidRPr="0061226C" w:rsidRDefault="0061226C" w:rsidP="00111FC0">
      <w:pPr>
        <w:numPr>
          <w:ilvl w:val="0"/>
          <w:numId w:val="46"/>
        </w:numPr>
        <w:tabs>
          <w:tab w:val="num" w:pos="284"/>
        </w:tabs>
        <w:suppressAutoHyphens w:val="0"/>
        <w:spacing w:before="120"/>
        <w:ind w:left="284" w:hanging="284"/>
        <w:rPr>
          <w:rFonts w:ascii="Tahoma" w:hAnsi="Tahoma" w:cs="Tahoma"/>
          <w:iCs/>
          <w:szCs w:val="22"/>
          <w:lang w:val="el-GR" w:eastAsia="el-GR"/>
        </w:rPr>
      </w:pPr>
      <w:r w:rsidRPr="0061226C">
        <w:rPr>
          <w:rFonts w:ascii="Tahoma" w:hAnsi="Tahoma" w:cs="Tahoma"/>
          <w:i/>
          <w:iCs/>
          <w:szCs w:val="22"/>
          <w:lang w:val="el-GR" w:eastAsia="el-GR"/>
        </w:rPr>
        <w:t xml:space="preserve">Έλεγχος Χρηστικότητας: </w:t>
      </w:r>
      <w:r w:rsidRPr="0061226C">
        <w:rPr>
          <w:rFonts w:ascii="Tahoma" w:hAnsi="Tahoma" w:cs="Tahoma"/>
          <w:iCs/>
          <w:szCs w:val="22"/>
          <w:lang w:val="el-GR" w:eastAsia="el-GR"/>
        </w:rPr>
        <w:t>Οι εφαρμογές θα πρέπει να περάσουν έλεγχο χρηστικότητας (</w:t>
      </w:r>
      <w:r w:rsidRPr="0061226C">
        <w:rPr>
          <w:rFonts w:ascii="Tahoma" w:hAnsi="Tahoma" w:cs="Tahoma"/>
          <w:iCs/>
          <w:szCs w:val="22"/>
          <w:lang w:eastAsia="el-GR"/>
        </w:rPr>
        <w:t>usabilitytest</w:t>
      </w:r>
      <w:r w:rsidRPr="0061226C">
        <w:rPr>
          <w:rFonts w:ascii="Tahoma" w:hAnsi="Tahoma" w:cs="Tahoma"/>
          <w:iCs/>
          <w:szCs w:val="22"/>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7A6BDA1C" w14:textId="77777777" w:rsidR="0061226C" w:rsidRDefault="0061226C" w:rsidP="0061226C">
      <w:pPr>
        <w:spacing w:before="120"/>
        <w:rPr>
          <w:rFonts w:ascii="Tahoma" w:hAnsi="Tahoma" w:cs="Tahoma"/>
          <w:lang w:val="el-GR"/>
        </w:rPr>
      </w:pPr>
      <w:r w:rsidRPr="0061226C">
        <w:rPr>
          <w:rFonts w:ascii="Tahoma" w:hAnsi="Tahoma" w:cs="Tahoma"/>
          <w:lang w:val="el-GR"/>
        </w:rPr>
        <w:t xml:space="preserve">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w:t>
      </w:r>
      <w:r w:rsidRPr="0061226C">
        <w:rPr>
          <w:rFonts w:ascii="Tahoma" w:hAnsi="Tahoma" w:cs="Tahoma"/>
          <w:lang w:val="el-GR"/>
        </w:rPr>
        <w:lastRenderedPageBreak/>
        <w:t>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61226C">
        <w:rPr>
          <w:rFonts w:ascii="Tahoma" w:hAnsi="Tahoma" w:cs="Tahoma"/>
        </w:rPr>
        <w:t>acceptancetests</w:t>
      </w:r>
      <w:r w:rsidRPr="0061226C">
        <w:rPr>
          <w:rFonts w:ascii="Tahoma" w:hAnsi="Tahoma" w:cs="Tahoma"/>
          <w:lang w:val="el-GR"/>
        </w:rPr>
        <w:t>).</w:t>
      </w:r>
    </w:p>
    <w:p w14:paraId="169B5D55" w14:textId="77777777" w:rsidR="00367385" w:rsidRPr="00367385" w:rsidRDefault="00367385" w:rsidP="00111614">
      <w:pPr>
        <w:pStyle w:val="4"/>
        <w:numPr>
          <w:ilvl w:val="3"/>
          <w:numId w:val="16"/>
        </w:numPr>
        <w:tabs>
          <w:tab w:val="left" w:pos="1134"/>
        </w:tabs>
        <w:rPr>
          <w:rFonts w:ascii="Tahoma" w:hAnsi="Tahoma" w:cs="Tahoma"/>
          <w:szCs w:val="22"/>
        </w:rPr>
      </w:pPr>
      <w:bookmarkStart w:id="449" w:name="_Ref508021960"/>
      <w:bookmarkStart w:id="450" w:name="_Ref508021966"/>
      <w:bookmarkStart w:id="451" w:name="_Toc515972706"/>
      <w:bookmarkStart w:id="452" w:name="_Toc46821553"/>
      <w:r w:rsidRPr="00367385">
        <w:rPr>
          <w:rFonts w:ascii="Tahoma" w:hAnsi="Tahoma" w:cs="Tahoma"/>
          <w:szCs w:val="22"/>
        </w:rPr>
        <w:t>Ανοικτά Πρότυπα και Δεδομένα</w:t>
      </w:r>
      <w:bookmarkEnd w:id="449"/>
      <w:bookmarkEnd w:id="450"/>
      <w:bookmarkEnd w:id="451"/>
      <w:bookmarkEnd w:id="452"/>
    </w:p>
    <w:p w14:paraId="615854C7" w14:textId="77777777" w:rsidR="00367385" w:rsidRPr="00367385" w:rsidRDefault="00367385" w:rsidP="00367385">
      <w:pPr>
        <w:spacing w:before="120" w:line="276" w:lineRule="auto"/>
        <w:rPr>
          <w:rFonts w:ascii="Tahoma" w:hAnsi="Tahoma" w:cs="Tahoma"/>
          <w:lang w:val="el-GR"/>
        </w:rPr>
      </w:pPr>
      <w:r w:rsidRPr="00367385">
        <w:rPr>
          <w:rFonts w:ascii="Tahoma" w:hAnsi="Tahoma"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367385">
        <w:rPr>
          <w:rFonts w:ascii="Tahoma" w:hAnsi="Tahoma" w:cs="Tahoma"/>
          <w:lang w:val="en-US"/>
        </w:rPr>
        <w:t>openarchitecture</w:t>
      </w:r>
      <w:r w:rsidRPr="00367385">
        <w:rPr>
          <w:rFonts w:ascii="Tahoma" w:hAnsi="Tahoma" w:cs="Tahoma"/>
          <w:lang w:val="el-GR"/>
        </w:rPr>
        <w:t>) και ανοικτά συστήματα (</w:t>
      </w:r>
      <w:r w:rsidRPr="00367385">
        <w:rPr>
          <w:rFonts w:ascii="Tahoma" w:hAnsi="Tahoma" w:cs="Tahoma"/>
          <w:lang w:val="en-US"/>
        </w:rPr>
        <w:t>opensystems</w:t>
      </w:r>
      <w:r w:rsidRPr="00367385">
        <w:rPr>
          <w:rFonts w:ascii="Tahoma" w:hAnsi="Tahoma" w:cs="Tahoma"/>
          <w:lang w:val="el-GR"/>
        </w:rPr>
        <w:t>). Ο όρος «ανοικτό» υποδηλώνει κατά βάση την ανεξαρτησία από συγκεκριμένο προμηθευτή και την υποχρεωτική χρήση προτύπων (</w:t>
      </w:r>
      <w:r w:rsidRPr="00367385">
        <w:rPr>
          <w:rFonts w:ascii="Tahoma" w:hAnsi="Tahoma" w:cs="Tahoma"/>
          <w:lang w:val="en-US"/>
        </w:rPr>
        <w:t>standards</w:t>
      </w:r>
      <w:r w:rsidRPr="00367385">
        <w:rPr>
          <w:rFonts w:ascii="Tahoma" w:hAnsi="Tahoma" w:cs="Tahoma"/>
          <w:lang w:val="el-GR"/>
        </w:rPr>
        <w:t>), τα οποία διασφαλίζουν:</w:t>
      </w:r>
    </w:p>
    <w:p w14:paraId="14B93A66"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την αρμονική συνεργασία και λειτουργία μεταξύ συστημάτων και λειτουργικών εφαρμογών διαφορετικών προμηθευτών</w:t>
      </w:r>
    </w:p>
    <w:p w14:paraId="2102284F"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τη διαδικτυακή ή άλλη συνεργασία εφαρμογών που βρίσκονται σε διαφορετικά υπολογιστικά συστήματα</w:t>
      </w:r>
    </w:p>
    <w:p w14:paraId="6AD11C96"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rPr>
      </w:pPr>
      <w:r w:rsidRPr="00367385">
        <w:rPr>
          <w:rFonts w:ascii="Tahoma" w:hAnsi="Tahoma" w:cs="Tahoma"/>
        </w:rPr>
        <w:t>την φορητότητα (</w:t>
      </w:r>
      <w:r w:rsidRPr="00367385">
        <w:rPr>
          <w:rFonts w:ascii="Tahoma" w:hAnsi="Tahoma" w:cs="Tahoma"/>
          <w:lang w:val="en-US"/>
        </w:rPr>
        <w:t>portability</w:t>
      </w:r>
      <w:r w:rsidRPr="00367385">
        <w:rPr>
          <w:rFonts w:ascii="Tahoma" w:hAnsi="Tahoma" w:cs="Tahoma"/>
        </w:rPr>
        <w:t>) των εφαρμογών</w:t>
      </w:r>
    </w:p>
    <w:p w14:paraId="7342A80A"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την δυνατότητα αύξησης του μεγέθους των μηχανογραφικών συστημάτων χωρίς αλλαγές στη δομή και τη φιλοσοφία</w:t>
      </w:r>
    </w:p>
    <w:p w14:paraId="5F358A15"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την εύκολη επέμβαση στη λειτουργικότητα των εφαρμογών</w:t>
      </w:r>
    </w:p>
    <w:p w14:paraId="23FF2A9C" w14:textId="77777777" w:rsidR="00367385" w:rsidRPr="00367385" w:rsidRDefault="00367385" w:rsidP="00367385">
      <w:pPr>
        <w:widowControl w:val="0"/>
        <w:spacing w:before="120" w:after="60" w:line="276" w:lineRule="auto"/>
        <w:rPr>
          <w:rFonts w:ascii="Tahoma" w:hAnsi="Tahoma" w:cs="Tahoma"/>
          <w:lang w:val="el-GR"/>
        </w:rPr>
      </w:pPr>
      <w:r w:rsidRPr="00367385">
        <w:rPr>
          <w:rFonts w:ascii="Tahoma" w:hAnsi="Tahoma"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0F127A7E"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Αρθρωτή ανάπτυξη και υλοποίηση των υποσυστημάτων λογισμικού,</w:t>
      </w:r>
    </w:p>
    <w:p w14:paraId="52F1E2C1" w14:textId="192F85B0"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Χρήση διεθνών και εμπορικώς αποδεκτών προτύπων διαλειτουργικότητας, όπως για παράδειγμα οι διαδικτυακές υπηρεσίες (</w:t>
      </w:r>
      <w:r w:rsidRPr="00367385">
        <w:rPr>
          <w:rFonts w:ascii="Tahoma" w:hAnsi="Tahoma" w:cs="Tahoma"/>
          <w:lang w:val="en-US"/>
        </w:rPr>
        <w:t>web</w:t>
      </w:r>
      <w:r w:rsidR="00D74007" w:rsidRPr="00735263">
        <w:rPr>
          <w:rFonts w:ascii="Tahoma" w:hAnsi="Tahoma" w:cs="Tahoma"/>
          <w:lang w:val="el-GR"/>
        </w:rPr>
        <w:t xml:space="preserve"> </w:t>
      </w:r>
      <w:r w:rsidRPr="00367385">
        <w:rPr>
          <w:rFonts w:ascii="Tahoma" w:hAnsi="Tahoma" w:cs="Tahoma"/>
          <w:lang w:val="en-US"/>
        </w:rPr>
        <w:t>services</w:t>
      </w:r>
      <w:r w:rsidRPr="00367385">
        <w:rPr>
          <w:rFonts w:ascii="Tahoma" w:hAnsi="Tahoma" w:cs="Tahoma"/>
          <w:lang w:val="el-GR"/>
        </w:rPr>
        <w:t>) για την τυποποιημένη επικοινωνία μεταξύ υπολογιστικών συστημάτων</w:t>
      </w:r>
    </w:p>
    <w:p w14:paraId="2494DBAF" w14:textId="77777777" w:rsidR="00367385" w:rsidRPr="00367385" w:rsidRDefault="00367385" w:rsidP="00111FC0">
      <w:pPr>
        <w:widowControl w:val="0"/>
        <w:numPr>
          <w:ilvl w:val="0"/>
          <w:numId w:val="50"/>
        </w:numPr>
        <w:suppressAutoHyphens w:val="0"/>
        <w:spacing w:before="120" w:after="60" w:line="276" w:lineRule="auto"/>
        <w:rPr>
          <w:rFonts w:ascii="Tahoma" w:hAnsi="Tahoma" w:cs="Tahoma"/>
          <w:lang w:val="el-GR"/>
        </w:rPr>
      </w:pPr>
      <w:r w:rsidRPr="00367385">
        <w:rPr>
          <w:rFonts w:ascii="Tahoma" w:hAnsi="Tahoma" w:cs="Tahoma"/>
          <w:lang w:val="el-GR"/>
        </w:rPr>
        <w:t>Για τ</w:t>
      </w:r>
      <w:r w:rsidR="002815F0">
        <w:rPr>
          <w:rFonts w:ascii="Tahoma" w:hAnsi="Tahoma" w:cs="Tahoma"/>
          <w:lang w:val="el-GR"/>
        </w:rPr>
        <w:t>ιςΛειτουργικές περιοχές</w:t>
      </w:r>
      <w:r w:rsidRPr="00367385">
        <w:rPr>
          <w:rFonts w:ascii="Tahoma" w:hAnsi="Tahoma" w:cs="Tahoma"/>
          <w:lang w:val="el-GR"/>
        </w:rPr>
        <w:t xml:space="preserve"> εξωστρεφών υπηρεσιών, υλοποίηση βασισμένη σε αρχιτεκτονική τουλάχιστον 3 επιπέδων (3-</w:t>
      </w:r>
      <w:r w:rsidRPr="00367385">
        <w:rPr>
          <w:rFonts w:ascii="Tahoma" w:hAnsi="Tahoma" w:cs="Tahoma"/>
        </w:rPr>
        <w:t>tier</w:t>
      </w:r>
      <w:r w:rsidRPr="00367385">
        <w:rPr>
          <w:rFonts w:ascii="Tahoma" w:hAnsi="Tahoma" w:cs="Tahoma"/>
          <w:lang w:val="en-US"/>
        </w:rPr>
        <w:t>architecture</w:t>
      </w:r>
      <w:r w:rsidRPr="00367385">
        <w:rPr>
          <w:rFonts w:ascii="Tahoma" w:hAnsi="Tahoma"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7DBC8CAE" w14:textId="77777777" w:rsidR="00367385" w:rsidRPr="00367385" w:rsidRDefault="00367385" w:rsidP="00367385">
      <w:pPr>
        <w:spacing w:before="120"/>
        <w:rPr>
          <w:rFonts w:ascii="Tahoma" w:hAnsi="Tahoma" w:cs="Tahoma"/>
          <w:lang w:val="el-GR"/>
        </w:rPr>
      </w:pPr>
      <w:r w:rsidRPr="00367385">
        <w:rPr>
          <w:rFonts w:ascii="Tahoma" w:hAnsi="Tahoma" w:cs="Tahoma"/>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456DF3AF" w14:textId="77777777" w:rsidR="00367385" w:rsidRPr="00367385" w:rsidRDefault="00367385" w:rsidP="00367385">
      <w:pPr>
        <w:spacing w:before="120"/>
        <w:rPr>
          <w:rFonts w:ascii="Tahoma" w:hAnsi="Tahoma" w:cs="Tahoma"/>
          <w:lang w:val="el-GR"/>
        </w:rPr>
      </w:pPr>
      <w:r w:rsidRPr="00367385">
        <w:rPr>
          <w:rFonts w:ascii="Tahoma" w:hAnsi="Tahoma" w:cs="Tahoma"/>
          <w:lang w:val="el-GR"/>
        </w:rPr>
        <w:t>Το είδος των δεδομένων που θα εξάγονται καθώς και των προτύπων που θα εφαρμοσθούν θα εξειδικευτεί περα</w:t>
      </w:r>
      <w:r w:rsidR="00922E22" w:rsidRPr="002E25D8">
        <w:rPr>
          <w:rFonts w:ascii="Tahoma" w:hAnsi="Tahoma" w:cs="Tahoma"/>
          <w:lang w:val="el-GR"/>
        </w:rPr>
        <w:t xml:space="preserve">ιτέρω και θα οριστικοποιηθεί στο πλαίσιο </w:t>
      </w:r>
      <w:r w:rsidR="00F56D27" w:rsidRPr="00F56D27">
        <w:rPr>
          <w:rFonts w:ascii="Tahoma" w:hAnsi="Tahoma" w:cs="Tahoma"/>
          <w:b/>
          <w:lang w:val="el-GR"/>
        </w:rPr>
        <w:t>των παραδοτέων Π.1.3 Οριστικοποιημένο Τεύχος Ανάλυσης Απαιτήσεων</w:t>
      </w:r>
      <w:r w:rsidR="00F56D27">
        <w:rPr>
          <w:rFonts w:ascii="Tahoma" w:hAnsi="Tahoma" w:cs="Tahoma"/>
          <w:b/>
          <w:lang w:val="el-GR"/>
        </w:rPr>
        <w:t xml:space="preserve">, </w:t>
      </w:r>
      <w:r w:rsidR="00F56D27" w:rsidRPr="00F56D27">
        <w:rPr>
          <w:rFonts w:ascii="Tahoma" w:hAnsi="Tahoma" w:cs="Tahoma"/>
          <w:b/>
          <w:lang w:val="el-GR"/>
        </w:rPr>
        <w:t>Π.1.4 Σχεδιασμός Αρχιτεκτονικής λύσης (Technical Architecture &amp; Conceptual Design)</w:t>
      </w:r>
      <w:r w:rsidR="00F56D27">
        <w:rPr>
          <w:rFonts w:ascii="Tahoma" w:hAnsi="Tahoma" w:cs="Tahoma"/>
          <w:b/>
          <w:lang w:val="el-GR"/>
        </w:rPr>
        <w:t xml:space="preserve"> και Π1.7 </w:t>
      </w:r>
      <w:r w:rsidR="00F56D27" w:rsidRPr="00F56D27">
        <w:rPr>
          <w:rFonts w:ascii="Tahoma" w:hAnsi="Tahoma" w:cs="Tahoma"/>
          <w:b/>
          <w:lang w:val="el-GR"/>
        </w:rPr>
        <w:t xml:space="preserve">Μελέτη Διαλειτουργικότητας και Διασύνδεσης του Συστήματος με Τρίτα Συστήματα </w:t>
      </w:r>
      <w:r w:rsidR="00922E22" w:rsidRPr="00F56D27">
        <w:rPr>
          <w:rFonts w:ascii="Tahoma" w:hAnsi="Tahoma" w:cs="Tahoma"/>
          <w:b/>
          <w:lang w:val="el-GR"/>
        </w:rPr>
        <w:t>της Φ</w:t>
      </w:r>
      <w:r w:rsidR="002E25D8" w:rsidRPr="00F56D27">
        <w:rPr>
          <w:rFonts w:ascii="Tahoma" w:hAnsi="Tahoma" w:cs="Tahoma"/>
          <w:b/>
          <w:lang w:val="el-GR"/>
        </w:rPr>
        <w:t>άσης Φ1 με τίτλο «</w:t>
      </w:r>
      <w:r w:rsidR="002E25D8" w:rsidRPr="00F56D27">
        <w:rPr>
          <w:rFonts w:ascii="Tahoma" w:hAnsi="Tahoma" w:cs="Tahoma"/>
          <w:b/>
          <w:iCs/>
          <w:lang w:val="el-GR"/>
        </w:rPr>
        <w:t>Μελέτη Εφαρμογής - Ανάλυση Ψηφιακών Υπηρεσιών / Εφαρμογών»</w:t>
      </w:r>
      <w:r w:rsidRPr="00367385">
        <w:rPr>
          <w:rFonts w:ascii="Tahoma" w:hAnsi="Tahoma" w:cs="Tahoma"/>
          <w:lang w:val="el-GR"/>
        </w:rPr>
        <w:t xml:space="preserve">,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w:t>
      </w:r>
      <w:r w:rsidRPr="00367385">
        <w:rPr>
          <w:rFonts w:ascii="Tahoma" w:hAnsi="Tahoma" w:cs="Tahoma"/>
          <w:lang w:val="el-GR"/>
        </w:rPr>
        <w:lastRenderedPageBreak/>
        <w:t xml:space="preserve">θα γίνεται στο </w:t>
      </w:r>
      <w:r w:rsidRPr="00367385">
        <w:rPr>
          <w:rFonts w:ascii="Tahoma" w:hAnsi="Tahoma" w:cs="Tahoma"/>
        </w:rPr>
        <w:t>http</w:t>
      </w:r>
      <w:r w:rsidRPr="00367385">
        <w:rPr>
          <w:rFonts w:ascii="Tahoma" w:hAnsi="Tahoma" w:cs="Tahoma"/>
          <w:lang w:val="el-GR"/>
        </w:rPr>
        <w:t>://</w:t>
      </w:r>
      <w:r w:rsidRPr="00367385">
        <w:rPr>
          <w:rFonts w:ascii="Tahoma" w:hAnsi="Tahoma" w:cs="Tahoma"/>
        </w:rPr>
        <w:t>data</w:t>
      </w:r>
      <w:r w:rsidRPr="00367385">
        <w:rPr>
          <w:rFonts w:ascii="Tahoma" w:hAnsi="Tahoma" w:cs="Tahoma"/>
          <w:lang w:val="el-GR"/>
        </w:rPr>
        <w:t>.</w:t>
      </w:r>
      <w:r w:rsidRPr="00367385">
        <w:rPr>
          <w:rFonts w:ascii="Tahoma" w:hAnsi="Tahoma" w:cs="Tahoma"/>
        </w:rPr>
        <w:t>gov</w:t>
      </w:r>
      <w:r w:rsidRPr="00367385">
        <w:rPr>
          <w:rFonts w:ascii="Tahoma" w:hAnsi="Tahoma" w:cs="Tahoma"/>
          <w:lang w:val="el-GR"/>
        </w:rPr>
        <w:t>.</w:t>
      </w:r>
      <w:r w:rsidRPr="00367385">
        <w:rPr>
          <w:rFonts w:ascii="Tahoma" w:hAnsi="Tahoma" w:cs="Tahoma"/>
        </w:rPr>
        <w:t>gr</w:t>
      </w:r>
      <w:r w:rsidRPr="00367385">
        <w:rPr>
          <w:rFonts w:ascii="Tahoma" w:hAnsi="Tahoma" w:cs="Tahoma"/>
          <w:lang w:val="el-GR"/>
        </w:rPr>
        <w:t>/. Τα ανοιχτά δεδομένα θα πρέπει να παρέχονται με τη μορφή διασυνδεδεμένων δεδομένων (</w:t>
      </w:r>
      <w:r w:rsidRPr="00367385">
        <w:rPr>
          <w:rFonts w:ascii="Tahoma" w:hAnsi="Tahoma" w:cs="Tahoma"/>
        </w:rPr>
        <w:t>linkeddata</w:t>
      </w:r>
      <w:r w:rsidRPr="00367385">
        <w:rPr>
          <w:rFonts w:ascii="Tahoma" w:hAnsi="Tahoma" w:cs="Tahoma"/>
          <w:lang w:val="el-GR"/>
        </w:rPr>
        <w:t>).</w:t>
      </w:r>
    </w:p>
    <w:p w14:paraId="262A5FCF" w14:textId="77777777" w:rsidR="00367385" w:rsidRPr="00367385" w:rsidRDefault="00367385" w:rsidP="00111614">
      <w:pPr>
        <w:pStyle w:val="4"/>
        <w:numPr>
          <w:ilvl w:val="3"/>
          <w:numId w:val="16"/>
        </w:numPr>
        <w:tabs>
          <w:tab w:val="left" w:pos="1134"/>
        </w:tabs>
        <w:rPr>
          <w:rFonts w:ascii="Tahoma" w:hAnsi="Tahoma" w:cs="Tahoma"/>
          <w:szCs w:val="22"/>
        </w:rPr>
      </w:pPr>
      <w:bookmarkStart w:id="453" w:name="_Ref508021972"/>
      <w:bookmarkStart w:id="454" w:name="_Ref508021981"/>
      <w:bookmarkStart w:id="455" w:name="_Toc515972707"/>
      <w:bookmarkStart w:id="456" w:name="_Toc46821554"/>
      <w:r w:rsidRPr="00367385">
        <w:rPr>
          <w:rFonts w:ascii="Tahoma" w:hAnsi="Tahoma" w:cs="Tahoma"/>
          <w:szCs w:val="22"/>
        </w:rPr>
        <w:t>Πολυκαναλική προσέγγιση</w:t>
      </w:r>
      <w:bookmarkEnd w:id="453"/>
      <w:bookmarkEnd w:id="454"/>
      <w:bookmarkEnd w:id="455"/>
      <w:bookmarkEnd w:id="456"/>
    </w:p>
    <w:p w14:paraId="42AA5CDE" w14:textId="77777777" w:rsidR="00367385" w:rsidRPr="00367385" w:rsidRDefault="00367385" w:rsidP="00367385">
      <w:pPr>
        <w:spacing w:before="120"/>
        <w:rPr>
          <w:rFonts w:ascii="Tahoma" w:hAnsi="Tahoma" w:cs="Tahoma"/>
          <w:lang w:val="el-GR"/>
        </w:rPr>
      </w:pPr>
      <w:r w:rsidRPr="00367385">
        <w:rPr>
          <w:rFonts w:ascii="Tahoma" w:hAnsi="Tahoma" w:cs="Tahoma"/>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1CB9943B" w14:textId="77777777" w:rsidR="00367385" w:rsidRPr="00367385" w:rsidRDefault="00367385" w:rsidP="00367385">
      <w:pPr>
        <w:spacing w:before="120"/>
        <w:rPr>
          <w:rFonts w:ascii="Tahoma" w:hAnsi="Tahoma" w:cs="Tahoma"/>
          <w:lang w:val="el-GR"/>
        </w:rPr>
      </w:pPr>
      <w:r w:rsidRPr="00367385">
        <w:rPr>
          <w:rFonts w:ascii="Tahoma" w:hAnsi="Tahoma" w:cs="Tahoma"/>
          <w:lang w:val="el-GR"/>
        </w:rPr>
        <w:t>Ειδικότερα το σύστημα θα μπορεί να παρέχει πληροφορίες μέσα από διαφορετικά κανάλια, όπως ενδεικτικά αναφέρονται παρακάτω:</w:t>
      </w:r>
    </w:p>
    <w:p w14:paraId="16785E46" w14:textId="77777777" w:rsidR="00367385" w:rsidRPr="00367385" w:rsidRDefault="00367385" w:rsidP="00111FC0">
      <w:pPr>
        <w:numPr>
          <w:ilvl w:val="0"/>
          <w:numId w:val="49"/>
        </w:numPr>
        <w:spacing w:before="120"/>
        <w:ind w:left="425" w:hanging="425"/>
        <w:rPr>
          <w:rFonts w:ascii="Tahoma" w:hAnsi="Tahoma" w:cs="Tahoma"/>
          <w:lang w:val="el-GR"/>
        </w:rPr>
      </w:pPr>
      <w:r w:rsidRPr="00367385">
        <w:rPr>
          <w:rFonts w:ascii="Tahoma" w:hAnsi="Tahoma" w:cs="Tahoma"/>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367385">
        <w:rPr>
          <w:rFonts w:ascii="Tahoma" w:hAnsi="Tahoma" w:cs="Tahoma"/>
        </w:rPr>
        <w:t>milestones</w:t>
      </w:r>
      <w:r w:rsidRPr="00367385">
        <w:rPr>
          <w:rFonts w:ascii="Tahoma" w:hAnsi="Tahoma" w:cs="Tahoma"/>
          <w:lang w:val="el-GR"/>
        </w:rPr>
        <w:t>).</w:t>
      </w:r>
    </w:p>
    <w:p w14:paraId="22C557CF" w14:textId="77777777" w:rsidR="00367385" w:rsidRPr="00367385" w:rsidRDefault="00367385" w:rsidP="00111FC0">
      <w:pPr>
        <w:numPr>
          <w:ilvl w:val="0"/>
          <w:numId w:val="49"/>
        </w:numPr>
        <w:spacing w:before="120"/>
        <w:ind w:left="425" w:hanging="425"/>
        <w:rPr>
          <w:rFonts w:ascii="Tahoma" w:hAnsi="Tahoma" w:cs="Tahoma"/>
          <w:lang w:val="el-GR"/>
        </w:rPr>
      </w:pPr>
      <w:r w:rsidRPr="00367385">
        <w:rPr>
          <w:rFonts w:ascii="Tahoma" w:hAnsi="Tahoma" w:cs="Tahoma"/>
          <w:lang w:val="el-GR"/>
        </w:rPr>
        <w:t xml:space="preserve">Παροχή </w:t>
      </w:r>
      <w:r w:rsidRPr="00367385">
        <w:rPr>
          <w:rFonts w:ascii="Tahoma" w:hAnsi="Tahoma" w:cs="Tahoma"/>
        </w:rPr>
        <w:t>RSSfeeds</w:t>
      </w:r>
      <w:r w:rsidRPr="00367385">
        <w:rPr>
          <w:rFonts w:ascii="Tahoma" w:hAnsi="Tahoma" w:cs="Tahoma"/>
          <w:lang w:val="el-GR"/>
        </w:rPr>
        <w:t xml:space="preserve">: το σύστημα θα δίνει τη δυνατότητα ενημέρωσης μέσα από </w:t>
      </w:r>
      <w:r w:rsidRPr="00367385">
        <w:rPr>
          <w:rFonts w:ascii="Tahoma" w:hAnsi="Tahoma" w:cs="Tahoma"/>
        </w:rPr>
        <w:t>RSSfeeds</w:t>
      </w:r>
      <w:r w:rsidRPr="00367385">
        <w:rPr>
          <w:rFonts w:ascii="Tahoma" w:hAnsi="Tahoma" w:cs="Tahoma"/>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Αφορά κυρίως στο διαδικτυακό τόπο ενημέρωσης πολιτών και ωφελούμενων.</w:t>
      </w:r>
    </w:p>
    <w:p w14:paraId="07C65268" w14:textId="5943E3D3" w:rsidR="00367385" w:rsidRPr="00367385" w:rsidRDefault="00367385" w:rsidP="00111FC0">
      <w:pPr>
        <w:numPr>
          <w:ilvl w:val="0"/>
          <w:numId w:val="49"/>
        </w:numPr>
        <w:spacing w:before="120"/>
        <w:ind w:left="425" w:hanging="425"/>
        <w:rPr>
          <w:strike/>
          <w:lang w:val="el-GR"/>
        </w:rPr>
      </w:pPr>
      <w:r w:rsidRPr="00367385">
        <w:rPr>
          <w:rFonts w:ascii="Tahoma" w:hAnsi="Tahoma" w:cs="Tahoma"/>
          <w:lang w:val="el-GR"/>
        </w:rPr>
        <w:t>Πρόσβαση από διαφορετικές πλατφόρμες: το σύστημα θα πρέπει να παρέχει τη δυνατότητα πρόσβασης (</w:t>
      </w:r>
      <w:r w:rsidRPr="00367385">
        <w:rPr>
          <w:rFonts w:ascii="Tahoma" w:hAnsi="Tahoma" w:cs="Tahoma"/>
        </w:rPr>
        <w:t>access</w:t>
      </w:r>
      <w:r w:rsidRPr="00367385">
        <w:rPr>
          <w:rFonts w:ascii="Tahoma" w:hAnsi="Tahoma" w:cs="Tahoma"/>
          <w:lang w:val="el-GR"/>
        </w:rPr>
        <w:t xml:space="preserve">) σε επιλεγμένες ηλεκτρονικές υπηρεσίες από κινητές πλατφόρμες (π.χ. </w:t>
      </w:r>
      <w:r w:rsidRPr="00367385">
        <w:rPr>
          <w:rFonts w:ascii="Tahoma" w:hAnsi="Tahoma" w:cs="Tahoma"/>
        </w:rPr>
        <w:t>tabletdevices</w:t>
      </w:r>
      <w:r w:rsidRPr="00367385">
        <w:rPr>
          <w:rFonts w:ascii="Tahoma" w:hAnsi="Tahoma" w:cs="Tahoma"/>
          <w:lang w:val="el-GR"/>
        </w:rPr>
        <w:t xml:space="preserve">, </w:t>
      </w:r>
      <w:r w:rsidRPr="00367385">
        <w:rPr>
          <w:rFonts w:ascii="Tahoma" w:hAnsi="Tahoma" w:cs="Tahoma"/>
        </w:rPr>
        <w:t>iOS</w:t>
      </w:r>
      <w:r w:rsidRPr="00367385">
        <w:rPr>
          <w:rFonts w:ascii="Tahoma" w:hAnsi="Tahoma" w:cs="Tahoma"/>
          <w:lang w:val="el-GR"/>
        </w:rPr>
        <w:t xml:space="preserve"> και </w:t>
      </w:r>
      <w:r w:rsidRPr="00367385">
        <w:rPr>
          <w:rFonts w:ascii="Tahoma" w:hAnsi="Tahoma" w:cs="Tahoma"/>
        </w:rPr>
        <w:t>Android</w:t>
      </w:r>
      <w:r w:rsidR="00022FD2" w:rsidRPr="00022FD2">
        <w:rPr>
          <w:rFonts w:ascii="Tahoma" w:hAnsi="Tahoma" w:cs="Tahoma"/>
          <w:lang w:val="el-GR"/>
        </w:rPr>
        <w:t xml:space="preserve"> </w:t>
      </w:r>
      <w:r w:rsidRPr="00367385">
        <w:rPr>
          <w:rFonts w:ascii="Tahoma" w:hAnsi="Tahoma" w:cs="Tahoma"/>
        </w:rPr>
        <w:t>smartphones</w:t>
      </w:r>
      <w:r w:rsidRPr="00367385">
        <w:rPr>
          <w:rFonts w:ascii="Tahoma" w:hAnsi="Tahoma" w:cs="Tahoma"/>
          <w:lang w:val="el-GR"/>
        </w:rPr>
        <w:t xml:space="preserve"> κλπ). Αφορά στο διαδικτυακό τόπο ενημέρωσης πολιτών και επιλεγμένες λειτουργίες του έργου όπως θα προσδιοριστούν</w:t>
      </w:r>
      <w:r w:rsidR="00F56D27" w:rsidRPr="00F56D27">
        <w:rPr>
          <w:rFonts w:ascii="Tahoma" w:hAnsi="Tahoma" w:cs="Tahoma"/>
          <w:lang w:val="el-GR"/>
        </w:rPr>
        <w:t xml:space="preserve"> στο πλαίσιο </w:t>
      </w:r>
      <w:r w:rsidR="00F56D27" w:rsidRPr="00F56D27">
        <w:rPr>
          <w:rFonts w:ascii="Tahoma" w:hAnsi="Tahoma" w:cs="Tahoma"/>
          <w:b/>
          <w:lang w:val="el-GR"/>
        </w:rPr>
        <w:t xml:space="preserve">των παραδοτέων Π.1.3 Οριστικοποιημένο Τεύχος Ανάλυσης Απαιτήσεων και Π.1.4 Σχεδιασμός Αρχιτεκτονικής λύσης (Technical Architecture &amp; Conceptual Design), </w:t>
      </w:r>
      <w:r w:rsidRPr="00367385">
        <w:rPr>
          <w:rFonts w:ascii="Tahoma" w:hAnsi="Tahoma" w:cs="Tahoma"/>
          <w:b/>
          <w:lang w:val="el-GR"/>
        </w:rPr>
        <w:t>κατά τη</w:t>
      </w:r>
      <w:r w:rsidR="00147D37" w:rsidRPr="00F97AEF">
        <w:rPr>
          <w:rFonts w:ascii="Tahoma" w:hAnsi="Tahoma" w:cs="Tahoma"/>
          <w:b/>
          <w:lang w:val="el-GR"/>
        </w:rPr>
        <w:t xml:space="preserve"> Φάση Φ1 με τίτλο</w:t>
      </w:r>
      <w:r w:rsidR="00147D37" w:rsidRPr="00F56D27">
        <w:rPr>
          <w:rFonts w:ascii="Tahoma" w:hAnsi="Tahoma" w:cs="Tahoma"/>
          <w:b/>
          <w:iCs/>
          <w:lang w:val="el-GR"/>
        </w:rPr>
        <w:t>Μελέτη Εφαρμογής - Ανάλυση Ψηφιακών Υπηρεσιών / Εφαρμογών</w:t>
      </w:r>
      <w:r w:rsidRPr="00367385">
        <w:rPr>
          <w:rFonts w:ascii="Tahoma" w:hAnsi="Tahoma" w:cs="Tahoma"/>
          <w:lang w:val="el-GR"/>
        </w:rPr>
        <w:t xml:space="preserve"> και τις επικαιροποιήσεις αυτής.</w:t>
      </w:r>
    </w:p>
    <w:p w14:paraId="5E5407B7" w14:textId="77777777" w:rsidR="00367385" w:rsidRPr="00E874F5" w:rsidRDefault="00367385" w:rsidP="00111614">
      <w:pPr>
        <w:pStyle w:val="4"/>
        <w:numPr>
          <w:ilvl w:val="3"/>
          <w:numId w:val="16"/>
        </w:numPr>
        <w:tabs>
          <w:tab w:val="left" w:pos="1134"/>
        </w:tabs>
        <w:rPr>
          <w:rFonts w:ascii="Tahoma" w:hAnsi="Tahoma" w:cs="Tahoma"/>
          <w:szCs w:val="22"/>
        </w:rPr>
      </w:pPr>
      <w:bookmarkStart w:id="457" w:name="_Toc508122037"/>
      <w:bookmarkStart w:id="458" w:name="_Toc508366903"/>
      <w:bookmarkStart w:id="459" w:name="_Toc508367332"/>
      <w:bookmarkStart w:id="460" w:name="_Toc508122038"/>
      <w:bookmarkStart w:id="461" w:name="_Toc508366904"/>
      <w:bookmarkStart w:id="462" w:name="_Toc508367333"/>
      <w:bookmarkStart w:id="463" w:name="_Toc508122039"/>
      <w:bookmarkStart w:id="464" w:name="_Toc508366905"/>
      <w:bookmarkStart w:id="465" w:name="_Toc508367334"/>
      <w:bookmarkStart w:id="466" w:name="_Toc508122040"/>
      <w:bookmarkStart w:id="467" w:name="_Toc508366906"/>
      <w:bookmarkStart w:id="468" w:name="_Toc508367335"/>
      <w:bookmarkStart w:id="469" w:name="_Toc500194429"/>
      <w:bookmarkStart w:id="470" w:name="_Ref508021989"/>
      <w:bookmarkStart w:id="471" w:name="_Ref508021995"/>
      <w:bookmarkStart w:id="472" w:name="_Toc515972708"/>
      <w:bookmarkStart w:id="473" w:name="_Ref5362410"/>
      <w:bookmarkStart w:id="474" w:name="_Ref5362413"/>
      <w:bookmarkStart w:id="475" w:name="_Toc46821555"/>
      <w:bookmarkEnd w:id="457"/>
      <w:bookmarkEnd w:id="458"/>
      <w:bookmarkEnd w:id="459"/>
      <w:bookmarkEnd w:id="460"/>
      <w:bookmarkEnd w:id="461"/>
      <w:bookmarkEnd w:id="462"/>
      <w:bookmarkEnd w:id="463"/>
      <w:bookmarkEnd w:id="464"/>
      <w:bookmarkEnd w:id="465"/>
      <w:bookmarkEnd w:id="466"/>
      <w:bookmarkEnd w:id="467"/>
      <w:bookmarkEnd w:id="468"/>
      <w:r w:rsidRPr="00E874F5">
        <w:rPr>
          <w:rFonts w:ascii="Tahoma" w:hAnsi="Tahoma" w:cs="Tahoma"/>
          <w:szCs w:val="22"/>
        </w:rPr>
        <w:t>Άδειες Λογισμικού</w:t>
      </w:r>
      <w:bookmarkEnd w:id="469"/>
      <w:bookmarkEnd w:id="470"/>
      <w:bookmarkEnd w:id="471"/>
      <w:bookmarkEnd w:id="472"/>
      <w:bookmarkEnd w:id="473"/>
      <w:bookmarkEnd w:id="474"/>
      <w:bookmarkEnd w:id="475"/>
    </w:p>
    <w:p w14:paraId="58B8F090" w14:textId="512B9CB3" w:rsidR="00367385" w:rsidRPr="007F1507" w:rsidRDefault="00367385" w:rsidP="00367385">
      <w:pPr>
        <w:spacing w:before="120"/>
        <w:rPr>
          <w:rFonts w:ascii="Tahoma" w:hAnsi="Tahoma" w:cs="Tahoma"/>
          <w:lang w:val="el-GR"/>
        </w:rPr>
      </w:pPr>
      <w:r w:rsidRPr="007F1507">
        <w:rPr>
          <w:rFonts w:ascii="Tahoma" w:hAnsi="Tahoma" w:cs="Tahoma"/>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w:t>
      </w:r>
      <w:r w:rsidR="00AB507A" w:rsidRPr="007F1507">
        <w:rPr>
          <w:rFonts w:ascii="Tahoma" w:hAnsi="Tahoma" w:cs="Tahoma"/>
          <w:lang w:val="el-GR"/>
        </w:rPr>
        <w:t xml:space="preserve"> την παροχή της Υπηρεσίας Λειτουργίας του Συστήματος Διαχείρισης Ανθρώπινου Δυναμικού</w:t>
      </w:r>
      <w:r w:rsidRPr="007F1507">
        <w:rPr>
          <w:rFonts w:ascii="Tahoma" w:hAnsi="Tahoma" w:cs="Tahoma"/>
          <w:lang w:val="el-GR"/>
        </w:rPr>
        <w:t xml:space="preserve"> (π.χ. λειτουργικά συστήματα και </w:t>
      </w:r>
      <w:r w:rsidRPr="007F1507">
        <w:rPr>
          <w:rFonts w:ascii="Tahoma" w:hAnsi="Tahoma" w:cs="Tahoma"/>
          <w:lang w:val="en-US"/>
        </w:rPr>
        <w:t>antivirus</w:t>
      </w:r>
      <w:r w:rsidRPr="007F1507">
        <w:rPr>
          <w:rFonts w:ascii="Tahoma" w:hAnsi="Tahoma" w:cs="Tahoma"/>
          <w:lang w:val="el-GR"/>
        </w:rPr>
        <w:t xml:space="preserve"> για όλα τα </w:t>
      </w:r>
      <w:r w:rsidRPr="007F1507">
        <w:rPr>
          <w:rFonts w:ascii="Tahoma" w:hAnsi="Tahoma" w:cs="Tahoma"/>
          <w:lang w:val="en-US"/>
        </w:rPr>
        <w:t>VMs</w:t>
      </w:r>
      <w:r w:rsidRPr="007F1507">
        <w:rPr>
          <w:rFonts w:ascii="Tahoma" w:hAnsi="Tahoma" w:cs="Tahoma"/>
          <w:lang w:val="el-GR"/>
        </w:rPr>
        <w:t xml:space="preserve">,  άδειες για </w:t>
      </w:r>
      <w:r w:rsidRPr="007F1507">
        <w:rPr>
          <w:rFonts w:ascii="Tahoma" w:hAnsi="Tahoma" w:cs="Tahoma"/>
          <w:lang w:val="en-US"/>
        </w:rPr>
        <w:t>database</w:t>
      </w:r>
      <w:r w:rsidR="007078B5" w:rsidRPr="00735263">
        <w:rPr>
          <w:rFonts w:ascii="Tahoma" w:hAnsi="Tahoma" w:cs="Tahoma"/>
          <w:lang w:val="el-GR"/>
        </w:rPr>
        <w:t xml:space="preserve"> </w:t>
      </w:r>
      <w:r w:rsidRPr="007F1507">
        <w:rPr>
          <w:rFonts w:ascii="Tahoma" w:hAnsi="Tahoma" w:cs="Tahoma"/>
          <w:lang w:val="en-US"/>
        </w:rPr>
        <w:t>cluster</w:t>
      </w:r>
      <w:r w:rsidRPr="007F1507">
        <w:rPr>
          <w:rFonts w:ascii="Tahoma" w:hAnsi="Tahoma" w:cs="Tahoma"/>
          <w:lang w:val="el-GR"/>
        </w:rPr>
        <w:t xml:space="preserve">, αντίστοιχες άδειες για τα υπόλοιπα συστημικά λογισμικά καθώς και για </w:t>
      </w:r>
      <w:r w:rsidR="00AB507A" w:rsidRPr="007F1507">
        <w:rPr>
          <w:rFonts w:ascii="Tahoma" w:hAnsi="Tahoma" w:cs="Tahoma"/>
          <w:lang w:val="el-GR"/>
        </w:rPr>
        <w:t>τις</w:t>
      </w:r>
      <w:r w:rsidR="002815F0" w:rsidRPr="007F1507">
        <w:rPr>
          <w:rFonts w:ascii="Tahoma" w:hAnsi="Tahoma" w:cs="Tahoma"/>
          <w:lang w:val="el-GR"/>
        </w:rPr>
        <w:t xml:space="preserve"> Λειτουργικές </w:t>
      </w:r>
      <w:r w:rsidR="00AB507A" w:rsidRPr="007F1507">
        <w:rPr>
          <w:rFonts w:ascii="Tahoma" w:hAnsi="Tahoma" w:cs="Tahoma"/>
          <w:lang w:val="el-GR"/>
        </w:rPr>
        <w:t>Π</w:t>
      </w:r>
      <w:r w:rsidR="002815F0" w:rsidRPr="007F1507">
        <w:rPr>
          <w:rFonts w:ascii="Tahoma" w:hAnsi="Tahoma" w:cs="Tahoma"/>
          <w:lang w:val="el-GR"/>
        </w:rPr>
        <w:t>εριοχές</w:t>
      </w:r>
      <w:r w:rsidR="00AB507A" w:rsidRPr="007F1507">
        <w:rPr>
          <w:rFonts w:ascii="Tahoma" w:hAnsi="Tahoma" w:cs="Tahoma"/>
          <w:lang w:val="el-GR"/>
        </w:rPr>
        <w:t xml:space="preserve">της Υπηρεσίας Λειτουργίας του </w:t>
      </w:r>
      <w:r w:rsidR="00F56D27" w:rsidRPr="007F1507">
        <w:rPr>
          <w:rFonts w:ascii="Tahoma" w:hAnsi="Tahoma" w:cs="Tahoma"/>
          <w:lang w:val="el-GR"/>
        </w:rPr>
        <w:t>Συστήματος Διαχείρισης Ανθρώπινου Δυναμικού - ΣΔΑΔ</w:t>
      </w:r>
      <w:r w:rsidRPr="007F1507">
        <w:rPr>
          <w:rFonts w:ascii="Tahoma" w:hAnsi="Tahoma" w:cs="Tahoma"/>
          <w:lang w:val="el-GR"/>
        </w:rPr>
        <w:t xml:space="preserve"> που προσφέρονται ως έτοιμο λογισμικό). Επίσης θα πρέπει να αναφέρει στην προσφορά του, το πλήθος και τα χαρακτηριστικά των </w:t>
      </w:r>
      <w:r w:rsidR="00AB507A" w:rsidRPr="007F1507">
        <w:rPr>
          <w:rFonts w:ascii="Tahoma" w:hAnsi="Tahoma" w:cs="Tahoma"/>
          <w:lang w:val="el-GR"/>
        </w:rPr>
        <w:t xml:space="preserve">ανωτέρω </w:t>
      </w:r>
      <w:r w:rsidRPr="007F1507">
        <w:rPr>
          <w:rFonts w:ascii="Tahoma" w:hAnsi="Tahoma" w:cs="Tahoma"/>
          <w:lang w:val="el-GR"/>
        </w:rPr>
        <w:t xml:space="preserve">αδειών. </w:t>
      </w:r>
    </w:p>
    <w:p w14:paraId="49F1B288" w14:textId="47D41E3D" w:rsidR="00367385" w:rsidRPr="007F1507" w:rsidRDefault="00367385" w:rsidP="00367385">
      <w:pPr>
        <w:spacing w:before="120"/>
        <w:rPr>
          <w:rFonts w:ascii="Tahoma" w:hAnsi="Tahoma" w:cs="Tahoma"/>
          <w:lang w:val="el-GR"/>
        </w:rPr>
      </w:pPr>
      <w:r w:rsidRPr="007F1507">
        <w:rPr>
          <w:rFonts w:ascii="Tahoma" w:hAnsi="Tahoma" w:cs="Tahoma"/>
          <w:lang w:val="el-GR"/>
        </w:rPr>
        <w:t xml:space="preserve">Οι άδειες θα πρέπει να είναι απεριόριστης ή εξαιρετικά μεγάλης διάρκειας (τουλάχιστον δέκα (10) έτη) και να καλύπτουν </w:t>
      </w:r>
      <w:r w:rsidR="00B8387C">
        <w:rPr>
          <w:rFonts w:ascii="Tahoma" w:hAnsi="Tahoma" w:cs="Tahoma"/>
          <w:lang w:val="el-GR"/>
        </w:rPr>
        <w:t xml:space="preserve">πολύ μεγάλο </w:t>
      </w:r>
      <w:r w:rsidRPr="007F1507">
        <w:rPr>
          <w:rFonts w:ascii="Tahoma" w:hAnsi="Tahoma" w:cs="Tahoma"/>
          <w:lang w:val="el-GR"/>
        </w:rPr>
        <w:t>αριθμό χρηστών</w:t>
      </w:r>
      <w:r w:rsidR="00B8387C">
        <w:rPr>
          <w:rFonts w:ascii="Tahoma" w:hAnsi="Tahoma" w:cs="Tahoma"/>
          <w:lang w:val="el-GR"/>
        </w:rPr>
        <w:t xml:space="preserve"> που καλύπτει τις ανάγκες του Έργου όπως αυτές καταγράφονται στην παράγραφο 1.2.1 Συνοπτική περιγραφή του Έργου, καθώς και κάθε μελλοντική αύξη΄ση τους έως ποσοστού 20%</w:t>
      </w:r>
      <w:r w:rsidRPr="007F1507">
        <w:rPr>
          <w:rFonts w:ascii="Tahoma" w:hAnsi="Tahoma" w:cs="Tahoma"/>
          <w:lang w:val="el-GR"/>
        </w:rPr>
        <w:t>.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585AECA9" w14:textId="4D66AE9A" w:rsidR="00367385" w:rsidRPr="007F1507" w:rsidRDefault="00367385" w:rsidP="00367385">
      <w:pPr>
        <w:spacing w:before="120"/>
        <w:rPr>
          <w:rFonts w:ascii="Tahoma" w:hAnsi="Tahoma" w:cs="Tahoma"/>
          <w:b/>
          <w:lang w:val="el-GR"/>
        </w:rPr>
      </w:pPr>
      <w:bookmarkStart w:id="476" w:name="_Hlk508386635"/>
      <w:r w:rsidRPr="007F1507">
        <w:rPr>
          <w:rFonts w:ascii="Tahoma" w:hAnsi="Tahoma" w:cs="Tahoma"/>
          <w:b/>
          <w:lang w:val="el-GR"/>
        </w:rPr>
        <w:t xml:space="preserve">Όλες οι άδειες θα πρέπει να αφορούν λογισμικό το οποίο θα μπορεί να λειτουργήσει σε περιβάλλον </w:t>
      </w:r>
      <w:r w:rsidRPr="007F1507">
        <w:rPr>
          <w:rFonts w:ascii="Tahoma" w:hAnsi="Tahoma" w:cs="Tahoma"/>
          <w:b/>
          <w:lang w:val="en-US"/>
        </w:rPr>
        <w:t>virtualization</w:t>
      </w:r>
      <w:r w:rsidRPr="007F1507">
        <w:rPr>
          <w:rFonts w:ascii="Tahoma" w:hAnsi="Tahoma" w:cs="Tahoma"/>
          <w:b/>
          <w:lang w:val="el-GR"/>
        </w:rPr>
        <w:t xml:space="preserve"> βασισμένο σε </w:t>
      </w:r>
      <w:r w:rsidRPr="007F1507">
        <w:rPr>
          <w:rFonts w:ascii="Tahoma" w:hAnsi="Tahoma" w:cs="Tahoma"/>
          <w:b/>
          <w:lang w:val="en-US"/>
        </w:rPr>
        <w:t>VMWare</w:t>
      </w:r>
      <w:r w:rsidRPr="007F1507">
        <w:rPr>
          <w:rFonts w:ascii="Tahoma" w:hAnsi="Tahoma" w:cs="Tahoma"/>
          <w:b/>
          <w:lang w:val="el-GR"/>
        </w:rPr>
        <w:t xml:space="preserve">. Επιπλέον θα πρέπει να έχουν ληφθεί υπόψη οποιεσδήποτε άλλες απαιτήσεις που θα καθιστούν το λογισμικό συμβατό με το </w:t>
      </w:r>
      <w:r w:rsidRPr="007F1507">
        <w:rPr>
          <w:rFonts w:ascii="Tahoma" w:hAnsi="Tahoma" w:cs="Tahoma"/>
          <w:b/>
          <w:lang w:val="en-US"/>
        </w:rPr>
        <w:t>G</w:t>
      </w:r>
      <w:r w:rsidRPr="007F1507">
        <w:rPr>
          <w:rFonts w:ascii="Tahoma" w:hAnsi="Tahoma" w:cs="Tahoma"/>
          <w:b/>
          <w:lang w:val="el-GR"/>
        </w:rPr>
        <w:t>-</w:t>
      </w:r>
      <w:r w:rsidRPr="007F1507">
        <w:rPr>
          <w:rFonts w:ascii="Tahoma" w:hAnsi="Tahoma" w:cs="Tahoma"/>
          <w:b/>
          <w:lang w:val="en-US"/>
        </w:rPr>
        <w:t>cloud</w:t>
      </w:r>
      <w:r w:rsidRPr="007F1507">
        <w:rPr>
          <w:rFonts w:ascii="Tahoma" w:hAnsi="Tahoma" w:cs="Tahoma"/>
          <w:b/>
          <w:lang w:val="el-GR"/>
        </w:rPr>
        <w:t xml:space="preserve">. Σημειώνεται ότι η αδειοδότηση  του λογισμικού που απαιτείται στο πλαίσιο της προσφερόμενης λύσης του υποψηφίου Αναδόχου και θα εγκατασταθεί στο </w:t>
      </w:r>
      <w:r w:rsidRPr="007F1507">
        <w:rPr>
          <w:rFonts w:ascii="Tahoma" w:hAnsi="Tahoma" w:cs="Tahoma"/>
          <w:b/>
          <w:lang w:val="en-US"/>
        </w:rPr>
        <w:t>G</w:t>
      </w:r>
      <w:r w:rsidRPr="007F1507">
        <w:rPr>
          <w:rFonts w:ascii="Tahoma" w:hAnsi="Tahoma" w:cs="Tahoma"/>
          <w:b/>
          <w:lang w:val="el-GR"/>
        </w:rPr>
        <w:t>-</w:t>
      </w:r>
      <w:r w:rsidRPr="007F1507">
        <w:rPr>
          <w:rFonts w:ascii="Tahoma" w:hAnsi="Tahoma" w:cs="Tahoma"/>
          <w:b/>
          <w:lang w:val="en-US"/>
        </w:rPr>
        <w:t>cloud</w:t>
      </w:r>
      <w:r w:rsidRPr="007F1507">
        <w:rPr>
          <w:rFonts w:ascii="Tahoma" w:hAnsi="Tahoma" w:cs="Tahoma"/>
          <w:b/>
          <w:lang w:val="el-GR"/>
        </w:rPr>
        <w:t xml:space="preserve">, θα είναι αντίστοιχη με αυτή μιας φυσικής εγκατάστασης </w:t>
      </w:r>
      <w:r w:rsidRPr="007F1507">
        <w:rPr>
          <w:rFonts w:ascii="Tahoma" w:hAnsi="Tahoma" w:cs="Tahoma"/>
          <w:b/>
          <w:bCs/>
          <w:lang w:val="el-GR"/>
        </w:rPr>
        <w:lastRenderedPageBreak/>
        <w:t xml:space="preserve">και θα πρέπει να περιλαμβάνει συντήρηση για το σύνολο των ετών που αναφέρονται στην </w:t>
      </w:r>
      <w:r w:rsidR="00BC0ADB" w:rsidRPr="007F1507">
        <w:rPr>
          <w:rFonts w:ascii="Tahoma" w:hAnsi="Tahoma" w:cs="Tahoma"/>
          <w:b/>
          <w:bCs/>
          <w:lang w:val="el-GR"/>
        </w:rPr>
        <w:t>π</w:t>
      </w:r>
      <w:r w:rsidRPr="007F1507">
        <w:rPr>
          <w:rFonts w:ascii="Tahoma" w:hAnsi="Tahoma" w:cs="Tahoma"/>
          <w:b/>
          <w:bCs/>
          <w:lang w:val="el-GR"/>
        </w:rPr>
        <w:t>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507607606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bCs/>
          <w:cs/>
          <w:lang w:val="el-GR"/>
        </w:rPr>
        <w:t>‎</w:t>
      </w:r>
      <w:r w:rsidR="005F72D6">
        <w:rPr>
          <w:lang w:val="el-GR"/>
        </w:rPr>
        <w:t>1.3.4.8</w:t>
      </w:r>
      <w:r w:rsidR="00CC06EB">
        <w:fldChar w:fldCharType="end"/>
      </w:r>
      <w:r w:rsidRPr="007F1507">
        <w:rPr>
          <w:rFonts w:ascii="Tahoma" w:hAnsi="Tahoma" w:cs="Tahoma"/>
          <w:b/>
          <w:lang w:val="el-GR"/>
        </w:rPr>
        <w:t xml:space="preserve">. </w:t>
      </w:r>
    </w:p>
    <w:p w14:paraId="333606C2" w14:textId="77777777" w:rsidR="00367385" w:rsidRPr="007F1507" w:rsidRDefault="00367385" w:rsidP="00111614">
      <w:pPr>
        <w:pStyle w:val="4"/>
        <w:numPr>
          <w:ilvl w:val="3"/>
          <w:numId w:val="16"/>
        </w:numPr>
        <w:tabs>
          <w:tab w:val="left" w:pos="1134"/>
        </w:tabs>
        <w:rPr>
          <w:rFonts w:ascii="Tahoma" w:hAnsi="Tahoma" w:cs="Tahoma"/>
          <w:szCs w:val="22"/>
        </w:rPr>
      </w:pPr>
      <w:bookmarkStart w:id="477" w:name="_Toc509841919"/>
      <w:bookmarkStart w:id="478" w:name="_Toc500194430"/>
      <w:bookmarkStart w:id="479" w:name="_Ref508022004"/>
      <w:bookmarkStart w:id="480" w:name="_Ref508022008"/>
      <w:bookmarkStart w:id="481" w:name="_Toc515972709"/>
      <w:bookmarkStart w:id="482" w:name="_Ref5370705"/>
      <w:bookmarkStart w:id="483" w:name="_Ref5370711"/>
      <w:bookmarkStart w:id="484" w:name="_Toc46821556"/>
      <w:bookmarkEnd w:id="476"/>
      <w:bookmarkEnd w:id="477"/>
      <w:r w:rsidRPr="007F1507">
        <w:rPr>
          <w:rFonts w:ascii="Tahoma" w:hAnsi="Tahoma" w:cs="Tahoma"/>
          <w:szCs w:val="22"/>
        </w:rPr>
        <w:t>Χρονοσήμανση και πρωτόκολλο</w:t>
      </w:r>
      <w:bookmarkEnd w:id="478"/>
      <w:bookmarkEnd w:id="479"/>
      <w:bookmarkEnd w:id="480"/>
      <w:bookmarkEnd w:id="481"/>
      <w:bookmarkEnd w:id="482"/>
      <w:bookmarkEnd w:id="483"/>
      <w:bookmarkEnd w:id="484"/>
    </w:p>
    <w:p w14:paraId="3AAE0184" w14:textId="77777777" w:rsidR="00367385" w:rsidRPr="007F1507" w:rsidRDefault="00367385" w:rsidP="00367385">
      <w:pPr>
        <w:spacing w:before="120"/>
        <w:rPr>
          <w:rFonts w:ascii="Tahoma" w:hAnsi="Tahoma" w:cs="Tahoma"/>
          <w:lang w:val="el-GR"/>
        </w:rPr>
      </w:pPr>
      <w:r w:rsidRPr="007F1507">
        <w:rPr>
          <w:rFonts w:ascii="Tahoma" w:hAnsi="Tahoma" w:cs="Tahoma"/>
          <w:lang w:val="el-GR"/>
        </w:rPr>
        <w:t>Κάθε έγγραφο που παράγεται από το σύστημα θα πρέπει να χρονοσημαίνεται και να αποκτά και έναν μοναδικό αριθμό (αντίστοιχο του αριθμού πρωτοκόλλου). Η χρονοσήμανση θα βασίζεται στην τρέχουσα ημερομηνία και ώρα του συστήματος και θα έχει ακρίβεια λεπτού. Η μορφή του μοναδικού αριθμού θα καθοριστεί στην</w:t>
      </w:r>
      <w:r w:rsidR="00F56D27" w:rsidRPr="007F1507">
        <w:rPr>
          <w:rFonts w:ascii="Tahoma" w:hAnsi="Tahoma" w:cs="Tahoma"/>
          <w:lang w:val="el-GR"/>
        </w:rPr>
        <w:t xml:space="preserve"> Φάση Φ1 με τίτλο </w:t>
      </w:r>
      <w:r w:rsidR="00F97AEF" w:rsidRPr="007F1507">
        <w:rPr>
          <w:rFonts w:ascii="Tahoma" w:hAnsi="Tahoma" w:cs="Tahoma"/>
          <w:b/>
          <w:iCs/>
          <w:lang w:val="el-GR"/>
        </w:rPr>
        <w:t>Μελέτη Εφαρμογής - Ανάλυση Ψηφιακών Υπηρεσιών / Εφαρμογών</w:t>
      </w:r>
      <w:r w:rsidRPr="007F1507">
        <w:rPr>
          <w:rFonts w:ascii="Tahoma" w:hAnsi="Tahoma" w:cs="Tahoma"/>
          <w:lang w:val="el-GR"/>
        </w:rPr>
        <w:t xml:space="preserve">και πιθανόν να </w:t>
      </w:r>
      <w:r w:rsidRPr="007F1507">
        <w:rPr>
          <w:rFonts w:ascii="Tahoma" w:hAnsi="Tahoma" w:cs="Tahoma"/>
          <w:u w:val="single"/>
          <w:lang w:val="el-GR"/>
        </w:rPr>
        <w:t>μην</w:t>
      </w:r>
      <w:r w:rsidRPr="007F1507">
        <w:rPr>
          <w:rFonts w:ascii="Tahoma" w:hAnsi="Tahoma" w:cs="Tahoma"/>
          <w:lang w:val="el-GR"/>
        </w:rPr>
        <w:t xml:space="preserve"> είναι ενιαία για όλους τους τύπους των εγγράφων που παράγει το </w:t>
      </w:r>
      <w:r w:rsidR="00F56D27" w:rsidRPr="007F1507">
        <w:rPr>
          <w:rFonts w:ascii="Tahoma" w:hAnsi="Tahoma" w:cs="Tahoma"/>
          <w:lang w:val="el-GR"/>
        </w:rPr>
        <w:t>Σύστημα Διαχείρισης Ανθρώπινου Δυναμικού - ΣΔΑΔ</w:t>
      </w:r>
      <w:r w:rsidRPr="007F1507">
        <w:rPr>
          <w:rFonts w:ascii="Tahoma" w:hAnsi="Tahoma" w:cs="Tahoma"/>
          <w:lang w:val="el-GR"/>
        </w:rPr>
        <w:t xml:space="preserve">. </w:t>
      </w:r>
    </w:p>
    <w:p w14:paraId="407CF1E8" w14:textId="77777777" w:rsidR="00367385" w:rsidRPr="007F1507" w:rsidRDefault="00367385" w:rsidP="00367385">
      <w:pPr>
        <w:spacing w:before="120"/>
        <w:rPr>
          <w:rFonts w:ascii="Tahoma" w:hAnsi="Tahoma" w:cs="Tahoma"/>
          <w:b/>
          <w:lang w:val="el-GR"/>
        </w:rPr>
      </w:pPr>
      <w:r w:rsidRPr="007F1507">
        <w:rPr>
          <w:rFonts w:ascii="Tahoma" w:hAnsi="Tahoma" w:cs="Tahoma"/>
          <w:b/>
          <w:lang w:val="el-GR"/>
        </w:rPr>
        <w:t>Όλα τα έγγραφα που παράγονται από το σύστημα θα πρέπει να υπάρχει η δυνατότητα να υπογράφονται με χρήση ψηφιακής υπογραφής.</w:t>
      </w:r>
    </w:p>
    <w:p w14:paraId="145919AA" w14:textId="77777777" w:rsidR="00367385" w:rsidRPr="007F1507" w:rsidRDefault="00367385" w:rsidP="00111614">
      <w:pPr>
        <w:pStyle w:val="4"/>
        <w:numPr>
          <w:ilvl w:val="3"/>
          <w:numId w:val="16"/>
        </w:numPr>
        <w:tabs>
          <w:tab w:val="left" w:pos="1134"/>
        </w:tabs>
        <w:rPr>
          <w:rFonts w:ascii="Tahoma" w:hAnsi="Tahoma" w:cs="Tahoma"/>
          <w:szCs w:val="22"/>
        </w:rPr>
      </w:pPr>
      <w:bookmarkStart w:id="485" w:name="_Toc500194432"/>
      <w:bookmarkStart w:id="486" w:name="_Ref508022016"/>
      <w:bookmarkStart w:id="487" w:name="_Ref508022021"/>
      <w:bookmarkStart w:id="488" w:name="_Toc515972710"/>
      <w:bookmarkStart w:id="489" w:name="_Ref5370817"/>
      <w:bookmarkStart w:id="490" w:name="_Ref5370824"/>
      <w:bookmarkStart w:id="491" w:name="_Toc46821557"/>
      <w:r w:rsidRPr="007F1507">
        <w:rPr>
          <w:rFonts w:ascii="Tahoma" w:hAnsi="Tahoma" w:cs="Tahoma"/>
          <w:szCs w:val="22"/>
        </w:rPr>
        <w:t>Δυνατότητα Παραμετροποίησης</w:t>
      </w:r>
      <w:bookmarkEnd w:id="485"/>
      <w:bookmarkEnd w:id="486"/>
      <w:bookmarkEnd w:id="487"/>
      <w:bookmarkEnd w:id="488"/>
      <w:bookmarkEnd w:id="489"/>
      <w:bookmarkEnd w:id="490"/>
      <w:bookmarkEnd w:id="491"/>
    </w:p>
    <w:p w14:paraId="393A5411" w14:textId="77777777" w:rsidR="00367385" w:rsidRPr="007F1507" w:rsidRDefault="00367385" w:rsidP="00367385">
      <w:pPr>
        <w:spacing w:before="120"/>
        <w:rPr>
          <w:rFonts w:ascii="Tahoma" w:hAnsi="Tahoma" w:cs="Tahoma"/>
          <w:lang w:val="el-GR"/>
        </w:rPr>
      </w:pPr>
      <w:r w:rsidRPr="007F1507">
        <w:rPr>
          <w:rFonts w:ascii="Tahoma" w:hAnsi="Tahoma" w:cs="Tahoma"/>
          <w:lang w:val="el-GR"/>
        </w:rPr>
        <w:t xml:space="preserve">Σε διάφορα σημεία της παρούσας έχουν επισημανθεί απαιτήσεις οι οποίες θα πρέπει να ικανοποιούνται </w:t>
      </w:r>
      <w:r w:rsidRPr="007F1507">
        <w:rPr>
          <w:rFonts w:ascii="Tahoma" w:hAnsi="Tahoma" w:cs="Tahoma"/>
          <w:u w:val="single"/>
          <w:lang w:val="el-GR"/>
        </w:rPr>
        <w:t>χωρίς</w:t>
      </w:r>
      <w:r w:rsidRPr="007F1507">
        <w:rPr>
          <w:rFonts w:ascii="Tahoma" w:hAnsi="Tahoma" w:cs="Tahoma"/>
          <w:lang w:val="el-GR"/>
        </w:rPr>
        <w:t xml:space="preserve"> να πρέπει να αλλάξει ο πηγαίος κώδικας του </w:t>
      </w:r>
      <w:r w:rsidR="00F97AEF" w:rsidRPr="007F1507">
        <w:rPr>
          <w:rFonts w:ascii="Tahoma" w:hAnsi="Tahoma" w:cs="Tahoma"/>
          <w:lang w:val="el-GR"/>
        </w:rPr>
        <w:t>Συστήματος</w:t>
      </w:r>
      <w:r w:rsidRPr="007F1507">
        <w:rPr>
          <w:rFonts w:ascii="Tahoma" w:hAnsi="Tahoma" w:cs="Tahoma"/>
          <w:lang w:val="el-GR"/>
        </w:rPr>
        <w:t xml:space="preserve">. Η φιλοσοφία με την οποία θα σχεδιαστεί και θα αναπτυχθεί το </w:t>
      </w:r>
      <w:r w:rsidR="006B0F5B" w:rsidRPr="007F1507">
        <w:rPr>
          <w:rFonts w:ascii="Tahoma" w:hAnsi="Tahoma" w:cs="Tahoma"/>
          <w:lang w:val="el-GR"/>
        </w:rPr>
        <w:t>Σύστημα Διαχείρισης Ανθρώπινου Δυναμικού - ΣΔΑΔ</w:t>
      </w:r>
      <w:r w:rsidRPr="007F1507">
        <w:rPr>
          <w:rFonts w:ascii="Tahoma" w:hAnsi="Tahoma" w:cs="Tahoma"/>
          <w:lang w:val="el-GR"/>
        </w:rPr>
        <w:t xml:space="preserve"> θα πρέπει να είναι </w:t>
      </w:r>
      <w:r w:rsidRPr="007F1507">
        <w:rPr>
          <w:rFonts w:ascii="Tahoma" w:hAnsi="Tahoma" w:cs="Tahoma"/>
          <w:lang w:val="en-US"/>
        </w:rPr>
        <w:t>data</w:t>
      </w:r>
      <w:r w:rsidRPr="007F1507">
        <w:rPr>
          <w:rFonts w:ascii="Tahoma" w:hAnsi="Tahoma" w:cs="Tahoma"/>
          <w:lang w:val="el-GR"/>
        </w:rPr>
        <w:t>-</w:t>
      </w:r>
      <w:r w:rsidRPr="007F1507">
        <w:rPr>
          <w:rFonts w:ascii="Tahoma" w:hAnsi="Tahoma" w:cs="Tahoma"/>
          <w:lang w:val="en-US"/>
        </w:rPr>
        <w:t>driven</w:t>
      </w:r>
      <w:r w:rsidRPr="007F1507">
        <w:rPr>
          <w:rFonts w:ascii="Tahoma" w:hAnsi="Tahoma" w:cs="Tahoma"/>
          <w:lang w:val="el-GR"/>
        </w:rPr>
        <w:t xml:space="preserve"> στο μέτρο του τεχνικά δυνατού.</w:t>
      </w:r>
    </w:p>
    <w:p w14:paraId="0DB7EAB1" w14:textId="77777777" w:rsidR="00367385" w:rsidRPr="00367385" w:rsidRDefault="00367385" w:rsidP="00367385">
      <w:pPr>
        <w:spacing w:before="120"/>
        <w:rPr>
          <w:rFonts w:ascii="Tahoma" w:hAnsi="Tahoma" w:cs="Tahoma"/>
          <w:lang w:val="el-GR"/>
        </w:rPr>
      </w:pPr>
      <w:r w:rsidRPr="007F1507">
        <w:rPr>
          <w:rFonts w:ascii="Tahoma" w:hAnsi="Tahoma" w:cs="Tahoma"/>
          <w:lang w:val="el-GR"/>
        </w:rPr>
        <w:t>Στον κατάλογο που ακολουθεί αναφέρουμε συγκεντρωτικά τα στοιχεία</w:t>
      </w:r>
      <w:r w:rsidR="006B0F5B" w:rsidRPr="007F1507">
        <w:rPr>
          <w:rFonts w:ascii="Tahoma" w:hAnsi="Tahoma" w:cs="Tahoma"/>
          <w:lang w:val="el-GR"/>
        </w:rPr>
        <w:t xml:space="preserve"> του συστήματος που η διαχείρισή</w:t>
      </w:r>
      <w:r w:rsidRPr="007F1507">
        <w:rPr>
          <w:rFonts w:ascii="Tahoma" w:hAnsi="Tahoma" w:cs="Tahoma"/>
          <w:lang w:val="el-GR"/>
        </w:rPr>
        <w:t xml:space="preserve"> τους (προσθήκη / διαγραφή / τροποποίηση κλπ.) θα πρέπει να γίνεται μέσω του </w:t>
      </w:r>
      <w:r w:rsidR="006B0F5B" w:rsidRPr="007F1507">
        <w:rPr>
          <w:rFonts w:ascii="Tahoma" w:hAnsi="Tahoma" w:cs="Tahoma"/>
          <w:lang w:val="el-GR"/>
        </w:rPr>
        <w:t>Συστήματος Διαχείρισης Ανθρώπινου Δυναμικού - ΣΔΑΔ</w:t>
      </w:r>
      <w:r w:rsidRPr="007F1507">
        <w:rPr>
          <w:rFonts w:ascii="Tahoma" w:hAnsi="Tahoma" w:cs="Tahoma"/>
          <w:u w:val="single"/>
          <w:lang w:val="el-GR"/>
        </w:rPr>
        <w:t>χωρίς</w:t>
      </w:r>
      <w:r w:rsidRPr="007F1507">
        <w:rPr>
          <w:rFonts w:ascii="Tahoma" w:hAnsi="Tahoma" w:cs="Tahoma"/>
          <w:lang w:val="el-GR"/>
        </w:rPr>
        <w:t xml:space="preserve"> να πρέπει να αλλάξει ο πηγαίος κώδικας:</w:t>
      </w:r>
    </w:p>
    <w:p w14:paraId="63B34BF6"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Αρμόδιες, Ελεγκτικές και Λοιπές Αρχές, οι αρμοδιότητες, καθώς και η διοικητική δομή τους</w:t>
      </w:r>
    </w:p>
    <w:p w14:paraId="7075F707"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Ρόλοι και σχετικά δικαιώματα σε λειτουργίες, διαδικασίες και δεδομένα</w:t>
      </w:r>
    </w:p>
    <w:p w14:paraId="7892BF80"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Χρήστες και η συσχέτισή τους με Αρχές, ρόλους και δικαιώματα πρόσβασης στα δεδομένα</w:t>
      </w:r>
    </w:p>
    <w:p w14:paraId="30C98A5C" w14:textId="77777777" w:rsidR="00367385" w:rsidRPr="00367385" w:rsidRDefault="00367385" w:rsidP="00111FC0">
      <w:pPr>
        <w:numPr>
          <w:ilvl w:val="0"/>
          <w:numId w:val="51"/>
        </w:numPr>
        <w:spacing w:before="120"/>
        <w:rPr>
          <w:rFonts w:ascii="Tahoma" w:hAnsi="Tahoma" w:cs="Tahoma"/>
        </w:rPr>
      </w:pPr>
      <w:r w:rsidRPr="00367385">
        <w:rPr>
          <w:rFonts w:ascii="Tahoma" w:hAnsi="Tahoma" w:cs="Tahoma"/>
        </w:rPr>
        <w:t>Συστήματα ονοματολογίας</w:t>
      </w:r>
    </w:p>
    <w:p w14:paraId="3ECDC4D0" w14:textId="77777777" w:rsidR="00367385" w:rsidRPr="00367385" w:rsidRDefault="00367385" w:rsidP="00111FC0">
      <w:pPr>
        <w:numPr>
          <w:ilvl w:val="0"/>
          <w:numId w:val="51"/>
        </w:numPr>
        <w:spacing w:before="120"/>
        <w:rPr>
          <w:rFonts w:ascii="Tahoma" w:hAnsi="Tahoma" w:cs="Tahoma"/>
        </w:rPr>
      </w:pPr>
      <w:r w:rsidRPr="00367385">
        <w:rPr>
          <w:rFonts w:ascii="Tahoma" w:hAnsi="Tahoma" w:cs="Tahoma"/>
        </w:rPr>
        <w:t xml:space="preserve">Γενικές περιγραφές διαδικασιών άσκησης δραστηριοτήτων </w:t>
      </w:r>
    </w:p>
    <w:p w14:paraId="77042DC9"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 xml:space="preserve">Πρότυπα έγγραφα </w:t>
      </w:r>
    </w:p>
    <w:p w14:paraId="765D6A22"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Οι διαδικασίες και η συσχέτισή τους με πρότυπα έγγραφα</w:t>
      </w:r>
    </w:p>
    <w:p w14:paraId="78BD8CC4"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Το πλήθος, η δομή και το περιεχόμενο των αναφορών</w:t>
      </w:r>
    </w:p>
    <w:p w14:paraId="1ACE2322" w14:textId="77777777" w:rsidR="00367385" w:rsidRPr="00367385" w:rsidRDefault="00367385" w:rsidP="00111FC0">
      <w:pPr>
        <w:numPr>
          <w:ilvl w:val="0"/>
          <w:numId w:val="51"/>
        </w:numPr>
        <w:spacing w:before="120"/>
        <w:rPr>
          <w:rFonts w:ascii="Tahoma" w:hAnsi="Tahoma" w:cs="Tahoma"/>
        </w:rPr>
      </w:pPr>
      <w:r w:rsidRPr="00367385">
        <w:rPr>
          <w:rFonts w:ascii="Tahoma" w:hAnsi="Tahoma" w:cs="Tahoma"/>
        </w:rPr>
        <w:t>Τα μηνύματα προς τους χρήστες</w:t>
      </w:r>
    </w:p>
    <w:p w14:paraId="7126806D"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Ο τρόπος ενημέρωσης των πιστοποιημένων χρηστών</w:t>
      </w:r>
    </w:p>
    <w:p w14:paraId="6D19D4D3" w14:textId="77777777" w:rsidR="00367385" w:rsidRPr="00367385" w:rsidRDefault="00367385" w:rsidP="00111FC0">
      <w:pPr>
        <w:numPr>
          <w:ilvl w:val="0"/>
          <w:numId w:val="51"/>
        </w:numPr>
        <w:spacing w:before="120"/>
        <w:rPr>
          <w:rFonts w:ascii="Tahoma" w:hAnsi="Tahoma" w:cs="Tahoma"/>
        </w:rPr>
      </w:pPr>
      <w:r w:rsidRPr="00367385">
        <w:rPr>
          <w:rFonts w:ascii="Tahoma" w:hAnsi="Tahoma" w:cs="Tahoma"/>
        </w:rPr>
        <w:t>Το περιεχόμενο της Διαδικτυακής Πύλης</w:t>
      </w:r>
    </w:p>
    <w:p w14:paraId="13068CFB"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l-GR"/>
        </w:rPr>
        <w:t>Η δομή και η διάταξη του περιεχομένου της Διαδικτυακής Πύλης</w:t>
      </w:r>
    </w:p>
    <w:p w14:paraId="7D5B2311" w14:textId="77777777" w:rsidR="00367385" w:rsidRPr="00367385" w:rsidRDefault="00367385" w:rsidP="00111FC0">
      <w:pPr>
        <w:numPr>
          <w:ilvl w:val="0"/>
          <w:numId w:val="51"/>
        </w:numPr>
        <w:spacing w:before="120"/>
        <w:rPr>
          <w:rFonts w:ascii="Tahoma" w:hAnsi="Tahoma" w:cs="Tahoma"/>
          <w:lang w:val="el-GR"/>
        </w:rPr>
      </w:pPr>
      <w:r w:rsidRPr="00367385">
        <w:rPr>
          <w:rFonts w:ascii="Tahoma" w:hAnsi="Tahoma" w:cs="Tahoma"/>
          <w:lang w:val="en-US"/>
        </w:rPr>
        <w:t>Tolook</w:t>
      </w:r>
      <w:r w:rsidRPr="00367385">
        <w:rPr>
          <w:rFonts w:ascii="Tahoma" w:hAnsi="Tahoma" w:cs="Tahoma"/>
          <w:lang w:val="el-GR"/>
        </w:rPr>
        <w:t>&amp;</w:t>
      </w:r>
      <w:r w:rsidRPr="00367385">
        <w:rPr>
          <w:rFonts w:ascii="Tahoma" w:hAnsi="Tahoma" w:cs="Tahoma"/>
          <w:lang w:val="en-US"/>
        </w:rPr>
        <w:t>feel</w:t>
      </w:r>
      <w:r w:rsidRPr="00367385">
        <w:rPr>
          <w:rFonts w:ascii="Tahoma" w:hAnsi="Tahoma" w:cs="Tahoma"/>
          <w:lang w:val="el-GR"/>
        </w:rPr>
        <w:t xml:space="preserve"> των σελίδων Διαδικτυακής Πύλης</w:t>
      </w:r>
    </w:p>
    <w:p w14:paraId="2C5D319F" w14:textId="77777777" w:rsidR="00367385" w:rsidRPr="00367385" w:rsidRDefault="006B0F5B" w:rsidP="00367385">
      <w:pPr>
        <w:spacing w:before="120"/>
        <w:ind w:left="360"/>
        <w:rPr>
          <w:rFonts w:ascii="Tahoma" w:hAnsi="Tahoma" w:cs="Tahoma"/>
          <w:lang w:val="el-GR"/>
        </w:rPr>
      </w:pPr>
      <w:r w:rsidRPr="006B0F5B">
        <w:rPr>
          <w:rFonts w:ascii="Tahoma" w:hAnsi="Tahoma" w:cs="Tahoma"/>
          <w:lang w:val="el-GR"/>
        </w:rPr>
        <w:t>Ειδικότερα</w:t>
      </w:r>
      <w:r w:rsidR="00367385" w:rsidRPr="00367385">
        <w:rPr>
          <w:rFonts w:ascii="Tahoma" w:hAnsi="Tahoma" w:cs="Tahoma"/>
          <w:lang w:val="el-GR"/>
        </w:rPr>
        <w:t xml:space="preserve"> ο Ανάδοχος θα πρέπει να αποδείξει, κατά την διάρκεια των δοκιμών αλλά και της εκπαίδευσης, ότι με την αξιοποίηση τ</w:t>
      </w:r>
      <w:r w:rsidR="00984E99">
        <w:rPr>
          <w:rFonts w:ascii="Tahoma" w:hAnsi="Tahoma" w:cs="Tahoma"/>
          <w:lang w:val="el-GR"/>
        </w:rPr>
        <w:t>ηςΛειτουργικής Περιοχής</w:t>
      </w:r>
      <w:r w:rsidR="00367385" w:rsidRPr="00367385">
        <w:rPr>
          <w:rFonts w:ascii="Tahoma" w:hAnsi="Tahoma" w:cs="Tahoma"/>
          <w:lang w:val="el-GR"/>
        </w:rPr>
        <w:t xml:space="preserve"> Διαχείρισης Επιχειρησιακών Διαδικασιών (συνδυαστικά με </w:t>
      </w:r>
      <w:r w:rsidR="002815F0">
        <w:rPr>
          <w:rFonts w:ascii="Tahoma" w:hAnsi="Tahoma" w:cs="Tahoma"/>
          <w:lang w:val="el-GR"/>
        </w:rPr>
        <w:t>τις</w:t>
      </w:r>
      <w:r w:rsidR="00367385" w:rsidRPr="00367385">
        <w:rPr>
          <w:rFonts w:ascii="Tahoma" w:hAnsi="Tahoma" w:cs="Tahoma"/>
          <w:lang w:val="el-GR"/>
        </w:rPr>
        <w:t xml:space="preserve"> υπόλοιπ</w:t>
      </w:r>
      <w:r w:rsidR="002815F0">
        <w:rPr>
          <w:rFonts w:ascii="Tahoma" w:hAnsi="Tahoma" w:cs="Tahoma"/>
          <w:lang w:val="el-GR"/>
        </w:rPr>
        <w:t>εςΛειτουργικές περιοχές</w:t>
      </w:r>
      <w:r w:rsidR="00367385" w:rsidRPr="00367385">
        <w:rPr>
          <w:rFonts w:ascii="Tahoma" w:hAnsi="Tahoma" w:cs="Tahoma"/>
          <w:lang w:val="el-GR"/>
        </w:rPr>
        <w:t>) είναι δυνατή η δημιουργία και η τροποποίηση των διαδικασιώνχωρίς να απαιτούνται ουσιώδεις αλλαγές στον πηγαίο κώδικα και στα σχήματα (</w:t>
      </w:r>
      <w:r w:rsidR="00367385" w:rsidRPr="00367385">
        <w:rPr>
          <w:rFonts w:ascii="Tahoma" w:hAnsi="Tahoma" w:cs="Tahoma"/>
          <w:lang w:val="en-US"/>
        </w:rPr>
        <w:t>schemas</w:t>
      </w:r>
      <w:r w:rsidR="00367385" w:rsidRPr="00367385">
        <w:rPr>
          <w:rFonts w:ascii="Tahoma" w:hAnsi="Tahoma" w:cs="Tahoma"/>
          <w:lang w:val="el-GR"/>
        </w:rPr>
        <w:t xml:space="preserve">) των βάσεων δεδομένων των διαφόρων υποσυστημάτων του </w:t>
      </w:r>
      <w:r w:rsidRPr="006B0F5B">
        <w:rPr>
          <w:rFonts w:ascii="Tahoma" w:hAnsi="Tahoma" w:cs="Tahoma"/>
          <w:lang w:val="el-GR"/>
        </w:rPr>
        <w:t>Συστήματος Διαχείρισης Ανθρώπινου Δυναμικού - ΣΔΑΔ</w:t>
      </w:r>
      <w:r w:rsidR="00367385" w:rsidRPr="00367385">
        <w:rPr>
          <w:rFonts w:ascii="Tahoma" w:hAnsi="Tahoma" w:cs="Tahoma"/>
          <w:lang w:val="el-GR"/>
        </w:rPr>
        <w:t>.</w:t>
      </w:r>
    </w:p>
    <w:p w14:paraId="0E4570B7" w14:textId="77777777" w:rsidR="00367385" w:rsidRPr="00367385" w:rsidRDefault="00367385" w:rsidP="00367385">
      <w:pPr>
        <w:ind w:left="360"/>
        <w:rPr>
          <w:rFonts w:ascii="Tahoma" w:hAnsi="Tahoma" w:cs="Tahoma"/>
          <w:lang w:val="el-GR"/>
        </w:rPr>
      </w:pPr>
      <w:r w:rsidRPr="00367385">
        <w:rPr>
          <w:rFonts w:ascii="Tahoma" w:hAnsi="Tahoma" w:cs="Tahoma"/>
          <w:lang w:val="el-GR"/>
        </w:rPr>
        <w:lastRenderedPageBreak/>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1901C8B1" w14:textId="77777777" w:rsidR="00367385" w:rsidRPr="00367385" w:rsidRDefault="00367385" w:rsidP="00111FC0">
      <w:pPr>
        <w:numPr>
          <w:ilvl w:val="0"/>
          <w:numId w:val="52"/>
        </w:numPr>
        <w:spacing w:before="120"/>
        <w:ind w:left="1077" w:hanging="357"/>
        <w:rPr>
          <w:rFonts w:ascii="Tahoma" w:hAnsi="Tahoma" w:cs="Tahoma"/>
          <w:lang w:val="el-GR"/>
        </w:rPr>
      </w:pPr>
      <w:r w:rsidRPr="00367385">
        <w:rPr>
          <w:rFonts w:ascii="Tahoma" w:hAnsi="Tahoma" w:cs="Tahoma"/>
          <w:lang w:val="el-GR"/>
        </w:rPr>
        <w:t xml:space="preserve">Ενημέρωση μέσω </w:t>
      </w:r>
      <w:r w:rsidRPr="00367385">
        <w:rPr>
          <w:rFonts w:ascii="Tahoma" w:hAnsi="Tahoma" w:cs="Tahoma"/>
          <w:lang w:val="en-US"/>
        </w:rPr>
        <w:t>email</w:t>
      </w:r>
    </w:p>
    <w:p w14:paraId="747CE838" w14:textId="77777777" w:rsidR="00367385" w:rsidRPr="00367385" w:rsidRDefault="00367385" w:rsidP="00111FC0">
      <w:pPr>
        <w:numPr>
          <w:ilvl w:val="0"/>
          <w:numId w:val="52"/>
        </w:numPr>
        <w:spacing w:before="120"/>
        <w:rPr>
          <w:rFonts w:ascii="Tahoma" w:hAnsi="Tahoma" w:cs="Tahoma"/>
          <w:lang w:val="el-GR"/>
        </w:rPr>
      </w:pPr>
      <w:r w:rsidRPr="00367385">
        <w:rPr>
          <w:rFonts w:ascii="Tahoma" w:hAnsi="Tahoma" w:cs="Tahoma"/>
          <w:lang w:val="el-GR"/>
        </w:rPr>
        <w:t xml:space="preserve">Ενημέρωση μέσω </w:t>
      </w:r>
      <w:r w:rsidRPr="00367385">
        <w:rPr>
          <w:rFonts w:ascii="Tahoma" w:hAnsi="Tahoma" w:cs="Tahoma"/>
          <w:lang w:val="en-US"/>
        </w:rPr>
        <w:t>pop</w:t>
      </w:r>
      <w:r w:rsidRPr="00367385">
        <w:rPr>
          <w:rFonts w:ascii="Tahoma" w:hAnsi="Tahoma" w:cs="Tahoma"/>
          <w:lang w:val="el-GR"/>
        </w:rPr>
        <w:t>-</w:t>
      </w:r>
      <w:r w:rsidRPr="00367385">
        <w:rPr>
          <w:rFonts w:ascii="Tahoma" w:hAnsi="Tahoma" w:cs="Tahoma"/>
          <w:lang w:val="en-US"/>
        </w:rPr>
        <w:t>up</w:t>
      </w:r>
      <w:r w:rsidRPr="00367385">
        <w:rPr>
          <w:rFonts w:ascii="Tahoma" w:hAnsi="Tahoma" w:cs="Tahoma"/>
          <w:lang w:val="el-GR"/>
        </w:rPr>
        <w:t xml:space="preserve"> κατά την είσοδο στο σύστημα</w:t>
      </w:r>
    </w:p>
    <w:p w14:paraId="76E595D7" w14:textId="77777777" w:rsidR="00367385" w:rsidRPr="00367385" w:rsidRDefault="00367385" w:rsidP="00111FC0">
      <w:pPr>
        <w:numPr>
          <w:ilvl w:val="0"/>
          <w:numId w:val="52"/>
        </w:numPr>
        <w:spacing w:before="120"/>
        <w:rPr>
          <w:rFonts w:ascii="Tahoma" w:hAnsi="Tahoma" w:cs="Tahoma"/>
          <w:lang w:val="el-GR"/>
        </w:rPr>
      </w:pPr>
      <w:r w:rsidRPr="00367385">
        <w:rPr>
          <w:rFonts w:ascii="Tahoma" w:hAnsi="Tahoma" w:cs="Tahoma"/>
          <w:lang w:val="el-GR"/>
        </w:rPr>
        <w:t xml:space="preserve">Ενημέρωση αφού ο χρήστης πραγματοποιήσει σχετική επιλογή από τα μενού του </w:t>
      </w:r>
      <w:r w:rsidR="006B0F5B" w:rsidRPr="006B0F5B">
        <w:rPr>
          <w:rFonts w:ascii="Tahoma" w:hAnsi="Tahoma" w:cs="Tahoma"/>
          <w:lang w:val="el-GR"/>
        </w:rPr>
        <w:t>Συστήματος Διαχείρισης Ανθρώπινου Δυναμικού - ΣΔΑΔ</w:t>
      </w:r>
      <w:r w:rsidRPr="00367385">
        <w:rPr>
          <w:rFonts w:ascii="Tahoma" w:hAnsi="Tahoma" w:cs="Tahoma"/>
          <w:lang w:val="el-GR"/>
        </w:rPr>
        <w:t xml:space="preserve"> (π.χ. «Οι ενημερώσεις μου»)</w:t>
      </w:r>
    </w:p>
    <w:p w14:paraId="60B24FB7" w14:textId="77777777" w:rsidR="00367385" w:rsidRPr="00367385" w:rsidRDefault="00367385" w:rsidP="00111FC0">
      <w:pPr>
        <w:numPr>
          <w:ilvl w:val="0"/>
          <w:numId w:val="52"/>
        </w:numPr>
        <w:spacing w:before="120"/>
        <w:rPr>
          <w:lang w:val="el-GR"/>
        </w:rPr>
      </w:pPr>
      <w:r w:rsidRPr="00367385">
        <w:rPr>
          <w:rFonts w:ascii="Tahoma" w:hAnsi="Tahoma" w:cs="Tahoma"/>
          <w:lang w:val="el-GR"/>
        </w:rPr>
        <w:t xml:space="preserve">Ενημέρωση (της μορφής </w:t>
      </w:r>
      <w:r w:rsidRPr="00367385">
        <w:rPr>
          <w:rFonts w:ascii="Tahoma" w:hAnsi="Tahoma" w:cs="Tahoma"/>
          <w:lang w:val="en-US"/>
        </w:rPr>
        <w:t>pushnotification</w:t>
      </w:r>
      <w:r w:rsidRPr="00367385">
        <w:rPr>
          <w:rFonts w:ascii="Tahoma" w:hAnsi="Tahoma" w:cs="Tahoma"/>
          <w:lang w:val="el-GR"/>
        </w:rPr>
        <w:t xml:space="preserve">) μέσω του </w:t>
      </w:r>
      <w:r w:rsidRPr="00367385">
        <w:rPr>
          <w:rFonts w:ascii="Tahoma" w:hAnsi="Tahoma" w:cs="Tahoma"/>
          <w:lang w:val="en-US"/>
        </w:rPr>
        <w:t>Webbrowser</w:t>
      </w:r>
    </w:p>
    <w:p w14:paraId="33A90E00" w14:textId="77777777" w:rsidR="00367385" w:rsidRPr="00367385" w:rsidRDefault="00367385" w:rsidP="00111614">
      <w:pPr>
        <w:pStyle w:val="4"/>
        <w:numPr>
          <w:ilvl w:val="3"/>
          <w:numId w:val="16"/>
        </w:numPr>
        <w:tabs>
          <w:tab w:val="left" w:pos="1134"/>
        </w:tabs>
        <w:rPr>
          <w:rFonts w:ascii="Tahoma" w:hAnsi="Tahoma" w:cs="Tahoma"/>
          <w:szCs w:val="22"/>
        </w:rPr>
      </w:pPr>
      <w:bookmarkStart w:id="492" w:name="_Toc500194433"/>
      <w:bookmarkStart w:id="493" w:name="_Ref508022033"/>
      <w:bookmarkStart w:id="494" w:name="_Ref508022037"/>
      <w:bookmarkStart w:id="495" w:name="_Toc515972711"/>
      <w:bookmarkStart w:id="496" w:name="_Ref5370883"/>
      <w:bookmarkStart w:id="497" w:name="_Ref5370887"/>
      <w:bookmarkStart w:id="498" w:name="_Toc46821558"/>
      <w:r w:rsidRPr="00367385">
        <w:rPr>
          <w:rFonts w:ascii="Tahoma" w:hAnsi="Tahoma" w:cs="Tahoma"/>
          <w:szCs w:val="22"/>
        </w:rPr>
        <w:t>Καταγραφή Ενεργειών</w:t>
      </w:r>
      <w:bookmarkEnd w:id="492"/>
      <w:bookmarkEnd w:id="493"/>
      <w:bookmarkEnd w:id="494"/>
      <w:bookmarkEnd w:id="495"/>
      <w:bookmarkEnd w:id="496"/>
      <w:bookmarkEnd w:id="497"/>
      <w:bookmarkEnd w:id="498"/>
    </w:p>
    <w:p w14:paraId="778AECC4" w14:textId="77777777" w:rsidR="00367385" w:rsidRPr="00367385" w:rsidRDefault="00367385" w:rsidP="00367385">
      <w:pPr>
        <w:spacing w:before="120"/>
        <w:rPr>
          <w:rFonts w:ascii="Tahoma" w:hAnsi="Tahoma" w:cs="Tahoma"/>
          <w:lang w:val="el-GR"/>
        </w:rPr>
      </w:pPr>
      <w:r w:rsidRPr="00367385">
        <w:rPr>
          <w:rFonts w:ascii="Tahoma" w:hAnsi="Tahoma" w:cs="Tahoma"/>
          <w:lang w:val="el-GR"/>
        </w:rPr>
        <w:t>Θα πρέπει να καταγράφονται (</w:t>
      </w:r>
      <w:r w:rsidRPr="00367385">
        <w:rPr>
          <w:rFonts w:ascii="Tahoma" w:hAnsi="Tahoma" w:cs="Tahoma"/>
          <w:lang w:val="en-US"/>
        </w:rPr>
        <w:t>logging</w:t>
      </w:r>
      <w:r w:rsidRPr="00367385">
        <w:rPr>
          <w:rFonts w:ascii="Tahoma" w:hAnsi="Tahoma" w:cs="Tahoma"/>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w:t>
      </w:r>
      <w:r w:rsidR="006B0F5B" w:rsidRPr="006B0F5B">
        <w:rPr>
          <w:rFonts w:ascii="Tahoma" w:hAnsi="Tahoma" w:cs="Tahoma"/>
          <w:lang w:val="el-GR"/>
        </w:rPr>
        <w:t xml:space="preserve"> Φάση Φ1 με τίτλο </w:t>
      </w:r>
      <w:r w:rsidR="006B0F5B" w:rsidRPr="006B0F5B">
        <w:rPr>
          <w:rFonts w:ascii="Tahoma" w:hAnsi="Tahoma" w:cs="Tahoma"/>
          <w:b/>
          <w:lang w:val="el-GR"/>
        </w:rPr>
        <w:t>«</w:t>
      </w:r>
      <w:r w:rsidR="006B0F5B" w:rsidRPr="006B0F5B">
        <w:rPr>
          <w:rFonts w:ascii="Tahoma" w:hAnsi="Tahoma" w:cs="Tahoma"/>
          <w:b/>
          <w:iCs/>
          <w:lang w:val="el-GR"/>
        </w:rPr>
        <w:t>Μελέτη Εφαρμογής - Ανάλυση Ψηφιακών Υπηρεσιών / Εφαρμογών»</w:t>
      </w:r>
      <w:r w:rsidRPr="00367385">
        <w:rPr>
          <w:rFonts w:ascii="Tahoma" w:hAnsi="Tahoma"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27AA0215" w14:textId="77777777" w:rsidR="00AB7443" w:rsidRDefault="00AB7443" w:rsidP="00111614">
      <w:pPr>
        <w:pStyle w:val="4"/>
        <w:numPr>
          <w:ilvl w:val="2"/>
          <w:numId w:val="16"/>
        </w:numPr>
        <w:tabs>
          <w:tab w:val="left" w:pos="1134"/>
        </w:tabs>
        <w:rPr>
          <w:rFonts w:ascii="Tahoma" w:hAnsi="Tahoma" w:cs="Tahoma"/>
          <w:szCs w:val="22"/>
          <w:lang w:val="el-GR"/>
        </w:rPr>
      </w:pPr>
      <w:bookmarkStart w:id="499" w:name="_Ref517788425"/>
      <w:bookmarkStart w:id="500" w:name="_Toc46821559"/>
      <w:r w:rsidRPr="00014AC7">
        <w:rPr>
          <w:rFonts w:ascii="Tahoma" w:hAnsi="Tahoma" w:cs="Tahoma"/>
          <w:szCs w:val="22"/>
          <w:lang w:val="el-GR"/>
        </w:rPr>
        <w:t>Υπηρεσίες</w:t>
      </w:r>
      <w:bookmarkEnd w:id="499"/>
      <w:bookmarkEnd w:id="500"/>
    </w:p>
    <w:p w14:paraId="401EA23E" w14:textId="77777777" w:rsidR="00014AC7" w:rsidRDefault="00D453B5" w:rsidP="00111614">
      <w:pPr>
        <w:pStyle w:val="4"/>
        <w:numPr>
          <w:ilvl w:val="3"/>
          <w:numId w:val="16"/>
        </w:numPr>
        <w:tabs>
          <w:tab w:val="left" w:pos="1134"/>
        </w:tabs>
        <w:rPr>
          <w:rFonts w:ascii="Tahoma" w:hAnsi="Tahoma" w:cs="Tahoma"/>
          <w:szCs w:val="22"/>
          <w:lang w:val="el-GR"/>
        </w:rPr>
      </w:pPr>
      <w:bookmarkStart w:id="501" w:name="_Ref5373350"/>
      <w:bookmarkStart w:id="502" w:name="_Toc46821560"/>
      <w:r w:rsidRPr="00D453B5">
        <w:rPr>
          <w:rFonts w:ascii="Tahoma" w:hAnsi="Tahoma" w:cs="Tahoma"/>
          <w:szCs w:val="22"/>
          <w:lang w:val="el-GR"/>
        </w:rPr>
        <w:t xml:space="preserve">Μελέτη </w:t>
      </w:r>
      <w:bookmarkStart w:id="503" w:name="_Hlk517784619"/>
      <w:r w:rsidRPr="00D453B5">
        <w:rPr>
          <w:rFonts w:ascii="Tahoma" w:hAnsi="Tahoma" w:cs="Tahoma"/>
          <w:szCs w:val="22"/>
          <w:lang w:val="el-GR"/>
        </w:rPr>
        <w:t>Εφαρμογής - Ανάλυση Ψηφιακών Υπηρεσιών / Εφαρμογών</w:t>
      </w:r>
      <w:bookmarkEnd w:id="501"/>
      <w:bookmarkEnd w:id="502"/>
      <w:bookmarkEnd w:id="503"/>
    </w:p>
    <w:p w14:paraId="7242EA5B" w14:textId="77777777" w:rsidR="00E006EA" w:rsidRPr="00E006EA" w:rsidRDefault="00E006EA" w:rsidP="00E763C2">
      <w:pPr>
        <w:spacing w:before="120"/>
        <w:rPr>
          <w:rFonts w:ascii="Tahoma" w:hAnsi="Tahoma" w:cs="Tahoma"/>
          <w:lang w:val="el-GR"/>
        </w:rPr>
      </w:pPr>
      <w:r w:rsidRPr="00E006EA">
        <w:rPr>
          <w:rFonts w:ascii="Tahoma" w:hAnsi="Tahoma" w:cs="Tahoma"/>
          <w:lang w:val="el-GR"/>
        </w:rPr>
        <w:t xml:space="preserve">Ο Ανάδοχος οφείλει να εκπονήσει μελέτη </w:t>
      </w:r>
      <w:r w:rsidRPr="00E763C2">
        <w:rPr>
          <w:rFonts w:ascii="Tahoma" w:hAnsi="Tahoma" w:cs="Tahoma"/>
          <w:lang w:val="el-GR"/>
        </w:rPr>
        <w:t>Εφαρμογής – Ανάλυση Ψηφιακών Υπηρεσιών / Εφαρμογών</w:t>
      </w:r>
      <w:r w:rsidRPr="00E006EA">
        <w:rPr>
          <w:rFonts w:ascii="Tahoma" w:hAnsi="Tahoma" w:cs="Tahoma"/>
          <w:lang w:val="el-GR"/>
        </w:rPr>
        <w:t xml:space="preserve"> του Έργου, η οποία θα αποτελέσει τον βασικό οδηγό υλοποίησης του Έργου. </w:t>
      </w:r>
    </w:p>
    <w:p w14:paraId="0C2589FE" w14:textId="2855AD7E" w:rsidR="00E006EA" w:rsidRPr="00E006EA" w:rsidRDefault="00E006EA" w:rsidP="00E763C2">
      <w:pPr>
        <w:spacing w:before="120"/>
        <w:rPr>
          <w:rFonts w:ascii="Tahoma" w:hAnsi="Tahoma" w:cs="Tahoma"/>
          <w:lang w:val="el-GR"/>
        </w:rPr>
      </w:pPr>
      <w:r w:rsidRPr="00E006EA">
        <w:rPr>
          <w:rFonts w:ascii="Tahoma" w:hAnsi="Tahoma" w:cs="Tahoma"/>
          <w:lang w:val="el-GR"/>
        </w:rPr>
        <w:t xml:space="preserve">Η μελέτη </w:t>
      </w:r>
      <w:r w:rsidRPr="00E763C2">
        <w:rPr>
          <w:rFonts w:ascii="Tahoma" w:hAnsi="Tahoma" w:cs="Tahoma"/>
          <w:b/>
          <w:szCs w:val="22"/>
          <w:lang w:val="el-GR"/>
        </w:rPr>
        <w:t>Εφαρμογής - Ανάλυση Ψηφιακών Υπηρεσιών / Εφαρμογών</w:t>
      </w:r>
      <w:r w:rsidR="008B3C7B">
        <w:rPr>
          <w:rFonts w:ascii="Tahoma" w:hAnsi="Tahoma" w:cs="Tahoma"/>
          <w:b/>
          <w:szCs w:val="22"/>
          <w:lang w:val="el-GR"/>
        </w:rPr>
        <w:t xml:space="preserve"> </w:t>
      </w:r>
      <w:r w:rsidRPr="00E006EA">
        <w:rPr>
          <w:rFonts w:ascii="Tahoma" w:hAnsi="Tahoma" w:cs="Tahoma"/>
          <w:lang w:val="el-GR"/>
        </w:rPr>
        <w:t xml:space="preserve">κρίνεται απαραίτητο να επικαιροποιείται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172B7C2A" w14:textId="77777777" w:rsidR="00E006EA" w:rsidRPr="00E006EA" w:rsidRDefault="00E006EA" w:rsidP="00E763C2">
      <w:pPr>
        <w:spacing w:before="120"/>
        <w:rPr>
          <w:rFonts w:ascii="Tahoma" w:hAnsi="Tahoma" w:cs="Tahoma"/>
          <w:lang w:val="el-GR"/>
        </w:rPr>
      </w:pPr>
      <w:r w:rsidRPr="00E006EA">
        <w:rPr>
          <w:rFonts w:ascii="Tahoma" w:hAnsi="Tahoma"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7A471525" w14:textId="77777777" w:rsidR="00E006EA" w:rsidRPr="00E006EA" w:rsidRDefault="00E006EA" w:rsidP="00E763C2">
      <w:pPr>
        <w:spacing w:before="120"/>
        <w:rPr>
          <w:rFonts w:ascii="Tahoma" w:hAnsi="Tahoma" w:cs="Tahoma"/>
          <w:lang w:val="el-GR"/>
        </w:rPr>
      </w:pPr>
      <w:r w:rsidRPr="00E006EA">
        <w:rPr>
          <w:rFonts w:ascii="Tahoma" w:hAnsi="Tahoma" w:cs="Tahoma"/>
          <w:lang w:val="el-GR"/>
        </w:rPr>
        <w:t>Πιο συγκεκριμένα η μελέτη αυτή θα πρέπει να περιλαμβάνει:</w:t>
      </w:r>
    </w:p>
    <w:p w14:paraId="14032DFF"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b/>
          <w:szCs w:val="22"/>
          <w:lang w:val="el-GR"/>
        </w:rPr>
        <w:t>Σχέδιο Διαχείρισης και Ποιότητας Έργου (ΣΔΠΕ)</w:t>
      </w:r>
      <w:r w:rsidRPr="00E006EA">
        <w:rPr>
          <w:rFonts w:ascii="Tahoma" w:hAnsi="Tahoma" w:cs="Tahoma"/>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5908455C"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Οργανωτικό Σχήμα/ Δομή Διοίκησης Έργου</w:t>
      </w:r>
    </w:p>
    <w:p w14:paraId="2D59BD54"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Επικαιροποιημένη Ομάδα Έργου</w:t>
      </w:r>
    </w:p>
    <w:p w14:paraId="66C1105C"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Σχέδιο Επικοινωνίας</w:t>
      </w:r>
    </w:p>
    <w:p w14:paraId="179D9941"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Επικαιροποιημένο – αναλυτικό χρονοδιάγραμμα Έργου</w:t>
      </w:r>
    </w:p>
    <w:p w14:paraId="140D0172"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 xml:space="preserve">Διαχείριση Θεμάτων </w:t>
      </w:r>
    </w:p>
    <w:p w14:paraId="51FD3A0B"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lastRenderedPageBreak/>
        <w:t>Εκτίμηση / Διάγνωση &amp; Διαχείριση Κινδύνων</w:t>
      </w:r>
    </w:p>
    <w:p w14:paraId="7AA8AAB5"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Διασφάλιση – Έλεγχος Ποιότητας</w:t>
      </w:r>
    </w:p>
    <w:p w14:paraId="33A9E57B"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Διαχείριση Αρχείων - Δεδομένων</w:t>
      </w:r>
    </w:p>
    <w:p w14:paraId="17D55FC0"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 xml:space="preserve">Διαχείριση Αλλαγών </w:t>
      </w:r>
    </w:p>
    <w:p w14:paraId="6FC707D6" w14:textId="77777777" w:rsidR="00E006EA" w:rsidRPr="00E006EA" w:rsidRDefault="00E006EA" w:rsidP="00111FC0">
      <w:pPr>
        <w:widowControl w:val="0"/>
        <w:numPr>
          <w:ilvl w:val="2"/>
          <w:numId w:val="53"/>
        </w:numPr>
        <w:suppressAutoHyphens w:val="0"/>
        <w:spacing w:before="120" w:after="60"/>
        <w:ind w:left="1080"/>
        <w:rPr>
          <w:rFonts w:ascii="Tahoma" w:hAnsi="Tahoma" w:cs="Tahoma"/>
          <w:szCs w:val="22"/>
        </w:rPr>
      </w:pPr>
      <w:r w:rsidRPr="00E006EA">
        <w:rPr>
          <w:rFonts w:ascii="Tahoma" w:hAnsi="Tahoma" w:cs="Tahoma"/>
          <w:szCs w:val="22"/>
        </w:rPr>
        <w:t>Διοικητική Πληροφόρηση.</w:t>
      </w:r>
    </w:p>
    <w:p w14:paraId="41849AB2"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763C2">
        <w:rPr>
          <w:rFonts w:ascii="Tahoma" w:hAnsi="Tahoma" w:cs="Tahoma"/>
          <w:szCs w:val="22"/>
          <w:lang w:val="el-GR"/>
        </w:rPr>
        <w:t xml:space="preserve">Καταγραφή, αξιολόγηση και επικαιροποίηση της </w:t>
      </w:r>
      <w:r w:rsidRPr="00E006EA">
        <w:rPr>
          <w:rFonts w:ascii="Tahoma" w:hAnsi="Tahoma" w:cs="Tahoma"/>
          <w:szCs w:val="22"/>
          <w:lang w:val="el-GR"/>
        </w:rPr>
        <w:t>υφιστάμενης κατάστασης του Φορέα Λειτουργίας.</w:t>
      </w:r>
    </w:p>
    <w:p w14:paraId="172F858B"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E006EA">
        <w:rPr>
          <w:rFonts w:ascii="Tahoma" w:hAnsi="Tahoma" w:cs="Tahoma"/>
          <w:szCs w:val="22"/>
        </w:rPr>
        <w:t>RationalUnifiedProcess</w:t>
      </w:r>
      <w:r w:rsidRPr="00E006EA">
        <w:rPr>
          <w:rFonts w:ascii="Tahoma" w:hAnsi="Tahoma" w:cs="Tahoma"/>
          <w:szCs w:val="22"/>
          <w:lang w:val="el-GR"/>
        </w:rPr>
        <w:t xml:space="preserve">, </w:t>
      </w:r>
      <w:r w:rsidRPr="00E006EA">
        <w:rPr>
          <w:rFonts w:ascii="Tahoma" w:hAnsi="Tahoma" w:cs="Tahoma"/>
          <w:szCs w:val="22"/>
        </w:rPr>
        <w:t>Agile</w:t>
      </w:r>
      <w:r w:rsidRPr="00E006EA">
        <w:rPr>
          <w:rFonts w:ascii="Tahoma" w:hAnsi="Tahoma" w:cs="Tahoma"/>
          <w:szCs w:val="22"/>
          <w:lang w:val="el-GR"/>
        </w:rPr>
        <w:t>,κλπ.) με την οποία θα είναι συμβατή η διαδικασία υλοποίησης των Υποσυστημάτων του Έργου.</w:t>
      </w:r>
    </w:p>
    <w:p w14:paraId="1522E809"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772C6022"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7C70E166"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Αντιμετώπιση επιμέρους θεμάτων σχετικά με τις ιδιαιτερότητες του Φορέα Λειτουργίας.</w:t>
      </w:r>
    </w:p>
    <w:p w14:paraId="1183F95F"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0F0279F8" w14:textId="33AE39DB"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 xml:space="preserve">Μεθοδολογία και αρχικά σενάρια ελέγχου αποδοχής όπως αυτά εξειδικεύονται στην Παρ. </w:t>
      </w:r>
      <w:r w:rsidR="00375781">
        <w:rPr>
          <w:rFonts w:ascii="Tahoma" w:hAnsi="Tahoma" w:cs="Tahoma"/>
          <w:szCs w:val="22"/>
          <w:lang w:val="el-GR"/>
        </w:rPr>
        <w:fldChar w:fldCharType="begin"/>
      </w:r>
      <w:r w:rsidR="00F02F08">
        <w:rPr>
          <w:rFonts w:ascii="Tahoma" w:hAnsi="Tahoma" w:cs="Tahoma"/>
          <w:szCs w:val="22"/>
          <w:lang w:val="el-GR"/>
        </w:rPr>
        <w:instrText xml:space="preserve"> REF _Ref503358206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1.3.4.1.1</w:t>
      </w:r>
      <w:r w:rsidR="00375781">
        <w:rPr>
          <w:rFonts w:ascii="Tahoma" w:hAnsi="Tahoma" w:cs="Tahoma"/>
          <w:szCs w:val="22"/>
          <w:lang w:val="el-GR"/>
        </w:rPr>
        <w:fldChar w:fldCharType="end"/>
      </w:r>
    </w:p>
    <w:p w14:paraId="6D0DEB5E"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Πλάνο Ενεργειών για την Ασφάλεια του Συστήματος</w:t>
      </w:r>
    </w:p>
    <w:p w14:paraId="4A0B71E7"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 xml:space="preserve">Μεθοδολογία υλοποίησης διαλειτουργικότητας επιλεγμένων φορέων της Δημόσιας Διοίκησης με το </w:t>
      </w:r>
      <w:r w:rsidR="00E763C2" w:rsidRPr="00E763C2">
        <w:rPr>
          <w:rFonts w:ascii="Tahoma" w:hAnsi="Tahoma" w:cs="Tahoma"/>
          <w:b/>
          <w:szCs w:val="22"/>
          <w:lang w:val="el-GR"/>
        </w:rPr>
        <w:t>Σύστημα Διαχείρισης Ανθρώπινου Δυναμικού - ΣΔΑΔ</w:t>
      </w:r>
    </w:p>
    <w:p w14:paraId="341D9564" w14:textId="77777777" w:rsidR="00E006EA" w:rsidRPr="00E006EA" w:rsidRDefault="00E006EA" w:rsidP="00E763C2">
      <w:pPr>
        <w:widowControl w:val="0"/>
        <w:spacing w:before="120" w:after="60"/>
        <w:ind w:left="357"/>
        <w:rPr>
          <w:rFonts w:ascii="Tahoma" w:hAnsi="Tahoma" w:cs="Tahoma"/>
          <w:szCs w:val="22"/>
          <w:lang w:val="el-GR"/>
        </w:rPr>
      </w:pPr>
      <w:r w:rsidRPr="00E006EA">
        <w:rPr>
          <w:rFonts w:ascii="Tahoma" w:hAnsi="Tahoma" w:cs="Tahoma"/>
          <w:szCs w:val="22"/>
          <w:u w:val="single"/>
          <w:lang w:val="el-GR"/>
        </w:rPr>
        <w:t>Σημείωση:</w:t>
      </w:r>
      <w:r w:rsidRPr="00E006EA">
        <w:rPr>
          <w:rFonts w:ascii="Tahoma" w:hAnsi="Tahoma" w:cs="Tahoma"/>
          <w:szCs w:val="22"/>
          <w:lang w:val="el-GR"/>
        </w:rPr>
        <w:t xml:space="preserve"> Η μελέτη διαλειτουργικότητας</w:t>
      </w:r>
      <w:r w:rsidR="00E763C2" w:rsidRPr="00E763C2">
        <w:rPr>
          <w:rFonts w:ascii="Tahoma" w:hAnsi="Tahoma" w:cs="Tahoma"/>
          <w:iCs/>
          <w:lang w:val="el-GR"/>
        </w:rPr>
        <w:t xml:space="preserve">και Διασύνδεσης του Συστήματος με Τρίτα Συστήματα </w:t>
      </w:r>
      <w:r w:rsidRPr="00E006EA">
        <w:rPr>
          <w:rFonts w:ascii="Tahoma" w:hAnsi="Tahoma" w:cs="Tahoma"/>
          <w:szCs w:val="22"/>
          <w:lang w:val="el-GR"/>
        </w:rPr>
        <w:t>θα αποτελέσει ξεχωριστό παραδοτέο το οποίο θα παραδοθεί στη</w:t>
      </w:r>
      <w:r w:rsidR="00E763C2" w:rsidRPr="00E763C2">
        <w:rPr>
          <w:rFonts w:ascii="Tahoma" w:hAnsi="Tahoma" w:cs="Tahoma"/>
          <w:szCs w:val="22"/>
          <w:lang w:val="el-GR"/>
        </w:rPr>
        <w:t xml:space="preserve"> Φάση Φ1</w:t>
      </w:r>
      <w:r w:rsidRPr="00E006EA">
        <w:rPr>
          <w:rFonts w:ascii="Tahoma" w:hAnsi="Tahoma" w:cs="Tahoma"/>
          <w:szCs w:val="22"/>
          <w:lang w:val="el-GR"/>
        </w:rPr>
        <w:t xml:space="preserve"> και θα εξειδικευθεί περαιτέρω στη</w:t>
      </w:r>
      <w:r w:rsidR="00E763C2" w:rsidRPr="00E763C2">
        <w:rPr>
          <w:rFonts w:ascii="Tahoma" w:hAnsi="Tahoma" w:cs="Tahoma"/>
          <w:szCs w:val="22"/>
          <w:lang w:val="el-GR"/>
        </w:rPr>
        <w:t xml:space="preserve"> Φάση Φ2</w:t>
      </w:r>
      <w:r w:rsidRPr="00E006EA">
        <w:rPr>
          <w:rFonts w:ascii="Tahoma" w:hAnsi="Tahoma" w:cs="Tahoma"/>
          <w:szCs w:val="22"/>
          <w:lang w:val="el-GR"/>
        </w:rPr>
        <w:t xml:space="preserve">. </w:t>
      </w:r>
    </w:p>
    <w:p w14:paraId="6DF8FB70"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szCs w:val="22"/>
          <w:lang w:val="el-GR"/>
        </w:rPr>
      </w:pPr>
      <w:r w:rsidRPr="00E006EA">
        <w:rPr>
          <w:rFonts w:ascii="Tahoma" w:hAnsi="Tahoma" w:cs="Tahoma"/>
          <w:szCs w:val="22"/>
          <w:lang w:val="el-GR"/>
        </w:rPr>
        <w:t xml:space="preserve">Οριστικοποίηση και αποσαφήνιση όλων των ζητημάτων σχετικά με το σχεδιασμό του Πληροφοριακού Συστήματος </w:t>
      </w:r>
      <w:r w:rsidR="00E763C2" w:rsidRPr="00E763C2">
        <w:rPr>
          <w:rFonts w:ascii="Tahoma" w:hAnsi="Tahoma" w:cs="Tahoma"/>
          <w:szCs w:val="22"/>
          <w:lang w:val="el-GR"/>
        </w:rPr>
        <w:t>Διαχείρισης Ανθρώπινου Δυναμικού - ΣΔΑΔ</w:t>
      </w:r>
      <w:r w:rsidRPr="00E006EA">
        <w:rPr>
          <w:rFonts w:ascii="Tahoma" w:hAnsi="Tahoma" w:cs="Tahoma"/>
          <w:szCs w:val="22"/>
          <w:lang w:val="el-GR"/>
        </w:rPr>
        <w:t>, όπως:</w:t>
      </w:r>
    </w:p>
    <w:p w14:paraId="03D2D6ED" w14:textId="77777777" w:rsidR="00E006EA" w:rsidRPr="00E006EA" w:rsidRDefault="00E006EA" w:rsidP="00111FC0">
      <w:pPr>
        <w:numPr>
          <w:ilvl w:val="1"/>
          <w:numId w:val="54"/>
        </w:numPr>
        <w:suppressAutoHyphens w:val="0"/>
        <w:autoSpaceDE w:val="0"/>
        <w:autoSpaceDN w:val="0"/>
        <w:adjustRightInd w:val="0"/>
        <w:spacing w:before="120"/>
        <w:ind w:left="720"/>
        <w:rPr>
          <w:rFonts w:ascii="Tahoma" w:hAnsi="Tahoma" w:cs="Tahoma"/>
          <w:szCs w:val="22"/>
        </w:rPr>
      </w:pPr>
      <w:r w:rsidRPr="00E006EA">
        <w:rPr>
          <w:rFonts w:ascii="Tahoma" w:hAnsi="Tahoma" w:cs="Tahoma"/>
          <w:szCs w:val="22"/>
        </w:rPr>
        <w:t>Η τελική αρχιτεκτονική του</w:t>
      </w:r>
    </w:p>
    <w:p w14:paraId="4A8BF07A" w14:textId="77777777" w:rsidR="00E006EA" w:rsidRPr="00E006EA" w:rsidRDefault="00E006EA" w:rsidP="00111FC0">
      <w:pPr>
        <w:numPr>
          <w:ilvl w:val="1"/>
          <w:numId w:val="54"/>
        </w:numPr>
        <w:suppressAutoHyphens w:val="0"/>
        <w:autoSpaceDE w:val="0"/>
        <w:autoSpaceDN w:val="0"/>
        <w:adjustRightInd w:val="0"/>
        <w:spacing w:before="120"/>
        <w:ind w:left="720"/>
        <w:rPr>
          <w:rFonts w:ascii="Tahoma" w:hAnsi="Tahoma" w:cs="Tahoma"/>
          <w:szCs w:val="22"/>
          <w:lang w:val="el-GR"/>
        </w:rPr>
      </w:pPr>
      <w:r w:rsidRPr="00E006EA">
        <w:rPr>
          <w:rFonts w:ascii="Tahoma" w:hAnsi="Tahoma"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759562DE" w14:textId="570EB2D8" w:rsidR="00E006EA" w:rsidRPr="00E006EA" w:rsidRDefault="00E006EA" w:rsidP="00111FC0">
      <w:pPr>
        <w:numPr>
          <w:ilvl w:val="1"/>
          <w:numId w:val="54"/>
        </w:numPr>
        <w:suppressAutoHyphens w:val="0"/>
        <w:autoSpaceDE w:val="0"/>
        <w:autoSpaceDN w:val="0"/>
        <w:adjustRightInd w:val="0"/>
        <w:spacing w:before="120"/>
        <w:ind w:left="720"/>
        <w:rPr>
          <w:rFonts w:ascii="Tahoma" w:hAnsi="Tahoma" w:cs="Tahoma"/>
          <w:szCs w:val="22"/>
          <w:lang w:val="el-GR"/>
        </w:rPr>
      </w:pPr>
      <w:r w:rsidRPr="00E006EA">
        <w:rPr>
          <w:rFonts w:ascii="Tahoma" w:hAnsi="Tahoma" w:cs="Tahoma"/>
          <w:szCs w:val="22"/>
          <w:lang w:val="el-GR"/>
        </w:rPr>
        <w:t xml:space="preserve">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w:t>
      </w:r>
      <w:r w:rsidR="008B3C7B">
        <w:rPr>
          <w:rFonts w:ascii="Tahoma" w:hAnsi="Tahoma" w:cs="Tahoma"/>
          <w:szCs w:val="22"/>
          <w:lang w:val="el-GR"/>
        </w:rPr>
        <w:t>που θα αντιπροσωπεύουν επαρκώς</w:t>
      </w:r>
      <w:r w:rsidR="008B3C7B" w:rsidRPr="00E006EA">
        <w:rPr>
          <w:rFonts w:ascii="Tahoma" w:hAnsi="Tahoma" w:cs="Tahoma"/>
          <w:szCs w:val="22"/>
          <w:lang w:val="el-GR"/>
        </w:rPr>
        <w:t xml:space="preserve"> τ</w:t>
      </w:r>
      <w:r w:rsidR="008B3C7B">
        <w:rPr>
          <w:rFonts w:ascii="Tahoma" w:hAnsi="Tahoma" w:cs="Tahoma"/>
          <w:szCs w:val="22"/>
          <w:lang w:val="el-GR"/>
        </w:rPr>
        <w:t>ις</w:t>
      </w:r>
      <w:r w:rsidR="008B3C7B" w:rsidRPr="00E006EA">
        <w:rPr>
          <w:rFonts w:ascii="Tahoma" w:hAnsi="Tahoma" w:cs="Tahoma"/>
          <w:szCs w:val="22"/>
          <w:lang w:val="el-GR"/>
        </w:rPr>
        <w:t xml:space="preserve"> εμπλεκόμεν</w:t>
      </w:r>
      <w:r w:rsidR="008B3C7B">
        <w:rPr>
          <w:rFonts w:ascii="Tahoma" w:hAnsi="Tahoma" w:cs="Tahoma"/>
          <w:szCs w:val="22"/>
          <w:lang w:val="el-GR"/>
        </w:rPr>
        <w:t>ες</w:t>
      </w:r>
      <w:r w:rsidR="008B3C7B" w:rsidRPr="00E006EA">
        <w:rPr>
          <w:rFonts w:ascii="Tahoma" w:hAnsi="Tahoma" w:cs="Tahoma"/>
          <w:szCs w:val="22"/>
          <w:lang w:val="el-GR"/>
        </w:rPr>
        <w:t xml:space="preserve"> υπηρεσ</w:t>
      </w:r>
      <w:r w:rsidR="008B3C7B">
        <w:rPr>
          <w:rFonts w:ascii="Tahoma" w:hAnsi="Tahoma" w:cs="Tahoma"/>
          <w:szCs w:val="22"/>
          <w:lang w:val="el-GR"/>
        </w:rPr>
        <w:t>ίες</w:t>
      </w:r>
      <w:r w:rsidRPr="00E006EA">
        <w:rPr>
          <w:rFonts w:ascii="Tahoma" w:hAnsi="Tahoma" w:cs="Tahoma"/>
          <w:szCs w:val="22"/>
          <w:lang w:val="el-GR"/>
        </w:rPr>
        <w:t>, οι οποίοι θα υποδειχτούν από τα αρμόδια στελέχη του Φορέα Λειτουργίας και θα βασιστεί στις προδιαγραφές της παρούσας διακήρυξης.</w:t>
      </w:r>
    </w:p>
    <w:p w14:paraId="7EFEC3B9" w14:textId="77777777" w:rsidR="00E006EA" w:rsidRPr="00E006EA" w:rsidRDefault="00E006EA" w:rsidP="00111FC0">
      <w:pPr>
        <w:numPr>
          <w:ilvl w:val="1"/>
          <w:numId w:val="54"/>
        </w:numPr>
        <w:suppressAutoHyphens w:val="0"/>
        <w:autoSpaceDE w:val="0"/>
        <w:autoSpaceDN w:val="0"/>
        <w:adjustRightInd w:val="0"/>
        <w:spacing w:before="120"/>
        <w:ind w:left="720"/>
        <w:rPr>
          <w:rFonts w:ascii="Tahoma" w:hAnsi="Tahoma" w:cs="Tahoma"/>
          <w:szCs w:val="22"/>
          <w:lang w:val="el-GR"/>
        </w:rPr>
      </w:pPr>
      <w:r w:rsidRPr="00E006EA">
        <w:rPr>
          <w:rFonts w:ascii="Tahoma" w:hAnsi="Tahoma" w:cs="Tahoma"/>
          <w:szCs w:val="22"/>
          <w:lang w:val="el-GR"/>
        </w:rPr>
        <w:t xml:space="preserve">Προσδιορισμός κατηγοριών χρηστών και αναλυτική καταγραφή των ρόλων και αρμοδιοτήτων για κάθε </w:t>
      </w:r>
      <w:r w:rsidR="00984E99">
        <w:rPr>
          <w:rFonts w:ascii="Tahoma" w:hAnsi="Tahoma" w:cs="Tahoma"/>
          <w:szCs w:val="22"/>
          <w:lang w:val="el-GR"/>
        </w:rPr>
        <w:t>Λειτουργική Περιοχή</w:t>
      </w:r>
      <w:r w:rsidRPr="00E006EA">
        <w:rPr>
          <w:rFonts w:ascii="Tahoma" w:hAnsi="Tahoma" w:cs="Tahoma"/>
          <w:szCs w:val="22"/>
          <w:lang w:val="el-GR"/>
        </w:rPr>
        <w:t xml:space="preserve"> ξεχωριστά.</w:t>
      </w:r>
    </w:p>
    <w:p w14:paraId="0EA791C3" w14:textId="77777777" w:rsidR="00E006EA" w:rsidRPr="00E006EA" w:rsidRDefault="00E006EA" w:rsidP="00111FC0">
      <w:pPr>
        <w:numPr>
          <w:ilvl w:val="1"/>
          <w:numId w:val="54"/>
        </w:numPr>
        <w:suppressAutoHyphens w:val="0"/>
        <w:autoSpaceDE w:val="0"/>
        <w:autoSpaceDN w:val="0"/>
        <w:adjustRightInd w:val="0"/>
        <w:spacing w:before="120"/>
        <w:ind w:left="720"/>
        <w:rPr>
          <w:rFonts w:ascii="Tahoma" w:hAnsi="Tahoma" w:cs="Tahoma"/>
          <w:szCs w:val="22"/>
          <w:lang w:val="el-GR"/>
        </w:rPr>
      </w:pPr>
      <w:r w:rsidRPr="00E006EA">
        <w:rPr>
          <w:rFonts w:ascii="Tahoma" w:hAnsi="Tahoma" w:cs="Tahoma"/>
          <w:szCs w:val="22"/>
          <w:lang w:val="el-GR"/>
        </w:rPr>
        <w:lastRenderedPageBreak/>
        <w:t>Πλήρης εννοιολογικός σχεδιασμός των υποσυστημάτων του έργου, όπως διαγράμματα οντοτήτων – ροών (</w:t>
      </w:r>
      <w:r w:rsidRPr="00E006EA">
        <w:rPr>
          <w:rFonts w:ascii="Tahoma" w:hAnsi="Tahoma" w:cs="Tahoma"/>
          <w:szCs w:val="22"/>
        </w:rPr>
        <w:t>entityrelationshipdiagrams</w:t>
      </w:r>
      <w:r w:rsidRPr="00E006EA">
        <w:rPr>
          <w:rFonts w:ascii="Tahoma" w:hAnsi="Tahoma" w:cs="Tahoma"/>
          <w:szCs w:val="22"/>
          <w:lang w:val="el-GR"/>
        </w:rPr>
        <w:t>), ρόλοι χρηστών, προβλήματα διασυνδέσεων εφαρμογών, χρήση πρωτοκόλλων ανταλλαγής δεδομένων, κλπ.</w:t>
      </w:r>
    </w:p>
    <w:p w14:paraId="4D8F9B90" w14:textId="77777777" w:rsidR="00E763C2" w:rsidRPr="00E763C2" w:rsidRDefault="00E006EA" w:rsidP="00E763C2">
      <w:pPr>
        <w:spacing w:before="120"/>
        <w:rPr>
          <w:rFonts w:ascii="Tahoma" w:hAnsi="Tahoma" w:cs="Tahoma"/>
          <w:szCs w:val="22"/>
          <w:lang w:val="el-GR"/>
        </w:rPr>
      </w:pPr>
      <w:r w:rsidRPr="00E006EA">
        <w:rPr>
          <w:rFonts w:ascii="Tahoma" w:hAnsi="Tahoma"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E006EA">
        <w:rPr>
          <w:rFonts w:ascii="Tahoma" w:hAnsi="Tahoma" w:cs="Tahoma"/>
          <w:szCs w:val="22"/>
        </w:rPr>
        <w:t>stresstests</w:t>
      </w:r>
      <w:r w:rsidRPr="00E006EA">
        <w:rPr>
          <w:rFonts w:ascii="Tahoma" w:hAnsi="Tahoma" w:cs="Tahoma"/>
          <w:szCs w:val="22"/>
          <w:lang w:val="el-GR"/>
        </w:rPr>
        <w:t>) κατά τη</w:t>
      </w:r>
      <w:r w:rsidR="00E763C2" w:rsidRPr="00E763C2">
        <w:rPr>
          <w:rFonts w:ascii="Tahoma" w:hAnsi="Tahoma" w:cs="Tahoma"/>
          <w:szCs w:val="22"/>
          <w:lang w:val="el-GR"/>
        </w:rPr>
        <w:t xml:space="preserve"> Φάση 5 με τίτλο «Δοκιμαστική – Παραγωγική Λειτουργία».</w:t>
      </w:r>
    </w:p>
    <w:p w14:paraId="194FC638" w14:textId="2DA79306" w:rsidR="00E006EA" w:rsidRPr="00E006EA" w:rsidRDefault="00E006EA" w:rsidP="00111FC0">
      <w:pPr>
        <w:numPr>
          <w:ilvl w:val="0"/>
          <w:numId w:val="53"/>
        </w:numPr>
        <w:suppressAutoHyphens w:val="0"/>
        <w:autoSpaceDE w:val="0"/>
        <w:autoSpaceDN w:val="0"/>
        <w:adjustRightInd w:val="0"/>
        <w:spacing w:before="120"/>
        <w:rPr>
          <w:rFonts w:ascii="Tahoma" w:hAnsi="Tahoma" w:cs="Tahoma"/>
          <w:lang w:val="el-GR"/>
        </w:rPr>
      </w:pPr>
      <w:r w:rsidRPr="00E006EA">
        <w:rPr>
          <w:rFonts w:ascii="Tahoma" w:hAnsi="Tahoma" w:cs="Tahoma"/>
          <w:lang w:val="el-GR"/>
        </w:rPr>
        <w:t xml:space="preserve">Περιγραφή του εργαλείου </w:t>
      </w:r>
      <w:r w:rsidRPr="00E006EA">
        <w:rPr>
          <w:rFonts w:ascii="Tahoma" w:hAnsi="Tahoma" w:cs="Tahoma"/>
        </w:rPr>
        <w:t>stress</w:t>
      </w:r>
      <w:r w:rsidR="007078B5" w:rsidRPr="00735263">
        <w:rPr>
          <w:rFonts w:ascii="Tahoma" w:hAnsi="Tahoma" w:cs="Tahoma"/>
          <w:lang w:val="el-GR"/>
        </w:rPr>
        <w:t xml:space="preserve"> </w:t>
      </w:r>
      <w:r w:rsidRPr="00E006EA">
        <w:rPr>
          <w:rFonts w:ascii="Tahoma" w:hAnsi="Tahoma" w:cs="Tahoma"/>
        </w:rPr>
        <w:t>tests</w:t>
      </w:r>
      <w:r w:rsidRPr="00E006EA">
        <w:rPr>
          <w:rFonts w:ascii="Tahoma" w:hAnsi="Tahoma" w:cs="Tahoma"/>
          <w:lang w:val="el-GR"/>
        </w:rPr>
        <w:t xml:space="preserve"> που θα χρησιμοποιήσει ο Ανάδοχος στο πλαίσιο του Έργου</w:t>
      </w:r>
      <w:r w:rsidR="001E3275">
        <w:rPr>
          <w:rFonts w:ascii="Tahoma" w:hAnsi="Tahoma" w:cs="Tahoma"/>
          <w:lang w:val="el-GR"/>
        </w:rPr>
        <w:t>.</w:t>
      </w:r>
    </w:p>
    <w:p w14:paraId="24742332" w14:textId="77777777" w:rsidR="00E006EA" w:rsidRPr="00E006EA" w:rsidRDefault="00E006EA" w:rsidP="00111FC0">
      <w:pPr>
        <w:numPr>
          <w:ilvl w:val="0"/>
          <w:numId w:val="53"/>
        </w:numPr>
        <w:suppressAutoHyphens w:val="0"/>
        <w:autoSpaceDE w:val="0"/>
        <w:autoSpaceDN w:val="0"/>
        <w:adjustRightInd w:val="0"/>
        <w:spacing w:before="120"/>
        <w:rPr>
          <w:rFonts w:ascii="Tahoma" w:hAnsi="Tahoma" w:cs="Tahoma"/>
          <w:color w:val="002060"/>
          <w:szCs w:val="22"/>
          <w:lang w:val="el-GR"/>
        </w:rPr>
      </w:pPr>
      <w:r w:rsidRPr="00E006EA">
        <w:rPr>
          <w:rFonts w:ascii="Tahoma" w:hAnsi="Tahoma" w:cs="Tahoma"/>
          <w:lang w:val="el-GR"/>
        </w:rPr>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w:t>
      </w:r>
      <w:r w:rsidR="001E3275">
        <w:rPr>
          <w:rFonts w:ascii="Tahoma" w:hAnsi="Tahoma" w:cs="Tahoma"/>
          <w:lang w:val="el-GR"/>
        </w:rPr>
        <w:t>.</w:t>
      </w:r>
    </w:p>
    <w:p w14:paraId="1676E845" w14:textId="77777777" w:rsidR="00E006EA" w:rsidRPr="001E3275" w:rsidRDefault="00E006EA" w:rsidP="00111FC0">
      <w:pPr>
        <w:numPr>
          <w:ilvl w:val="0"/>
          <w:numId w:val="53"/>
        </w:numPr>
        <w:suppressAutoHyphens w:val="0"/>
        <w:autoSpaceDE w:val="0"/>
        <w:autoSpaceDN w:val="0"/>
        <w:adjustRightInd w:val="0"/>
        <w:spacing w:before="120"/>
        <w:rPr>
          <w:rFonts w:ascii="Tahoma" w:hAnsi="Tahoma" w:cs="Tahoma"/>
          <w:color w:val="002060"/>
          <w:szCs w:val="22"/>
          <w:lang w:val="el-GR"/>
        </w:rPr>
      </w:pPr>
      <w:r w:rsidRPr="001E3275">
        <w:rPr>
          <w:rFonts w:ascii="Tahoma" w:hAnsi="Tahoma" w:cs="Tahoma"/>
          <w:lang w:val="el-GR"/>
        </w:rPr>
        <w:t>Αναλυτικό προγραμματισμό εκπαιδευτικών σεμιναρίων</w:t>
      </w:r>
      <w:r w:rsidR="001E3275">
        <w:rPr>
          <w:rFonts w:ascii="Tahoma" w:hAnsi="Tahoma" w:cs="Tahoma"/>
          <w:lang w:val="el-GR"/>
        </w:rPr>
        <w:t>.</w:t>
      </w:r>
    </w:p>
    <w:p w14:paraId="6AB94DE5" w14:textId="77777777" w:rsidR="00E006EA" w:rsidRPr="00E006EA" w:rsidRDefault="00E006EA" w:rsidP="00111FC0">
      <w:pPr>
        <w:numPr>
          <w:ilvl w:val="0"/>
          <w:numId w:val="53"/>
        </w:numPr>
        <w:suppressAutoHyphens w:val="0"/>
        <w:autoSpaceDE w:val="0"/>
        <w:autoSpaceDN w:val="0"/>
        <w:adjustRightInd w:val="0"/>
        <w:spacing w:before="120"/>
        <w:rPr>
          <w:rFonts w:ascii="Tahoma" w:hAnsi="Tahoma" w:cs="Tahoma"/>
          <w:lang w:val="el-GR"/>
        </w:rPr>
      </w:pPr>
      <w:r w:rsidRPr="00E006EA">
        <w:rPr>
          <w:rFonts w:ascii="Tahoma" w:hAnsi="Tahoma" w:cs="Tahoma"/>
          <w:lang w:val="el-GR"/>
        </w:rPr>
        <w:t>Περιγραφή της Τεκμηρίωσης και των Εγχειριδίων Χρήσης για τον καθορισμό των προτύπων που θα ακολουθηθούν.</w:t>
      </w:r>
    </w:p>
    <w:p w14:paraId="61EE382F" w14:textId="77777777" w:rsidR="00E006EA" w:rsidRPr="00E006EA" w:rsidRDefault="00E006EA" w:rsidP="00111FC0">
      <w:pPr>
        <w:numPr>
          <w:ilvl w:val="0"/>
          <w:numId w:val="53"/>
        </w:numPr>
        <w:suppressAutoHyphens w:val="0"/>
        <w:autoSpaceDE w:val="0"/>
        <w:autoSpaceDN w:val="0"/>
        <w:adjustRightInd w:val="0"/>
        <w:spacing w:before="120"/>
        <w:rPr>
          <w:rFonts w:ascii="Tahoma" w:hAnsi="Tahoma" w:cs="Tahoma"/>
          <w:lang w:val="el-GR"/>
        </w:rPr>
      </w:pPr>
      <w:r w:rsidRPr="00E006EA">
        <w:rPr>
          <w:rFonts w:ascii="Tahoma" w:hAnsi="Tahoma" w:cs="Tahoma"/>
          <w:lang w:val="el-GR"/>
        </w:rPr>
        <w:t xml:space="preserve">Αναλυτική περιγραφή της μεθοδολογίας </w:t>
      </w:r>
      <w:r w:rsidRPr="00E006EA">
        <w:rPr>
          <w:rFonts w:ascii="Tahoma" w:hAnsi="Tahoma" w:cs="Tahoma"/>
        </w:rPr>
        <w:t>deployment</w:t>
      </w:r>
      <w:r w:rsidRPr="00E006EA">
        <w:rPr>
          <w:rFonts w:ascii="Tahoma" w:hAnsi="Tahoma" w:cs="Tahoma"/>
          <w:lang w:val="el-GR"/>
        </w:rPr>
        <w:t xml:space="preserve"> του έργου (π.χ. σταδιακή, </w:t>
      </w:r>
      <w:r w:rsidRPr="00E006EA">
        <w:rPr>
          <w:rFonts w:ascii="Tahoma" w:hAnsi="Tahoma" w:cs="Tahoma"/>
        </w:rPr>
        <w:t>bigbang</w:t>
      </w:r>
      <w:r w:rsidRPr="00E006EA">
        <w:rPr>
          <w:rFonts w:ascii="Tahoma" w:hAnsi="Tahoma" w:cs="Tahoma"/>
          <w:lang w:val="el-GR"/>
        </w:rPr>
        <w:t>), και των διαδικασιών παράλληλης λειτουργίας και μεταβατικού σταδίου.</w:t>
      </w:r>
    </w:p>
    <w:p w14:paraId="0AEE55CB" w14:textId="77777777" w:rsidR="00E006EA" w:rsidRPr="00E006EA" w:rsidRDefault="00E006EA" w:rsidP="00E763C2">
      <w:pPr>
        <w:widowControl w:val="0"/>
        <w:spacing w:before="120" w:after="60"/>
        <w:rPr>
          <w:rFonts w:ascii="Tahoma" w:hAnsi="Tahoma" w:cs="Tahoma"/>
          <w:lang w:val="el-GR"/>
        </w:rPr>
      </w:pPr>
      <w:r w:rsidRPr="00E006EA">
        <w:rPr>
          <w:rFonts w:ascii="Tahoma" w:hAnsi="Tahoma"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745E03BE" w14:textId="77777777" w:rsidR="00E006EA" w:rsidRPr="00E006EA" w:rsidRDefault="00E763C2" w:rsidP="00111FC0">
      <w:pPr>
        <w:widowControl w:val="0"/>
        <w:numPr>
          <w:ilvl w:val="0"/>
          <w:numId w:val="53"/>
        </w:numPr>
        <w:suppressAutoHyphens w:val="0"/>
        <w:spacing w:before="120" w:after="60"/>
        <w:ind w:left="357" w:hanging="357"/>
        <w:rPr>
          <w:rFonts w:ascii="Tahoma" w:hAnsi="Tahoma" w:cs="Tahoma"/>
        </w:rPr>
      </w:pPr>
      <w:r w:rsidRPr="00E763C2">
        <w:rPr>
          <w:rFonts w:ascii="Tahoma" w:hAnsi="Tahoma" w:cs="Tahoma"/>
          <w:lang w:val="el-GR"/>
        </w:rPr>
        <w:t xml:space="preserve">Μεθοδολογία και </w:t>
      </w:r>
      <w:r w:rsidR="00E006EA" w:rsidRPr="00E006EA">
        <w:rPr>
          <w:rFonts w:ascii="Tahoma" w:hAnsi="Tahoma" w:cs="Tahoma"/>
        </w:rPr>
        <w:t>Σενάρια Ελέγχου</w:t>
      </w:r>
    </w:p>
    <w:p w14:paraId="55C2764D"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lang w:val="el-GR"/>
        </w:rPr>
      </w:pPr>
      <w:r w:rsidRPr="00E006EA">
        <w:rPr>
          <w:rFonts w:ascii="Tahoma" w:hAnsi="Tahoma" w:cs="Tahoma"/>
          <w:lang w:val="el-GR"/>
        </w:rPr>
        <w:t>Μελέτη Διαλειτουργικότητας</w:t>
      </w:r>
      <w:r w:rsidR="00E763C2" w:rsidRPr="00E763C2">
        <w:rPr>
          <w:rFonts w:ascii="Tahoma" w:hAnsi="Tahoma" w:cs="Tahoma"/>
          <w:iCs/>
          <w:lang w:val="el-GR"/>
        </w:rPr>
        <w:t>και Διασύνδεσης του Συστήματος με Τρίτα Συστήματα</w:t>
      </w:r>
    </w:p>
    <w:p w14:paraId="20413F91"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lang w:val="el-GR"/>
        </w:rPr>
      </w:pPr>
      <w:r w:rsidRPr="00E006EA">
        <w:rPr>
          <w:rFonts w:ascii="Tahoma" w:hAnsi="Tahoma" w:cs="Tahoma"/>
          <w:lang w:val="el-GR"/>
        </w:rPr>
        <w:t xml:space="preserve">Μελέτη Ασφάλειας </w:t>
      </w:r>
    </w:p>
    <w:p w14:paraId="02305E1E" w14:textId="77777777" w:rsidR="00E006EA" w:rsidRPr="00E006EA" w:rsidRDefault="00E006EA" w:rsidP="00111FC0">
      <w:pPr>
        <w:widowControl w:val="0"/>
        <w:numPr>
          <w:ilvl w:val="0"/>
          <w:numId w:val="53"/>
        </w:numPr>
        <w:suppressAutoHyphens w:val="0"/>
        <w:spacing w:before="120" w:after="60"/>
        <w:ind w:left="357" w:hanging="357"/>
        <w:rPr>
          <w:rFonts w:ascii="Tahoma" w:hAnsi="Tahoma" w:cs="Tahoma"/>
        </w:rPr>
      </w:pPr>
      <w:r w:rsidRPr="00E006EA">
        <w:rPr>
          <w:rFonts w:ascii="Tahoma" w:hAnsi="Tahoma" w:cs="Tahoma"/>
        </w:rPr>
        <w:t>Εκτίμηση / Διάγνωση &amp; Διαχείριση Κινδύνων</w:t>
      </w:r>
    </w:p>
    <w:p w14:paraId="14976078" w14:textId="77777777" w:rsidR="00E006EA" w:rsidRPr="00E006EA" w:rsidRDefault="00E006EA" w:rsidP="00111FC0">
      <w:pPr>
        <w:widowControl w:val="0"/>
        <w:numPr>
          <w:ilvl w:val="0"/>
          <w:numId w:val="53"/>
        </w:numPr>
        <w:suppressAutoHyphens w:val="0"/>
        <w:spacing w:before="120" w:after="60"/>
        <w:rPr>
          <w:lang w:val="el-GR"/>
        </w:rPr>
      </w:pPr>
      <w:r w:rsidRPr="00E006EA">
        <w:rPr>
          <w:rFonts w:ascii="Tahoma" w:hAnsi="Tahoma" w:cs="Tahoma"/>
          <w:lang w:val="el-GR"/>
        </w:rPr>
        <w:t xml:space="preserve">Εκτίμηση ωριμότητας Δημοσίων Φορέων προς ένταξη στο </w:t>
      </w:r>
      <w:r w:rsidR="00E763C2" w:rsidRPr="00E763C2">
        <w:rPr>
          <w:rFonts w:ascii="Tahoma" w:hAnsi="Tahoma" w:cs="Tahoma"/>
          <w:lang w:val="el-GR"/>
        </w:rPr>
        <w:t>Σύστημα Διαχείρισης Ανθρώπινου Δυναμικού - ΣΔΑΔ</w:t>
      </w:r>
      <w:r w:rsidRPr="00E006EA">
        <w:rPr>
          <w:rFonts w:ascii="Tahoma" w:hAnsi="Tahoma" w:cs="Tahoma"/>
          <w:lang w:val="el-GR"/>
        </w:rPr>
        <w:t xml:space="preserve">&amp; Χρονοδιάγραμμα σταδιακής ένταξής τους στο </w:t>
      </w:r>
      <w:r w:rsidR="00E763C2" w:rsidRPr="00E763C2">
        <w:rPr>
          <w:rFonts w:ascii="Tahoma" w:hAnsi="Tahoma" w:cs="Tahoma"/>
          <w:lang w:val="el-GR"/>
        </w:rPr>
        <w:t>Σύστημα Διαχείρισης Ανθρώπινου Δυναμικού – ΣΔΑΔ.</w:t>
      </w:r>
    </w:p>
    <w:p w14:paraId="0E5C9E96" w14:textId="77777777" w:rsidR="00791A10" w:rsidRPr="00791A10" w:rsidRDefault="00791A10" w:rsidP="00111614">
      <w:pPr>
        <w:pStyle w:val="4"/>
        <w:numPr>
          <w:ilvl w:val="4"/>
          <w:numId w:val="16"/>
        </w:numPr>
        <w:tabs>
          <w:tab w:val="left" w:pos="1134"/>
        </w:tabs>
        <w:rPr>
          <w:rFonts w:ascii="Tahoma" w:hAnsi="Tahoma" w:cs="Tahoma"/>
          <w:szCs w:val="22"/>
          <w:lang w:val="el-GR"/>
        </w:rPr>
      </w:pPr>
      <w:bookmarkStart w:id="504" w:name="_Ref503358206"/>
      <w:bookmarkStart w:id="505" w:name="_Toc46821561"/>
      <w:r w:rsidRPr="00791A10">
        <w:rPr>
          <w:rFonts w:ascii="Tahoma" w:hAnsi="Tahoma" w:cs="Tahoma"/>
          <w:szCs w:val="22"/>
          <w:lang w:val="el-GR"/>
        </w:rPr>
        <w:t>Σενάρια Ελέγχου</w:t>
      </w:r>
      <w:bookmarkEnd w:id="504"/>
      <w:bookmarkEnd w:id="505"/>
    </w:p>
    <w:p w14:paraId="123C9372"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 xml:space="preserve">Τα σενάρια ελέγχου που θα προετοιμάσει ο Ανάδοχος θα συνοψίζουν τις επιχειρησιακές διαδικασίες, ανά διαδικασία και </w:t>
      </w:r>
      <w:r w:rsidR="00984E99">
        <w:rPr>
          <w:rFonts w:ascii="Tahoma" w:hAnsi="Tahoma" w:cs="Tahoma"/>
          <w:szCs w:val="22"/>
          <w:lang w:val="el-GR"/>
        </w:rPr>
        <w:t>Λειτουργική Περιοχή</w:t>
      </w:r>
      <w:r w:rsidRPr="000A32CD">
        <w:rPr>
          <w:rFonts w:ascii="Tahoma" w:hAnsi="Tahoma" w:cs="Tahoma"/>
          <w:szCs w:val="22"/>
          <w:lang w:val="el-GR"/>
        </w:rPr>
        <w:t>, θα πρέπει να αντιστοιχίζονται με τις απαιτήσεις (</w:t>
      </w:r>
      <w:r w:rsidRPr="000A32CD">
        <w:rPr>
          <w:rFonts w:ascii="Tahoma" w:hAnsi="Tahoma" w:cs="Tahoma"/>
          <w:szCs w:val="22"/>
        </w:rPr>
        <w:t>requirements</w:t>
      </w:r>
      <w:r w:rsidRPr="000A32CD">
        <w:rPr>
          <w:rFonts w:ascii="Tahoma" w:hAnsi="Tahoma" w:cs="Tahoma"/>
          <w:szCs w:val="22"/>
          <w:lang w:val="el-GR"/>
        </w:rPr>
        <w:t>) της Ανάλυσης Απαιτήσεων και θα πρέπει να συνοδεύονται από τα αντίστοιχα δοκιμαστικά δεδομένα (</w:t>
      </w:r>
      <w:r w:rsidRPr="000A32CD">
        <w:rPr>
          <w:rFonts w:ascii="Tahoma" w:hAnsi="Tahoma" w:cs="Tahoma"/>
          <w:szCs w:val="22"/>
        </w:rPr>
        <w:t>testdata</w:t>
      </w:r>
      <w:r w:rsidRPr="000A32CD">
        <w:rPr>
          <w:rFonts w:ascii="Tahoma" w:hAnsi="Tahoma" w:cs="Tahoma"/>
          <w:szCs w:val="22"/>
          <w:lang w:val="el-GR"/>
        </w:rPr>
        <w:t xml:space="preserve">). </w:t>
      </w:r>
    </w:p>
    <w:p w14:paraId="38F143AC"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Το παραδοτέο αυτό θα πρέπει να εξειδικευτεί κατά τη</w:t>
      </w:r>
      <w:r w:rsidR="00D672DE" w:rsidRPr="000A32CD">
        <w:rPr>
          <w:rFonts w:ascii="Tahoma" w:hAnsi="Tahoma" w:cs="Tahoma"/>
          <w:szCs w:val="22"/>
          <w:lang w:val="el-GR"/>
        </w:rPr>
        <w:t xml:space="preserve"> Φάση Φ2 με τίτλο «</w:t>
      </w:r>
      <w:r w:rsidR="00D672DE" w:rsidRPr="000A32CD">
        <w:rPr>
          <w:rFonts w:ascii="Tahoma" w:hAnsi="Tahoma" w:cs="Tahoma"/>
          <w:b/>
          <w:iCs/>
          <w:szCs w:val="22"/>
          <w:lang w:val="el-GR"/>
        </w:rPr>
        <w:t>Υπηρεσίες υλοποίησης – παραμετροποίησης»</w:t>
      </w:r>
      <w:r w:rsidRPr="000A32CD">
        <w:rPr>
          <w:rFonts w:ascii="Tahoma" w:hAnsi="Tahoma" w:cs="Tahoma"/>
          <w:szCs w:val="22"/>
          <w:lang w:val="el-GR"/>
        </w:rPr>
        <w:t xml:space="preserve"> του Έργου.</w:t>
      </w:r>
    </w:p>
    <w:p w14:paraId="1ABDED5C"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Η εφαρμογή των σεναρίων θα γίνεται με την εκτέλεση των Περιπτώσεων Ελέγχου (</w:t>
      </w:r>
      <w:r w:rsidRPr="000A32CD">
        <w:rPr>
          <w:rFonts w:ascii="Tahoma" w:hAnsi="Tahoma" w:cs="Tahoma"/>
          <w:szCs w:val="22"/>
        </w:rPr>
        <w:t>TestCases</w:t>
      </w:r>
      <w:r w:rsidRPr="000A32CD">
        <w:rPr>
          <w:rFonts w:ascii="Tahoma" w:hAnsi="Tahoma"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w:t>
      </w:r>
      <w:r w:rsidR="002E5A09">
        <w:rPr>
          <w:rFonts w:ascii="Tahoma" w:hAnsi="Tahoma" w:cs="Tahoma"/>
          <w:szCs w:val="22"/>
          <w:lang w:val="el-GR"/>
        </w:rPr>
        <w:t>της κάθε λειτουργικής περοχής</w:t>
      </w:r>
      <w:r w:rsidRPr="000A32CD">
        <w:rPr>
          <w:rFonts w:ascii="Tahoma" w:hAnsi="Tahoma" w:cs="Tahoma"/>
          <w:szCs w:val="22"/>
          <w:lang w:val="el-GR"/>
        </w:rPr>
        <w:t xml:space="preserve">. </w:t>
      </w:r>
    </w:p>
    <w:p w14:paraId="0347AE07"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Οι Περιπτώσεις Ελέγχου (</w:t>
      </w:r>
      <w:r w:rsidRPr="000A32CD">
        <w:rPr>
          <w:rFonts w:ascii="Tahoma" w:hAnsi="Tahoma" w:cs="Tahoma"/>
          <w:szCs w:val="22"/>
        </w:rPr>
        <w:t>TestCases</w:t>
      </w:r>
      <w:r w:rsidRPr="000A32CD">
        <w:rPr>
          <w:rFonts w:ascii="Tahoma" w:hAnsi="Tahoma" w:cs="Tahoma"/>
          <w:szCs w:val="22"/>
          <w:lang w:val="el-GR"/>
        </w:rPr>
        <w:t xml:space="preserve">) θα καλύπτουν τους παρακάτω τύπους ελέγχων: </w:t>
      </w:r>
    </w:p>
    <w:p w14:paraId="6FEC0095" w14:textId="77777777" w:rsidR="00791A10" w:rsidRPr="000A32CD" w:rsidRDefault="00791A10" w:rsidP="00111FC0">
      <w:pPr>
        <w:numPr>
          <w:ilvl w:val="0"/>
          <w:numId w:val="55"/>
        </w:numPr>
        <w:suppressAutoHyphens w:val="0"/>
        <w:spacing w:before="120"/>
        <w:rPr>
          <w:rFonts w:ascii="Tahoma" w:hAnsi="Tahoma" w:cs="Tahoma"/>
          <w:szCs w:val="22"/>
          <w:lang w:val="el-GR"/>
        </w:rPr>
      </w:pPr>
      <w:r w:rsidRPr="000A32CD">
        <w:rPr>
          <w:rFonts w:ascii="Tahoma" w:hAnsi="Tahoma" w:cs="Tahoma"/>
          <w:b/>
          <w:bCs/>
          <w:szCs w:val="22"/>
          <w:lang w:val="el-GR"/>
        </w:rPr>
        <w:lastRenderedPageBreak/>
        <w:t>Συμμόρφωσης με τις λειτουργικές προδιαγραφές</w:t>
      </w:r>
      <w:r w:rsidRPr="000A32CD">
        <w:rPr>
          <w:rFonts w:ascii="Tahoma" w:hAnsi="Tahoma" w:cs="Tahoma"/>
          <w:bCs/>
          <w:szCs w:val="22"/>
          <w:lang w:val="el-GR"/>
        </w:rPr>
        <w:t xml:space="preserve"> της διακήρυξης</w:t>
      </w:r>
      <w:r w:rsidRPr="000A32CD">
        <w:rPr>
          <w:rFonts w:ascii="Tahoma" w:hAnsi="Tahoma"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4BDF3D41" w14:textId="77777777" w:rsidR="00791A10" w:rsidRPr="000A32CD" w:rsidRDefault="00791A10" w:rsidP="00111FC0">
      <w:pPr>
        <w:numPr>
          <w:ilvl w:val="0"/>
          <w:numId w:val="55"/>
        </w:numPr>
        <w:suppressAutoHyphens w:val="0"/>
        <w:spacing w:before="120"/>
        <w:rPr>
          <w:rFonts w:ascii="Tahoma" w:hAnsi="Tahoma" w:cs="Tahoma"/>
          <w:szCs w:val="22"/>
          <w:lang w:val="el-GR"/>
        </w:rPr>
      </w:pPr>
      <w:r w:rsidRPr="000A32CD">
        <w:rPr>
          <w:rFonts w:ascii="Tahoma" w:hAnsi="Tahoma" w:cs="Tahoma"/>
          <w:b/>
          <w:bCs/>
          <w:szCs w:val="22"/>
          <w:lang w:val="el-GR"/>
        </w:rPr>
        <w:t>Επίδοσης</w:t>
      </w:r>
      <w:r w:rsidRPr="000A32CD">
        <w:rPr>
          <w:rFonts w:ascii="Tahoma" w:hAnsi="Tahoma" w:cs="Tahoma"/>
          <w:szCs w:val="22"/>
          <w:lang w:val="el-GR"/>
        </w:rPr>
        <w:t xml:space="preserve">, όπου ελέγχονται οι χρόνοι απόκρισης του συστήματος. </w:t>
      </w:r>
    </w:p>
    <w:p w14:paraId="4E3DD163" w14:textId="77777777" w:rsidR="00791A10" w:rsidRPr="000A32CD" w:rsidRDefault="00791A10" w:rsidP="00111FC0">
      <w:pPr>
        <w:numPr>
          <w:ilvl w:val="0"/>
          <w:numId w:val="55"/>
        </w:numPr>
        <w:suppressAutoHyphens w:val="0"/>
        <w:spacing w:before="120"/>
        <w:rPr>
          <w:rFonts w:ascii="Tahoma" w:hAnsi="Tahoma" w:cs="Tahoma"/>
          <w:szCs w:val="22"/>
          <w:lang w:val="el-GR"/>
        </w:rPr>
      </w:pPr>
      <w:r w:rsidRPr="000A32CD">
        <w:rPr>
          <w:rFonts w:ascii="Tahoma" w:hAnsi="Tahoma" w:cs="Tahoma"/>
          <w:b/>
          <w:bCs/>
          <w:szCs w:val="22"/>
          <w:lang w:val="el-GR"/>
        </w:rPr>
        <w:t>Ασφάλειας</w:t>
      </w:r>
      <w:r w:rsidRPr="000A32CD">
        <w:rPr>
          <w:rFonts w:ascii="Tahoma" w:hAnsi="Tahoma"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34969696" w14:textId="7A0F5C17" w:rsidR="00791A10" w:rsidRPr="000A32CD" w:rsidRDefault="00791A10" w:rsidP="00111FC0">
      <w:pPr>
        <w:numPr>
          <w:ilvl w:val="0"/>
          <w:numId w:val="55"/>
        </w:numPr>
        <w:suppressAutoHyphens w:val="0"/>
        <w:spacing w:before="120"/>
        <w:rPr>
          <w:rFonts w:ascii="Tahoma" w:hAnsi="Tahoma" w:cs="Tahoma"/>
          <w:szCs w:val="22"/>
          <w:lang w:val="el-GR"/>
        </w:rPr>
      </w:pPr>
      <w:r w:rsidRPr="000A32CD">
        <w:rPr>
          <w:rFonts w:ascii="Tahoma" w:hAnsi="Tahoma" w:cs="Tahoma"/>
          <w:b/>
          <w:bCs/>
          <w:szCs w:val="22"/>
          <w:lang w:val="el-GR"/>
        </w:rPr>
        <w:t>Έλεγχοι διαθεσιμότητας</w:t>
      </w:r>
      <w:r w:rsidRPr="000A32CD">
        <w:rPr>
          <w:rFonts w:ascii="Tahoma" w:hAnsi="Tahoma" w:cs="Tahoma"/>
          <w:szCs w:val="22"/>
          <w:lang w:val="el-GR"/>
        </w:rPr>
        <w:t xml:space="preserve"> των </w:t>
      </w:r>
      <w:r w:rsidR="003D3D9D">
        <w:rPr>
          <w:rFonts w:ascii="Tahoma" w:hAnsi="Tahoma" w:cs="Tahoma"/>
          <w:szCs w:val="22"/>
          <w:lang w:val="el-GR"/>
        </w:rPr>
        <w:t>λειτουργικών περιοχών</w:t>
      </w:r>
      <w:r w:rsidRPr="000A32CD">
        <w:rPr>
          <w:rFonts w:ascii="Tahoma" w:hAnsi="Tahoma" w:cs="Tahoma"/>
          <w:szCs w:val="22"/>
          <w:lang w:val="el-GR"/>
        </w:rPr>
        <w:t xml:space="preserve">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που αναφέρονται στην Παρ.</w:t>
      </w:r>
      <w:r w:rsidR="00375781">
        <w:rPr>
          <w:rFonts w:ascii="Tahoma" w:hAnsi="Tahoma" w:cs="Tahoma"/>
          <w:szCs w:val="22"/>
          <w:lang w:val="el-GR"/>
        </w:rPr>
        <w:fldChar w:fldCharType="begin"/>
      </w:r>
      <w:r w:rsidR="003D3D9D">
        <w:rPr>
          <w:rFonts w:ascii="Tahoma" w:hAnsi="Tahoma" w:cs="Tahoma"/>
          <w:szCs w:val="22"/>
          <w:lang w:val="el-GR"/>
        </w:rPr>
        <w:instrText xml:space="preserve"> REF _Ref136324474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1.3.3.4</w:t>
      </w:r>
      <w:r w:rsidR="00375781">
        <w:rPr>
          <w:rFonts w:ascii="Tahoma" w:hAnsi="Tahoma" w:cs="Tahoma"/>
          <w:szCs w:val="22"/>
          <w:lang w:val="el-GR"/>
        </w:rPr>
        <w:fldChar w:fldCharType="end"/>
      </w:r>
      <w:r w:rsidRPr="00BC0ADB">
        <w:rPr>
          <w:rFonts w:ascii="Tahoma" w:hAnsi="Tahoma" w:cs="Tahoma"/>
          <w:szCs w:val="22"/>
          <w:lang w:val="en-US"/>
        </w:rPr>
        <w:t>.</w:t>
      </w:r>
    </w:p>
    <w:p w14:paraId="101BC73F"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Κατ’ ελάχιστο, θα πρέπει μέσω των σεναρίων ελέγχου να δίνεται η δυνατότητα για εκτέλεση:</w:t>
      </w:r>
    </w:p>
    <w:p w14:paraId="14B76BB2" w14:textId="77777777" w:rsidR="00791A10" w:rsidRPr="000A32CD" w:rsidRDefault="00791A10" w:rsidP="00111FC0">
      <w:pPr>
        <w:numPr>
          <w:ilvl w:val="0"/>
          <w:numId w:val="56"/>
        </w:numPr>
        <w:suppressAutoHyphens w:val="0"/>
        <w:spacing w:before="120"/>
        <w:rPr>
          <w:rFonts w:ascii="Tahoma" w:hAnsi="Tahoma" w:cs="Tahoma"/>
          <w:szCs w:val="22"/>
          <w:lang w:val="el-GR"/>
        </w:rPr>
      </w:pPr>
      <w:r w:rsidRPr="000A32CD">
        <w:rPr>
          <w:rFonts w:ascii="Tahoma" w:hAnsi="Tahoma" w:cs="Tahoma"/>
          <w:szCs w:val="22"/>
          <w:lang w:val="el-GR"/>
        </w:rPr>
        <w:t>αυτοματοποιημένων δοκιμών μονάδων (</w:t>
      </w:r>
      <w:r w:rsidRPr="000A32CD">
        <w:rPr>
          <w:rFonts w:ascii="Tahoma" w:hAnsi="Tahoma" w:cs="Tahoma"/>
          <w:szCs w:val="22"/>
        </w:rPr>
        <w:t>unittests</w:t>
      </w:r>
      <w:r w:rsidRPr="000A32CD">
        <w:rPr>
          <w:rFonts w:ascii="Tahoma" w:hAnsi="Tahoma" w:cs="Tahoma"/>
          <w:szCs w:val="22"/>
          <w:lang w:val="el-GR"/>
        </w:rPr>
        <w:t>)</w:t>
      </w:r>
    </w:p>
    <w:p w14:paraId="5BAB3ACB" w14:textId="77777777" w:rsidR="00791A10" w:rsidRPr="000A32CD" w:rsidRDefault="00791A10" w:rsidP="00111FC0">
      <w:pPr>
        <w:numPr>
          <w:ilvl w:val="0"/>
          <w:numId w:val="56"/>
        </w:numPr>
        <w:suppressAutoHyphens w:val="0"/>
        <w:spacing w:before="120"/>
        <w:rPr>
          <w:rFonts w:ascii="Tahoma" w:hAnsi="Tahoma" w:cs="Tahoma"/>
          <w:szCs w:val="22"/>
          <w:lang w:val="el-GR"/>
        </w:rPr>
      </w:pPr>
      <w:r w:rsidRPr="000A32CD">
        <w:rPr>
          <w:rFonts w:ascii="Tahoma" w:hAnsi="Tahoma" w:cs="Tahoma"/>
          <w:szCs w:val="22"/>
          <w:lang w:val="el-GR"/>
        </w:rPr>
        <w:t>δοκιμών σε επίπεδο εφαρμογών (</w:t>
      </w:r>
      <w:r w:rsidRPr="000A32CD">
        <w:rPr>
          <w:rFonts w:ascii="Tahoma" w:hAnsi="Tahoma" w:cs="Tahoma"/>
          <w:szCs w:val="22"/>
        </w:rPr>
        <w:t>systemtests</w:t>
      </w:r>
      <w:r w:rsidRPr="000A32CD">
        <w:rPr>
          <w:rFonts w:ascii="Tahoma" w:hAnsi="Tahoma" w:cs="Tahoma"/>
          <w:szCs w:val="22"/>
          <w:lang w:val="el-GR"/>
        </w:rPr>
        <w:t xml:space="preserve">) </w:t>
      </w:r>
    </w:p>
    <w:p w14:paraId="52FB6140" w14:textId="77777777" w:rsidR="00791A10" w:rsidRPr="0055543B" w:rsidRDefault="00791A10" w:rsidP="00111FC0">
      <w:pPr>
        <w:numPr>
          <w:ilvl w:val="0"/>
          <w:numId w:val="56"/>
        </w:numPr>
        <w:suppressAutoHyphens w:val="0"/>
        <w:spacing w:before="120"/>
        <w:rPr>
          <w:rFonts w:ascii="Tahoma" w:hAnsi="Tahoma" w:cs="Tahoma"/>
          <w:szCs w:val="22"/>
          <w:lang w:val="el-GR"/>
        </w:rPr>
      </w:pPr>
      <w:r w:rsidRPr="0055543B">
        <w:rPr>
          <w:rFonts w:ascii="Tahoma" w:hAnsi="Tahoma" w:cs="Tahoma"/>
          <w:szCs w:val="22"/>
          <w:lang w:val="el-GR"/>
        </w:rPr>
        <w:t>δοκιμών αποδοχής χρηστών (</w:t>
      </w:r>
      <w:r w:rsidRPr="000A32CD">
        <w:rPr>
          <w:rFonts w:ascii="Tahoma" w:hAnsi="Tahoma" w:cs="Tahoma"/>
          <w:szCs w:val="22"/>
        </w:rPr>
        <w:t>useracceptancetests</w:t>
      </w:r>
      <w:r w:rsidRPr="0055543B">
        <w:rPr>
          <w:rFonts w:ascii="Tahoma" w:hAnsi="Tahoma" w:cs="Tahoma"/>
          <w:szCs w:val="22"/>
          <w:lang w:val="el-GR"/>
        </w:rPr>
        <w:t xml:space="preserve">) </w:t>
      </w:r>
    </w:p>
    <w:p w14:paraId="10CEB67C" w14:textId="77777777" w:rsidR="00791A10" w:rsidRPr="0055543B" w:rsidRDefault="00791A10" w:rsidP="00111FC0">
      <w:pPr>
        <w:numPr>
          <w:ilvl w:val="0"/>
          <w:numId w:val="56"/>
        </w:numPr>
        <w:suppressAutoHyphens w:val="0"/>
        <w:spacing w:before="120"/>
        <w:rPr>
          <w:rFonts w:ascii="Tahoma" w:hAnsi="Tahoma" w:cs="Tahoma"/>
          <w:szCs w:val="22"/>
          <w:lang w:val="el-GR"/>
        </w:rPr>
      </w:pPr>
      <w:r w:rsidRPr="0055543B">
        <w:rPr>
          <w:rFonts w:ascii="Tahoma" w:hAnsi="Tahoma" w:cs="Tahoma"/>
          <w:szCs w:val="22"/>
          <w:lang w:val="el-GR"/>
        </w:rPr>
        <w:t>δοκιμών υψηλού φόρτου (</w:t>
      </w:r>
      <w:r w:rsidRPr="000A32CD">
        <w:rPr>
          <w:rFonts w:ascii="Tahoma" w:hAnsi="Tahoma" w:cs="Tahoma"/>
          <w:szCs w:val="22"/>
        </w:rPr>
        <w:t>stresstests</w:t>
      </w:r>
      <w:r w:rsidRPr="0055543B">
        <w:rPr>
          <w:rFonts w:ascii="Tahoma" w:hAnsi="Tahoma" w:cs="Tahoma"/>
          <w:szCs w:val="22"/>
          <w:lang w:val="el-GR"/>
        </w:rPr>
        <w:t>).</w:t>
      </w:r>
    </w:p>
    <w:p w14:paraId="653B6B8A"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Ο τρόπος παρουσίασης των Περιπτώσεων Ελέγχου (</w:t>
      </w:r>
      <w:r w:rsidRPr="000A32CD">
        <w:rPr>
          <w:rFonts w:ascii="Tahoma" w:hAnsi="Tahoma" w:cs="Tahoma"/>
          <w:szCs w:val="22"/>
        </w:rPr>
        <w:t>TestCases</w:t>
      </w:r>
      <w:r w:rsidRPr="000A32CD">
        <w:rPr>
          <w:rFonts w:ascii="Tahoma" w:hAnsi="Tahoma" w:cs="Tahoma"/>
          <w:szCs w:val="22"/>
          <w:lang w:val="el-GR"/>
        </w:rPr>
        <w:t>), που αποτελούν επιμέρους λειτουργικές οντότητες των σεναρίων και η κάθε μία ελέγχει ένα συγκεκριμένο κομμάτι της λειτουργικότητας τ</w:t>
      </w:r>
      <w:r w:rsidR="002E5A09">
        <w:rPr>
          <w:rFonts w:ascii="Tahoma" w:hAnsi="Tahoma" w:cs="Tahoma"/>
          <w:szCs w:val="22"/>
          <w:lang w:val="el-GR"/>
        </w:rPr>
        <w:t>ης</w:t>
      </w:r>
      <w:r w:rsidRPr="000A32CD">
        <w:rPr>
          <w:rFonts w:ascii="Tahoma" w:hAnsi="Tahoma" w:cs="Tahoma"/>
          <w:szCs w:val="22"/>
          <w:lang w:val="el-GR"/>
        </w:rPr>
        <w:t xml:space="preserve"> κάθε </w:t>
      </w:r>
      <w:r w:rsidR="002E5A09">
        <w:rPr>
          <w:rFonts w:ascii="Tahoma" w:hAnsi="Tahoma" w:cs="Tahoma"/>
          <w:szCs w:val="22"/>
          <w:lang w:val="el-GR"/>
        </w:rPr>
        <w:t>Λειτουργικής Περιοχής</w:t>
      </w:r>
      <w:r w:rsidRPr="000A32CD">
        <w:rPr>
          <w:rFonts w:ascii="Tahoma" w:hAnsi="Tahoma" w:cs="Tahoma"/>
          <w:szCs w:val="22"/>
          <w:lang w:val="el-GR"/>
        </w:rPr>
        <w:t>, θα είναι δομημένος και συστηματικός και θα ακολουθεί ένα συγκεκριμένο πρότυπο, το οποίο θα εφαρμόζεται σε όλ</w:t>
      </w:r>
      <w:r w:rsidR="002815F0">
        <w:rPr>
          <w:rFonts w:ascii="Tahoma" w:hAnsi="Tahoma" w:cs="Tahoma"/>
          <w:szCs w:val="22"/>
          <w:lang w:val="el-GR"/>
        </w:rPr>
        <w:t>ες</w:t>
      </w:r>
      <w:r w:rsidRPr="000A32CD">
        <w:rPr>
          <w:rFonts w:ascii="Tahoma" w:hAnsi="Tahoma" w:cs="Tahoma"/>
          <w:szCs w:val="22"/>
          <w:lang w:val="el-GR"/>
        </w:rPr>
        <w:t xml:space="preserve"> τ</w:t>
      </w:r>
      <w:r w:rsidR="002815F0">
        <w:rPr>
          <w:rFonts w:ascii="Tahoma" w:hAnsi="Tahoma" w:cs="Tahoma"/>
          <w:szCs w:val="22"/>
          <w:lang w:val="el-GR"/>
        </w:rPr>
        <w:t>ιςΛειτουργικές περιοχές</w:t>
      </w:r>
      <w:r w:rsidRPr="000A32CD">
        <w:rPr>
          <w:rFonts w:ascii="Tahoma" w:hAnsi="Tahoma" w:cs="Tahoma"/>
          <w:szCs w:val="22"/>
          <w:lang w:val="el-GR"/>
        </w:rPr>
        <w:t xml:space="preserve">. </w:t>
      </w:r>
    </w:p>
    <w:p w14:paraId="33998BB0" w14:textId="77777777" w:rsidR="00791A10" w:rsidRPr="000A32CD" w:rsidRDefault="00791A10" w:rsidP="00791A10">
      <w:pPr>
        <w:spacing w:before="120"/>
        <w:rPr>
          <w:rFonts w:ascii="Tahoma" w:hAnsi="Tahoma" w:cs="Tahoma"/>
          <w:szCs w:val="22"/>
        </w:rPr>
      </w:pPr>
      <w:r w:rsidRPr="000A32CD">
        <w:rPr>
          <w:rFonts w:ascii="Tahoma" w:hAnsi="Tahoma" w:cs="Tahoma"/>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32CD">
        <w:rPr>
          <w:rFonts w:ascii="Tahoma" w:hAnsi="Tahoma" w:cs="Tahoma"/>
          <w:szCs w:val="22"/>
        </w:rPr>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3"/>
        <w:gridCol w:w="6243"/>
      </w:tblGrid>
      <w:tr w:rsidR="00791A10" w:rsidRPr="000A32CD" w14:paraId="5DD9E9CD" w14:textId="77777777" w:rsidTr="00791A10">
        <w:trPr>
          <w:trHeight w:val="323"/>
          <w:jc w:val="center"/>
        </w:trPr>
        <w:tc>
          <w:tcPr>
            <w:tcW w:w="5000" w:type="pct"/>
            <w:gridSpan w:val="2"/>
            <w:shd w:val="clear" w:color="auto" w:fill="C0C0C0"/>
          </w:tcPr>
          <w:p w14:paraId="2490B0C3" w14:textId="77777777" w:rsidR="00791A10" w:rsidRPr="000A32CD" w:rsidRDefault="00791A10" w:rsidP="00791A10">
            <w:pPr>
              <w:spacing w:before="120"/>
              <w:jc w:val="left"/>
              <w:rPr>
                <w:rFonts w:ascii="Tahoma" w:hAnsi="Tahoma" w:cs="Tahoma"/>
                <w:b/>
                <w:bCs/>
                <w:szCs w:val="22"/>
              </w:rPr>
            </w:pPr>
            <w:r w:rsidRPr="000A32CD">
              <w:rPr>
                <w:rFonts w:ascii="Tahoma" w:hAnsi="Tahoma" w:cs="Tahoma"/>
                <w:b/>
                <w:bCs/>
                <w:szCs w:val="22"/>
              </w:rPr>
              <w:t>ΓΕΝΙΚΕΣ ΠΛΗΡΟΦΟΡΙΕΣ</w:t>
            </w:r>
          </w:p>
        </w:tc>
      </w:tr>
      <w:tr w:rsidR="00791A10" w:rsidRPr="005F72D6" w14:paraId="5A8D323F" w14:textId="77777777" w:rsidTr="00791A10">
        <w:trPr>
          <w:jc w:val="center"/>
        </w:trPr>
        <w:tc>
          <w:tcPr>
            <w:tcW w:w="1538" w:type="pct"/>
          </w:tcPr>
          <w:p w14:paraId="0BEB49D3" w14:textId="77777777" w:rsidR="00791A10" w:rsidRPr="000A32CD" w:rsidRDefault="00791A10" w:rsidP="00791A10">
            <w:pPr>
              <w:spacing w:before="120"/>
              <w:jc w:val="left"/>
              <w:rPr>
                <w:rFonts w:ascii="Tahoma" w:hAnsi="Tahoma" w:cs="Tahoma"/>
                <w:b/>
                <w:szCs w:val="22"/>
              </w:rPr>
            </w:pPr>
            <w:r w:rsidRPr="000A32CD">
              <w:rPr>
                <w:rFonts w:ascii="Tahoma" w:hAnsi="Tahoma" w:cs="Tahoma"/>
                <w:b/>
                <w:szCs w:val="22"/>
              </w:rPr>
              <w:t>Κωδικός Test Case</w:t>
            </w:r>
          </w:p>
        </w:tc>
        <w:tc>
          <w:tcPr>
            <w:tcW w:w="3462" w:type="pct"/>
          </w:tcPr>
          <w:p w14:paraId="5C7BC9CA"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«Μοναδικός κωδικός αναγνώρισης για κάθε test case»</w:t>
            </w:r>
          </w:p>
          <w:p w14:paraId="13F935AF" w14:textId="77777777" w:rsidR="00791A10" w:rsidRPr="000A32CD" w:rsidRDefault="00791A10" w:rsidP="00791A10">
            <w:pPr>
              <w:suppressAutoHyphens w:val="0"/>
              <w:spacing w:after="0"/>
              <w:jc w:val="left"/>
              <w:rPr>
                <w:rFonts w:ascii="Tahoma" w:hAnsi="Tahoma" w:cs="Tahoma"/>
                <w:i/>
                <w:iCs/>
                <w:szCs w:val="22"/>
                <w:lang w:val="el-GR" w:eastAsia="en-US"/>
              </w:rPr>
            </w:pPr>
          </w:p>
        </w:tc>
      </w:tr>
      <w:tr w:rsidR="00791A10" w:rsidRPr="005F72D6" w14:paraId="4E701ED8" w14:textId="77777777" w:rsidTr="00791A10">
        <w:trPr>
          <w:jc w:val="center"/>
        </w:trPr>
        <w:tc>
          <w:tcPr>
            <w:tcW w:w="1538" w:type="pct"/>
          </w:tcPr>
          <w:p w14:paraId="75CD7326" w14:textId="77777777" w:rsidR="00791A10" w:rsidRPr="000A32CD" w:rsidRDefault="00791A10" w:rsidP="00791A10">
            <w:pPr>
              <w:spacing w:before="120"/>
              <w:jc w:val="left"/>
              <w:rPr>
                <w:rFonts w:ascii="Tahoma" w:hAnsi="Tahoma" w:cs="Tahoma"/>
                <w:b/>
                <w:szCs w:val="22"/>
              </w:rPr>
            </w:pPr>
            <w:r w:rsidRPr="000A32CD">
              <w:rPr>
                <w:rFonts w:ascii="Tahoma" w:hAnsi="Tahoma" w:cs="Tahoma"/>
                <w:b/>
                <w:szCs w:val="22"/>
              </w:rPr>
              <w:t>Περιγραφή Test Case</w:t>
            </w:r>
          </w:p>
        </w:tc>
        <w:tc>
          <w:tcPr>
            <w:tcW w:w="3462" w:type="pct"/>
          </w:tcPr>
          <w:p w14:paraId="65C777F5"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«Κείμενο που περιγράφει τη λειτουργία που εκτελεί το test Case»</w:t>
            </w:r>
          </w:p>
          <w:p w14:paraId="3051D549" w14:textId="77777777" w:rsidR="00791A10" w:rsidRPr="000A32CD" w:rsidRDefault="00791A10" w:rsidP="00791A10">
            <w:pPr>
              <w:suppressAutoHyphens w:val="0"/>
              <w:spacing w:after="0"/>
              <w:jc w:val="left"/>
              <w:rPr>
                <w:rFonts w:ascii="Tahoma" w:hAnsi="Tahoma" w:cs="Tahoma"/>
                <w:i/>
                <w:iCs/>
                <w:szCs w:val="22"/>
                <w:lang w:val="el-GR" w:eastAsia="en-US"/>
              </w:rPr>
            </w:pPr>
          </w:p>
        </w:tc>
      </w:tr>
      <w:tr w:rsidR="00791A10" w:rsidRPr="000A32CD" w14:paraId="719E705D" w14:textId="77777777" w:rsidTr="00791A10">
        <w:trPr>
          <w:trHeight w:val="530"/>
          <w:jc w:val="center"/>
        </w:trPr>
        <w:tc>
          <w:tcPr>
            <w:tcW w:w="5000" w:type="pct"/>
            <w:gridSpan w:val="2"/>
            <w:shd w:val="clear" w:color="auto" w:fill="C0C0C0"/>
          </w:tcPr>
          <w:p w14:paraId="3E5C2FB1" w14:textId="77777777" w:rsidR="00791A10" w:rsidRPr="000A32CD" w:rsidRDefault="00791A10" w:rsidP="00791A10">
            <w:pPr>
              <w:spacing w:before="120"/>
              <w:jc w:val="left"/>
              <w:rPr>
                <w:rFonts w:ascii="Tahoma" w:hAnsi="Tahoma" w:cs="Tahoma"/>
                <w:b/>
                <w:bCs/>
                <w:szCs w:val="22"/>
              </w:rPr>
            </w:pPr>
            <w:r w:rsidRPr="000A32CD">
              <w:rPr>
                <w:rFonts w:ascii="Tahoma" w:hAnsi="Tahoma" w:cs="Tahoma"/>
                <w:b/>
                <w:bCs/>
                <w:szCs w:val="22"/>
              </w:rPr>
              <w:t>ΠΡΟΑΠΑΙΤΟΥΜΕΝΑ – ΕΞΑΡΤΗΣΕΙΣ</w:t>
            </w:r>
          </w:p>
        </w:tc>
      </w:tr>
      <w:tr w:rsidR="00791A10" w:rsidRPr="005F72D6" w14:paraId="5C97A212" w14:textId="77777777" w:rsidTr="00791A10">
        <w:trPr>
          <w:jc w:val="center"/>
        </w:trPr>
        <w:tc>
          <w:tcPr>
            <w:tcW w:w="1538" w:type="pct"/>
          </w:tcPr>
          <w:p w14:paraId="6649A288" w14:textId="77777777" w:rsidR="00791A10" w:rsidRPr="000A32CD" w:rsidRDefault="00791A10" w:rsidP="00791A10">
            <w:pPr>
              <w:spacing w:before="120"/>
              <w:jc w:val="left"/>
              <w:rPr>
                <w:rFonts w:ascii="Tahoma" w:hAnsi="Tahoma" w:cs="Tahoma"/>
                <w:b/>
                <w:szCs w:val="22"/>
                <w:lang w:val="el-GR"/>
              </w:rPr>
            </w:pPr>
            <w:r w:rsidRPr="000A32CD">
              <w:rPr>
                <w:rFonts w:ascii="Tahoma" w:hAnsi="Tahoma" w:cs="Tahoma"/>
                <w:b/>
                <w:szCs w:val="22"/>
                <w:lang w:val="el-GR"/>
              </w:rPr>
              <w:t xml:space="preserve">Απαιτήσεις συστήματος πριν την εκτέλεση του </w:t>
            </w:r>
            <w:r w:rsidRPr="000A32CD">
              <w:rPr>
                <w:rFonts w:ascii="Tahoma" w:hAnsi="Tahoma" w:cs="Tahoma"/>
                <w:b/>
                <w:szCs w:val="22"/>
              </w:rPr>
              <w:t>testcase</w:t>
            </w:r>
          </w:p>
        </w:tc>
        <w:tc>
          <w:tcPr>
            <w:tcW w:w="3462" w:type="pct"/>
          </w:tcPr>
          <w:p w14:paraId="31ED3A43"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«Ενέργειες που απαιτούνται στο σύστημα για την εκτέλεση του Σεναρίου που περιγράφεται.</w:t>
            </w:r>
          </w:p>
          <w:p w14:paraId="74E0E3AB"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(π.χ. άνοιγμα αρχείου, εισαγωγή αρχείου)»</w:t>
            </w:r>
          </w:p>
          <w:p w14:paraId="728B1453" w14:textId="77777777" w:rsidR="00791A10" w:rsidRPr="000A32CD" w:rsidRDefault="00791A10" w:rsidP="00791A10">
            <w:pPr>
              <w:suppressAutoHyphens w:val="0"/>
              <w:spacing w:after="0"/>
              <w:jc w:val="left"/>
              <w:rPr>
                <w:rFonts w:ascii="Tahoma" w:hAnsi="Tahoma" w:cs="Tahoma"/>
                <w:i/>
                <w:iCs/>
                <w:szCs w:val="22"/>
                <w:lang w:val="el-GR" w:eastAsia="en-US"/>
              </w:rPr>
            </w:pPr>
          </w:p>
        </w:tc>
      </w:tr>
      <w:tr w:rsidR="00791A10" w:rsidRPr="005F72D6" w14:paraId="349E3429" w14:textId="77777777" w:rsidTr="00791A10">
        <w:trPr>
          <w:jc w:val="center"/>
        </w:trPr>
        <w:tc>
          <w:tcPr>
            <w:tcW w:w="1538" w:type="pct"/>
            <w:tcBorders>
              <w:bottom w:val="single" w:sz="4" w:space="0" w:color="auto"/>
            </w:tcBorders>
          </w:tcPr>
          <w:p w14:paraId="4031785C" w14:textId="77777777" w:rsidR="00791A10" w:rsidRPr="000A32CD" w:rsidRDefault="00791A10" w:rsidP="00791A10">
            <w:pPr>
              <w:spacing w:before="120"/>
              <w:jc w:val="left"/>
              <w:rPr>
                <w:rFonts w:ascii="Tahoma" w:hAnsi="Tahoma" w:cs="Tahoma"/>
                <w:b/>
                <w:szCs w:val="22"/>
              </w:rPr>
            </w:pPr>
            <w:r w:rsidRPr="000A32CD">
              <w:rPr>
                <w:rFonts w:ascii="Tahoma" w:hAnsi="Tahoma" w:cs="Tahoma"/>
                <w:b/>
                <w:szCs w:val="22"/>
              </w:rPr>
              <w:t>Δεδομένα εισόδου</w:t>
            </w:r>
          </w:p>
        </w:tc>
        <w:tc>
          <w:tcPr>
            <w:tcW w:w="3462" w:type="pct"/>
            <w:tcBorders>
              <w:bottom w:val="single" w:sz="4" w:space="0" w:color="auto"/>
            </w:tcBorders>
          </w:tcPr>
          <w:p w14:paraId="44E349DF"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«Τιμές δεδομένων εισόδου που εκτελούν το test case και επαληθεύουν το επιτυχές αποτέλεσμα εξόδου.»</w:t>
            </w:r>
          </w:p>
          <w:p w14:paraId="5E95D1CB" w14:textId="77777777" w:rsidR="00791A10" w:rsidRPr="000A32CD" w:rsidRDefault="00791A10" w:rsidP="00791A10">
            <w:pPr>
              <w:suppressAutoHyphens w:val="0"/>
              <w:spacing w:after="0"/>
              <w:jc w:val="left"/>
              <w:rPr>
                <w:rFonts w:ascii="Tahoma" w:hAnsi="Tahoma" w:cs="Tahoma"/>
                <w:i/>
                <w:iCs/>
                <w:szCs w:val="22"/>
                <w:lang w:val="el-GR" w:eastAsia="en-US"/>
              </w:rPr>
            </w:pPr>
          </w:p>
        </w:tc>
      </w:tr>
      <w:tr w:rsidR="00791A10" w:rsidRPr="000A32CD" w14:paraId="2913B25A" w14:textId="77777777" w:rsidTr="00791A10">
        <w:trPr>
          <w:trHeight w:val="548"/>
          <w:jc w:val="center"/>
        </w:trPr>
        <w:tc>
          <w:tcPr>
            <w:tcW w:w="5000" w:type="pct"/>
            <w:gridSpan w:val="2"/>
            <w:shd w:val="clear" w:color="auto" w:fill="C0C0C0"/>
          </w:tcPr>
          <w:p w14:paraId="3443D373" w14:textId="77777777" w:rsidR="00791A10" w:rsidRPr="000A32CD" w:rsidRDefault="00791A10" w:rsidP="00791A10">
            <w:pPr>
              <w:spacing w:before="120"/>
              <w:jc w:val="left"/>
              <w:rPr>
                <w:rFonts w:ascii="Tahoma" w:hAnsi="Tahoma" w:cs="Tahoma"/>
                <w:b/>
                <w:bCs/>
                <w:szCs w:val="22"/>
              </w:rPr>
            </w:pPr>
            <w:r w:rsidRPr="000A32CD">
              <w:rPr>
                <w:rFonts w:ascii="Tahoma" w:hAnsi="Tahoma" w:cs="Tahoma"/>
                <w:b/>
                <w:bCs/>
                <w:szCs w:val="22"/>
              </w:rPr>
              <w:t>ΕΚΤΕΛΕΣΗ ΣΕΝΑΡΙΟΥ ΕΛΕΓΧΟΥ</w:t>
            </w:r>
          </w:p>
        </w:tc>
      </w:tr>
      <w:tr w:rsidR="00791A10" w:rsidRPr="005F72D6" w14:paraId="3A157D7E" w14:textId="77777777" w:rsidTr="00791A10">
        <w:trPr>
          <w:jc w:val="center"/>
        </w:trPr>
        <w:tc>
          <w:tcPr>
            <w:tcW w:w="1538" w:type="pct"/>
            <w:tcBorders>
              <w:bottom w:val="single" w:sz="4" w:space="0" w:color="auto"/>
            </w:tcBorders>
          </w:tcPr>
          <w:p w14:paraId="73ADFCC9" w14:textId="77777777" w:rsidR="00791A10" w:rsidRPr="000A32CD" w:rsidRDefault="00791A10" w:rsidP="00791A10">
            <w:pPr>
              <w:spacing w:before="120"/>
              <w:jc w:val="left"/>
              <w:rPr>
                <w:rFonts w:ascii="Tahoma" w:hAnsi="Tahoma" w:cs="Tahoma"/>
                <w:b/>
                <w:szCs w:val="22"/>
              </w:rPr>
            </w:pPr>
            <w:r w:rsidRPr="000A32CD">
              <w:rPr>
                <w:rFonts w:ascii="Tahoma" w:hAnsi="Tahoma" w:cs="Tahoma"/>
                <w:b/>
                <w:szCs w:val="22"/>
              </w:rPr>
              <w:t>Ενέργειες εκτέλεσης</w:t>
            </w:r>
          </w:p>
        </w:tc>
        <w:tc>
          <w:tcPr>
            <w:tcW w:w="3462" w:type="pct"/>
            <w:tcBorders>
              <w:bottom w:val="single" w:sz="4" w:space="0" w:color="auto"/>
            </w:tcBorders>
          </w:tcPr>
          <w:p w14:paraId="74C79FE8"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Βήμα-βήμα (οδηγός χρήστη test case)</w:t>
            </w:r>
          </w:p>
          <w:p w14:paraId="294E6EE9"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1. Ανοίγω…</w:t>
            </w:r>
          </w:p>
          <w:p w14:paraId="41019C36"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2. Πληκτρολογώ στο πεδίο Χ τον Αριθμό 2800</w:t>
            </w:r>
          </w:p>
          <w:p w14:paraId="75D2ACF7"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3. Πατάω το πλήκτρο εκτέλεση</w:t>
            </w:r>
          </w:p>
          <w:p w14:paraId="2E426868"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N. κτλ.</w:t>
            </w:r>
          </w:p>
          <w:p w14:paraId="44AC2E2E" w14:textId="77777777" w:rsidR="00791A10" w:rsidRPr="000A32CD" w:rsidRDefault="00791A10" w:rsidP="00791A10">
            <w:pPr>
              <w:spacing w:before="120"/>
              <w:jc w:val="left"/>
              <w:rPr>
                <w:rFonts w:ascii="Tahoma" w:hAnsi="Tahoma" w:cs="Tahoma"/>
                <w:szCs w:val="22"/>
                <w:lang w:val="el-GR"/>
              </w:rPr>
            </w:pPr>
          </w:p>
          <w:p w14:paraId="1C7470BB"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Σε αυτό το σημείο θα παρατίθεται και σχετική εικόνα (</w:t>
            </w:r>
            <w:r w:rsidRPr="000A32CD">
              <w:rPr>
                <w:rFonts w:ascii="Tahoma" w:hAnsi="Tahoma" w:cs="Tahoma"/>
                <w:szCs w:val="22"/>
              </w:rPr>
              <w:t>printscreen</w:t>
            </w:r>
            <w:r w:rsidRPr="000A32CD">
              <w:rPr>
                <w:rFonts w:ascii="Tahoma" w:hAnsi="Tahoma" w:cs="Tahoma"/>
                <w:szCs w:val="22"/>
                <w:lang w:val="el-GR"/>
              </w:rPr>
              <w:t>) από την εφαρμογή με ενδεικτικό βελάκι που να σημειώνει το σημείο της οθόνης στο οποίο παρεμβαίνει ο χρήστης.</w:t>
            </w:r>
          </w:p>
        </w:tc>
      </w:tr>
      <w:tr w:rsidR="00791A10" w:rsidRPr="000A32CD" w14:paraId="6384B003" w14:textId="77777777" w:rsidTr="00791A10">
        <w:trPr>
          <w:trHeight w:val="521"/>
          <w:jc w:val="center"/>
        </w:trPr>
        <w:tc>
          <w:tcPr>
            <w:tcW w:w="5000" w:type="pct"/>
            <w:gridSpan w:val="2"/>
            <w:shd w:val="clear" w:color="auto" w:fill="C0C0C0"/>
          </w:tcPr>
          <w:p w14:paraId="657C1028" w14:textId="77777777" w:rsidR="00791A10" w:rsidRPr="000A32CD" w:rsidRDefault="00791A10" w:rsidP="00791A10">
            <w:pPr>
              <w:spacing w:before="120"/>
              <w:jc w:val="left"/>
              <w:rPr>
                <w:rFonts w:ascii="Tahoma" w:hAnsi="Tahoma" w:cs="Tahoma"/>
                <w:b/>
                <w:bCs/>
                <w:szCs w:val="22"/>
              </w:rPr>
            </w:pPr>
            <w:r w:rsidRPr="000A32CD">
              <w:rPr>
                <w:rFonts w:ascii="Tahoma" w:hAnsi="Tahoma" w:cs="Tahoma"/>
                <w:b/>
                <w:bCs/>
                <w:szCs w:val="22"/>
              </w:rPr>
              <w:lastRenderedPageBreak/>
              <w:t>ΑΠΟΤΕΛΕΣΜΑΤΑ</w:t>
            </w:r>
          </w:p>
        </w:tc>
      </w:tr>
      <w:tr w:rsidR="00791A10" w:rsidRPr="005F72D6" w14:paraId="06D8ACC5" w14:textId="77777777" w:rsidTr="00791A10">
        <w:trPr>
          <w:jc w:val="center"/>
        </w:trPr>
        <w:tc>
          <w:tcPr>
            <w:tcW w:w="1538" w:type="pct"/>
          </w:tcPr>
          <w:p w14:paraId="746148FD" w14:textId="77777777" w:rsidR="00791A10" w:rsidRPr="000A32CD" w:rsidRDefault="00791A10" w:rsidP="00791A10">
            <w:pPr>
              <w:spacing w:before="120"/>
              <w:jc w:val="left"/>
              <w:rPr>
                <w:rFonts w:ascii="Tahoma" w:hAnsi="Tahoma" w:cs="Tahoma"/>
                <w:b/>
                <w:szCs w:val="22"/>
              </w:rPr>
            </w:pPr>
            <w:r w:rsidRPr="000A32CD">
              <w:rPr>
                <w:rFonts w:ascii="Tahoma" w:hAnsi="Tahoma" w:cs="Tahoma"/>
                <w:b/>
                <w:szCs w:val="22"/>
              </w:rPr>
              <w:t>Αναμενόμενα Αποτελέσματα</w:t>
            </w:r>
          </w:p>
        </w:tc>
        <w:tc>
          <w:tcPr>
            <w:tcW w:w="3462" w:type="pct"/>
          </w:tcPr>
          <w:p w14:paraId="533A134F"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«Τιμές (αποτελέσματα πράξεων)</w:t>
            </w:r>
          </w:p>
          <w:p w14:paraId="7603B236" w14:textId="77777777" w:rsidR="00791A10" w:rsidRPr="000A32CD" w:rsidRDefault="00791A10" w:rsidP="00791A10">
            <w:pPr>
              <w:suppressAutoHyphens w:val="0"/>
              <w:spacing w:after="0"/>
              <w:jc w:val="left"/>
              <w:rPr>
                <w:rFonts w:ascii="Tahoma" w:hAnsi="Tahoma" w:cs="Tahoma"/>
                <w:i/>
                <w:iCs/>
                <w:szCs w:val="22"/>
                <w:lang w:val="el-GR" w:eastAsia="en-US"/>
              </w:rPr>
            </w:pPr>
            <w:r w:rsidRPr="000A32CD">
              <w:rPr>
                <w:rFonts w:ascii="Tahoma" w:hAnsi="Tahoma" w:cs="Tahoma"/>
                <w:i/>
                <w:iCs/>
                <w:szCs w:val="22"/>
                <w:lang w:val="el-GR" w:eastAsia="en-US"/>
              </w:rPr>
              <w:t>Έγγραφα (Αποτελέσματα ενεργειών)»</w:t>
            </w:r>
          </w:p>
        </w:tc>
      </w:tr>
    </w:tbl>
    <w:p w14:paraId="4168AB74"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791A10" w:rsidRPr="000A32CD" w14:paraId="009242DD" w14:textId="77777777" w:rsidTr="00791A10">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67864938"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 xml:space="preserve">ΕΚΤΕΛΕΣΗ ΠΕΡΙΠΤΩΣΕΩΝ ΕΛΕΓΧΟΥ </w:t>
            </w:r>
          </w:p>
          <w:p w14:paraId="25B3DF82"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(TEST CASE EXECUTION)</w:t>
            </w:r>
          </w:p>
        </w:tc>
      </w:tr>
      <w:tr w:rsidR="00791A10" w:rsidRPr="000A32CD" w14:paraId="6A7C9E0B"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061BDA73" w14:textId="77777777" w:rsidR="00791A10" w:rsidRPr="000A32CD" w:rsidRDefault="00791A10" w:rsidP="00791A10">
            <w:pPr>
              <w:spacing w:before="120" w:after="0"/>
              <w:jc w:val="right"/>
              <w:rPr>
                <w:rFonts w:ascii="Tahoma" w:hAnsi="Tahoma" w:cs="Tahoma"/>
                <w:b/>
                <w:szCs w:val="22"/>
              </w:rPr>
            </w:pPr>
            <w:r w:rsidRPr="000A32CD">
              <w:rPr>
                <w:rFonts w:ascii="Tahoma" w:hAnsi="Tahoma"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75983029" w14:textId="77777777" w:rsidR="00791A10" w:rsidRPr="000A32CD" w:rsidRDefault="00791A10" w:rsidP="00791A10">
            <w:pPr>
              <w:spacing w:before="120" w:after="0"/>
              <w:rPr>
                <w:rFonts w:ascii="Tahoma" w:hAnsi="Tahoma" w:cs="Tahoma"/>
                <w:b/>
                <w:szCs w:val="22"/>
              </w:rPr>
            </w:pPr>
          </w:p>
        </w:tc>
      </w:tr>
      <w:tr w:rsidR="00791A10" w:rsidRPr="000A32CD" w14:paraId="4159C34A"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9C80468" w14:textId="77777777" w:rsidR="00791A10" w:rsidRPr="000A32CD" w:rsidRDefault="00791A10" w:rsidP="00791A10">
            <w:pPr>
              <w:spacing w:before="120" w:after="0"/>
              <w:jc w:val="right"/>
              <w:rPr>
                <w:rFonts w:ascii="Tahoma" w:hAnsi="Tahoma" w:cs="Tahoma"/>
                <w:b/>
                <w:szCs w:val="22"/>
              </w:rPr>
            </w:pPr>
            <w:r w:rsidRPr="000A32CD">
              <w:rPr>
                <w:rFonts w:ascii="Tahoma" w:hAnsi="Tahoma"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195DDFA7" w14:textId="77777777" w:rsidR="00791A10" w:rsidRPr="000A32CD" w:rsidRDefault="00791A10" w:rsidP="00791A10">
            <w:pPr>
              <w:spacing w:before="120" w:after="0"/>
              <w:rPr>
                <w:rFonts w:ascii="Tahoma" w:hAnsi="Tahoma" w:cs="Tahoma"/>
                <w:b/>
                <w:szCs w:val="22"/>
              </w:rPr>
            </w:pPr>
          </w:p>
        </w:tc>
      </w:tr>
      <w:tr w:rsidR="00791A10" w:rsidRPr="000A32CD" w14:paraId="68A385F3"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2BA5BB83" w14:textId="77777777" w:rsidR="00791A10" w:rsidRPr="000A32CD" w:rsidRDefault="00791A10" w:rsidP="00791A10">
            <w:pPr>
              <w:spacing w:before="120" w:after="0"/>
              <w:jc w:val="right"/>
              <w:rPr>
                <w:rFonts w:ascii="Tahoma" w:hAnsi="Tahoma" w:cs="Tahoma"/>
                <w:b/>
                <w:szCs w:val="22"/>
              </w:rPr>
            </w:pPr>
            <w:r w:rsidRPr="000A32CD">
              <w:rPr>
                <w:rFonts w:ascii="Tahoma" w:hAnsi="Tahoma"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10174AF6" w14:textId="77777777" w:rsidR="00791A10" w:rsidRPr="000A32CD" w:rsidRDefault="00791A10" w:rsidP="00791A10">
            <w:pPr>
              <w:spacing w:before="120" w:after="0"/>
              <w:rPr>
                <w:rFonts w:ascii="Tahoma" w:hAnsi="Tahoma" w:cs="Tahoma"/>
                <w:b/>
                <w:szCs w:val="22"/>
              </w:rPr>
            </w:pPr>
          </w:p>
        </w:tc>
      </w:tr>
      <w:tr w:rsidR="00791A10" w:rsidRPr="000A32CD" w14:paraId="24231D87"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4569929" w14:textId="77777777" w:rsidR="00791A10" w:rsidRPr="000A32CD" w:rsidRDefault="00791A10" w:rsidP="00791A10">
            <w:pPr>
              <w:spacing w:before="120" w:after="0"/>
              <w:jc w:val="right"/>
              <w:rPr>
                <w:rFonts w:ascii="Tahoma" w:hAnsi="Tahoma" w:cs="Tahoma"/>
                <w:b/>
                <w:szCs w:val="22"/>
              </w:rPr>
            </w:pPr>
            <w:r w:rsidRPr="000A32CD">
              <w:rPr>
                <w:rFonts w:ascii="Tahoma" w:hAnsi="Tahoma"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693EAA96" w14:textId="77777777" w:rsidR="00791A10" w:rsidRPr="000A32CD" w:rsidRDefault="00791A10" w:rsidP="00791A10">
            <w:pPr>
              <w:spacing w:before="120" w:after="0"/>
              <w:rPr>
                <w:rFonts w:ascii="Tahoma" w:hAnsi="Tahoma" w:cs="Tahoma"/>
                <w:b/>
                <w:szCs w:val="22"/>
              </w:rPr>
            </w:pPr>
          </w:p>
        </w:tc>
      </w:tr>
      <w:tr w:rsidR="00791A10" w:rsidRPr="000A32CD" w14:paraId="18B6ED85" w14:textId="77777777" w:rsidTr="00791A10">
        <w:trPr>
          <w:cantSplit/>
          <w:jc w:val="center"/>
        </w:trPr>
        <w:tc>
          <w:tcPr>
            <w:tcW w:w="1440" w:type="dxa"/>
            <w:tcBorders>
              <w:top w:val="single" w:sz="12" w:space="0" w:color="auto"/>
              <w:left w:val="single" w:sz="12" w:space="0" w:color="auto"/>
              <w:bottom w:val="single" w:sz="6" w:space="0" w:color="auto"/>
              <w:right w:val="single" w:sz="12" w:space="0" w:color="auto"/>
            </w:tcBorders>
          </w:tcPr>
          <w:p w14:paraId="72308022" w14:textId="77777777" w:rsidR="00791A10" w:rsidRPr="000A32CD" w:rsidRDefault="00791A10" w:rsidP="00791A10">
            <w:pPr>
              <w:spacing w:before="120" w:after="0"/>
              <w:jc w:val="center"/>
              <w:rPr>
                <w:rFonts w:ascii="Tahoma" w:hAnsi="Tahoma" w:cs="Tahoma"/>
                <w:b/>
                <w:szCs w:val="22"/>
              </w:rPr>
            </w:pPr>
          </w:p>
          <w:p w14:paraId="49B08C1E"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14FC26CE"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Επιτυχία/</w:t>
            </w:r>
          </w:p>
          <w:p w14:paraId="28696063"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6DA38E9A" w14:textId="77777777" w:rsidR="00791A10" w:rsidRPr="000A32CD" w:rsidRDefault="00791A10" w:rsidP="00791A10">
            <w:pPr>
              <w:spacing w:before="120" w:after="0"/>
              <w:jc w:val="center"/>
              <w:rPr>
                <w:rFonts w:ascii="Tahoma" w:hAnsi="Tahoma" w:cs="Tahoma"/>
                <w:b/>
                <w:szCs w:val="22"/>
              </w:rPr>
            </w:pPr>
          </w:p>
          <w:p w14:paraId="36A2A594" w14:textId="77777777" w:rsidR="00791A10" w:rsidRPr="000A32CD" w:rsidRDefault="00791A10" w:rsidP="00791A10">
            <w:pPr>
              <w:spacing w:before="120" w:after="0"/>
              <w:jc w:val="center"/>
              <w:rPr>
                <w:rFonts w:ascii="Tahoma" w:hAnsi="Tahoma" w:cs="Tahoma"/>
                <w:b/>
                <w:szCs w:val="22"/>
              </w:rPr>
            </w:pPr>
            <w:r w:rsidRPr="000A32CD">
              <w:rPr>
                <w:rFonts w:ascii="Tahoma" w:hAnsi="Tahoma" w:cs="Tahoma"/>
                <w:b/>
                <w:szCs w:val="22"/>
              </w:rPr>
              <w:t>Παρατηρήσεις</w:t>
            </w:r>
          </w:p>
        </w:tc>
      </w:tr>
      <w:tr w:rsidR="00791A10" w:rsidRPr="000A32CD" w14:paraId="7F9F1FA0"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3CC2B71F" w14:textId="77777777" w:rsidR="00791A10" w:rsidRPr="000A32CD" w:rsidRDefault="00791A10" w:rsidP="00791A10">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14F7F5C2" w14:textId="77777777" w:rsidR="00791A10" w:rsidRPr="000A32CD" w:rsidRDefault="00791A10" w:rsidP="00791A10">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079BD09F" w14:textId="77777777" w:rsidR="00791A10" w:rsidRPr="000A32CD" w:rsidRDefault="00791A10" w:rsidP="00791A10">
            <w:pPr>
              <w:spacing w:before="120" w:after="0"/>
              <w:rPr>
                <w:rFonts w:ascii="Tahoma" w:hAnsi="Tahoma" w:cs="Tahoma"/>
                <w:szCs w:val="22"/>
              </w:rPr>
            </w:pPr>
          </w:p>
        </w:tc>
      </w:tr>
      <w:tr w:rsidR="00791A10" w:rsidRPr="000A32CD" w14:paraId="549ADF9B"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168D425A" w14:textId="77777777" w:rsidR="00791A10" w:rsidRPr="000A32CD" w:rsidRDefault="00791A10" w:rsidP="00791A10">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443728AC" w14:textId="77777777" w:rsidR="00791A10" w:rsidRPr="000A32CD" w:rsidRDefault="00791A10" w:rsidP="00791A10">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13202E3F" w14:textId="77777777" w:rsidR="00791A10" w:rsidRPr="000A32CD" w:rsidRDefault="00791A10" w:rsidP="00791A10">
            <w:pPr>
              <w:spacing w:before="120" w:after="0"/>
              <w:rPr>
                <w:rFonts w:ascii="Tahoma" w:hAnsi="Tahoma" w:cs="Tahoma"/>
                <w:szCs w:val="22"/>
              </w:rPr>
            </w:pPr>
          </w:p>
        </w:tc>
      </w:tr>
      <w:tr w:rsidR="00791A10" w:rsidRPr="000A32CD" w14:paraId="02B6E39B"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54812A67" w14:textId="77777777" w:rsidR="00791A10" w:rsidRPr="000A32CD" w:rsidRDefault="00791A10" w:rsidP="00791A10">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7A449D3D" w14:textId="77777777" w:rsidR="00791A10" w:rsidRPr="000A32CD" w:rsidRDefault="00791A10" w:rsidP="00791A10">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551159C" w14:textId="77777777" w:rsidR="00791A10" w:rsidRPr="000A32CD" w:rsidRDefault="00791A10" w:rsidP="00791A10">
            <w:pPr>
              <w:spacing w:before="120" w:after="0"/>
              <w:rPr>
                <w:rFonts w:ascii="Tahoma" w:hAnsi="Tahoma" w:cs="Tahoma"/>
                <w:szCs w:val="22"/>
              </w:rPr>
            </w:pPr>
          </w:p>
        </w:tc>
      </w:tr>
      <w:tr w:rsidR="00791A10" w:rsidRPr="000A32CD" w14:paraId="331C8DCC"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3D46744C" w14:textId="77777777" w:rsidR="00791A10" w:rsidRPr="000A32CD" w:rsidRDefault="00791A10" w:rsidP="00791A10">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52E849EC" w14:textId="77777777" w:rsidR="00791A10" w:rsidRPr="000A32CD" w:rsidRDefault="00791A10" w:rsidP="00791A10">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468CA10" w14:textId="77777777" w:rsidR="00791A10" w:rsidRPr="000A32CD" w:rsidRDefault="00791A10" w:rsidP="00791A10">
            <w:pPr>
              <w:spacing w:before="120" w:after="0"/>
              <w:rPr>
                <w:rFonts w:ascii="Tahoma" w:hAnsi="Tahoma" w:cs="Tahoma"/>
                <w:szCs w:val="22"/>
              </w:rPr>
            </w:pPr>
          </w:p>
        </w:tc>
      </w:tr>
    </w:tbl>
    <w:p w14:paraId="6978979C"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525D26F8" w14:textId="77777777" w:rsidR="00791A10" w:rsidRPr="000A32CD" w:rsidRDefault="00791A10" w:rsidP="00791A10">
      <w:pPr>
        <w:spacing w:before="120"/>
        <w:rPr>
          <w:rFonts w:ascii="Tahoma" w:hAnsi="Tahoma" w:cs="Tahoma"/>
          <w:szCs w:val="22"/>
          <w:lang w:val="el-GR"/>
        </w:rPr>
      </w:pPr>
      <w:r w:rsidRPr="000A32CD">
        <w:rPr>
          <w:rFonts w:ascii="Tahoma" w:hAnsi="Tahoma"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5AACD621" w14:textId="77777777" w:rsidR="00791A10" w:rsidRPr="000A32CD" w:rsidRDefault="00791A10" w:rsidP="00791A10">
      <w:pPr>
        <w:spacing w:before="120"/>
        <w:rPr>
          <w:rFonts w:ascii="Tahoma" w:hAnsi="Tahoma" w:cs="Tahoma"/>
          <w:szCs w:val="22"/>
          <w:u w:val="single"/>
          <w:lang w:val="el-GR"/>
        </w:rPr>
      </w:pPr>
      <w:r w:rsidRPr="000A32CD">
        <w:rPr>
          <w:rFonts w:ascii="Tahoma" w:hAnsi="Tahoma" w:cs="Tahoma"/>
          <w:szCs w:val="22"/>
          <w:lang w:val="el-GR"/>
        </w:rPr>
        <w:t>Ο Ανάδοχος υποχρεούται να αποτυπώσει στο τεύχος «</w:t>
      </w:r>
      <w:r w:rsidR="000A32CD" w:rsidRPr="000A32CD">
        <w:rPr>
          <w:rFonts w:ascii="Tahoma" w:hAnsi="Tahoma" w:cs="Tahoma"/>
          <w:szCs w:val="22"/>
          <w:lang w:val="el-GR"/>
        </w:rPr>
        <w:t xml:space="preserve">Μεθοδολογία και </w:t>
      </w:r>
      <w:r w:rsidRPr="000A32CD">
        <w:rPr>
          <w:rFonts w:ascii="Tahoma" w:hAnsi="Tahoma" w:cs="Tahoma"/>
          <w:szCs w:val="22"/>
          <w:lang w:val="el-GR"/>
        </w:rPr>
        <w:t xml:space="preserve">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A32CD">
        <w:rPr>
          <w:rFonts w:ascii="Tahoma" w:hAnsi="Tahoma"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339F8841" w14:textId="77777777" w:rsidR="00791A10" w:rsidRPr="00791A10" w:rsidRDefault="00791A10" w:rsidP="00791A10">
      <w:pPr>
        <w:spacing w:before="120"/>
        <w:rPr>
          <w:rFonts w:asciiTheme="minorHAnsi" w:hAnsiTheme="minorHAnsi" w:cstheme="minorHAnsi"/>
          <w:lang w:val="el-GR"/>
        </w:rPr>
      </w:pPr>
      <w:r w:rsidRPr="000A32CD">
        <w:rPr>
          <w:rFonts w:ascii="Tahoma" w:hAnsi="Tahoma" w:cs="Tahoma"/>
          <w:szCs w:val="22"/>
          <w:lang w:val="el-GR"/>
        </w:rPr>
        <w:lastRenderedPageBreak/>
        <w:t>Οι έλεγχοι, που θα περιγράφονται στο τεύχος «</w:t>
      </w:r>
      <w:r w:rsidR="000A32CD" w:rsidRPr="000A32CD">
        <w:rPr>
          <w:rFonts w:ascii="Tahoma" w:hAnsi="Tahoma" w:cs="Tahoma"/>
          <w:szCs w:val="22"/>
          <w:lang w:val="el-GR"/>
        </w:rPr>
        <w:t xml:space="preserve">Μεθοδολογία και </w:t>
      </w:r>
      <w:r w:rsidRPr="000A32CD">
        <w:rPr>
          <w:rFonts w:ascii="Tahoma" w:hAnsi="Tahoma" w:cs="Tahoma"/>
          <w:szCs w:val="22"/>
          <w:lang w:val="el-GR"/>
        </w:rPr>
        <w:t>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w:t>
      </w:r>
      <w:r w:rsidR="000A32CD" w:rsidRPr="000A32CD">
        <w:rPr>
          <w:rFonts w:ascii="Tahoma" w:hAnsi="Tahoma" w:cs="Tahoma"/>
          <w:szCs w:val="22"/>
          <w:lang w:val="el-GR"/>
        </w:rPr>
        <w:t xml:space="preserve"> στο</w:t>
      </w:r>
      <w:r w:rsidR="000A32CD" w:rsidRPr="000A32CD">
        <w:rPr>
          <w:rFonts w:ascii="Tahoma" w:hAnsi="Tahoma" w:cs="Tahoma"/>
          <w:iCs/>
          <w:szCs w:val="22"/>
          <w:lang w:val="el-GR"/>
        </w:rPr>
        <w:t>Οριστικοποιημένο Τεύχος Ανάλυσης Απαιτήσεων</w:t>
      </w:r>
      <w:r w:rsidRPr="000A32CD">
        <w:rPr>
          <w:rFonts w:ascii="Tahoma" w:hAnsi="Tahoma" w:cs="Tahoma"/>
          <w:szCs w:val="22"/>
          <w:lang w:val="el-GR"/>
        </w:rPr>
        <w:t xml:space="preserve"> του Έργου.</w:t>
      </w:r>
    </w:p>
    <w:p w14:paraId="0A3AFE68" w14:textId="77777777" w:rsidR="00053CC4" w:rsidRPr="00392F13" w:rsidRDefault="00053CC4" w:rsidP="00111614">
      <w:pPr>
        <w:pStyle w:val="4"/>
        <w:numPr>
          <w:ilvl w:val="4"/>
          <w:numId w:val="16"/>
        </w:numPr>
        <w:tabs>
          <w:tab w:val="left" w:pos="1134"/>
        </w:tabs>
        <w:rPr>
          <w:rFonts w:ascii="Tahoma" w:hAnsi="Tahoma" w:cs="Tahoma"/>
          <w:szCs w:val="22"/>
          <w:lang w:val="el-GR"/>
        </w:rPr>
      </w:pPr>
      <w:bookmarkStart w:id="506" w:name="_Toc46821562"/>
      <w:r w:rsidRPr="00392F13">
        <w:rPr>
          <w:rFonts w:ascii="Tahoma" w:hAnsi="Tahoma" w:cs="Tahoma"/>
          <w:szCs w:val="22"/>
          <w:lang w:val="el-GR"/>
        </w:rPr>
        <w:t xml:space="preserve">Μελέτη Διαλειτουργικότητας </w:t>
      </w:r>
      <w:r w:rsidRPr="00392F13">
        <w:rPr>
          <w:rFonts w:ascii="Tahoma" w:hAnsi="Tahoma" w:cs="Tahoma"/>
          <w:iCs/>
          <w:lang w:val="el-GR"/>
        </w:rPr>
        <w:t>και Διασύνδεσης του Συστήματος με Τρίτα Συστήματα</w:t>
      </w:r>
      <w:bookmarkEnd w:id="506"/>
    </w:p>
    <w:p w14:paraId="143E98A0" w14:textId="77777777" w:rsidR="00053CC4" w:rsidRPr="00053CC4" w:rsidRDefault="00053CC4" w:rsidP="00053CC4">
      <w:pPr>
        <w:spacing w:before="120"/>
        <w:rPr>
          <w:rFonts w:ascii="Tahoma" w:hAnsi="Tahoma" w:cs="Tahoma"/>
          <w:lang w:val="el-GR"/>
        </w:rPr>
      </w:pPr>
      <w:r w:rsidRPr="00053CC4">
        <w:rPr>
          <w:rFonts w:ascii="Tahoma" w:hAnsi="Tahoma" w:cs="Tahoma"/>
          <w:lang w:val="el-GR"/>
        </w:rPr>
        <w:t xml:space="preserve">Ο Ανάδοχος υποχρεούται να εκπονήσει Μελέτη Διαλειτουργικότητας </w:t>
      </w:r>
      <w:r w:rsidRPr="00053CC4">
        <w:rPr>
          <w:rFonts w:ascii="Tahoma" w:hAnsi="Tahoma" w:cs="Tahoma"/>
          <w:iCs/>
          <w:lang w:val="el-GR"/>
        </w:rPr>
        <w:t>και Διασύνδεσης του Συστήματος με Τρίτα Συστήματα</w:t>
      </w:r>
      <w:r w:rsidRPr="00053CC4">
        <w:rPr>
          <w:rFonts w:ascii="Tahoma" w:hAnsi="Tahoma" w:cs="Tahoma"/>
          <w:lang w:val="el-GR"/>
        </w:rPr>
        <w:t>, που θα εξειδικεύσει κατά τη Φάση Φ2 του Έργου. Στο πλαίσιο εκπόνησης της εν λόγω μελέτης, ο Ανάδοχος θα πρέπει να προβεί στα παρακάτω:</w:t>
      </w:r>
    </w:p>
    <w:p w14:paraId="4071F87C" w14:textId="24611777" w:rsidR="00053CC4" w:rsidRPr="00053CC4" w:rsidRDefault="00053CC4" w:rsidP="00111FC0">
      <w:pPr>
        <w:numPr>
          <w:ilvl w:val="0"/>
          <w:numId w:val="56"/>
        </w:numPr>
        <w:suppressAutoHyphens w:val="0"/>
        <w:spacing w:before="120"/>
        <w:contextualSpacing/>
        <w:rPr>
          <w:rFonts w:ascii="Tahoma" w:hAnsi="Tahoma" w:cs="Tahoma"/>
          <w:lang w:val="el-GR"/>
        </w:rPr>
      </w:pPr>
      <w:r w:rsidRPr="00053CC4">
        <w:rPr>
          <w:rFonts w:ascii="Tahoma" w:hAnsi="Tahoma" w:cs="Tahoma"/>
          <w:lang w:val="el-GR"/>
        </w:rPr>
        <w:t xml:space="preserve">να διερευνήσει (κατά την αρχική φάση της Μελέτης) τις </w:t>
      </w:r>
      <w:r w:rsidRPr="00053CC4">
        <w:rPr>
          <w:rFonts w:ascii="Tahoma" w:hAnsi="Tahoma" w:cs="Tahoma"/>
          <w:szCs w:val="16"/>
          <w:lang w:val="el-GR"/>
        </w:rPr>
        <w:t>απαιτήσεις διεπαφής με το σύνολο των  τρίτων συστημάτων</w:t>
      </w:r>
      <w:r w:rsidRPr="00053CC4">
        <w:rPr>
          <w:rFonts w:ascii="Tahoma" w:hAnsi="Tahoma" w:cs="Tahoma"/>
          <w:lang w:val="el-GR"/>
        </w:rPr>
        <w:t xml:space="preserve"> των Φορέων της Δημόσιας Διοίκησης, τα οποία παρατίθενται στις Παρ.  </w:t>
      </w:r>
      <w:r w:rsidR="00375781">
        <w:rPr>
          <w:rFonts w:ascii="Tahoma" w:hAnsi="Tahoma" w:cs="Tahoma"/>
          <w:highlight w:val="yellow"/>
          <w:lang w:val="el-GR"/>
        </w:rPr>
        <w:fldChar w:fldCharType="begin"/>
      </w:r>
      <w:r w:rsidR="00A9697E">
        <w:rPr>
          <w:rFonts w:ascii="Tahoma" w:hAnsi="Tahoma" w:cs="Tahoma"/>
          <w:lang w:val="el-GR"/>
        </w:rPr>
        <w:instrText xml:space="preserve"> REF _Ref503446422 \r \h </w:instrText>
      </w:r>
      <w:r w:rsidR="00375781">
        <w:rPr>
          <w:rFonts w:ascii="Tahoma" w:hAnsi="Tahoma" w:cs="Tahoma"/>
          <w:highlight w:val="yellow"/>
          <w:lang w:val="el-GR"/>
        </w:rPr>
      </w:r>
      <w:r w:rsidR="00375781">
        <w:rPr>
          <w:rFonts w:ascii="Tahoma" w:hAnsi="Tahoma" w:cs="Tahoma"/>
          <w:highlight w:val="yellow"/>
          <w:lang w:val="el-GR"/>
        </w:rPr>
        <w:fldChar w:fldCharType="separate"/>
      </w:r>
      <w:r w:rsidR="005F72D6">
        <w:rPr>
          <w:rFonts w:ascii="Tahoma" w:hAnsi="Tahoma" w:cs="Tahoma"/>
          <w:cs/>
          <w:lang w:val="el-GR"/>
        </w:rPr>
        <w:t>‎</w:t>
      </w:r>
      <w:r w:rsidR="005F72D6">
        <w:rPr>
          <w:rFonts w:ascii="Tahoma" w:hAnsi="Tahoma" w:cs="Tahoma"/>
          <w:lang w:val="el-GR"/>
        </w:rPr>
        <w:t>1.3.2.10</w:t>
      </w:r>
      <w:r w:rsidR="00375781">
        <w:rPr>
          <w:rFonts w:ascii="Tahoma" w:hAnsi="Tahoma" w:cs="Tahoma"/>
          <w:highlight w:val="yellow"/>
          <w:lang w:val="el-GR"/>
        </w:rPr>
        <w:fldChar w:fldCharType="end"/>
      </w:r>
      <w:r w:rsidRPr="00A9697E">
        <w:rPr>
          <w:rFonts w:ascii="Tahoma" w:hAnsi="Tahoma" w:cs="Tahoma"/>
          <w:lang w:val="el-GR"/>
        </w:rPr>
        <w:t xml:space="preserve"> και </w:t>
      </w:r>
      <w:r w:rsidR="00CC06EB">
        <w:fldChar w:fldCharType="begin"/>
      </w:r>
      <w:r w:rsidR="00CC06EB">
        <w:instrText xml:space="preserve"> REF _Ref283494153 \r \h  \* MERGEFORMAT </w:instrText>
      </w:r>
      <w:r w:rsidR="00CC06EB">
        <w:fldChar w:fldCharType="separate"/>
      </w:r>
      <w:r w:rsidR="005F72D6" w:rsidRPr="005F72D6">
        <w:rPr>
          <w:rFonts w:ascii="Tahoma" w:hAnsi="Tahoma" w:cs="Tahoma"/>
          <w:cs/>
          <w:lang w:val="el-GR"/>
        </w:rPr>
        <w:t>‎</w:t>
      </w:r>
      <w:r w:rsidR="005F72D6">
        <w:t>1.3.3.2</w:t>
      </w:r>
      <w:r w:rsidR="00CC06EB">
        <w:fldChar w:fldCharType="end"/>
      </w:r>
      <w:r w:rsidRPr="00053CC4">
        <w:rPr>
          <w:rFonts w:ascii="Tahoma" w:hAnsi="Tahoma" w:cs="Tahoma"/>
          <w:lang w:val="el-GR"/>
        </w:rPr>
        <w:t xml:space="preserve"> της παρούσας. </w:t>
      </w:r>
    </w:p>
    <w:p w14:paraId="6F567606" w14:textId="77777777" w:rsidR="00053CC4" w:rsidRPr="00053CC4" w:rsidRDefault="00053CC4" w:rsidP="00111FC0">
      <w:pPr>
        <w:numPr>
          <w:ilvl w:val="0"/>
          <w:numId w:val="56"/>
        </w:numPr>
        <w:suppressAutoHyphens w:val="0"/>
        <w:spacing w:before="120"/>
        <w:rPr>
          <w:rFonts w:ascii="Tahoma" w:hAnsi="Tahoma" w:cs="Tahoma"/>
          <w:lang w:val="el-GR"/>
        </w:rPr>
      </w:pPr>
      <w:r w:rsidRPr="00053CC4">
        <w:rPr>
          <w:rFonts w:ascii="Tahoma" w:hAnsi="Tahoma" w:cs="Tahoma"/>
          <w:lang w:val="el-GR"/>
        </w:rPr>
        <w:t xml:space="preserve">να προσδιορίσει λεπτομερώς τις προδιαγραφές </w:t>
      </w:r>
      <w:r w:rsidR="00984E99">
        <w:rPr>
          <w:rFonts w:ascii="Tahoma" w:hAnsi="Tahoma" w:cs="Tahoma"/>
          <w:lang w:val="el-GR"/>
        </w:rPr>
        <w:t>της Λειτουργικής Περιοχή</w:t>
      </w:r>
      <w:r w:rsidRPr="00053CC4">
        <w:rPr>
          <w:rFonts w:ascii="Tahoma" w:hAnsi="Tahoma" w:cs="Tahoma"/>
          <w:lang w:val="el-GR"/>
        </w:rPr>
        <w:t xml:space="preserve"> Διαλειτουργικότητας, τόσο επιχειρησιακά, όσο και τεχνολογικά. Ο Ανάδοχος θα πρέπει να προσδιορίσει σαφώς, κατ’ ελάχιστο, τα εξής στοιχεία: </w:t>
      </w:r>
    </w:p>
    <w:p w14:paraId="62FAC13C"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 xml:space="preserve">τους αποδέκτες των υπηρεσιών και το εύρος των στοιχείων που θα λαμβάνουν </w:t>
      </w:r>
    </w:p>
    <w:p w14:paraId="48D3FAC8"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τον τρόπο χρήσης και τη συχνότητα εξυπηρέτησης των αποδεκτών</w:t>
      </w:r>
    </w:p>
    <w:p w14:paraId="07489849" w14:textId="77777777" w:rsidR="00053CC4" w:rsidRPr="00053CC4" w:rsidRDefault="00053CC4" w:rsidP="00111FC0">
      <w:pPr>
        <w:numPr>
          <w:ilvl w:val="0"/>
          <w:numId w:val="57"/>
        </w:numPr>
        <w:suppressAutoHyphens w:val="0"/>
        <w:spacing w:before="120"/>
        <w:rPr>
          <w:rFonts w:ascii="Tahoma" w:hAnsi="Tahoma" w:cs="Tahoma"/>
        </w:rPr>
      </w:pPr>
      <w:r w:rsidRPr="00053CC4">
        <w:rPr>
          <w:rFonts w:ascii="Tahoma" w:hAnsi="Tahoma" w:cs="Tahoma"/>
        </w:rPr>
        <w:t>το επιχειρησιακό σχήμα διεπαφής</w:t>
      </w:r>
    </w:p>
    <w:p w14:paraId="0706E2E4"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 xml:space="preserve">τον τρόπο για την εξουσιοδοτημένη πρόσβαση στις πληροφορίες και στα δεδομένα </w:t>
      </w:r>
    </w:p>
    <w:p w14:paraId="2E3B0B69"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τον τρόπο για την αναζήτηση των πληροφοριών και των δεδομένων</w:t>
      </w:r>
    </w:p>
    <w:p w14:paraId="2A319908"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 xml:space="preserve">την τεχνολογία αποστολής/ λήψης των πληροφοριών (τεχνολογία </w:t>
      </w:r>
      <w:r w:rsidRPr="00053CC4">
        <w:rPr>
          <w:rFonts w:ascii="Tahoma" w:hAnsi="Tahoma" w:cs="Tahoma"/>
        </w:rPr>
        <w:t>webservices</w:t>
      </w:r>
      <w:r w:rsidRPr="00053CC4">
        <w:rPr>
          <w:rFonts w:ascii="Tahoma" w:hAnsi="Tahoma" w:cs="Tahoma"/>
          <w:lang w:val="el-GR"/>
        </w:rPr>
        <w:t>, πρωτόκολλα επικοινωνιών, μορφή μεταδεδομένων, κλπ.)</w:t>
      </w:r>
    </w:p>
    <w:p w14:paraId="4BC8923C" w14:textId="77777777" w:rsidR="00053CC4" w:rsidRPr="00053CC4" w:rsidRDefault="00053CC4" w:rsidP="00111FC0">
      <w:pPr>
        <w:numPr>
          <w:ilvl w:val="0"/>
          <w:numId w:val="57"/>
        </w:numPr>
        <w:suppressAutoHyphens w:val="0"/>
        <w:spacing w:before="120"/>
        <w:rPr>
          <w:rFonts w:ascii="Tahoma" w:hAnsi="Tahoma" w:cs="Tahoma"/>
          <w:lang w:val="el-GR"/>
        </w:rPr>
      </w:pPr>
      <w:r w:rsidRPr="00053CC4">
        <w:rPr>
          <w:rFonts w:ascii="Tahoma" w:hAnsi="Tahoma" w:cs="Tahoma"/>
          <w:lang w:val="el-GR"/>
        </w:rPr>
        <w:t>τη μορφή των πληροφοριών (πρότυπα δόμησης της πληροφορίας/ δεδομένων και της μετα-πληροφορίας/ δεδομένων).</w:t>
      </w:r>
    </w:p>
    <w:p w14:paraId="689EE8D4" w14:textId="77777777" w:rsidR="00053CC4" w:rsidRPr="00053CC4" w:rsidRDefault="00053CC4" w:rsidP="00111614">
      <w:pPr>
        <w:pStyle w:val="4"/>
        <w:numPr>
          <w:ilvl w:val="4"/>
          <w:numId w:val="16"/>
        </w:numPr>
        <w:tabs>
          <w:tab w:val="left" w:pos="1134"/>
        </w:tabs>
        <w:rPr>
          <w:rFonts w:ascii="Tahoma" w:hAnsi="Tahoma" w:cs="Tahoma"/>
          <w:szCs w:val="22"/>
          <w:lang w:val="el-GR"/>
        </w:rPr>
      </w:pPr>
      <w:bookmarkStart w:id="507" w:name="_Toc46821563"/>
      <w:r w:rsidRPr="00053CC4">
        <w:rPr>
          <w:rFonts w:ascii="Tahoma" w:hAnsi="Tahoma" w:cs="Tahoma"/>
          <w:szCs w:val="22"/>
          <w:lang w:val="el-GR"/>
        </w:rPr>
        <w:t>Μελέτη Ασφάλειας Συστήματος</w:t>
      </w:r>
      <w:bookmarkEnd w:id="507"/>
    </w:p>
    <w:p w14:paraId="3356EF79" w14:textId="77777777" w:rsidR="00053CC4" w:rsidRPr="00053CC4" w:rsidRDefault="00053CC4" w:rsidP="00053CC4">
      <w:pPr>
        <w:autoSpaceDE w:val="0"/>
        <w:autoSpaceDN w:val="0"/>
        <w:adjustRightInd w:val="0"/>
        <w:spacing w:before="120"/>
        <w:rPr>
          <w:rFonts w:ascii="Tahoma" w:eastAsia="Tahoma,Bold" w:hAnsi="Tahoma" w:cs="Tahoma"/>
          <w:szCs w:val="22"/>
          <w:lang w:val="el-GR"/>
        </w:rPr>
      </w:pPr>
      <w:r w:rsidRPr="00053CC4">
        <w:rPr>
          <w:rFonts w:ascii="Tahoma" w:eastAsia="Tahoma,Bold" w:hAnsi="Tahoma" w:cs="Tahoma"/>
          <w:szCs w:val="22"/>
          <w:lang w:val="el-GR"/>
        </w:rPr>
        <w:t xml:space="preserve">Ο Ανάδοχος, λαμβάνοντας υπόψη την Πολιτική Ασφάλειας που ακολουθείται στο </w:t>
      </w:r>
      <w:r w:rsidRPr="00053CC4">
        <w:rPr>
          <w:rFonts w:ascii="Tahoma" w:eastAsia="Tahoma,Bold" w:hAnsi="Tahoma" w:cs="Tahoma"/>
          <w:szCs w:val="22"/>
          <w:lang w:val="en-US"/>
        </w:rPr>
        <w:t>G</w:t>
      </w:r>
      <w:r w:rsidRPr="00053CC4">
        <w:rPr>
          <w:rFonts w:ascii="Tahoma" w:eastAsia="Tahoma,Bold" w:hAnsi="Tahoma" w:cs="Tahoma"/>
          <w:szCs w:val="22"/>
          <w:lang w:val="el-GR"/>
        </w:rPr>
        <w:t>-</w:t>
      </w:r>
      <w:r w:rsidRPr="00053CC4">
        <w:rPr>
          <w:rFonts w:ascii="Tahoma" w:eastAsia="Tahoma,Bold" w:hAnsi="Tahoma" w:cs="Tahoma"/>
          <w:szCs w:val="22"/>
          <w:lang w:val="en-US"/>
        </w:rPr>
        <w:t>Cloud</w:t>
      </w:r>
      <w:r w:rsidRPr="00053CC4">
        <w:rPr>
          <w:rFonts w:ascii="Tahoma" w:eastAsia="Tahoma,Bold" w:hAnsi="Tahoma" w:cs="Tahoma"/>
          <w:szCs w:val="22"/>
          <w:lang w:val="el-GR"/>
        </w:rPr>
        <w:t>, στο πλαίσιο της Μελέτης Ασφάλειας, θα πρέπει να προσδιορίσει την Πολιτική Ασφάλειας η οποία θα εφαρμοστεί στο Σύστημα Διαχείρισης Ανθρώπινου Δυναμικού - ΣΔΑΔ, καθώς και να εκπονήσει Μ</w:t>
      </w:r>
      <w:r w:rsidRPr="00053CC4">
        <w:rPr>
          <w:rFonts w:ascii="Tahoma" w:hAnsi="Tahoma" w:cs="Tahoma"/>
          <w:szCs w:val="22"/>
          <w:lang w:val="el-GR"/>
        </w:rPr>
        <w:t>ελέτη αποτίμησης επικινδυνότητας του Συστήματος</w:t>
      </w:r>
      <w:r w:rsidRPr="00053CC4">
        <w:rPr>
          <w:rFonts w:ascii="Tahoma" w:eastAsia="Tahoma,Bold" w:hAnsi="Tahoma" w:cs="Tahoma"/>
          <w:szCs w:val="22"/>
          <w:lang w:val="el-GR"/>
        </w:rPr>
        <w:t xml:space="preserve">. </w:t>
      </w:r>
    </w:p>
    <w:p w14:paraId="292DC25C" w14:textId="77777777" w:rsidR="00053CC4" w:rsidRPr="00053CC4" w:rsidRDefault="00053CC4" w:rsidP="00053CC4">
      <w:pPr>
        <w:autoSpaceDE w:val="0"/>
        <w:autoSpaceDN w:val="0"/>
        <w:adjustRightInd w:val="0"/>
        <w:spacing w:before="120"/>
        <w:rPr>
          <w:rFonts w:ascii="Tahoma" w:eastAsia="Tahoma,Bold" w:hAnsi="Tahoma" w:cs="Tahoma"/>
          <w:szCs w:val="22"/>
          <w:lang w:val="el-GR"/>
        </w:rPr>
      </w:pPr>
      <w:r w:rsidRPr="00053CC4">
        <w:rPr>
          <w:rFonts w:ascii="Tahoma" w:eastAsia="Tahoma,Bold" w:hAnsi="Tahoma" w:cs="Tahoma"/>
          <w:szCs w:val="22"/>
          <w:lang w:val="el-GR"/>
        </w:rPr>
        <w:t xml:space="preserve">Η Μελέτη </w:t>
      </w:r>
      <w:r w:rsidRPr="00053CC4">
        <w:rPr>
          <w:rFonts w:ascii="Tahoma" w:eastAsia="Tahoma,Bold" w:hAnsi="Tahoma" w:cs="Tahoma"/>
          <w:caps/>
          <w:szCs w:val="22"/>
          <w:lang w:val="el-GR"/>
        </w:rPr>
        <w:t>Α</w:t>
      </w:r>
      <w:r w:rsidRPr="00053CC4">
        <w:rPr>
          <w:rFonts w:ascii="Tahoma" w:eastAsia="Tahoma,Bold" w:hAnsi="Tahoma" w:cs="Tahoma"/>
          <w:szCs w:val="22"/>
          <w:lang w:val="el-GR"/>
        </w:rPr>
        <w:t xml:space="preserve">σφάλειας, </w:t>
      </w:r>
      <w:r w:rsidRPr="00053CC4">
        <w:rPr>
          <w:rFonts w:ascii="Tahoma" w:eastAsia="Tahoma,Bold" w:hAnsi="Tahoma" w:cs="Tahoma"/>
          <w:b/>
          <w:szCs w:val="22"/>
          <w:u w:val="single"/>
          <w:lang w:val="el-GR"/>
        </w:rPr>
        <w:t>θα περιλαμβάνει συγκεκριμένα μέτρα και προδιαγραφές</w:t>
      </w:r>
      <w:r w:rsidRPr="00053CC4">
        <w:rPr>
          <w:rFonts w:ascii="Tahoma" w:eastAsia="Tahoma,Bold" w:hAnsi="Tahoma" w:cs="Tahoma"/>
          <w:szCs w:val="22"/>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5B860F3F" w14:textId="77777777" w:rsidR="00053CC4" w:rsidRPr="00053CC4" w:rsidRDefault="00053CC4" w:rsidP="00053CC4">
      <w:pPr>
        <w:autoSpaceDE w:val="0"/>
        <w:autoSpaceDN w:val="0"/>
        <w:adjustRightInd w:val="0"/>
        <w:spacing w:before="120"/>
        <w:rPr>
          <w:rFonts w:ascii="Tahoma" w:eastAsia="Tahoma,Bold" w:hAnsi="Tahoma" w:cs="Tahoma"/>
          <w:szCs w:val="22"/>
          <w:lang w:val="el-GR"/>
        </w:rPr>
      </w:pPr>
      <w:r w:rsidRPr="00053CC4">
        <w:rPr>
          <w:rFonts w:ascii="Tahoma" w:eastAsia="Tahoma,Bold" w:hAnsi="Tahoma" w:cs="Tahoma"/>
          <w:szCs w:val="22"/>
          <w:lang w:val="el-GR"/>
        </w:rPr>
        <w:t>Ειδικότερα, θα πρέπει να προδιαγραφεί η κατάλληλη πολιτική, ώστε να εξασφαλιστούν τα παρακάτω:</w:t>
      </w:r>
    </w:p>
    <w:p w14:paraId="4103DD32"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Ταυτοποίηση </w:t>
      </w:r>
      <w:r w:rsidRPr="00053CC4">
        <w:rPr>
          <w:rFonts w:ascii="Tahoma" w:eastAsia="Tahoma,Bold" w:hAnsi="Tahoma" w:cs="Tahoma"/>
          <w:szCs w:val="22"/>
          <w:lang w:val="el-GR"/>
        </w:rPr>
        <w:t>(</w:t>
      </w:r>
      <w:r w:rsidRPr="00053CC4">
        <w:rPr>
          <w:rFonts w:ascii="Tahoma" w:eastAsia="Tahoma,Bold" w:hAnsi="Tahoma" w:cs="Tahoma"/>
          <w:szCs w:val="22"/>
        </w:rPr>
        <w:t>authentication</w:t>
      </w:r>
      <w:r w:rsidRPr="00053CC4">
        <w:rPr>
          <w:rFonts w:ascii="Tahoma" w:eastAsia="Tahoma,Bold" w:hAnsi="Tahoma" w:cs="Tahoma"/>
          <w:szCs w:val="22"/>
          <w:lang w:val="el-GR"/>
        </w:rPr>
        <w:t>): έλεγχος της αυθεντικότητας της ταυτότητας των μερών μιας ανταλλαγής δεδομένων.</w:t>
      </w:r>
    </w:p>
    <w:p w14:paraId="4C49A3ED"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Εξουσιοδότηση </w:t>
      </w:r>
      <w:r w:rsidRPr="00053CC4">
        <w:rPr>
          <w:rFonts w:ascii="Tahoma" w:eastAsia="Tahoma,Bold" w:hAnsi="Tahoma" w:cs="Tahoma"/>
          <w:szCs w:val="22"/>
          <w:lang w:val="el-GR"/>
        </w:rPr>
        <w:t>(</w:t>
      </w:r>
      <w:r w:rsidRPr="00053CC4">
        <w:rPr>
          <w:rFonts w:ascii="Tahoma" w:eastAsia="Tahoma,Bold" w:hAnsi="Tahoma" w:cs="Tahoma"/>
          <w:szCs w:val="22"/>
        </w:rPr>
        <w:t>Authorization</w:t>
      </w:r>
      <w:r w:rsidRPr="00053CC4">
        <w:rPr>
          <w:rFonts w:ascii="Tahoma" w:eastAsia="Tahoma,Bold" w:hAnsi="Tahoma" w:cs="Tahoma"/>
          <w:szCs w:val="22"/>
          <w:lang w:val="el-GR"/>
        </w:rPr>
        <w:t>): η πρόσβαση του χρήστη πρέπει να είναι εξουσιοδοτημένη.</w:t>
      </w:r>
    </w:p>
    <w:p w14:paraId="40228FFE"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Ακεραιότητα </w:t>
      </w:r>
      <w:r w:rsidRPr="00053CC4">
        <w:rPr>
          <w:rFonts w:ascii="Tahoma" w:eastAsia="Tahoma,Bold" w:hAnsi="Tahoma" w:cs="Tahoma"/>
          <w:szCs w:val="22"/>
          <w:lang w:val="el-GR"/>
        </w:rPr>
        <w:t>(</w:t>
      </w:r>
      <w:r w:rsidRPr="00053CC4">
        <w:rPr>
          <w:rFonts w:ascii="Tahoma" w:eastAsia="Tahoma,Bold" w:hAnsi="Tahoma" w:cs="Tahoma"/>
          <w:szCs w:val="22"/>
        </w:rPr>
        <w:t>integrity</w:t>
      </w:r>
      <w:r w:rsidRPr="00053CC4">
        <w:rPr>
          <w:rFonts w:ascii="Tahoma" w:eastAsia="Tahoma,Bold" w:hAnsi="Tahoma" w:cs="Tahoma"/>
          <w:szCs w:val="22"/>
          <w:lang w:val="el-GR"/>
        </w:rPr>
        <w:t xml:space="preserve">): τα δεδομένα θα πρέπει να παραμείνουν ακέραια, δηλαδή να μην υπόκεινται σε αλλοιώσεις. Για τη διαφύλαξη της ακεραιότητας των δεδομένων είναι </w:t>
      </w:r>
      <w:r w:rsidRPr="00053CC4">
        <w:rPr>
          <w:rFonts w:ascii="Tahoma" w:eastAsia="Tahoma,Bold" w:hAnsi="Tahoma" w:cs="Tahoma"/>
          <w:szCs w:val="22"/>
          <w:lang w:val="el-GR"/>
        </w:rPr>
        <w:lastRenderedPageBreak/>
        <w:t>απαραίτητη η χρήση μηχανισμών εξασφάλισης της ακεραιότητας και συνέπειάς τους (</w:t>
      </w:r>
      <w:r w:rsidRPr="00053CC4">
        <w:rPr>
          <w:rFonts w:ascii="Tahoma" w:eastAsia="Tahoma,Bold" w:hAnsi="Tahoma" w:cs="Tahoma"/>
          <w:szCs w:val="22"/>
        </w:rPr>
        <w:t>consistency</w:t>
      </w:r>
      <w:r w:rsidRPr="00053CC4">
        <w:rPr>
          <w:rFonts w:ascii="Tahoma" w:eastAsia="Tahoma,Bold" w:hAnsi="Tahoma"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08FAD566"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Εμπιστευτικότητα </w:t>
      </w:r>
      <w:r w:rsidRPr="00053CC4">
        <w:rPr>
          <w:rFonts w:ascii="Tahoma" w:eastAsia="Tahoma,Bold" w:hAnsi="Tahoma" w:cs="Tahoma"/>
          <w:szCs w:val="22"/>
          <w:lang w:val="el-GR"/>
        </w:rPr>
        <w:t>(</w:t>
      </w:r>
      <w:r w:rsidRPr="00053CC4">
        <w:rPr>
          <w:rFonts w:ascii="Tahoma" w:eastAsia="Tahoma,Bold" w:hAnsi="Tahoma" w:cs="Tahoma"/>
          <w:szCs w:val="22"/>
        </w:rPr>
        <w:t>confidentiality</w:t>
      </w:r>
      <w:r w:rsidRPr="00053CC4">
        <w:rPr>
          <w:rFonts w:ascii="Tahoma" w:eastAsia="Tahoma,Bold" w:hAnsi="Tahoma"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53CC4">
        <w:rPr>
          <w:rFonts w:ascii="Tahoma" w:eastAsia="Tahoma,Bold" w:hAnsi="Tahoma" w:cs="Tahoma"/>
          <w:szCs w:val="22"/>
        </w:rPr>
        <w:t>defactostandard</w:t>
      </w:r>
      <w:r w:rsidRPr="00053CC4">
        <w:rPr>
          <w:rFonts w:ascii="Tahoma" w:eastAsia="Tahoma,Bold" w:hAnsi="Tahoma"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19D96088"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szCs w:val="22"/>
          <w:lang w:val="el-GR"/>
        </w:rPr>
        <w:t>Δ</w:t>
      </w:r>
      <w:r w:rsidRPr="00053CC4">
        <w:rPr>
          <w:rFonts w:ascii="Tahoma" w:eastAsia="Tahoma,Bold" w:hAnsi="Tahoma" w:cs="Tahoma"/>
          <w:b/>
          <w:bCs/>
          <w:szCs w:val="22"/>
          <w:lang w:val="el-GR"/>
        </w:rPr>
        <w:t xml:space="preserve">ιαθεσιμότητα </w:t>
      </w:r>
      <w:r w:rsidRPr="00053CC4">
        <w:rPr>
          <w:rFonts w:ascii="Tahoma" w:eastAsia="Tahoma,Bold" w:hAnsi="Tahoma" w:cs="Tahoma"/>
          <w:szCs w:val="22"/>
          <w:lang w:val="el-GR"/>
        </w:rPr>
        <w:t>(</w:t>
      </w:r>
      <w:r w:rsidRPr="00053CC4">
        <w:rPr>
          <w:rFonts w:ascii="Tahoma" w:eastAsia="Tahoma,Bold" w:hAnsi="Tahoma" w:cs="Tahoma"/>
          <w:szCs w:val="22"/>
        </w:rPr>
        <w:t>availability</w:t>
      </w:r>
      <w:r w:rsidRPr="00053CC4">
        <w:rPr>
          <w:rFonts w:ascii="Tahoma" w:eastAsia="Tahoma,Bold" w:hAnsi="Tahoma" w:cs="Tahoma"/>
          <w:szCs w:val="22"/>
          <w:lang w:val="el-GR"/>
        </w:rPr>
        <w:t>): το σύστημα και τα δεδομένα πρέπει να είναι διαθέσιμα όταν απαιτείται.</w:t>
      </w:r>
    </w:p>
    <w:p w14:paraId="4358F6E8"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Μη δυνατότητα άρνησης συμμετοχής </w:t>
      </w:r>
      <w:r w:rsidRPr="00053CC4">
        <w:rPr>
          <w:rFonts w:ascii="Tahoma" w:eastAsia="Tahoma,Bold" w:hAnsi="Tahoma" w:cs="Tahoma"/>
          <w:szCs w:val="22"/>
          <w:lang w:val="el-GR"/>
        </w:rPr>
        <w:t>(</w:t>
      </w:r>
      <w:r w:rsidRPr="00053CC4">
        <w:rPr>
          <w:rFonts w:ascii="Tahoma" w:eastAsia="Tahoma,Bold" w:hAnsi="Tahoma" w:cs="Tahoma"/>
          <w:szCs w:val="22"/>
        </w:rPr>
        <w:t>non</w:t>
      </w:r>
      <w:r w:rsidRPr="00053CC4">
        <w:rPr>
          <w:rFonts w:ascii="Tahoma" w:eastAsia="Tahoma,Bold" w:hAnsi="Tahoma" w:cs="Tahoma"/>
          <w:szCs w:val="22"/>
          <w:lang w:val="el-GR"/>
        </w:rPr>
        <w:t>-</w:t>
      </w:r>
      <w:r w:rsidRPr="00053CC4">
        <w:rPr>
          <w:rFonts w:ascii="Tahoma" w:eastAsia="Tahoma,Bold" w:hAnsi="Tahoma" w:cs="Tahoma"/>
          <w:szCs w:val="22"/>
        </w:rPr>
        <w:t>repudiation</w:t>
      </w:r>
      <w:r w:rsidRPr="00053CC4">
        <w:rPr>
          <w:rFonts w:ascii="Tahoma" w:eastAsia="Tahoma,Bold" w:hAnsi="Tahoma" w:cs="Tahoma"/>
          <w:szCs w:val="22"/>
          <w:lang w:val="el-GR"/>
        </w:rPr>
        <w:t>): ο χρήστης δεν πρέπει να μπορεί να αρνηθεί τη συμμετοχή του στην ανταλλαγή των δεδομένων.</w:t>
      </w:r>
    </w:p>
    <w:p w14:paraId="4704F048"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Διαφάνεια </w:t>
      </w:r>
      <w:r w:rsidRPr="00053CC4">
        <w:rPr>
          <w:rFonts w:ascii="Tahoma" w:eastAsia="Tahoma,Bold" w:hAnsi="Tahoma" w:cs="Tahoma"/>
          <w:szCs w:val="22"/>
          <w:lang w:val="el-GR"/>
        </w:rPr>
        <w:t>(</w:t>
      </w:r>
      <w:r w:rsidRPr="00053CC4">
        <w:rPr>
          <w:rFonts w:ascii="Tahoma" w:eastAsia="Tahoma,Bold" w:hAnsi="Tahoma" w:cs="Tahoma"/>
          <w:szCs w:val="22"/>
        </w:rPr>
        <w:t>transparency</w:t>
      </w:r>
      <w:r w:rsidRPr="00053CC4">
        <w:rPr>
          <w:rFonts w:ascii="Tahoma" w:eastAsia="Tahoma,Bold" w:hAnsi="Tahoma" w:cs="Tahoma"/>
          <w:szCs w:val="22"/>
          <w:lang w:val="el-GR"/>
        </w:rPr>
        <w:t>): πρέπει να γίνεται τεκμηρίωση των διαδικασιών της επεξεργασίας ώστε να μπορούν να ελεγχθούν.</w:t>
      </w:r>
    </w:p>
    <w:p w14:paraId="2382D75E"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Δυνατότητα ελέγχου </w:t>
      </w:r>
      <w:r w:rsidRPr="00053CC4">
        <w:rPr>
          <w:rFonts w:ascii="Tahoma" w:eastAsia="Tahoma,Bold" w:hAnsi="Tahoma" w:cs="Tahoma"/>
          <w:szCs w:val="22"/>
          <w:lang w:val="el-GR"/>
        </w:rPr>
        <w:t>(</w:t>
      </w:r>
      <w:r w:rsidRPr="00053CC4">
        <w:rPr>
          <w:rFonts w:ascii="Tahoma" w:eastAsia="Tahoma,Bold" w:hAnsi="Tahoma" w:cs="Tahoma"/>
          <w:szCs w:val="22"/>
        </w:rPr>
        <w:t>revision</w:t>
      </w:r>
      <w:r w:rsidRPr="00053CC4">
        <w:rPr>
          <w:rFonts w:ascii="Tahoma" w:eastAsia="Tahoma,Bold" w:hAnsi="Tahoma" w:cs="Tahoma"/>
          <w:szCs w:val="22"/>
          <w:lang w:val="el-GR"/>
        </w:rPr>
        <w:t xml:space="preserve"> / </w:t>
      </w:r>
      <w:r w:rsidRPr="00053CC4">
        <w:rPr>
          <w:rFonts w:ascii="Tahoma" w:eastAsia="Tahoma,Bold" w:hAnsi="Tahoma" w:cs="Tahoma"/>
          <w:szCs w:val="22"/>
        </w:rPr>
        <w:t>audit</w:t>
      </w:r>
      <w:r w:rsidRPr="00053CC4">
        <w:rPr>
          <w:rFonts w:ascii="Tahoma" w:eastAsia="Tahoma,Bold" w:hAnsi="Tahoma" w:cs="Tahoma"/>
          <w:szCs w:val="22"/>
          <w:lang w:val="el-GR"/>
        </w:rPr>
        <w:t>): κάθε τροποποίηση ή επεξεργασία των δεδομένων πρέπει να μπορεί να ελεγχθεί, δηλαδή από ποιόν έγινε και πότε.</w:t>
      </w:r>
    </w:p>
    <w:p w14:paraId="6D8D097D" w14:textId="77777777" w:rsidR="00053CC4" w:rsidRPr="00053CC4" w:rsidRDefault="00053CC4" w:rsidP="00111FC0">
      <w:pPr>
        <w:numPr>
          <w:ilvl w:val="0"/>
          <w:numId w:val="58"/>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53CC4">
        <w:rPr>
          <w:rFonts w:ascii="Tahoma" w:eastAsia="Tahoma,Bold" w:hAnsi="Tahoma" w:cs="Tahoma"/>
          <w:b/>
          <w:bCs/>
          <w:szCs w:val="22"/>
          <w:lang w:val="el-GR"/>
        </w:rPr>
        <w:t xml:space="preserve">Ευθύνη </w:t>
      </w:r>
      <w:r w:rsidRPr="00053CC4">
        <w:rPr>
          <w:rFonts w:ascii="Tahoma" w:eastAsia="Tahoma,Bold" w:hAnsi="Tahoma" w:cs="Tahoma"/>
          <w:szCs w:val="22"/>
          <w:lang w:val="el-GR"/>
        </w:rPr>
        <w:t>(</w:t>
      </w:r>
      <w:r w:rsidRPr="00053CC4">
        <w:rPr>
          <w:rFonts w:ascii="Tahoma" w:eastAsia="Tahoma,Bold" w:hAnsi="Tahoma" w:cs="Tahoma"/>
          <w:szCs w:val="22"/>
        </w:rPr>
        <w:t>accountability</w:t>
      </w:r>
      <w:r w:rsidRPr="00053CC4">
        <w:rPr>
          <w:rFonts w:ascii="Tahoma" w:eastAsia="Tahoma,Bold" w:hAnsi="Tahoma" w:cs="Tahoma"/>
          <w:szCs w:val="22"/>
          <w:lang w:val="el-GR"/>
        </w:rPr>
        <w:t>): πρέπει να προκύπτει ποιος είναι υπεύθυνος για την εισαγωγή, πρόσβαση ή τροποποίηση κάθε δεδομένου.</w:t>
      </w:r>
    </w:p>
    <w:p w14:paraId="56B1E02B" w14:textId="77777777" w:rsidR="00053CC4" w:rsidRPr="00053CC4" w:rsidRDefault="00053CC4" w:rsidP="00053CC4">
      <w:pPr>
        <w:spacing w:before="120"/>
        <w:rPr>
          <w:rFonts w:ascii="Tahoma" w:hAnsi="Tahoma" w:cs="Tahoma"/>
          <w:lang w:val="el-GR"/>
        </w:rPr>
      </w:pPr>
      <w:r w:rsidRPr="00053CC4">
        <w:rPr>
          <w:rFonts w:ascii="Tahoma" w:eastAsia="Tahoma,Bold" w:hAnsi="Tahoma" w:cs="Tahoma"/>
          <w:szCs w:val="22"/>
          <w:lang w:val="el-GR"/>
        </w:rPr>
        <w:t xml:space="preserve">Ειδικότερα, η Μελέτη Ασφάλειας </w:t>
      </w:r>
      <w:r w:rsidRPr="00053CC4">
        <w:rPr>
          <w:rFonts w:ascii="Tahoma" w:hAnsi="Tahoma" w:cs="Tahoma"/>
          <w:lang w:val="el-GR"/>
        </w:rPr>
        <w:t>θα πρέπει, κατ’ ελάχιστο, να περιλαμβάνει τα κάτωθι:</w:t>
      </w:r>
    </w:p>
    <w:p w14:paraId="00F1B0DC" w14:textId="77777777" w:rsidR="00053CC4" w:rsidRPr="00053CC4" w:rsidRDefault="00053CC4" w:rsidP="00111FC0">
      <w:pPr>
        <w:numPr>
          <w:ilvl w:val="0"/>
          <w:numId w:val="59"/>
        </w:numPr>
        <w:suppressAutoHyphens w:val="0"/>
        <w:spacing w:before="120"/>
        <w:rPr>
          <w:rFonts w:ascii="Tahoma" w:hAnsi="Tahoma" w:cs="Tahoma"/>
          <w:lang w:val="el-GR"/>
        </w:rPr>
      </w:pPr>
      <w:r w:rsidRPr="00053CC4">
        <w:rPr>
          <w:rFonts w:ascii="Tahoma" w:hAnsi="Tahoma" w:cs="Tahoma"/>
        </w:rPr>
        <w:t>PenetrationTesting</w:t>
      </w:r>
      <w:r w:rsidRPr="00053CC4">
        <w:rPr>
          <w:rFonts w:ascii="Tahoma" w:hAnsi="Tahoma" w:cs="Tahoma"/>
          <w:lang w:val="el-GR"/>
        </w:rPr>
        <w:t xml:space="preserve"> - </w:t>
      </w:r>
      <w:r w:rsidRPr="00053CC4">
        <w:rPr>
          <w:rFonts w:ascii="Tahoma" w:hAnsi="Tahoma" w:cs="Tahoma"/>
        </w:rPr>
        <w:t>VulnerabilityAssessment</w:t>
      </w:r>
      <w:r w:rsidRPr="00053CC4">
        <w:rPr>
          <w:rFonts w:ascii="Tahoma" w:hAnsi="Tahoma" w:cs="Tahoma"/>
          <w:lang w:val="el-GR"/>
        </w:rPr>
        <w:t xml:space="preserve">: Έλεγχος του δικτύου από το </w:t>
      </w:r>
      <w:r w:rsidRPr="00053CC4">
        <w:rPr>
          <w:rFonts w:ascii="Tahoma" w:hAnsi="Tahoma" w:cs="Tahoma"/>
        </w:rPr>
        <w:t>Internet</w:t>
      </w:r>
      <w:r w:rsidRPr="00053CC4">
        <w:rPr>
          <w:rFonts w:ascii="Tahoma" w:hAnsi="Tahoma" w:cs="Tahoma"/>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053CC4">
        <w:rPr>
          <w:rFonts w:ascii="Tahoma" w:hAnsi="Tahoma" w:cs="Tahoma"/>
          <w:lang w:val="en-US"/>
        </w:rPr>
        <w:t>hardening</w:t>
      </w:r>
      <w:r w:rsidRPr="00053CC4">
        <w:rPr>
          <w:rFonts w:ascii="Tahoma" w:hAnsi="Tahoma" w:cs="Tahoma"/>
          <w:lang w:val="el-GR"/>
        </w:rPr>
        <w:t xml:space="preserve"> των διακομιστών και του λογισμικού που φιλοξενούν καθώς και στην αποτροπή επιθέσεων που βρίσκονται στη λίστα </w:t>
      </w:r>
      <w:r w:rsidRPr="00053CC4">
        <w:rPr>
          <w:rFonts w:ascii="Tahoma" w:hAnsi="Tahoma" w:cs="Tahoma"/>
          <w:lang w:val="en-US"/>
        </w:rPr>
        <w:t>OWASPTop</w:t>
      </w:r>
      <w:r w:rsidRPr="00053CC4">
        <w:rPr>
          <w:rFonts w:ascii="Tahoma" w:hAnsi="Tahoma" w:cs="Tahoma"/>
          <w:lang w:val="el-GR"/>
        </w:rPr>
        <w:t xml:space="preserve"> 10 όπως αυτή θα ισχύει κατά την περίοδο εκπόνησης της μελέτης.</w:t>
      </w:r>
    </w:p>
    <w:p w14:paraId="531A963A" w14:textId="77777777" w:rsidR="00053CC4" w:rsidRPr="00053CC4" w:rsidRDefault="00053CC4" w:rsidP="00111FC0">
      <w:pPr>
        <w:numPr>
          <w:ilvl w:val="0"/>
          <w:numId w:val="59"/>
        </w:numPr>
        <w:suppressAutoHyphens w:val="0"/>
        <w:spacing w:before="120"/>
        <w:rPr>
          <w:rFonts w:ascii="Tahoma" w:hAnsi="Tahoma" w:cs="Tahoma"/>
          <w:lang w:val="el-GR"/>
        </w:rPr>
      </w:pPr>
      <w:r w:rsidRPr="00053CC4">
        <w:rPr>
          <w:rFonts w:ascii="Tahoma" w:hAnsi="Tahoma" w:cs="Tahoma"/>
        </w:rPr>
        <w:t>ITStructureAnalysis</w:t>
      </w:r>
      <w:r w:rsidRPr="00053CC4">
        <w:rPr>
          <w:rFonts w:ascii="Tahoma" w:hAnsi="Tahoma" w:cs="Tahoma"/>
          <w:lang w:val="el-GR"/>
        </w:rPr>
        <w:t xml:space="preserve">, </w:t>
      </w:r>
      <w:r w:rsidRPr="00053CC4">
        <w:rPr>
          <w:rFonts w:ascii="Tahoma" w:hAnsi="Tahoma" w:cs="Tahoma"/>
        </w:rPr>
        <w:t>RiskAnalysis</w:t>
      </w:r>
      <w:r w:rsidRPr="00053CC4">
        <w:rPr>
          <w:rFonts w:ascii="Tahoma" w:hAnsi="Tahoma" w:cs="Tahoma"/>
          <w:lang w:val="el-GR"/>
        </w:rPr>
        <w:t xml:space="preserve">, </w:t>
      </w:r>
      <w:r w:rsidRPr="00053CC4">
        <w:rPr>
          <w:rFonts w:ascii="Tahoma" w:hAnsi="Tahoma" w:cs="Tahoma"/>
        </w:rPr>
        <w:t>SecurityPlan</w:t>
      </w:r>
      <w:r w:rsidRPr="00053CC4">
        <w:rPr>
          <w:rFonts w:ascii="Tahoma" w:hAnsi="Tahoma" w:cs="Tahoma"/>
          <w:lang w:val="el-GR"/>
        </w:rPr>
        <w:t xml:space="preserve">, </w:t>
      </w:r>
      <w:r w:rsidRPr="00053CC4">
        <w:rPr>
          <w:rFonts w:ascii="Tahoma" w:hAnsi="Tahoma" w:cs="Tahoma"/>
        </w:rPr>
        <w:t>SecurityPolicy</w:t>
      </w:r>
      <w:r w:rsidRPr="00053CC4">
        <w:rPr>
          <w:rFonts w:ascii="Tahoma" w:hAnsi="Tahoma" w:cs="Tahoma"/>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053CC4">
        <w:rPr>
          <w:rFonts w:ascii="Tahoma" w:hAnsi="Tahoma" w:cs="Tahoma"/>
        </w:rPr>
        <w:t>RiskManagement</w:t>
      </w:r>
      <w:r w:rsidRPr="00053CC4">
        <w:rPr>
          <w:rFonts w:ascii="Tahoma" w:hAnsi="Tahoma" w:cs="Tahoma"/>
          <w:lang w:val="el-GR"/>
        </w:rPr>
        <w:t xml:space="preserve">, </w:t>
      </w:r>
      <w:r w:rsidRPr="00053CC4">
        <w:rPr>
          <w:rFonts w:ascii="Tahoma" w:hAnsi="Tahoma" w:cs="Tahoma"/>
        </w:rPr>
        <w:t>ClassificationManagement</w:t>
      </w:r>
      <w:r w:rsidRPr="00053CC4">
        <w:rPr>
          <w:rFonts w:ascii="Tahoma" w:hAnsi="Tahoma" w:cs="Tahoma"/>
          <w:lang w:val="el-GR"/>
        </w:rPr>
        <w:t xml:space="preserve">, δημιουργία δομών </w:t>
      </w:r>
      <w:r w:rsidRPr="00053CC4">
        <w:rPr>
          <w:rFonts w:ascii="Tahoma" w:hAnsi="Tahoma" w:cs="Tahoma"/>
        </w:rPr>
        <w:t>monitoring</w:t>
      </w:r>
      <w:r w:rsidRPr="00053CC4">
        <w:rPr>
          <w:rFonts w:ascii="Tahoma" w:hAnsi="Tahoma" w:cs="Tahoma"/>
          <w:lang w:val="el-GR"/>
        </w:rPr>
        <w:t xml:space="preserve"> – </w:t>
      </w:r>
      <w:r w:rsidRPr="00053CC4">
        <w:rPr>
          <w:rFonts w:ascii="Tahoma" w:hAnsi="Tahoma" w:cs="Tahoma"/>
        </w:rPr>
        <w:t>auditing</w:t>
      </w:r>
      <w:r w:rsidRPr="00053CC4">
        <w:rPr>
          <w:rFonts w:ascii="Tahoma" w:hAnsi="Tahoma" w:cs="Tahoma"/>
          <w:lang w:val="el-GR"/>
        </w:rPr>
        <w:t>.</w:t>
      </w:r>
    </w:p>
    <w:p w14:paraId="3E0212A7" w14:textId="77777777" w:rsidR="00D453B5" w:rsidRPr="00470D3C" w:rsidRDefault="00053CC4" w:rsidP="00111FC0">
      <w:pPr>
        <w:numPr>
          <w:ilvl w:val="0"/>
          <w:numId w:val="59"/>
        </w:numPr>
        <w:suppressAutoHyphens w:val="0"/>
        <w:spacing w:before="120"/>
        <w:rPr>
          <w:lang w:val="el-GR"/>
        </w:rPr>
      </w:pPr>
      <w:r w:rsidRPr="00053CC4">
        <w:rPr>
          <w:rFonts w:ascii="Tahoma" w:hAnsi="Tahoma" w:cs="Tahoma"/>
        </w:rPr>
        <w:t>IncidentResponsePlanning</w:t>
      </w:r>
      <w:r w:rsidRPr="00470D3C">
        <w:rPr>
          <w:rFonts w:ascii="Tahoma" w:hAnsi="Tahoma" w:cs="Tahoma"/>
          <w:lang w:val="el-GR"/>
        </w:rPr>
        <w:t xml:space="preserve">: Δημιουργία </w:t>
      </w:r>
      <w:r w:rsidRPr="00053CC4">
        <w:rPr>
          <w:rFonts w:ascii="Tahoma" w:hAnsi="Tahoma" w:cs="Tahoma"/>
        </w:rPr>
        <w:t>IncidentResponseTeam</w:t>
      </w:r>
      <w:r w:rsidRPr="00470D3C">
        <w:rPr>
          <w:rFonts w:ascii="Tahoma" w:hAnsi="Tahoma" w:cs="Tahoma"/>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70925EF7" w14:textId="434F9FDE" w:rsidR="00FA7C67" w:rsidRPr="00FA7C67" w:rsidRDefault="00FA7C67" w:rsidP="00111614">
      <w:pPr>
        <w:pStyle w:val="4"/>
        <w:numPr>
          <w:ilvl w:val="4"/>
          <w:numId w:val="16"/>
        </w:numPr>
        <w:tabs>
          <w:tab w:val="left" w:pos="1134"/>
        </w:tabs>
        <w:rPr>
          <w:rFonts w:ascii="Tahoma" w:hAnsi="Tahoma" w:cs="Tahoma"/>
          <w:szCs w:val="22"/>
          <w:lang w:val="el-GR"/>
        </w:rPr>
      </w:pPr>
      <w:bookmarkStart w:id="508" w:name="_Toc46821564"/>
      <w:r w:rsidRPr="00FA7C67">
        <w:rPr>
          <w:rFonts w:ascii="Tahoma" w:hAnsi="Tahoma" w:cs="Tahoma"/>
          <w:szCs w:val="22"/>
          <w:lang w:val="el-GR"/>
        </w:rPr>
        <w:t xml:space="preserve">Μελέτη εκτίμησης ωριμότητας Δημοσίων Φορέων προς ένταξη στο </w:t>
      </w:r>
      <w:r w:rsidR="00F16370">
        <w:rPr>
          <w:rFonts w:ascii="Tahoma" w:hAnsi="Tahoma" w:cs="Tahoma"/>
          <w:szCs w:val="22"/>
          <w:lang w:val="el-GR"/>
        </w:rPr>
        <w:t xml:space="preserve">Σύστημα </w:t>
      </w:r>
      <w:r w:rsidR="000217C0">
        <w:rPr>
          <w:rFonts w:ascii="Tahoma" w:hAnsi="Tahoma" w:cs="Tahoma"/>
          <w:szCs w:val="22"/>
          <w:lang w:val="el-GR"/>
        </w:rPr>
        <w:t>Διαχείρισης</w:t>
      </w:r>
      <w:r w:rsidR="00F16370">
        <w:rPr>
          <w:rFonts w:ascii="Tahoma" w:hAnsi="Tahoma" w:cs="Tahoma"/>
          <w:szCs w:val="22"/>
          <w:lang w:val="el-GR"/>
        </w:rPr>
        <w:t xml:space="preserve"> Ανθρώπινου Δυναμικού </w:t>
      </w:r>
      <w:r w:rsidR="007078B5">
        <w:rPr>
          <w:rFonts w:ascii="Tahoma" w:hAnsi="Tahoma" w:cs="Tahoma"/>
          <w:szCs w:val="22"/>
          <w:lang w:val="el-GR"/>
        </w:rPr>
        <w:t>–</w:t>
      </w:r>
      <w:r w:rsidR="00F16370">
        <w:rPr>
          <w:rFonts w:ascii="Tahoma" w:hAnsi="Tahoma" w:cs="Tahoma"/>
          <w:szCs w:val="22"/>
          <w:lang w:val="el-GR"/>
        </w:rPr>
        <w:t xml:space="preserve"> ΣΔΑΔ</w:t>
      </w:r>
      <w:r w:rsidR="007078B5" w:rsidRPr="00735263">
        <w:rPr>
          <w:rFonts w:ascii="Tahoma" w:hAnsi="Tahoma" w:cs="Tahoma"/>
          <w:szCs w:val="22"/>
          <w:lang w:val="el-GR"/>
        </w:rPr>
        <w:t xml:space="preserve"> </w:t>
      </w:r>
      <w:r w:rsidRPr="00FA7C67">
        <w:rPr>
          <w:rFonts w:ascii="Tahoma" w:hAnsi="Tahoma" w:cs="Tahoma"/>
          <w:szCs w:val="22"/>
          <w:lang w:val="el-GR"/>
        </w:rPr>
        <w:t xml:space="preserve">&amp; Χρονοδιάγραμμα σταδιακής ένταξής τους στο </w:t>
      </w:r>
      <w:r w:rsidR="00F16370">
        <w:rPr>
          <w:rFonts w:ascii="Tahoma" w:hAnsi="Tahoma" w:cs="Tahoma"/>
          <w:szCs w:val="22"/>
          <w:lang w:val="el-GR"/>
        </w:rPr>
        <w:t>Σύστημα Διαχείρισης Ανθρώπινου Δυναμικού - ΣΔΑΔ</w:t>
      </w:r>
      <w:bookmarkEnd w:id="508"/>
    </w:p>
    <w:p w14:paraId="3A5222D1" w14:textId="77777777" w:rsidR="00FA7C67" w:rsidRPr="00FA7C67" w:rsidRDefault="00FA7C67" w:rsidP="00FA7C67">
      <w:pPr>
        <w:spacing w:before="120"/>
        <w:rPr>
          <w:rFonts w:ascii="Tahoma" w:hAnsi="Tahoma" w:cs="Tahoma"/>
          <w:lang w:val="el-GR"/>
        </w:rPr>
      </w:pPr>
      <w:r w:rsidRPr="00FA7C67">
        <w:rPr>
          <w:rFonts w:ascii="Tahoma" w:hAnsi="Tahoma" w:cs="Tahoma"/>
          <w:lang w:val="el-GR"/>
        </w:rPr>
        <w:t>Ο Ανάδοχος θα πρέπει να εκπονήσει μελέτη η οποία θα περιλαμβάνει:</w:t>
      </w:r>
    </w:p>
    <w:p w14:paraId="7C0E73C7" w14:textId="19A8E01A" w:rsidR="00FA7C67" w:rsidRPr="00FA7C67" w:rsidRDefault="001E358A" w:rsidP="00111FC0">
      <w:pPr>
        <w:numPr>
          <w:ilvl w:val="0"/>
          <w:numId w:val="60"/>
        </w:numPr>
        <w:spacing w:before="120"/>
        <w:contextualSpacing/>
        <w:rPr>
          <w:rFonts w:ascii="Tahoma" w:hAnsi="Tahoma" w:cs="Tahoma"/>
          <w:szCs w:val="22"/>
          <w:lang w:val="el-GR"/>
        </w:rPr>
      </w:pPr>
      <w:r w:rsidRPr="00FA7C67">
        <w:rPr>
          <w:rFonts w:ascii="Tahoma" w:hAnsi="Tahoma" w:cs="Tahoma"/>
          <w:szCs w:val="22"/>
          <w:lang w:val="el-GR"/>
        </w:rPr>
        <w:t>αποτίμηση της τρέχουσας κατάστασης των Φορέων</w:t>
      </w:r>
      <w:r>
        <w:rPr>
          <w:rFonts w:ascii="Tahoma" w:hAnsi="Tahoma" w:cs="Tahoma"/>
          <w:szCs w:val="22"/>
          <w:lang w:val="el-GR"/>
        </w:rPr>
        <w:t xml:space="preserve"> οι οποίοι πρόκειται να ενταχθούν</w:t>
      </w:r>
      <w:r w:rsidR="00C23D2F" w:rsidRPr="00735263">
        <w:rPr>
          <w:rFonts w:ascii="Tahoma" w:hAnsi="Tahoma" w:cs="Tahoma"/>
          <w:szCs w:val="22"/>
          <w:lang w:val="el-GR"/>
        </w:rPr>
        <w:t xml:space="preserve"> </w:t>
      </w:r>
      <w:r w:rsidR="00C23D2F">
        <w:rPr>
          <w:rFonts w:ascii="Tahoma" w:hAnsi="Tahoma" w:cs="Tahoma"/>
          <w:szCs w:val="22"/>
          <w:lang w:val="el-GR"/>
        </w:rPr>
        <w:t xml:space="preserve">στο </w:t>
      </w:r>
      <w:r w:rsidRPr="00F16370">
        <w:rPr>
          <w:rFonts w:ascii="Tahoma" w:hAnsi="Tahoma" w:cs="Tahoma"/>
          <w:szCs w:val="22"/>
          <w:lang w:val="el-GR"/>
        </w:rPr>
        <w:t xml:space="preserve">Σύστημα Διαχείρισης Ανθρώπινου Δυναμικού </w:t>
      </w:r>
      <w:r>
        <w:rPr>
          <w:rFonts w:ascii="Tahoma" w:hAnsi="Tahoma" w:cs="Tahoma"/>
          <w:szCs w:val="22"/>
          <w:lang w:val="el-GR"/>
        </w:rPr>
        <w:t>–</w:t>
      </w:r>
      <w:r w:rsidRPr="00F16370">
        <w:rPr>
          <w:rFonts w:ascii="Tahoma" w:hAnsi="Tahoma" w:cs="Tahoma"/>
          <w:szCs w:val="22"/>
          <w:lang w:val="el-GR"/>
        </w:rPr>
        <w:t xml:space="preserve"> ΣΔΑΔ</w:t>
      </w:r>
      <w:r>
        <w:rPr>
          <w:rFonts w:ascii="Tahoma" w:hAnsi="Tahoma" w:cs="Tahoma"/>
          <w:szCs w:val="22"/>
          <w:lang w:val="el-GR"/>
        </w:rPr>
        <w:t xml:space="preserve"> στο πλαίσιο της παρούσης,</w:t>
      </w:r>
      <w:r w:rsidRPr="00FA7C67">
        <w:rPr>
          <w:rFonts w:ascii="Tahoma" w:hAnsi="Tahoma" w:cs="Tahoma"/>
          <w:szCs w:val="22"/>
          <w:lang w:val="el-GR"/>
        </w:rPr>
        <w:t xml:space="preserve"> αναφορικά με το βαθμό ωριμότητάς τους σε σχέση με την συμμόρφωσή στο νέο </w:t>
      </w:r>
      <w:r w:rsidRPr="00FA7C67">
        <w:rPr>
          <w:rFonts w:ascii="Tahoma" w:hAnsi="Tahoma" w:cs="Tahoma"/>
          <w:szCs w:val="22"/>
          <w:lang w:val="el-GR"/>
        </w:rPr>
        <w:lastRenderedPageBreak/>
        <w:t xml:space="preserve">νομοθετικό πλαίσιο </w:t>
      </w:r>
      <w:r w:rsidRPr="00F16370">
        <w:rPr>
          <w:rFonts w:ascii="Tahoma" w:hAnsi="Tahoma" w:cs="Tahoma"/>
          <w:szCs w:val="22"/>
          <w:lang w:val="el-GR"/>
        </w:rPr>
        <w:t>σχετικά με τη διαχείριση του ανθρώπινου δυναμικού στη δημόσια διοίκηση</w:t>
      </w:r>
      <w:r w:rsidRPr="00FA7C67">
        <w:rPr>
          <w:rFonts w:ascii="Tahoma" w:hAnsi="Tahoma" w:cs="Tahoma"/>
          <w:szCs w:val="22"/>
          <w:lang w:val="el-GR"/>
        </w:rPr>
        <w:t xml:space="preserve">, </w:t>
      </w:r>
      <w:r w:rsidR="00FA7C67" w:rsidRPr="00FA7C67">
        <w:rPr>
          <w:rFonts w:ascii="Tahoma" w:hAnsi="Tahoma" w:cs="Tahoma"/>
          <w:szCs w:val="22"/>
          <w:lang w:val="el-GR"/>
        </w:rPr>
        <w:t>αναλυτικό χρονοδιάγραμμα για την ένταξη των Φορέων στο Σύστημα με βάση τα αποτελέσματα της εκτίμησης ωριμότητας.</w:t>
      </w:r>
    </w:p>
    <w:p w14:paraId="517CA0EA" w14:textId="77777777" w:rsidR="00FA7C67" w:rsidRPr="00FA7C67" w:rsidRDefault="00FA7C67" w:rsidP="00FA7C67">
      <w:pPr>
        <w:spacing w:before="120"/>
        <w:rPr>
          <w:rFonts w:ascii="Tahoma" w:hAnsi="Tahoma" w:cs="Tahoma"/>
          <w:szCs w:val="22"/>
          <w:lang w:val="el-GR"/>
        </w:rPr>
      </w:pPr>
    </w:p>
    <w:p w14:paraId="35360228" w14:textId="77777777" w:rsidR="00FA7C67" w:rsidRPr="00FA7C67" w:rsidRDefault="00FA7C67" w:rsidP="00FA7C67">
      <w:pPr>
        <w:suppressAutoHyphens w:val="0"/>
        <w:spacing w:before="40" w:after="40"/>
        <w:rPr>
          <w:rFonts w:ascii="Tahoma" w:hAnsi="Tahoma" w:cs="Tahoma"/>
          <w:szCs w:val="22"/>
          <w:lang w:val="el-GR"/>
        </w:rPr>
      </w:pPr>
      <w:r w:rsidRPr="002D0EBC">
        <w:rPr>
          <w:rFonts w:ascii="Tahoma" w:hAnsi="Tahoma" w:cs="Tahoma"/>
          <w:szCs w:val="22"/>
          <w:lang w:val="el-GR"/>
        </w:rPr>
        <w:t>Από την Μελέτη θα προκύψουν τόσο οι Πιλοτικοί Φορείς, οι οποίοι θα συμμετάσχουν στην</w:t>
      </w:r>
      <w:r w:rsidR="00F16370" w:rsidRPr="002D0EBC">
        <w:rPr>
          <w:rFonts w:ascii="Tahoma" w:hAnsi="Tahoma" w:cs="Tahoma"/>
          <w:szCs w:val="22"/>
          <w:lang w:val="el-GR"/>
        </w:rPr>
        <w:t xml:space="preserve"> Φάση Φ4 με τίτλο Πιλοτική Λειτουργία</w:t>
      </w:r>
      <w:r w:rsidRPr="002D0EBC">
        <w:rPr>
          <w:rFonts w:ascii="Tahoma" w:hAnsi="Tahoma" w:cs="Tahoma"/>
          <w:szCs w:val="22"/>
          <w:lang w:val="el-GR"/>
        </w:rPr>
        <w:t xml:space="preserve">, όσο και εκείνοι οι Φορείς, για τους οποίους θα πραγματοποιηθεί η εξάπλωση του Συστήματος στο πλαίσιο </w:t>
      </w:r>
      <w:r w:rsidR="00F16370" w:rsidRPr="002D0EBC">
        <w:rPr>
          <w:rFonts w:ascii="Tahoma" w:hAnsi="Tahoma" w:cs="Tahoma"/>
          <w:szCs w:val="22"/>
          <w:lang w:val="el-GR"/>
        </w:rPr>
        <w:t>της Φάσης Φ5 με τίτλο Δοκιμαστική – Παραγωγική Λειτουργία</w:t>
      </w:r>
      <w:r w:rsidRPr="002D0EBC">
        <w:rPr>
          <w:rFonts w:ascii="Tahoma" w:hAnsi="Tahoma" w:cs="Tahoma"/>
          <w:szCs w:val="22"/>
          <w:lang w:val="el-GR"/>
        </w:rPr>
        <w:t>.</w:t>
      </w:r>
    </w:p>
    <w:p w14:paraId="73FD8781" w14:textId="77777777" w:rsidR="009767F8" w:rsidRPr="009767F8" w:rsidRDefault="009767F8" w:rsidP="00111614">
      <w:pPr>
        <w:pStyle w:val="4"/>
        <w:numPr>
          <w:ilvl w:val="3"/>
          <w:numId w:val="16"/>
        </w:numPr>
        <w:tabs>
          <w:tab w:val="left" w:pos="1134"/>
        </w:tabs>
        <w:ind w:hanging="1008"/>
        <w:rPr>
          <w:rFonts w:ascii="Tahoma" w:hAnsi="Tahoma" w:cs="Tahoma"/>
          <w:szCs w:val="22"/>
          <w:lang w:val="el-GR"/>
        </w:rPr>
      </w:pPr>
      <w:bookmarkStart w:id="509" w:name="_Ref508024483"/>
      <w:bookmarkStart w:id="510" w:name="_Toc515972715"/>
      <w:bookmarkStart w:id="511" w:name="_Toc46821565"/>
      <w:r w:rsidRPr="009767F8">
        <w:rPr>
          <w:rFonts w:ascii="Tahoma" w:hAnsi="Tahoma" w:cs="Tahoma"/>
          <w:szCs w:val="22"/>
          <w:lang w:val="el-GR"/>
        </w:rPr>
        <w:t>Υπηρεσίες Μετάπτωσης και Εκκαθάρισης Δεδομένων (Data Migration and Cleansing)</w:t>
      </w:r>
      <w:bookmarkEnd w:id="509"/>
      <w:bookmarkEnd w:id="510"/>
      <w:bookmarkEnd w:id="511"/>
    </w:p>
    <w:p w14:paraId="60444AEF" w14:textId="6A0C6609" w:rsidR="009767F8" w:rsidRPr="000365D9" w:rsidRDefault="009767F8" w:rsidP="009767F8">
      <w:pPr>
        <w:widowControl w:val="0"/>
        <w:spacing w:before="120" w:after="60"/>
        <w:rPr>
          <w:rFonts w:ascii="Tahoma" w:hAnsi="Tahoma" w:cs="Tahoma"/>
          <w:b/>
          <w:szCs w:val="22"/>
          <w:lang w:val="el-GR"/>
        </w:rPr>
      </w:pPr>
      <w:r w:rsidRPr="000365D9">
        <w:rPr>
          <w:rFonts w:ascii="Tahoma" w:hAnsi="Tahoma" w:cs="Tahoma"/>
          <w:b/>
          <w:szCs w:val="22"/>
          <w:lang w:val="el-GR"/>
        </w:rPr>
        <w:t xml:space="preserve">Στο πλαίσιο της </w:t>
      </w:r>
      <w:r w:rsidRPr="000365D9">
        <w:rPr>
          <w:rFonts w:ascii="Tahoma" w:hAnsi="Tahoma" w:cs="Tahoma"/>
          <w:b/>
          <w:szCs w:val="22"/>
          <w:u w:val="single"/>
          <w:lang w:val="el-GR"/>
        </w:rPr>
        <w:t>μετάπτωσης δεδομένων</w:t>
      </w:r>
      <w:r w:rsidR="000365D9" w:rsidRPr="000365D9">
        <w:rPr>
          <w:rFonts w:ascii="Tahoma" w:hAnsi="Tahoma" w:cs="Tahoma"/>
          <w:b/>
          <w:szCs w:val="22"/>
          <w:lang w:val="el-GR"/>
        </w:rPr>
        <w:t>η οποία θα πραγματοποιηθεί κατά τη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Φ4 - Πιλοτική Λειτουργία</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1.3.4.11.4</w:t>
      </w:r>
      <w:r w:rsidR="00CC06EB">
        <w:fldChar w:fldCharType="end"/>
      </w:r>
      <w:r w:rsidR="000365D9" w:rsidRPr="000365D9">
        <w:rPr>
          <w:rFonts w:ascii="Tahoma" w:hAnsi="Tahoma" w:cs="Tahoma"/>
          <w:b/>
          <w:szCs w:val="22"/>
          <w:lang w:val="el-GR"/>
        </w:rPr>
        <w:t>»</w:t>
      </w:r>
      <w:r w:rsidRPr="000365D9">
        <w:rPr>
          <w:rFonts w:ascii="Tahoma" w:hAnsi="Tahoma" w:cs="Tahoma"/>
          <w:b/>
          <w:szCs w:val="22"/>
          <w:lang w:val="el-GR"/>
        </w:rPr>
        <w:t>, ο Ανάδοχος οφείλει να παράσχει τις ακόλουθες υπηρεσίες:</w:t>
      </w:r>
    </w:p>
    <w:p w14:paraId="36FBA265" w14:textId="254EA36F" w:rsidR="009767F8" w:rsidRPr="009767F8" w:rsidRDefault="009767F8" w:rsidP="00111FC0">
      <w:pPr>
        <w:widowControl w:val="0"/>
        <w:numPr>
          <w:ilvl w:val="0"/>
          <w:numId w:val="53"/>
        </w:numPr>
        <w:suppressAutoHyphens w:val="0"/>
        <w:spacing w:before="120" w:after="60"/>
        <w:rPr>
          <w:rFonts w:ascii="Tahoma" w:hAnsi="Tahoma" w:cs="Tahoma"/>
          <w:szCs w:val="22"/>
          <w:lang w:val="el-GR"/>
        </w:rPr>
      </w:pPr>
      <w:r w:rsidRPr="009767F8">
        <w:rPr>
          <w:rFonts w:ascii="Tahoma" w:hAnsi="Tahoma" w:cs="Tahoma"/>
          <w:szCs w:val="22"/>
          <w:lang w:val="el-GR"/>
        </w:rPr>
        <w:t>Οριστικοποίηση εύρους ηλεκτρονικών δεδομένων υφιστάμενων συστημάτων προς μετάπτωση, με κριτήρια την ποιότητα και χρησιμότητά τους, την εφικτότητα και τους κινδ</w:t>
      </w:r>
      <w:r w:rsidRPr="009F0F2D">
        <w:rPr>
          <w:rFonts w:ascii="Tahoma" w:hAnsi="Tahoma" w:cs="Tahoma"/>
          <w:szCs w:val="22"/>
          <w:lang w:val="el-GR"/>
        </w:rPr>
        <w:t>ύνους μετάπτωσής τους με βάση το παραδοτέο</w:t>
      </w:r>
      <w:r w:rsidR="007078B5" w:rsidRPr="00735263">
        <w:rPr>
          <w:rFonts w:ascii="Tahoma" w:hAnsi="Tahoma" w:cs="Tahoma"/>
          <w:szCs w:val="22"/>
          <w:lang w:val="el-GR"/>
        </w:rPr>
        <w:t xml:space="preserve"> </w:t>
      </w:r>
      <w:r w:rsidRPr="009F0F2D">
        <w:rPr>
          <w:rFonts w:ascii="Tahoma" w:hAnsi="Tahoma" w:cs="Tahoma"/>
          <w:b/>
          <w:szCs w:val="22"/>
          <w:lang w:val="el-GR"/>
        </w:rPr>
        <w:t>«</w:t>
      </w:r>
      <w:r w:rsidRPr="009F0F2D">
        <w:rPr>
          <w:rFonts w:ascii="Tahoma" w:hAnsi="Tahoma" w:cs="Tahoma"/>
          <w:b/>
          <w:iCs/>
          <w:lang w:val="el-GR"/>
        </w:rPr>
        <w:t>Μελέτη Μετάπτωσης δεδομένων/ μεταφοράς εφαρμογών/ ψηφιοποίησης»</w:t>
      </w:r>
      <w:r w:rsidRPr="009F0F2D">
        <w:rPr>
          <w:rFonts w:ascii="Tahoma" w:hAnsi="Tahoma" w:cs="Tahoma"/>
          <w:b/>
          <w:szCs w:val="22"/>
          <w:lang w:val="el-GR"/>
        </w:rPr>
        <w:t>της Φάσης Φ1 με τίτλο</w:t>
      </w:r>
      <w:r w:rsidRPr="009F0F2D">
        <w:rPr>
          <w:rFonts w:ascii="Tahoma" w:hAnsi="Tahoma" w:cs="Tahoma"/>
          <w:b/>
          <w:iCs/>
          <w:lang w:val="el-GR"/>
        </w:rPr>
        <w:t>Μελέτη Εφαρμογής - Ανάλυση Ψηφιακών Υπηρεσιών / Εφαρμογών</w:t>
      </w:r>
      <w:r w:rsidRPr="009767F8">
        <w:rPr>
          <w:rFonts w:ascii="Tahoma" w:hAnsi="Tahoma" w:cs="Tahoma"/>
          <w:szCs w:val="22"/>
          <w:lang w:val="el-GR"/>
        </w:rPr>
        <w:t xml:space="preserve">. </w:t>
      </w:r>
    </w:p>
    <w:p w14:paraId="6E91C1EC" w14:textId="464E27FB" w:rsidR="009767F8" w:rsidRPr="009767F8" w:rsidRDefault="009767F8" w:rsidP="00111FC0">
      <w:pPr>
        <w:widowControl w:val="0"/>
        <w:numPr>
          <w:ilvl w:val="0"/>
          <w:numId w:val="53"/>
        </w:numPr>
        <w:suppressAutoHyphens w:val="0"/>
        <w:spacing w:before="120" w:after="60"/>
        <w:rPr>
          <w:rFonts w:ascii="Tahoma" w:hAnsi="Tahoma" w:cs="Tahoma"/>
          <w:szCs w:val="22"/>
          <w:lang w:val="el-GR"/>
        </w:rPr>
      </w:pPr>
      <w:r w:rsidRPr="009767F8">
        <w:rPr>
          <w:rFonts w:ascii="Tahoma" w:hAnsi="Tahoma" w:cs="Tahoma"/>
          <w:szCs w:val="22"/>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w:t>
      </w:r>
      <w:r w:rsidRPr="009F0F2D">
        <w:rPr>
          <w:rFonts w:ascii="Tahoma" w:hAnsi="Tahoma" w:cs="Tahoma"/>
          <w:szCs w:val="22"/>
          <w:lang w:val="el-GR"/>
        </w:rPr>
        <w:t>το παραδοτέο</w:t>
      </w:r>
      <w:r w:rsidR="007078B5" w:rsidRPr="00735263">
        <w:rPr>
          <w:rFonts w:ascii="Tahoma" w:hAnsi="Tahoma" w:cs="Tahoma"/>
          <w:szCs w:val="22"/>
          <w:lang w:val="el-GR"/>
        </w:rPr>
        <w:t xml:space="preserve"> </w:t>
      </w:r>
      <w:r w:rsidRPr="009F0F2D">
        <w:rPr>
          <w:rFonts w:ascii="Tahoma" w:hAnsi="Tahoma" w:cs="Tahoma"/>
          <w:b/>
          <w:szCs w:val="22"/>
          <w:lang w:val="el-GR"/>
        </w:rPr>
        <w:t>«</w:t>
      </w:r>
      <w:r w:rsidRPr="009F0F2D">
        <w:rPr>
          <w:rFonts w:ascii="Tahoma" w:hAnsi="Tahoma" w:cs="Tahoma"/>
          <w:b/>
          <w:iCs/>
          <w:lang w:val="el-GR"/>
        </w:rPr>
        <w:t>Μελέτη Μετάπτωσης δεδομένων/ μεταφοράς εφαρμογών/ ψηφιοποίησης».</w:t>
      </w:r>
    </w:p>
    <w:p w14:paraId="68C974A4" w14:textId="77777777" w:rsidR="009767F8" w:rsidRPr="009767F8" w:rsidRDefault="009767F8" w:rsidP="00111FC0">
      <w:pPr>
        <w:widowControl w:val="0"/>
        <w:numPr>
          <w:ilvl w:val="0"/>
          <w:numId w:val="53"/>
        </w:numPr>
        <w:suppressAutoHyphens w:val="0"/>
        <w:spacing w:before="120" w:after="60"/>
        <w:rPr>
          <w:rFonts w:ascii="Tahoma" w:hAnsi="Tahoma" w:cs="Tahoma"/>
          <w:szCs w:val="22"/>
          <w:lang w:val="el-GR"/>
        </w:rPr>
      </w:pPr>
      <w:r w:rsidRPr="009767F8">
        <w:rPr>
          <w:rFonts w:ascii="Tahoma" w:hAnsi="Tahoma" w:cs="Tahoma"/>
          <w:szCs w:val="22"/>
          <w:lang w:val="el-GR"/>
        </w:rPr>
        <w:t xml:space="preserve">Ανάπτυξη μηχανισμού μετάπτωσης.  </w:t>
      </w:r>
    </w:p>
    <w:p w14:paraId="138CA5CD" w14:textId="77777777" w:rsidR="009767F8" w:rsidRDefault="009767F8" w:rsidP="00111FC0">
      <w:pPr>
        <w:widowControl w:val="0"/>
        <w:numPr>
          <w:ilvl w:val="0"/>
          <w:numId w:val="53"/>
        </w:numPr>
        <w:suppressAutoHyphens w:val="0"/>
        <w:spacing w:before="120" w:after="60"/>
        <w:rPr>
          <w:rFonts w:ascii="Tahoma" w:hAnsi="Tahoma" w:cs="Tahoma"/>
          <w:szCs w:val="22"/>
          <w:lang w:val="el-GR"/>
        </w:rPr>
      </w:pPr>
      <w:r w:rsidRPr="009767F8">
        <w:rPr>
          <w:rFonts w:ascii="Tahoma" w:hAnsi="Tahoma" w:cs="Tahoma"/>
          <w:szCs w:val="22"/>
          <w:lang w:val="el-GR"/>
        </w:rPr>
        <w:t>Εκτέλεση των διαδικασιών μετάπτωσης, καθώς και διαδικασιών ελέγχου ακεραιότητας και ορθότητας δεδομένων στο τελικό περιβάλλον.</w:t>
      </w:r>
    </w:p>
    <w:p w14:paraId="15C1645F" w14:textId="77777777" w:rsidR="009767F8" w:rsidRDefault="009767F8" w:rsidP="000B6BCA">
      <w:pPr>
        <w:spacing w:before="120"/>
        <w:rPr>
          <w:rFonts w:ascii="Tahoma" w:hAnsi="Tahoma" w:cs="Tahoma"/>
          <w:lang w:val="el-GR"/>
        </w:rPr>
      </w:pPr>
      <w:r w:rsidRPr="009767F8">
        <w:rPr>
          <w:rFonts w:ascii="Tahoma" w:hAnsi="Tahoma" w:cs="Tahoma"/>
          <w:lang w:val="el-GR"/>
        </w:rPr>
        <w:t>Τα στοιχεία που θα μεταπέσουν στη βάση δεδομένων του</w:t>
      </w:r>
      <w:r w:rsidRPr="009F0F2D">
        <w:rPr>
          <w:rFonts w:ascii="Tahoma" w:hAnsi="Tahoma" w:cs="Tahoma"/>
          <w:lang w:val="el-GR"/>
        </w:rPr>
        <w:t xml:space="preserve"> Συστήματος Διαχείρισης Ανθρώπινου Δυναμικού - ΣΔΑΔ</w:t>
      </w:r>
      <w:r w:rsidRPr="009767F8">
        <w:rPr>
          <w:rFonts w:ascii="Tahoma" w:hAnsi="Tahoma" w:cs="Tahoma"/>
          <w:lang w:val="el-GR"/>
        </w:rPr>
        <w:t xml:space="preserve"> θα προέρχονται από τ</w:t>
      </w:r>
      <w:r w:rsidR="000B6BCA">
        <w:rPr>
          <w:rFonts w:ascii="Tahoma" w:hAnsi="Tahoma" w:cs="Tahoma"/>
          <w:lang w:val="el-GR"/>
        </w:rPr>
        <w:t xml:space="preserve">ο </w:t>
      </w:r>
      <w:r w:rsidR="00D9246F" w:rsidRPr="009F0F2D">
        <w:rPr>
          <w:rFonts w:ascii="Tahoma" w:eastAsia="Calibri" w:hAnsi="Tahoma" w:cs="Tahoma"/>
          <w:kern w:val="1"/>
          <w:u w:val="single"/>
          <w:lang w:val="el-GR" w:bidi="hi-IN"/>
        </w:rPr>
        <w:t>Μητρώο Ανθρώπινου Δυναμικού του Ελληνικού Δημοσίου</w:t>
      </w:r>
      <w:r w:rsidR="000B6BCA">
        <w:rPr>
          <w:rFonts w:ascii="Tahoma" w:hAnsi="Tahoma" w:cs="Tahoma"/>
          <w:lang w:val="el-GR"/>
        </w:rPr>
        <w:t>.</w:t>
      </w:r>
    </w:p>
    <w:p w14:paraId="37343B26" w14:textId="77777777" w:rsidR="000B6BCA" w:rsidRPr="000B6BCA" w:rsidRDefault="000B6BCA" w:rsidP="000B6BCA">
      <w:pPr>
        <w:spacing w:before="120"/>
        <w:rPr>
          <w:rFonts w:ascii="Tahoma" w:hAnsi="Tahoma" w:cs="Tahoma"/>
          <w:lang w:val="el-GR"/>
        </w:rPr>
      </w:pPr>
      <w:r w:rsidRPr="000B6BCA">
        <w:rPr>
          <w:rFonts w:ascii="Tahoma" w:hAnsi="Tahoma" w:cs="Tahoma"/>
          <w:lang w:val="el-GR"/>
        </w:rPr>
        <w:t>Ο όγκος των δεδομένων του υφιστάμενου συστήματος της Απογραφής ανέρχεται σε 23,12 GB και περιλαμβάνει όλους τους πίνακες και όλ</w:t>
      </w:r>
      <w:r w:rsidR="002815F0">
        <w:rPr>
          <w:rFonts w:ascii="Tahoma" w:hAnsi="Tahoma" w:cs="Tahoma"/>
          <w:lang w:val="el-GR"/>
        </w:rPr>
        <w:t>ες</w:t>
      </w:r>
      <w:r w:rsidRPr="000B6BCA">
        <w:rPr>
          <w:rFonts w:ascii="Tahoma" w:hAnsi="Tahoma" w:cs="Tahoma"/>
          <w:lang w:val="el-GR"/>
        </w:rPr>
        <w:t xml:space="preserve"> τ</w:t>
      </w:r>
      <w:r w:rsidR="000436A0">
        <w:rPr>
          <w:rFonts w:ascii="Tahoma" w:hAnsi="Tahoma" w:cs="Tahoma"/>
          <w:lang w:val="el-GR"/>
        </w:rPr>
        <w:t>ιςΛειτουργικές περιοχές</w:t>
      </w:r>
      <w:r w:rsidRPr="000B6BCA">
        <w:rPr>
          <w:rFonts w:ascii="Tahoma" w:hAnsi="Tahoma" w:cs="Tahoma"/>
          <w:lang w:val="el-GR"/>
        </w:rPr>
        <w:t xml:space="preserve"> της Απογραφής. Δεν περιλαμβάνει τους πίνακες stock που αποθηκεύονται σε ξεχωριστό σχήμα και δεν αφορούν τις εφαρμογές της Απογραφής. Το μέγεθος των stock πινάκων είναι περίπου 6,5 GB. Η βάση δεδομένων της Απογραφής με τους stock πίνακες είναι λιγότερο από 30 GB. </w:t>
      </w:r>
    </w:p>
    <w:p w14:paraId="69CDE1D7" w14:textId="77777777" w:rsidR="000B6BCA" w:rsidRPr="000B6BCA" w:rsidRDefault="000B6BCA" w:rsidP="000B6BCA">
      <w:pPr>
        <w:spacing w:before="120"/>
        <w:rPr>
          <w:rFonts w:ascii="Tahoma" w:hAnsi="Tahoma" w:cs="Tahoma"/>
          <w:lang w:val="el-GR"/>
        </w:rPr>
      </w:pPr>
      <w:r w:rsidRPr="000B6BCA">
        <w:rPr>
          <w:rFonts w:ascii="Tahoma" w:hAnsi="Tahoma" w:cs="Tahoma"/>
          <w:lang w:val="el-GR"/>
        </w:rPr>
        <w:t xml:space="preserve">Οι πίνακες της Απογραφής (χωρίς τους stock, που είναι ένας για κάθε μήνα από τον 01/2013) είναι 140. </w:t>
      </w:r>
      <w:r>
        <w:rPr>
          <w:rFonts w:ascii="Tahoma" w:hAnsi="Tahoma" w:cs="Tahoma"/>
          <w:lang w:val="el-GR"/>
        </w:rPr>
        <w:t>Τέλος υ</w:t>
      </w:r>
      <w:r w:rsidRPr="000B6BCA">
        <w:rPr>
          <w:rFonts w:ascii="Tahoma" w:hAnsi="Tahoma" w:cs="Tahoma"/>
          <w:lang w:val="el-GR"/>
        </w:rPr>
        <w:t xml:space="preserve">πάρχουν και οι πίνακες log που καταγράφουν τις συνδέσεις (οι log_entries_yyyymmdd) οι οποίοι διαγράφονται από την βάση και αποθηκεύονται σε άλλα μέσα εξαιτίας του όγκου τους». </w:t>
      </w:r>
    </w:p>
    <w:p w14:paraId="1A5DE86C" w14:textId="77777777" w:rsidR="009767F8" w:rsidRPr="009767F8" w:rsidRDefault="009767F8" w:rsidP="009767F8">
      <w:pPr>
        <w:spacing w:before="120"/>
        <w:rPr>
          <w:rFonts w:ascii="Tahoma" w:hAnsi="Tahoma" w:cs="Tahoma"/>
          <w:lang w:val="el-GR"/>
        </w:rPr>
      </w:pPr>
      <w:r w:rsidRPr="009767F8">
        <w:rPr>
          <w:rFonts w:ascii="Tahoma" w:hAnsi="Tahoma" w:cs="Tahoma"/>
          <w:lang w:val="el-GR"/>
        </w:rPr>
        <w:t xml:space="preserve">Από κάθε τέτοια πηγή δεδομένων θα επιλεγεί ένα ελάχιστο πλήθος πεδίων το οποίο θα εισαχθεί στο </w:t>
      </w:r>
      <w:r w:rsidR="00D9246F" w:rsidRPr="009F0F2D">
        <w:rPr>
          <w:rFonts w:ascii="Tahoma" w:hAnsi="Tahoma" w:cs="Tahoma"/>
          <w:lang w:val="el-GR"/>
        </w:rPr>
        <w:t>Σύστημα Διαχείρισης Ανθρώπινου Δυναμικού - ΣΔΑΔ</w:t>
      </w:r>
      <w:r w:rsidRPr="009767F8">
        <w:rPr>
          <w:rFonts w:ascii="Tahoma" w:hAnsi="Tahoma" w:cs="Tahoma"/>
          <w:lang w:val="el-GR"/>
        </w:rPr>
        <w:t xml:space="preserve"> και θα συνδυαστεί με τα πεδία των άλλων πηγών έτσι ώστε να δημιουργηθεί μια βασική εγγραφή ανά φορέα.</w:t>
      </w:r>
    </w:p>
    <w:p w14:paraId="1FAA3F9E" w14:textId="77777777" w:rsidR="009767F8" w:rsidRPr="009767F8" w:rsidRDefault="009767F8" w:rsidP="00AF72B8">
      <w:pPr>
        <w:spacing w:before="120"/>
        <w:contextualSpacing/>
        <w:rPr>
          <w:rFonts w:ascii="Tahoma" w:hAnsi="Tahoma" w:cs="Tahoma"/>
          <w:highlight w:val="cyan"/>
          <w:lang w:val="el-GR"/>
        </w:rPr>
      </w:pPr>
      <w:r w:rsidRPr="009767F8">
        <w:rPr>
          <w:rFonts w:ascii="Tahoma" w:hAnsi="Tahoma" w:cs="Tahoma"/>
          <w:lang w:val="el-GR"/>
        </w:rPr>
        <w:t xml:space="preserve">Στο πλαίσιο </w:t>
      </w:r>
      <w:r w:rsidRPr="009767F8">
        <w:rPr>
          <w:rFonts w:ascii="Tahoma" w:hAnsi="Tahoma" w:cs="Tahoma"/>
          <w:szCs w:val="22"/>
          <w:lang w:val="el-GR"/>
        </w:rPr>
        <w:t xml:space="preserve">της </w:t>
      </w:r>
      <w:r w:rsidRPr="009767F8">
        <w:rPr>
          <w:rFonts w:ascii="Tahoma" w:hAnsi="Tahoma" w:cs="Tahoma"/>
          <w:szCs w:val="22"/>
          <w:u w:val="single"/>
          <w:lang w:val="el-GR"/>
        </w:rPr>
        <w:t>εκκαθάρισης δεδομένων</w:t>
      </w:r>
      <w:r w:rsidRPr="009767F8">
        <w:rPr>
          <w:rFonts w:ascii="Tahoma" w:hAnsi="Tahoma" w:cs="Tahoma"/>
          <w:szCs w:val="22"/>
          <w:lang w:val="el-GR"/>
        </w:rPr>
        <w:t xml:space="preserve">, ο Ανάδοχος υποχρεούται να παράσχει, στους χώρους </w:t>
      </w:r>
      <w:r w:rsidR="009F0F2D" w:rsidRPr="009F0F2D">
        <w:rPr>
          <w:rFonts w:ascii="Tahoma" w:hAnsi="Tahoma" w:cs="Tahoma"/>
          <w:szCs w:val="22"/>
          <w:lang w:val="el-GR"/>
        </w:rPr>
        <w:t xml:space="preserve">του </w:t>
      </w:r>
      <w:r w:rsidR="00513603">
        <w:rPr>
          <w:rFonts w:ascii="Tahoma" w:hAnsi="Tahoma" w:cs="Tahoma"/>
          <w:szCs w:val="22"/>
          <w:lang w:val="el-GR"/>
        </w:rPr>
        <w:t>Υπουργείου Εσωτερικών</w:t>
      </w:r>
      <w:r w:rsidRPr="009767F8">
        <w:rPr>
          <w:rFonts w:ascii="Tahoma" w:hAnsi="Tahoma" w:cs="Tahoma"/>
          <w:szCs w:val="22"/>
          <w:lang w:val="el-GR"/>
        </w:rPr>
        <w:t xml:space="preserve">, υπηρεσίες ταιριάσματος / αντιπαραβολής, ποιοτικού ελέγχου και εκκαθάρισης των στοιχείων των τρίτων βάσεων δεδομένων, με στόχο την ποιοτική αναβάθμιση των στοιχείων της βάσης δεδομένων του </w:t>
      </w:r>
      <w:r w:rsidR="009F0F2D" w:rsidRPr="009F0F2D">
        <w:rPr>
          <w:rFonts w:ascii="Tahoma" w:hAnsi="Tahoma" w:cs="Tahoma"/>
          <w:szCs w:val="22"/>
          <w:lang w:val="el-GR"/>
        </w:rPr>
        <w:t>Συστήματος Διαχείρισης Ανθρώπινου Δυναμικού - ΣΔΑΔ</w:t>
      </w:r>
      <w:r w:rsidRPr="009767F8">
        <w:rPr>
          <w:rFonts w:ascii="Tahoma" w:hAnsi="Tahoma" w:cs="Tahoma"/>
          <w:szCs w:val="22"/>
          <w:lang w:val="el-GR"/>
        </w:rPr>
        <w:t xml:space="preserve">. </w:t>
      </w:r>
    </w:p>
    <w:p w14:paraId="615755B5" w14:textId="77777777" w:rsidR="009767F8" w:rsidRPr="009767F8" w:rsidRDefault="009767F8" w:rsidP="009767F8">
      <w:pPr>
        <w:shd w:val="clear" w:color="auto" w:fill="FFFFFF"/>
        <w:spacing w:before="120" w:after="0"/>
        <w:rPr>
          <w:rFonts w:ascii="Tahoma" w:hAnsi="Tahoma" w:cs="Tahoma"/>
          <w:bCs/>
          <w:lang w:val="el-GR"/>
        </w:rPr>
      </w:pPr>
      <w:r w:rsidRPr="009767F8">
        <w:rPr>
          <w:rFonts w:ascii="Tahoma" w:hAnsi="Tahoma" w:cs="Tahoma"/>
          <w:bCs/>
          <w:lang w:val="el-GR"/>
        </w:rPr>
        <w:t>Η αντιπαραβολή των στοιχείων, θα έχει δυνητικά ως αποτέλεσμα, την ανάδειξη:</w:t>
      </w:r>
    </w:p>
    <w:p w14:paraId="6E7FDB44" w14:textId="77777777" w:rsidR="009767F8" w:rsidRPr="009767F8" w:rsidRDefault="009767F8" w:rsidP="00111FC0">
      <w:pPr>
        <w:numPr>
          <w:ilvl w:val="0"/>
          <w:numId w:val="61"/>
        </w:numPr>
        <w:shd w:val="clear" w:color="auto" w:fill="FFFFFF"/>
        <w:suppressAutoHyphens w:val="0"/>
        <w:spacing w:before="120" w:after="0"/>
        <w:ind w:left="714" w:hanging="357"/>
        <w:rPr>
          <w:rFonts w:ascii="Tahoma" w:hAnsi="Tahoma" w:cs="Tahoma"/>
          <w:bCs/>
          <w:lang w:val="el-GR"/>
        </w:rPr>
      </w:pPr>
      <w:r w:rsidRPr="009767F8">
        <w:rPr>
          <w:rFonts w:ascii="Tahoma" w:hAnsi="Tahoma" w:cs="Tahoma"/>
          <w:bCs/>
          <w:lang w:val="el-GR"/>
        </w:rPr>
        <w:lastRenderedPageBreak/>
        <w:t xml:space="preserve">διαφορών, ανάμεσα σε στοιχεία που θα έπρεπε να είναι ίδια </w:t>
      </w:r>
    </w:p>
    <w:p w14:paraId="3A0BA9BA" w14:textId="77777777" w:rsidR="009767F8" w:rsidRPr="009767F8" w:rsidRDefault="009767F8" w:rsidP="00111FC0">
      <w:pPr>
        <w:numPr>
          <w:ilvl w:val="0"/>
          <w:numId w:val="61"/>
        </w:numPr>
        <w:shd w:val="clear" w:color="auto" w:fill="FFFFFF"/>
        <w:suppressAutoHyphens w:val="0"/>
        <w:spacing w:before="120" w:after="0"/>
        <w:ind w:left="714" w:hanging="357"/>
        <w:rPr>
          <w:rFonts w:ascii="Tahoma" w:hAnsi="Tahoma" w:cs="Tahoma"/>
          <w:bCs/>
          <w:lang w:val="el-GR"/>
        </w:rPr>
      </w:pPr>
      <w:r w:rsidRPr="009767F8">
        <w:rPr>
          <w:rFonts w:ascii="Tahoma" w:hAnsi="Tahoma" w:cs="Tahoma"/>
          <w:bCs/>
          <w:lang w:val="el-GR"/>
        </w:rPr>
        <w:t>ελλιπών στοιχείων, στη μία ή στην άλλη βάση δεδομένων</w:t>
      </w:r>
    </w:p>
    <w:p w14:paraId="6C7B1F4E" w14:textId="77777777" w:rsidR="009767F8" w:rsidRPr="009767F8" w:rsidRDefault="009767F8" w:rsidP="00111FC0">
      <w:pPr>
        <w:numPr>
          <w:ilvl w:val="0"/>
          <w:numId w:val="61"/>
        </w:numPr>
        <w:shd w:val="clear" w:color="auto" w:fill="FFFFFF"/>
        <w:suppressAutoHyphens w:val="0"/>
        <w:spacing w:before="120" w:after="0"/>
        <w:ind w:left="714" w:hanging="357"/>
        <w:rPr>
          <w:rFonts w:ascii="Tahoma" w:hAnsi="Tahoma" w:cs="Tahoma"/>
          <w:bCs/>
          <w:lang w:val="el-GR"/>
        </w:rPr>
      </w:pPr>
      <w:r w:rsidRPr="009767F8">
        <w:rPr>
          <w:rFonts w:ascii="Tahoma" w:hAnsi="Tahoma" w:cs="Tahoma"/>
          <w:bCs/>
          <w:lang w:val="el-GR"/>
        </w:rPr>
        <w:t>διπλοεγγραφών, στη μία ή στην άλλη βάση δεδομένων</w:t>
      </w:r>
    </w:p>
    <w:p w14:paraId="4A6CF244" w14:textId="77777777" w:rsidR="009767F8" w:rsidRPr="009767F8" w:rsidRDefault="009767F8" w:rsidP="00111FC0">
      <w:pPr>
        <w:numPr>
          <w:ilvl w:val="0"/>
          <w:numId w:val="61"/>
        </w:numPr>
        <w:shd w:val="clear" w:color="auto" w:fill="FFFFFF"/>
        <w:suppressAutoHyphens w:val="0"/>
        <w:spacing w:before="120" w:after="0"/>
        <w:ind w:left="714" w:hanging="357"/>
        <w:rPr>
          <w:rFonts w:ascii="Tahoma" w:hAnsi="Tahoma" w:cs="Tahoma"/>
          <w:bCs/>
        </w:rPr>
      </w:pPr>
      <w:r w:rsidRPr="009767F8">
        <w:rPr>
          <w:rFonts w:ascii="Tahoma" w:hAnsi="Tahoma" w:cs="Tahoma"/>
          <w:bCs/>
        </w:rPr>
        <w:t>άλλων προβλημάτων / λαθών στα στοιχεία</w:t>
      </w:r>
    </w:p>
    <w:p w14:paraId="5096E927" w14:textId="77777777" w:rsidR="009767F8" w:rsidRPr="009767F8" w:rsidRDefault="009767F8" w:rsidP="009767F8">
      <w:pPr>
        <w:shd w:val="clear" w:color="auto" w:fill="FFFFFF"/>
        <w:spacing w:before="120" w:after="0" w:line="360" w:lineRule="auto"/>
        <w:rPr>
          <w:rFonts w:ascii="Tahoma" w:hAnsi="Tahoma" w:cs="Tahoma"/>
          <w:bCs/>
          <w:lang w:val="el-GR"/>
        </w:rPr>
      </w:pPr>
      <w:r w:rsidRPr="009767F8">
        <w:rPr>
          <w:rFonts w:ascii="Tahoma" w:hAnsi="Tahoma" w:cs="Tahoma"/>
          <w:bCs/>
          <w:lang w:val="el-GR"/>
        </w:rPr>
        <w:t>ή το ταίριασμα των εν λόγω στοιχείων εφ’ όσον αυτά έχουν καταχωρηθεί πλήρως και ορθά.</w:t>
      </w:r>
    </w:p>
    <w:p w14:paraId="487B5DD3" w14:textId="77777777" w:rsidR="009767F8" w:rsidRPr="009767F8" w:rsidRDefault="009767F8" w:rsidP="009767F8">
      <w:pPr>
        <w:shd w:val="clear" w:color="auto" w:fill="FFFFFF"/>
        <w:spacing w:before="150" w:after="150"/>
        <w:rPr>
          <w:rFonts w:ascii="Tahoma" w:hAnsi="Tahoma" w:cs="Tahoma"/>
          <w:bCs/>
          <w:szCs w:val="22"/>
          <w:lang w:val="el-GR"/>
        </w:rPr>
      </w:pPr>
      <w:r w:rsidRPr="009767F8">
        <w:rPr>
          <w:rFonts w:ascii="Tahoma" w:hAnsi="Tahoma" w:cs="Tahoma"/>
          <w:bCs/>
          <w:szCs w:val="22"/>
          <w:lang w:val="el-GR"/>
        </w:rPr>
        <w:t xml:space="preserve">Στο πλαίσιο της περιγραφόμενης υπηρεσίας ο Ανάδοχος θα πρέπει για τον εντοπισμό και την ανάδειξη των παραπάνω ¨προβλημάτων¨ να παράσχει μηχανισμό </w:t>
      </w:r>
      <w:r w:rsidRPr="009767F8">
        <w:rPr>
          <w:rFonts w:ascii="Tahoma" w:hAnsi="Tahoma" w:cs="Tahoma"/>
          <w:b/>
          <w:szCs w:val="22"/>
          <w:lang w:val="el-GR"/>
        </w:rPr>
        <w:t>αντιπαραβολής στοιχείων,</w:t>
      </w:r>
      <w:r w:rsidRPr="009767F8">
        <w:rPr>
          <w:rFonts w:ascii="Tahoma" w:hAnsi="Tahoma" w:cs="Tahoma"/>
          <w:szCs w:val="22"/>
          <w:lang w:val="el-GR"/>
        </w:rPr>
        <w:t xml:space="preserve"> μέσω </w:t>
      </w:r>
    </w:p>
    <w:p w14:paraId="3FCB4DA1" w14:textId="77777777" w:rsidR="009767F8" w:rsidRPr="009767F8" w:rsidRDefault="009767F8" w:rsidP="00111FC0">
      <w:pPr>
        <w:numPr>
          <w:ilvl w:val="0"/>
          <w:numId w:val="62"/>
        </w:numPr>
        <w:shd w:val="clear" w:color="auto" w:fill="FFFFFF"/>
        <w:suppressAutoHyphens w:val="0"/>
        <w:spacing w:before="120" w:after="150"/>
        <w:rPr>
          <w:rFonts w:ascii="Tahoma" w:hAnsi="Tahoma" w:cs="Tahoma"/>
          <w:bCs/>
          <w:szCs w:val="22"/>
          <w:lang w:val="el-GR"/>
        </w:rPr>
      </w:pPr>
      <w:r w:rsidRPr="009767F8">
        <w:rPr>
          <w:rFonts w:ascii="Tahoma" w:hAnsi="Tahoma" w:cs="Tahoma"/>
          <w:szCs w:val="22"/>
          <w:lang w:val="el-GR"/>
        </w:rPr>
        <w:t>της παραμετροποίησης και χρήσης κατάλληλων εργαλείων (</w:t>
      </w:r>
      <w:r w:rsidRPr="009767F8">
        <w:rPr>
          <w:rFonts w:ascii="Tahoma" w:hAnsi="Tahoma" w:cs="Tahoma"/>
          <w:b/>
          <w:szCs w:val="22"/>
          <w:u w:val="single"/>
          <w:lang w:val="el-GR"/>
        </w:rPr>
        <w:t xml:space="preserve">έτοιμου </w:t>
      </w:r>
      <w:r w:rsidRPr="009767F8">
        <w:rPr>
          <w:rFonts w:ascii="Tahoma" w:hAnsi="Tahoma" w:cs="Tahoma"/>
          <w:b/>
          <w:bCs/>
          <w:szCs w:val="22"/>
          <w:u w:val="single"/>
          <w:lang w:val="el-GR"/>
        </w:rPr>
        <w:t>λογισμικού</w:t>
      </w:r>
      <w:r w:rsidRPr="009767F8">
        <w:rPr>
          <w:rFonts w:ascii="Tahoma" w:hAnsi="Tahoma" w:cs="Tahoma"/>
          <w:bCs/>
          <w:szCs w:val="22"/>
          <w:u w:val="single"/>
          <w:lang w:val="el-GR"/>
        </w:rPr>
        <w:t xml:space="preserve"> ταυτοποίησης στοιχείων βάσεων δεδομένων - το οποίο θα παράσχει ο ίδιος στο πλαίσιο του Έργου</w:t>
      </w:r>
      <w:r w:rsidRPr="009767F8">
        <w:rPr>
          <w:rFonts w:ascii="Tahoma" w:hAnsi="Tahoma" w:cs="Tahoma"/>
          <w:bCs/>
          <w:szCs w:val="22"/>
          <w:lang w:val="el-GR"/>
        </w:rPr>
        <w:t>),</w:t>
      </w:r>
    </w:p>
    <w:p w14:paraId="756DFB7E" w14:textId="77777777" w:rsidR="009767F8" w:rsidRPr="009767F8" w:rsidRDefault="009767F8" w:rsidP="00111FC0">
      <w:pPr>
        <w:numPr>
          <w:ilvl w:val="0"/>
          <w:numId w:val="62"/>
        </w:numPr>
        <w:shd w:val="clear" w:color="auto" w:fill="FFFFFF"/>
        <w:suppressAutoHyphens w:val="0"/>
        <w:spacing w:before="120" w:after="150"/>
        <w:rPr>
          <w:rFonts w:ascii="Tahoma" w:hAnsi="Tahoma" w:cs="Tahoma"/>
          <w:bCs/>
          <w:szCs w:val="22"/>
          <w:lang w:val="el-GR"/>
        </w:rPr>
      </w:pPr>
      <w:r w:rsidRPr="009767F8">
        <w:rPr>
          <w:rFonts w:ascii="Tahoma" w:hAnsi="Tahoma" w:cs="Tahoma"/>
          <w:bCs/>
          <w:szCs w:val="22"/>
          <w:lang w:val="el-GR"/>
        </w:rPr>
        <w:t>του καθορισμού επιχειρησιακών ή άλλων κανόνων</w:t>
      </w:r>
    </w:p>
    <w:p w14:paraId="17560118" w14:textId="10489BAD" w:rsidR="009767F8" w:rsidRPr="009767F8" w:rsidRDefault="009767F8" w:rsidP="009767F8">
      <w:pPr>
        <w:spacing w:before="120"/>
        <w:rPr>
          <w:rFonts w:ascii="Tahoma" w:hAnsi="Tahoma" w:cs="Tahoma"/>
          <w:bCs/>
          <w:lang w:val="el-GR"/>
        </w:rPr>
      </w:pPr>
      <w:r w:rsidRPr="009767F8">
        <w:rPr>
          <w:rFonts w:ascii="Tahoma" w:hAnsi="Tahoma" w:cs="Tahoma"/>
          <w:bCs/>
          <w:lang w:val="el-GR"/>
        </w:rPr>
        <w:t xml:space="preserve">Επίσης ο Ανάδοχος οφείλει να υποστηρίξει τον Φορέα Λειτουργίας στη διαδικασία διόρθωσης των ¨προβλημάτων¨ και με υπηρεσίες επιτόπιας υποστήριξης σύμφωνα με την Παρ. </w:t>
      </w:r>
      <w:r w:rsidR="006456CD">
        <w:rPr>
          <w:rFonts w:ascii="Tahoma" w:hAnsi="Tahoma" w:cs="Tahoma"/>
          <w:bCs/>
          <w:highlight w:val="yellow"/>
          <w:lang w:val="el-GR"/>
        </w:rPr>
        <w:fldChar w:fldCharType="begin"/>
      </w:r>
      <w:r w:rsidR="006456CD">
        <w:rPr>
          <w:rFonts w:ascii="Tahoma" w:hAnsi="Tahoma" w:cs="Tahoma"/>
          <w:bCs/>
          <w:lang w:val="el-GR"/>
        </w:rPr>
        <w:instrText xml:space="preserve"> REF _Ref503883663 \r \h </w:instrText>
      </w:r>
      <w:r w:rsidR="006456CD">
        <w:rPr>
          <w:rFonts w:ascii="Tahoma" w:hAnsi="Tahoma" w:cs="Tahoma"/>
          <w:bCs/>
          <w:highlight w:val="yellow"/>
          <w:lang w:val="el-GR"/>
        </w:rPr>
      </w:r>
      <w:r w:rsidR="006456CD">
        <w:rPr>
          <w:rFonts w:ascii="Tahoma" w:hAnsi="Tahoma" w:cs="Tahoma"/>
          <w:bCs/>
          <w:highlight w:val="yellow"/>
          <w:lang w:val="el-GR"/>
        </w:rPr>
        <w:fldChar w:fldCharType="separate"/>
      </w:r>
      <w:r w:rsidR="005F72D6">
        <w:rPr>
          <w:rFonts w:ascii="Tahoma" w:hAnsi="Tahoma" w:cs="Tahoma"/>
          <w:bCs/>
          <w:cs/>
          <w:lang w:val="el-GR"/>
        </w:rPr>
        <w:t>‎</w:t>
      </w:r>
      <w:r w:rsidR="005F72D6">
        <w:rPr>
          <w:rFonts w:ascii="Tahoma" w:hAnsi="Tahoma" w:cs="Tahoma"/>
          <w:bCs/>
          <w:lang w:val="el-GR"/>
        </w:rPr>
        <w:t>1.3.4.6</w:t>
      </w:r>
      <w:r w:rsidR="006456CD">
        <w:rPr>
          <w:rFonts w:ascii="Tahoma" w:hAnsi="Tahoma" w:cs="Tahoma"/>
          <w:bCs/>
          <w:highlight w:val="yellow"/>
          <w:lang w:val="el-GR"/>
        </w:rPr>
        <w:fldChar w:fldCharType="end"/>
      </w:r>
      <w:r w:rsidRPr="009767F8">
        <w:rPr>
          <w:rFonts w:ascii="Tahoma" w:hAnsi="Tahoma" w:cs="Tahoma"/>
          <w:bCs/>
          <w:lang w:val="el-GR"/>
        </w:rPr>
        <w:t xml:space="preserve">. </w:t>
      </w:r>
    </w:p>
    <w:p w14:paraId="5974B3FC" w14:textId="77777777" w:rsidR="00FA7C67" w:rsidRDefault="009767F8" w:rsidP="009F0F2D">
      <w:pPr>
        <w:shd w:val="clear" w:color="auto" w:fill="FFFFFF"/>
        <w:spacing w:before="150" w:after="150"/>
        <w:rPr>
          <w:rFonts w:ascii="Tahoma" w:hAnsi="Tahoma" w:cs="Tahoma"/>
          <w:bCs/>
          <w:szCs w:val="22"/>
          <w:lang w:val="el-GR"/>
        </w:rPr>
      </w:pPr>
      <w:r w:rsidRPr="009F0F2D">
        <w:rPr>
          <w:rFonts w:ascii="Tahoma" w:hAnsi="Tahoma" w:cs="Tahoma"/>
          <w:bCs/>
          <w:szCs w:val="22"/>
          <w:lang w:val="el-GR"/>
        </w:rPr>
        <w:t>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w:t>
      </w:r>
    </w:p>
    <w:p w14:paraId="6D29A236" w14:textId="77777777" w:rsidR="001E358A" w:rsidRPr="001F764E" w:rsidRDefault="001E358A" w:rsidP="00111614">
      <w:pPr>
        <w:pStyle w:val="4"/>
        <w:numPr>
          <w:ilvl w:val="3"/>
          <w:numId w:val="16"/>
        </w:numPr>
        <w:tabs>
          <w:tab w:val="left" w:pos="1134"/>
        </w:tabs>
        <w:ind w:hanging="1008"/>
        <w:rPr>
          <w:rFonts w:ascii="Tahoma" w:hAnsi="Tahoma" w:cs="Tahoma"/>
          <w:szCs w:val="22"/>
          <w:lang w:val="el-GR"/>
        </w:rPr>
      </w:pPr>
      <w:bookmarkStart w:id="512" w:name="_Ref32326050"/>
      <w:bookmarkStart w:id="513" w:name="_Ref32326053"/>
      <w:bookmarkStart w:id="514" w:name="_Ref32330651"/>
      <w:bookmarkStart w:id="515" w:name="_Toc46821566"/>
      <w:bookmarkStart w:id="516" w:name="_Ref506975373"/>
      <w:bookmarkStart w:id="517" w:name="_Toc515972716"/>
      <w:bookmarkStart w:id="518" w:name="_Hlk514154523"/>
      <w:r w:rsidRPr="001F764E">
        <w:rPr>
          <w:rFonts w:ascii="Tahoma" w:hAnsi="Tahoma" w:cs="Tahoma"/>
          <w:szCs w:val="22"/>
          <w:lang w:val="el-GR"/>
        </w:rPr>
        <w:t>Υπηρεσίες Μετάβασης στο ΣΔΑΔ</w:t>
      </w:r>
      <w:bookmarkEnd w:id="512"/>
      <w:bookmarkEnd w:id="513"/>
      <w:bookmarkEnd w:id="514"/>
      <w:bookmarkEnd w:id="515"/>
    </w:p>
    <w:p w14:paraId="7140DF62" w14:textId="77777777" w:rsidR="001E358A" w:rsidRPr="00D871F5" w:rsidRDefault="001E358A" w:rsidP="001E358A">
      <w:pPr>
        <w:rPr>
          <w:rFonts w:ascii="Tahoma" w:hAnsi="Tahoma" w:cs="Tahoma"/>
          <w:bCs/>
          <w:lang w:val="el-GR"/>
        </w:rPr>
      </w:pPr>
      <w:r w:rsidRPr="00D871F5">
        <w:rPr>
          <w:rFonts w:ascii="Tahoma" w:hAnsi="Tahoma" w:cs="Tahoma"/>
          <w:bCs/>
          <w:lang w:val="el-GR"/>
        </w:rPr>
        <w:t>Τρόποι Αξιοποίησης των Υπηρεσιών του Συστήματος Διαχείρισης του Ανθρώπινου Δυναμικού από τους Φορείς της Δημόσιας Διοίκησης.</w:t>
      </w:r>
    </w:p>
    <w:p w14:paraId="60C6B6D9" w14:textId="77777777" w:rsidR="001E358A" w:rsidRPr="00D871F5" w:rsidRDefault="001E358A" w:rsidP="001E358A">
      <w:pPr>
        <w:rPr>
          <w:rFonts w:ascii="Tahoma" w:hAnsi="Tahoma" w:cs="Tahoma"/>
          <w:bCs/>
          <w:lang w:val="el-GR"/>
        </w:rPr>
      </w:pPr>
      <w:r w:rsidRPr="00D871F5">
        <w:rPr>
          <w:rFonts w:ascii="Tahoma" w:hAnsi="Tahoma" w:cs="Tahoma"/>
          <w:bCs/>
          <w:lang w:val="el-GR"/>
        </w:rPr>
        <w:t>‘Όπως έχει ήδη αναφερθεί οι Υπηρεσίες του Συστήματος Διαχείρισης του Ανθρώπινου Δυναμικού της Δημόσιας Διοίκησης θα είναι διαθέσιμες για το σύνολο των Φορέων της Δημόσιας Διοίκησης, ενώ στο πλαίσιο του παρόντος έργου θα προσαρμοστούν στις ανάγκες των παρακάτω φορέων:</w:t>
      </w:r>
    </w:p>
    <w:p w14:paraId="42619399" w14:textId="77777777" w:rsidR="001E358A" w:rsidRPr="00D871F5" w:rsidRDefault="001E358A" w:rsidP="00750939">
      <w:pPr>
        <w:pStyle w:val="aff"/>
        <w:numPr>
          <w:ilvl w:val="0"/>
          <w:numId w:val="216"/>
        </w:numPr>
        <w:suppressAutoHyphens w:val="0"/>
        <w:spacing w:after="160" w:line="259" w:lineRule="auto"/>
        <w:rPr>
          <w:rFonts w:ascii="Tahoma" w:hAnsi="Tahoma" w:cs="Tahoma"/>
          <w:bCs/>
          <w:lang w:val="el-GR"/>
        </w:rPr>
      </w:pPr>
      <w:r w:rsidRPr="00D871F5">
        <w:rPr>
          <w:rFonts w:ascii="Tahoma" w:hAnsi="Tahoma" w:cs="Tahoma"/>
          <w:bCs/>
          <w:lang w:val="el-GR"/>
        </w:rPr>
        <w:t xml:space="preserve">Υπουργείο Παιδείας </w:t>
      </w:r>
    </w:p>
    <w:p w14:paraId="34683C95" w14:textId="77777777" w:rsidR="001E358A" w:rsidRPr="00D871F5" w:rsidRDefault="001E358A" w:rsidP="00750939">
      <w:pPr>
        <w:pStyle w:val="aff"/>
        <w:numPr>
          <w:ilvl w:val="0"/>
          <w:numId w:val="216"/>
        </w:numPr>
        <w:suppressAutoHyphens w:val="0"/>
        <w:spacing w:after="160" w:line="259" w:lineRule="auto"/>
        <w:rPr>
          <w:rFonts w:ascii="Tahoma" w:hAnsi="Tahoma" w:cs="Tahoma"/>
          <w:bCs/>
          <w:lang w:val="el-GR"/>
        </w:rPr>
      </w:pPr>
      <w:r w:rsidRPr="00D871F5">
        <w:rPr>
          <w:rFonts w:ascii="Tahoma" w:hAnsi="Tahoma" w:cs="Tahoma"/>
          <w:bCs/>
          <w:lang w:val="el-GR"/>
        </w:rPr>
        <w:t xml:space="preserve">Υπουργείο Οικονομικών </w:t>
      </w:r>
    </w:p>
    <w:p w14:paraId="1DE8FE77" w14:textId="77777777" w:rsidR="001E358A" w:rsidRPr="00D871F5" w:rsidRDefault="001E358A" w:rsidP="00750939">
      <w:pPr>
        <w:pStyle w:val="aff"/>
        <w:numPr>
          <w:ilvl w:val="0"/>
          <w:numId w:val="216"/>
        </w:numPr>
        <w:suppressAutoHyphens w:val="0"/>
        <w:spacing w:after="160" w:line="259" w:lineRule="auto"/>
        <w:rPr>
          <w:rFonts w:ascii="Tahoma" w:hAnsi="Tahoma" w:cs="Tahoma"/>
          <w:bCs/>
          <w:lang w:val="el-GR"/>
        </w:rPr>
      </w:pPr>
      <w:r w:rsidRPr="00D871F5">
        <w:rPr>
          <w:rFonts w:ascii="Tahoma" w:hAnsi="Tahoma" w:cs="Tahoma"/>
          <w:bCs/>
          <w:lang w:val="el-GR"/>
        </w:rPr>
        <w:t xml:space="preserve">Ελληνική Αστυνομία </w:t>
      </w:r>
    </w:p>
    <w:p w14:paraId="0E76E902" w14:textId="77777777" w:rsidR="001E358A" w:rsidRPr="00D871F5" w:rsidRDefault="001E358A" w:rsidP="00750939">
      <w:pPr>
        <w:pStyle w:val="aff"/>
        <w:numPr>
          <w:ilvl w:val="0"/>
          <w:numId w:val="216"/>
        </w:numPr>
        <w:suppressAutoHyphens w:val="0"/>
        <w:spacing w:after="160" w:line="259" w:lineRule="auto"/>
        <w:rPr>
          <w:rFonts w:ascii="Tahoma" w:hAnsi="Tahoma" w:cs="Tahoma"/>
          <w:bCs/>
          <w:lang w:val="el-GR"/>
        </w:rPr>
      </w:pPr>
      <w:r w:rsidRPr="00D871F5">
        <w:rPr>
          <w:rFonts w:ascii="Tahoma" w:hAnsi="Tahoma" w:cs="Tahoma"/>
          <w:bCs/>
          <w:lang w:val="el-GR"/>
        </w:rPr>
        <w:t>Υπουργείο Εσωτερικών</w:t>
      </w:r>
    </w:p>
    <w:p w14:paraId="02D5BA09" w14:textId="4DD6B65A" w:rsidR="001E358A" w:rsidRPr="00D871F5" w:rsidRDefault="001E358A" w:rsidP="001E358A">
      <w:pPr>
        <w:rPr>
          <w:lang w:val="el-GR"/>
        </w:rPr>
      </w:pPr>
      <w:r w:rsidRPr="00D871F5">
        <w:rPr>
          <w:rFonts w:ascii="Tahoma" w:hAnsi="Tahoma" w:cs="Tahoma"/>
          <w:bCs/>
          <w:lang w:val="el-GR"/>
        </w:rPr>
        <w:t>Οι λοιποί φορείς της Δημόσιας Διοίκησης προβλέπεται να κάνουν χρήση των παραπάνω Υπηρεσ</w:t>
      </w:r>
      <w:r w:rsidR="00AC49B5">
        <w:rPr>
          <w:rFonts w:ascii="Tahoma" w:hAnsi="Tahoma" w:cs="Tahoma"/>
          <w:bCs/>
          <w:lang w:val="el-GR"/>
        </w:rPr>
        <w:t xml:space="preserve">ιών </w:t>
      </w:r>
      <w:r w:rsidRPr="00D871F5">
        <w:rPr>
          <w:rFonts w:ascii="Tahoma" w:hAnsi="Tahoma" w:cs="Tahoma"/>
          <w:bCs/>
          <w:lang w:val="el-GR"/>
        </w:rPr>
        <w:t>στη βάση των παρακάτω τρόπων</w:t>
      </w:r>
      <w:r w:rsidRPr="00D871F5">
        <w:rPr>
          <w:lang w:val="el-GR"/>
        </w:rPr>
        <w:t>:</w:t>
      </w:r>
    </w:p>
    <w:p w14:paraId="5C4EA99C" w14:textId="77777777" w:rsidR="001E358A" w:rsidRPr="00D871F5" w:rsidRDefault="001E358A" w:rsidP="00750939">
      <w:pPr>
        <w:pStyle w:val="aff"/>
        <w:numPr>
          <w:ilvl w:val="0"/>
          <w:numId w:val="218"/>
        </w:numPr>
        <w:suppressAutoHyphens w:val="0"/>
        <w:spacing w:after="160" w:line="259" w:lineRule="auto"/>
        <w:rPr>
          <w:rFonts w:ascii="Tahoma" w:hAnsi="Tahoma" w:cs="Tahoma"/>
          <w:bCs/>
          <w:lang w:val="el-GR"/>
        </w:rPr>
      </w:pPr>
      <w:r w:rsidRPr="00D871F5">
        <w:rPr>
          <w:rFonts w:ascii="Tahoma" w:hAnsi="Tahoma" w:cs="Tahoma"/>
          <w:bCs/>
          <w:lang w:val="el-GR"/>
        </w:rPr>
        <w:t xml:space="preserve">Αξιοποίηση των Υπηρεσιών του Συστήματος για τη Διαχείριση των Διαδικασιών Διαχείρισης του Ανθρώπινου Δυναμικού τους.  </w:t>
      </w:r>
    </w:p>
    <w:p w14:paraId="50CDA44F" w14:textId="77777777" w:rsidR="001E358A" w:rsidRPr="00D871F5" w:rsidRDefault="001E358A" w:rsidP="00D871F5">
      <w:pPr>
        <w:ind w:left="720"/>
        <w:rPr>
          <w:rFonts w:ascii="Tahoma" w:hAnsi="Tahoma" w:cs="Tahoma"/>
          <w:bCs/>
          <w:lang w:val="el-GR"/>
        </w:rPr>
      </w:pPr>
      <w:r w:rsidRPr="00D871F5">
        <w:rPr>
          <w:rFonts w:ascii="Tahoma" w:hAnsi="Tahoma" w:cs="Tahoma"/>
          <w:bCs/>
          <w:lang w:val="el-GR"/>
        </w:rPr>
        <w:t>Οι Φορείς που θα κάνουν χρήση του συγκεκριμένου τρόπου αξιοποίησης αναμένεται ότι είτε δεν θα διαθέτουν υπάρχουσες εφαρμογές Διαχείρισης Ανθρώπινου Δυναμικού, είτε θα επιλέξουν να εγκαταλείψουν τη χρήση των εφαρμογών που ήδη χρησιμοποιούν.   Η προσαρμογή των Υπηρεσιών του Συστήματος στις ανάγκες των επιμέρους Φορέων – όπου αυτή θα κριθεί απαραίτητη – θα μπορεί να γίνει με τη χρήση των παρακάτω πόρων:</w:t>
      </w:r>
    </w:p>
    <w:p w14:paraId="7C2544FC" w14:textId="77777777" w:rsidR="001E358A" w:rsidRPr="00D871F5" w:rsidRDefault="001E358A" w:rsidP="00750939">
      <w:pPr>
        <w:pStyle w:val="aff"/>
        <w:numPr>
          <w:ilvl w:val="0"/>
          <w:numId w:val="217"/>
        </w:numPr>
        <w:suppressAutoHyphens w:val="0"/>
        <w:spacing w:after="160" w:line="259" w:lineRule="auto"/>
        <w:ind w:left="1800"/>
        <w:rPr>
          <w:rFonts w:ascii="Tahoma" w:hAnsi="Tahoma" w:cs="Tahoma"/>
          <w:szCs w:val="22"/>
          <w:lang w:val="el-GR"/>
        </w:rPr>
      </w:pPr>
      <w:r w:rsidRPr="00D871F5">
        <w:rPr>
          <w:rFonts w:ascii="Tahoma" w:hAnsi="Tahoma" w:cs="Tahoma"/>
          <w:szCs w:val="22"/>
          <w:lang w:val="el-GR"/>
        </w:rPr>
        <w:t>Στελέχη των Διευθύνσεων Διοίκησης των επιμέρους Φορέων, με βάση την τεχνογωσία που αυτά θα αποκτήσουν μέσω των σχετικών προγραμμάτων κατάρτισης, που θα πραγματοποιηθούν στο πλαίσιο του Έργου.</w:t>
      </w:r>
    </w:p>
    <w:p w14:paraId="3CD47307" w14:textId="77777777" w:rsidR="001E358A" w:rsidRPr="00D871F5" w:rsidRDefault="001E358A" w:rsidP="00750939">
      <w:pPr>
        <w:pStyle w:val="aff"/>
        <w:numPr>
          <w:ilvl w:val="0"/>
          <w:numId w:val="217"/>
        </w:numPr>
        <w:suppressAutoHyphens w:val="0"/>
        <w:spacing w:after="160" w:line="259" w:lineRule="auto"/>
        <w:ind w:left="1800"/>
        <w:rPr>
          <w:rFonts w:ascii="Tahoma" w:hAnsi="Tahoma" w:cs="Tahoma"/>
          <w:szCs w:val="22"/>
          <w:lang w:val="el-GR"/>
        </w:rPr>
      </w:pPr>
      <w:r w:rsidRPr="00D871F5">
        <w:rPr>
          <w:rFonts w:ascii="Tahoma" w:hAnsi="Tahoma" w:cs="Tahoma"/>
          <w:szCs w:val="22"/>
          <w:lang w:val="el-GR"/>
        </w:rPr>
        <w:lastRenderedPageBreak/>
        <w:t>Διαχειριστές των Υπηρεσιών του Συστήματος, με βάση την τεχνογωσία που αυτά θα αποκτήσουν μέσω των σχετικών προγραμμάτων κατάρτισης, που θα πραγματοποιηθούν στο πλαίσιο του Έργου.</w:t>
      </w:r>
    </w:p>
    <w:p w14:paraId="3D4DBA92" w14:textId="59B02871" w:rsidR="001E358A" w:rsidRPr="00D871F5" w:rsidRDefault="001E358A" w:rsidP="00750939">
      <w:pPr>
        <w:pStyle w:val="aff"/>
        <w:numPr>
          <w:ilvl w:val="0"/>
          <w:numId w:val="217"/>
        </w:numPr>
        <w:suppressAutoHyphens w:val="0"/>
        <w:spacing w:after="160" w:line="259" w:lineRule="auto"/>
        <w:ind w:left="1800"/>
        <w:rPr>
          <w:rFonts w:ascii="Tahoma" w:hAnsi="Tahoma" w:cs="Tahoma"/>
          <w:szCs w:val="22"/>
          <w:lang w:val="el-GR"/>
        </w:rPr>
      </w:pPr>
      <w:r w:rsidRPr="00D871F5">
        <w:rPr>
          <w:rFonts w:ascii="Tahoma" w:hAnsi="Tahoma" w:cs="Tahoma"/>
          <w:szCs w:val="22"/>
          <w:lang w:val="el-GR"/>
        </w:rPr>
        <w:t>Εξειδικευμένα στελέχη που θα διατεθούν τον Ανάδοχο του Έργου «Υπηρεσίες διαχείρισης και υποστήριξης του Συστήματος Διαχείρισης Ανθρώπινου Δυναμικού»</w:t>
      </w:r>
      <w:r w:rsidR="00D55368">
        <w:rPr>
          <w:rFonts w:ascii="Tahoma" w:hAnsi="Tahoma" w:cs="Tahoma"/>
          <w:szCs w:val="22"/>
          <w:lang w:val="el-GR"/>
        </w:rPr>
        <w:t xml:space="preserve"> (Υποέργο 1)</w:t>
      </w:r>
      <w:r w:rsidRPr="00D871F5">
        <w:rPr>
          <w:rFonts w:ascii="Tahoma" w:hAnsi="Tahoma" w:cs="Tahoma"/>
          <w:b/>
          <w:bCs/>
          <w:color w:val="000000"/>
          <w:szCs w:val="22"/>
          <w:lang w:val="el-GR"/>
        </w:rPr>
        <w:t>.</w:t>
      </w:r>
    </w:p>
    <w:p w14:paraId="69FB4383" w14:textId="231C845E" w:rsidR="001E358A" w:rsidRPr="00D871F5" w:rsidRDefault="001E358A" w:rsidP="00D871F5">
      <w:pPr>
        <w:ind w:left="720"/>
        <w:rPr>
          <w:rFonts w:ascii="Tahoma" w:hAnsi="Tahoma" w:cs="Tahoma"/>
          <w:bCs/>
          <w:lang w:val="el-GR"/>
        </w:rPr>
      </w:pPr>
      <w:r w:rsidRPr="00D871F5">
        <w:rPr>
          <w:rFonts w:ascii="Tahoma" w:hAnsi="Tahoma" w:cs="Tahoma"/>
          <w:bCs/>
          <w:lang w:val="el-GR"/>
        </w:rPr>
        <w:t xml:space="preserve">Σημειώνεται ότι όλα τα στοιχεία και δεδομένα που την παρούσα χρονική στιγμή τηρούνται στο Έργο «Απογραφή - Μητρώο Ανθρώπινου </w:t>
      </w:r>
      <w:r w:rsidR="00DE0098">
        <w:rPr>
          <w:rFonts w:ascii="Tahoma" w:hAnsi="Tahoma" w:cs="Tahoma"/>
          <w:bCs/>
          <w:lang w:val="el-GR"/>
        </w:rPr>
        <w:t>Δυναμικού</w:t>
      </w:r>
      <w:r w:rsidRPr="00D871F5">
        <w:rPr>
          <w:rFonts w:ascii="Tahoma" w:hAnsi="Tahoma" w:cs="Tahoma"/>
          <w:bCs/>
          <w:lang w:val="el-GR"/>
        </w:rPr>
        <w:t xml:space="preserve"> Ελληνικού Δημοσίου», θα μεταφερθούν στο πλαίσιο του παρόντος Έργου στο Σύστημα Διαχείρισης Ανθρώπινου Δυναμικού.</w:t>
      </w:r>
    </w:p>
    <w:p w14:paraId="6759D593" w14:textId="77777777" w:rsidR="001E358A" w:rsidRPr="00D871F5" w:rsidRDefault="001E358A" w:rsidP="00750939">
      <w:pPr>
        <w:pStyle w:val="aff"/>
        <w:numPr>
          <w:ilvl w:val="0"/>
          <w:numId w:val="218"/>
        </w:numPr>
        <w:suppressAutoHyphens w:val="0"/>
        <w:spacing w:after="160" w:line="259" w:lineRule="auto"/>
        <w:rPr>
          <w:rFonts w:ascii="Tahoma" w:hAnsi="Tahoma" w:cs="Tahoma"/>
          <w:bCs/>
          <w:lang w:val="el-GR"/>
        </w:rPr>
      </w:pPr>
      <w:r w:rsidRPr="00D871F5">
        <w:rPr>
          <w:rFonts w:ascii="Tahoma" w:hAnsi="Tahoma" w:cs="Tahoma"/>
          <w:bCs/>
          <w:lang w:val="el-GR"/>
        </w:rPr>
        <w:t>Διαλειτουργικότητα  των Υπηρεσιών του Συστήματος με Υπάρχουσες Εφαρμογές των Φορέων της Δημόσιας Διοίκησης</w:t>
      </w:r>
    </w:p>
    <w:p w14:paraId="7C635233" w14:textId="04D3067D" w:rsidR="001E358A" w:rsidRPr="00D871F5" w:rsidRDefault="001E358A" w:rsidP="00D871F5">
      <w:pPr>
        <w:ind w:left="720"/>
        <w:rPr>
          <w:rFonts w:ascii="Tahoma" w:hAnsi="Tahoma" w:cs="Tahoma"/>
          <w:bCs/>
          <w:lang w:val="el-GR"/>
        </w:rPr>
      </w:pPr>
      <w:r w:rsidRPr="00D871F5">
        <w:rPr>
          <w:rFonts w:ascii="Tahoma" w:hAnsi="Tahoma" w:cs="Tahoma"/>
          <w:bCs/>
          <w:lang w:val="el-GR"/>
        </w:rPr>
        <w:t xml:space="preserve">Οι Φορείς οι οποίοι διαθέτουν εφαρμογές Διαχείρισης Ανθρώπινου Δυναμικού και θα επιλέξουν να τις διατηρήσουν σε χρήση, θα πρέπει να διασφαλίσουν τη διαλειτουργικότητα των συγκεκριμένων εφαρμογών με τις Υπηρεσίες του Συστήματος, ώστε να είναι σε κάθε περίπτωση και σε κάθε στιγμή να  εξασφαλιστεί ότι θα είναι διαθέσιμα στο Σύστημα τα δεδομένα που τηρούνται στην «Απογραφή - Μητρώο Ανθρώπινου </w:t>
      </w:r>
      <w:r w:rsidR="00DE0098">
        <w:rPr>
          <w:rFonts w:ascii="Tahoma" w:hAnsi="Tahoma" w:cs="Tahoma"/>
          <w:bCs/>
          <w:lang w:val="el-GR"/>
        </w:rPr>
        <w:t>Δυναμικού</w:t>
      </w:r>
      <w:r w:rsidRPr="00D871F5">
        <w:rPr>
          <w:rFonts w:ascii="Tahoma" w:hAnsi="Tahoma" w:cs="Tahoma"/>
          <w:bCs/>
          <w:lang w:val="el-GR"/>
        </w:rPr>
        <w:t xml:space="preserve"> Ελληνικού Δημοσίου».  Οι πόροι για την υλοποίηση της εν λόγω διαλειτουργικότητας θα εξασφαλιστούν μέσω των εκτελεστικών συμβάσεων που προβλέπονται να υλοποιηθούν κάτω από τη συμφωνία πλαίσιο, που πρόκειται να συναφθεί στο πλαίσιο του Έργου «Υπηρεσίες υλοποίησης και παραμετροποίησης Συστήματος Διαχείρισης Ανθρώπινου Δυναμικού για λοιπούς φορείς»</w:t>
      </w:r>
      <w:r w:rsidR="00D55368">
        <w:rPr>
          <w:rFonts w:ascii="Tahoma" w:hAnsi="Tahoma" w:cs="Tahoma"/>
          <w:bCs/>
          <w:lang w:val="el-GR"/>
        </w:rPr>
        <w:t xml:space="preserve">  (Υποέργο 3).</w:t>
      </w:r>
    </w:p>
    <w:p w14:paraId="09555AA7" w14:textId="77777777" w:rsidR="001E358A" w:rsidRPr="00D871F5" w:rsidRDefault="001E358A" w:rsidP="001E358A">
      <w:pPr>
        <w:rPr>
          <w:b/>
          <w:lang w:val="el-GR"/>
        </w:rPr>
      </w:pPr>
    </w:p>
    <w:p w14:paraId="2A837057" w14:textId="77777777" w:rsidR="001E358A" w:rsidRPr="00F4620C" w:rsidRDefault="001E358A" w:rsidP="001E358A">
      <w:pPr>
        <w:rPr>
          <w:rFonts w:ascii="Tahoma" w:hAnsi="Tahoma" w:cs="Tahoma"/>
          <w:bCs/>
          <w:lang w:val="el-GR"/>
        </w:rPr>
      </w:pPr>
      <w:r w:rsidRPr="00D871F5">
        <w:rPr>
          <w:rFonts w:ascii="Tahoma" w:hAnsi="Tahoma" w:cs="Tahoma"/>
          <w:bCs/>
          <w:lang w:val="el-GR"/>
        </w:rPr>
        <w:t xml:space="preserve">Στο σημείο αυτό θα πρέπει να σημειωθεί ότι  o Ανάδοχος Έργου «Υπηρεσίες διαχείρισης και υποστήριξης του Συστήματος Διαχείρισης Ανθρώπινου Δυναμικού», </w:t>
      </w:r>
      <w:r w:rsidRPr="00F4620C">
        <w:rPr>
          <w:rFonts w:ascii="Tahoma" w:hAnsi="Tahoma" w:cs="Tahoma"/>
          <w:bCs/>
          <w:lang w:val="el-GR"/>
        </w:rPr>
        <w:t>στο πλαίσιο των υποχρεώσεών του θα διενεργήσει εκτεταμένη έρευνα (site survey), προκειμένου να καταγράψει την υπάρχουσα κατάσταση αλλά και τις ανάγκες των Φορέων όσον αφορά την αξιοποίηση του Συστήματος Διαχείρισης του Ανθρώπινου Δυναμικού του Ελληνικού Δημοσίου.</w:t>
      </w:r>
    </w:p>
    <w:p w14:paraId="0F7991E0" w14:textId="77777777" w:rsidR="001E358A" w:rsidRPr="00D871F5" w:rsidRDefault="001E358A" w:rsidP="00D871F5">
      <w:pPr>
        <w:rPr>
          <w:rFonts w:ascii="Tahoma" w:hAnsi="Tahoma" w:cs="Tahoma"/>
          <w:b/>
          <w:bCs/>
          <w:szCs w:val="22"/>
          <w:lang w:val="el-GR"/>
        </w:rPr>
      </w:pPr>
    </w:p>
    <w:p w14:paraId="45DDF0CD" w14:textId="77777777" w:rsidR="00F2782C" w:rsidRPr="00F2782C" w:rsidRDefault="00F2782C" w:rsidP="00111614">
      <w:pPr>
        <w:pStyle w:val="4"/>
        <w:numPr>
          <w:ilvl w:val="3"/>
          <w:numId w:val="16"/>
        </w:numPr>
        <w:tabs>
          <w:tab w:val="left" w:pos="1134"/>
        </w:tabs>
        <w:ind w:hanging="1278"/>
        <w:rPr>
          <w:rFonts w:ascii="Tahoma" w:hAnsi="Tahoma" w:cs="Tahoma"/>
          <w:szCs w:val="22"/>
          <w:lang w:val="el-GR"/>
        </w:rPr>
      </w:pPr>
      <w:bookmarkStart w:id="519" w:name="_Ref32316460"/>
      <w:bookmarkStart w:id="520" w:name="_Toc46821567"/>
      <w:r w:rsidRPr="00F2782C">
        <w:rPr>
          <w:rFonts w:ascii="Tahoma" w:hAnsi="Tahoma" w:cs="Tahoma"/>
          <w:szCs w:val="22"/>
          <w:lang w:val="el-GR"/>
        </w:rPr>
        <w:t>Υπηρεσίες Εκπαίδευσης</w:t>
      </w:r>
      <w:bookmarkEnd w:id="516"/>
      <w:bookmarkEnd w:id="517"/>
      <w:bookmarkEnd w:id="519"/>
      <w:bookmarkEnd w:id="520"/>
    </w:p>
    <w:bookmarkEnd w:id="518"/>
    <w:p w14:paraId="6E6BCBAD" w14:textId="77777777" w:rsidR="00F61C27" w:rsidRDefault="00F61C27" w:rsidP="00F2782C">
      <w:pPr>
        <w:widowControl w:val="0"/>
        <w:spacing w:before="120" w:after="60"/>
        <w:rPr>
          <w:rFonts w:ascii="Tahoma" w:hAnsi="Tahoma" w:cs="Tahoma"/>
          <w:szCs w:val="22"/>
          <w:lang w:val="el-GR"/>
        </w:rPr>
      </w:pPr>
    </w:p>
    <w:p w14:paraId="38719892" w14:textId="77777777" w:rsidR="00B4103A" w:rsidRPr="00C2366F" w:rsidRDefault="00020537" w:rsidP="00B4103A">
      <w:pPr>
        <w:suppressAutoHyphens w:val="0"/>
        <w:spacing w:after="160" w:line="256" w:lineRule="auto"/>
        <w:rPr>
          <w:rFonts w:ascii="Tahoma" w:hAnsi="Tahoma" w:cs="Tahoma"/>
          <w:bCs/>
          <w:lang w:val="el-GR"/>
        </w:rPr>
      </w:pPr>
      <w:r>
        <w:rPr>
          <w:rFonts w:ascii="Tahoma" w:hAnsi="Tahoma" w:cs="Tahoma"/>
          <w:bCs/>
          <w:lang w:val="el-GR"/>
        </w:rPr>
        <w:t xml:space="preserve">Το Σύστημα </w:t>
      </w:r>
      <w:r w:rsidR="00B4103A" w:rsidRPr="00C2366F">
        <w:rPr>
          <w:rFonts w:ascii="Tahoma" w:hAnsi="Tahoma" w:cs="Tahoma"/>
          <w:bCs/>
          <w:lang w:val="el-GR"/>
        </w:rPr>
        <w:t>Διαχείρισης Ανθρώπινου Δυναμικού Δημοσίου Τομέα αναμένεται να λειτουργήσει ως βασικός μοχλός ανάπτυξης και αξιοποίησης του Ανθρώπινου Δυναμικού του Δημοσίου Τομέα και με τον τρόπο αυτό να συντελέσει ουσιαστικά στην αναβάθμιση των Παρεχόμενων Υπηρεσιών από τη Δημόσια Διοίκηση προς τους Πολίτες και τις Επιχειρήσεις.</w:t>
      </w:r>
    </w:p>
    <w:p w14:paraId="78F6E217" w14:textId="77777777" w:rsidR="00B4103A" w:rsidRPr="00C2366F" w:rsidRDefault="00B4103A" w:rsidP="00B4103A">
      <w:pPr>
        <w:suppressAutoHyphens w:val="0"/>
        <w:spacing w:after="160" w:line="256" w:lineRule="auto"/>
        <w:rPr>
          <w:rFonts w:ascii="Tahoma" w:hAnsi="Tahoma" w:cs="Tahoma"/>
          <w:bCs/>
          <w:lang w:val="el-GR"/>
        </w:rPr>
      </w:pPr>
      <w:r w:rsidRPr="00C2366F">
        <w:rPr>
          <w:rFonts w:ascii="Tahoma" w:hAnsi="Tahoma" w:cs="Tahoma"/>
          <w:bCs/>
          <w:lang w:val="el-GR"/>
        </w:rPr>
        <w:t xml:space="preserve">Ο βαθμός επιτυχίας, του συγκεκριμένου εγχειρήματος ωστόσο συναρτάται με αυτόν της αποδοχής του Συστήματος από το μέλη του Ανθρώπινου Δυναμικού της Δημόσιας Διοίκησης  και της ενσωμάτωσης της λειτουργικότητάς του στις καθημερινές επιχειρησιακές της διαδικασίες. </w:t>
      </w:r>
    </w:p>
    <w:p w14:paraId="324C9061" w14:textId="77777777" w:rsidR="00B4103A" w:rsidRPr="00C2366F" w:rsidRDefault="00B4103A" w:rsidP="00B4103A">
      <w:pPr>
        <w:suppressAutoHyphens w:val="0"/>
        <w:spacing w:after="160" w:line="256" w:lineRule="auto"/>
        <w:rPr>
          <w:rFonts w:ascii="Tahoma" w:hAnsi="Tahoma" w:cs="Tahoma"/>
          <w:bCs/>
          <w:lang w:val="el-GR"/>
        </w:rPr>
      </w:pPr>
      <w:r w:rsidRPr="00C2366F">
        <w:rPr>
          <w:rFonts w:ascii="Tahoma" w:hAnsi="Tahoma" w:cs="Tahoma"/>
          <w:bCs/>
          <w:lang w:val="el-GR"/>
        </w:rPr>
        <w:t>Υπό το πρίσμα αυτό, στο πλαίσιο του συγκεκριμένου Έργου προβλέπονται μια σειρά από Ενέργειες Εκπαίδευσης των Μελών του Ανθρώπινου Δυναμικού, που θα κληθεί να αξιοποιήσει και να υποστηρίξει τη λειτουργία του Συστήματος στο πλαίσιο διαφορετικών λειτουργικών ρόλων, οι οποίοι σκιαγραφούνται ως ακολούθως:</w:t>
      </w:r>
    </w:p>
    <w:p w14:paraId="3E4BB52D" w14:textId="77777777" w:rsidR="00B4103A" w:rsidRPr="00C2657D" w:rsidRDefault="00B4103A" w:rsidP="00750939">
      <w:pPr>
        <w:pStyle w:val="aff"/>
        <w:numPr>
          <w:ilvl w:val="0"/>
          <w:numId w:val="189"/>
        </w:numPr>
        <w:suppressAutoHyphens w:val="0"/>
        <w:spacing w:after="160" w:line="256" w:lineRule="auto"/>
        <w:rPr>
          <w:rFonts w:ascii="Tahoma" w:hAnsi="Tahoma" w:cs="Tahoma"/>
          <w:b/>
          <w:bCs/>
          <w:u w:val="single"/>
          <w:lang w:val="el-GR"/>
        </w:rPr>
      </w:pPr>
      <w:r w:rsidRPr="00C2657D">
        <w:rPr>
          <w:rFonts w:ascii="Tahoma" w:hAnsi="Tahoma" w:cs="Tahoma"/>
          <w:b/>
          <w:bCs/>
          <w:u w:val="single"/>
          <w:lang w:val="el-GR"/>
        </w:rPr>
        <w:t>Διαχειριστές του Πληροφοριακού Συστήματος</w:t>
      </w:r>
    </w:p>
    <w:p w14:paraId="79725450" w14:textId="77777777" w:rsidR="00B4103A" w:rsidRPr="00C2366F" w:rsidRDefault="00B4103A" w:rsidP="00B4103A">
      <w:pPr>
        <w:suppressAutoHyphens w:val="0"/>
        <w:spacing w:after="160" w:line="256" w:lineRule="auto"/>
        <w:rPr>
          <w:rFonts w:ascii="Tahoma" w:hAnsi="Tahoma" w:cs="Tahoma"/>
          <w:bCs/>
          <w:lang w:val="el-GR"/>
        </w:rPr>
      </w:pPr>
      <w:r w:rsidRPr="00C2366F">
        <w:rPr>
          <w:rFonts w:ascii="Tahoma" w:hAnsi="Tahoma" w:cs="Tahoma"/>
          <w:bCs/>
          <w:lang w:val="el-GR"/>
        </w:rPr>
        <w:lastRenderedPageBreak/>
        <w:t>Τα συγκεκριμένα Στελέχη θα έχουν την υποχρέωση της κεντρικής Διαχείρισης των δεδομένων του Συστήματο</w:t>
      </w:r>
      <w:r w:rsidR="00BB1AF8">
        <w:rPr>
          <w:rFonts w:ascii="Tahoma" w:hAnsi="Tahoma" w:cs="Tahoma"/>
          <w:bCs/>
          <w:lang w:val="el-GR"/>
        </w:rPr>
        <w:t>ς,</w:t>
      </w:r>
      <w:r w:rsidRPr="00C2366F">
        <w:rPr>
          <w:rFonts w:ascii="Tahoma" w:hAnsi="Tahoma" w:cs="Tahoma"/>
          <w:bCs/>
          <w:lang w:val="el-GR"/>
        </w:rPr>
        <w:t xml:space="preserve"> της δημιουργίας, αρχικοποίησης ενεργειών που συμπεριλαμβάνονται σε αυτό, καθώς και της πιθανής παραμετροποίησής του</w:t>
      </w:r>
      <w:r w:rsidR="00BB1AF8">
        <w:rPr>
          <w:rFonts w:ascii="Tahoma" w:hAnsi="Tahoma" w:cs="Tahoma"/>
          <w:bCs/>
          <w:lang w:val="el-GR"/>
        </w:rPr>
        <w:t>.Ε</w:t>
      </w:r>
      <w:r w:rsidRPr="00C2366F">
        <w:rPr>
          <w:rFonts w:ascii="Tahoma" w:hAnsi="Tahoma" w:cs="Tahoma"/>
          <w:bCs/>
          <w:lang w:val="el-GR"/>
        </w:rPr>
        <w:t>νδεικτικά αναφέρονται:</w:t>
      </w:r>
    </w:p>
    <w:p w14:paraId="32198084" w14:textId="77777777" w:rsidR="00B4103A" w:rsidRPr="00C2366F" w:rsidRDefault="00B4103A" w:rsidP="00750939">
      <w:pPr>
        <w:numPr>
          <w:ilvl w:val="0"/>
          <w:numId w:val="172"/>
        </w:numPr>
        <w:suppressAutoHyphens w:val="0"/>
        <w:spacing w:after="160" w:line="256" w:lineRule="auto"/>
        <w:contextualSpacing/>
        <w:rPr>
          <w:rFonts w:ascii="Tahoma" w:hAnsi="Tahoma" w:cs="Tahoma"/>
          <w:bCs/>
          <w:lang w:val="el-GR"/>
        </w:rPr>
      </w:pPr>
      <w:r w:rsidRPr="00C2366F">
        <w:rPr>
          <w:rFonts w:ascii="Tahoma" w:hAnsi="Tahoma" w:cs="Tahoma"/>
          <w:bCs/>
          <w:lang w:val="el-GR"/>
        </w:rPr>
        <w:t>Ο εμπλουτισμός, η συντήρηση, η ανανέωση και η επέκταση:</w:t>
      </w:r>
    </w:p>
    <w:p w14:paraId="176420BF" w14:textId="77777777" w:rsidR="00B4103A" w:rsidRPr="00C2366F" w:rsidRDefault="00B4103A" w:rsidP="00750939">
      <w:pPr>
        <w:numPr>
          <w:ilvl w:val="0"/>
          <w:numId w:val="173"/>
        </w:numPr>
        <w:suppressAutoHyphens w:val="0"/>
        <w:spacing w:after="160" w:line="256" w:lineRule="auto"/>
        <w:contextualSpacing/>
        <w:rPr>
          <w:rFonts w:ascii="Tahoma" w:hAnsi="Tahoma" w:cs="Tahoma"/>
          <w:bCs/>
          <w:lang w:val="el-GR"/>
        </w:rPr>
      </w:pPr>
      <w:r w:rsidRPr="00C2366F">
        <w:rPr>
          <w:rFonts w:ascii="Tahoma" w:hAnsi="Tahoma" w:cs="Tahoma"/>
          <w:bCs/>
          <w:lang w:val="el-GR"/>
        </w:rPr>
        <w:t>Λεξικών</w:t>
      </w:r>
    </w:p>
    <w:p w14:paraId="7748FC3A" w14:textId="77777777" w:rsidR="00B4103A" w:rsidRPr="00C2366F" w:rsidRDefault="00B4103A" w:rsidP="00750939">
      <w:pPr>
        <w:numPr>
          <w:ilvl w:val="0"/>
          <w:numId w:val="173"/>
        </w:numPr>
        <w:suppressAutoHyphens w:val="0"/>
        <w:spacing w:after="160" w:line="256" w:lineRule="auto"/>
        <w:contextualSpacing/>
        <w:rPr>
          <w:rFonts w:ascii="Tahoma" w:hAnsi="Tahoma" w:cs="Tahoma"/>
          <w:bCs/>
          <w:lang w:val="el-GR"/>
        </w:rPr>
      </w:pPr>
      <w:r w:rsidRPr="00C2366F">
        <w:rPr>
          <w:rFonts w:ascii="Tahoma" w:hAnsi="Tahoma" w:cs="Tahoma"/>
          <w:bCs/>
          <w:lang w:val="el-GR"/>
        </w:rPr>
        <w:t xml:space="preserve">Ομάδων Γνώσεων, Δεξιοτήτων </w:t>
      </w:r>
    </w:p>
    <w:p w14:paraId="460129CB" w14:textId="77777777" w:rsidR="00B4103A" w:rsidRPr="00C2366F" w:rsidRDefault="00B4103A" w:rsidP="00750939">
      <w:pPr>
        <w:numPr>
          <w:ilvl w:val="0"/>
          <w:numId w:val="173"/>
        </w:numPr>
        <w:suppressAutoHyphens w:val="0"/>
        <w:spacing w:after="160" w:line="256" w:lineRule="auto"/>
        <w:contextualSpacing/>
        <w:rPr>
          <w:rFonts w:ascii="Tahoma" w:hAnsi="Tahoma" w:cs="Tahoma"/>
          <w:bCs/>
          <w:lang w:val="el-GR"/>
        </w:rPr>
      </w:pPr>
      <w:r w:rsidRPr="00C2366F">
        <w:rPr>
          <w:rFonts w:ascii="Tahoma" w:hAnsi="Tahoma" w:cs="Tahoma"/>
          <w:bCs/>
          <w:lang w:val="el-GR"/>
        </w:rPr>
        <w:t>Πλαισίων Δεξιοτήτων</w:t>
      </w:r>
    </w:p>
    <w:p w14:paraId="35AD19CD" w14:textId="77777777" w:rsidR="00B4103A" w:rsidRPr="00C2366F" w:rsidRDefault="00B4103A" w:rsidP="00750939">
      <w:pPr>
        <w:numPr>
          <w:ilvl w:val="0"/>
          <w:numId w:val="173"/>
        </w:numPr>
        <w:suppressAutoHyphens w:val="0"/>
        <w:spacing w:after="160" w:line="256" w:lineRule="auto"/>
        <w:contextualSpacing/>
        <w:rPr>
          <w:rFonts w:ascii="Tahoma" w:hAnsi="Tahoma" w:cs="Tahoma"/>
          <w:bCs/>
          <w:lang w:val="el-GR"/>
        </w:rPr>
      </w:pPr>
      <w:r w:rsidRPr="00C2366F">
        <w:rPr>
          <w:rFonts w:ascii="Tahoma" w:hAnsi="Tahoma" w:cs="Tahoma"/>
          <w:bCs/>
          <w:lang w:val="el-GR"/>
        </w:rPr>
        <w:t>Γενικών Περιγραμμάτων Θέσεων</w:t>
      </w:r>
    </w:p>
    <w:p w14:paraId="4CC3AB22" w14:textId="77777777" w:rsidR="00B4103A" w:rsidRPr="00C2366F" w:rsidRDefault="00B4103A" w:rsidP="00750939">
      <w:pPr>
        <w:numPr>
          <w:ilvl w:val="0"/>
          <w:numId w:val="172"/>
        </w:numPr>
        <w:suppressAutoHyphens w:val="0"/>
        <w:spacing w:after="160" w:line="256" w:lineRule="auto"/>
        <w:contextualSpacing/>
        <w:rPr>
          <w:rFonts w:ascii="Tahoma" w:hAnsi="Tahoma" w:cs="Tahoma"/>
          <w:bCs/>
          <w:lang w:val="el-GR"/>
        </w:rPr>
      </w:pPr>
      <w:r w:rsidRPr="00C2366F">
        <w:rPr>
          <w:rFonts w:ascii="Tahoma" w:hAnsi="Tahoma" w:cs="Tahoma"/>
          <w:bCs/>
          <w:lang w:val="el-GR"/>
        </w:rPr>
        <w:t>Η Δημιουργία και Αρχικοποίηση Ενεργειών:</w:t>
      </w:r>
    </w:p>
    <w:p w14:paraId="09891324" w14:textId="77777777" w:rsidR="00B4103A" w:rsidRPr="00C2366F" w:rsidRDefault="00B4103A" w:rsidP="00750939">
      <w:pPr>
        <w:numPr>
          <w:ilvl w:val="0"/>
          <w:numId w:val="174"/>
        </w:numPr>
        <w:suppressAutoHyphens w:val="0"/>
        <w:spacing w:after="160" w:line="256" w:lineRule="auto"/>
        <w:contextualSpacing/>
        <w:rPr>
          <w:rFonts w:ascii="Tahoma" w:hAnsi="Tahoma" w:cs="Tahoma"/>
          <w:bCs/>
          <w:lang w:val="el-GR"/>
        </w:rPr>
      </w:pPr>
      <w:r w:rsidRPr="00C2366F">
        <w:rPr>
          <w:rFonts w:ascii="Tahoma" w:hAnsi="Tahoma" w:cs="Tahoma"/>
          <w:bCs/>
          <w:lang w:val="el-GR"/>
        </w:rPr>
        <w:t>Προγραμματισμού Προσλήψεων</w:t>
      </w:r>
    </w:p>
    <w:p w14:paraId="6AB0131C" w14:textId="77777777" w:rsidR="00B4103A" w:rsidRPr="00C2366F" w:rsidRDefault="00B4103A" w:rsidP="00750939">
      <w:pPr>
        <w:numPr>
          <w:ilvl w:val="0"/>
          <w:numId w:val="174"/>
        </w:numPr>
        <w:suppressAutoHyphens w:val="0"/>
        <w:spacing w:after="160" w:line="256" w:lineRule="auto"/>
        <w:contextualSpacing/>
        <w:rPr>
          <w:rFonts w:ascii="Tahoma" w:hAnsi="Tahoma" w:cs="Tahoma"/>
          <w:bCs/>
          <w:lang w:val="el-GR"/>
        </w:rPr>
      </w:pPr>
      <w:r w:rsidRPr="00C2366F">
        <w:rPr>
          <w:rFonts w:ascii="Tahoma" w:hAnsi="Tahoma" w:cs="Tahoma"/>
          <w:bCs/>
          <w:lang w:val="el-GR"/>
        </w:rPr>
        <w:t>Κύκλων Κινητικότητας</w:t>
      </w:r>
    </w:p>
    <w:p w14:paraId="7FD9FA80" w14:textId="77777777" w:rsidR="00B4103A" w:rsidRPr="00C2366F" w:rsidRDefault="00B4103A" w:rsidP="00750939">
      <w:pPr>
        <w:numPr>
          <w:ilvl w:val="0"/>
          <w:numId w:val="174"/>
        </w:numPr>
        <w:suppressAutoHyphens w:val="0"/>
        <w:spacing w:after="160" w:line="256" w:lineRule="auto"/>
        <w:contextualSpacing/>
        <w:rPr>
          <w:rFonts w:ascii="Tahoma" w:hAnsi="Tahoma" w:cs="Tahoma"/>
          <w:bCs/>
          <w:lang w:val="el-GR"/>
        </w:rPr>
      </w:pPr>
      <w:r w:rsidRPr="00C2366F">
        <w:rPr>
          <w:rFonts w:ascii="Tahoma" w:hAnsi="Tahoma" w:cs="Tahoma"/>
          <w:bCs/>
          <w:lang w:val="el-GR"/>
        </w:rPr>
        <w:t>Κύκλων Αξιολόγησης</w:t>
      </w:r>
    </w:p>
    <w:p w14:paraId="686BFED4" w14:textId="77777777" w:rsidR="00B4103A" w:rsidRPr="00C2366F" w:rsidRDefault="00B4103A" w:rsidP="00750939">
      <w:pPr>
        <w:numPr>
          <w:ilvl w:val="0"/>
          <w:numId w:val="172"/>
        </w:numPr>
        <w:suppressAutoHyphens w:val="0"/>
        <w:spacing w:after="160" w:line="256" w:lineRule="auto"/>
        <w:contextualSpacing/>
        <w:rPr>
          <w:rFonts w:ascii="Tahoma" w:hAnsi="Tahoma" w:cs="Tahoma"/>
          <w:bCs/>
          <w:lang w:val="el-GR"/>
        </w:rPr>
      </w:pPr>
      <w:r w:rsidRPr="00C2366F">
        <w:rPr>
          <w:rFonts w:ascii="Tahoma" w:hAnsi="Tahoma" w:cs="Tahoma"/>
          <w:bCs/>
          <w:lang w:val="el-GR"/>
        </w:rPr>
        <w:t>Η παραμετροποίηση του Συστήματος, σε συνέπεια με τις εκάστοτε προσαρμογές τ</w:t>
      </w:r>
      <w:r w:rsidR="00BB1AF8">
        <w:rPr>
          <w:rFonts w:ascii="Tahoma" w:hAnsi="Tahoma" w:cs="Tahoma"/>
          <w:bCs/>
          <w:lang w:val="el-GR"/>
        </w:rPr>
        <w:t>ου</w:t>
      </w:r>
      <w:r w:rsidRPr="00C2366F">
        <w:rPr>
          <w:rFonts w:ascii="Tahoma" w:hAnsi="Tahoma" w:cs="Tahoma"/>
          <w:bCs/>
          <w:lang w:val="el-GR"/>
        </w:rPr>
        <w:t xml:space="preserve"> νομοθετικού πλαισίου, αναφορικά με την Οργάνωση και Διαχείριση του Ανθρώπινου Δυναμικού της Δημόσιας Διοίκησης.</w:t>
      </w:r>
    </w:p>
    <w:p w14:paraId="121BEE73" w14:textId="77777777" w:rsidR="00B4103A" w:rsidRPr="00C2366F" w:rsidRDefault="00B4103A" w:rsidP="00750939">
      <w:pPr>
        <w:numPr>
          <w:ilvl w:val="0"/>
          <w:numId w:val="172"/>
        </w:numPr>
        <w:suppressAutoHyphens w:val="0"/>
        <w:spacing w:after="160" w:line="256" w:lineRule="auto"/>
        <w:contextualSpacing/>
        <w:rPr>
          <w:rFonts w:ascii="Tahoma" w:hAnsi="Tahoma" w:cs="Tahoma"/>
          <w:bCs/>
          <w:lang w:val="el-GR"/>
        </w:rPr>
      </w:pPr>
      <w:r w:rsidRPr="00C2366F">
        <w:rPr>
          <w:rFonts w:ascii="Tahoma" w:hAnsi="Tahoma" w:cs="Tahoma"/>
          <w:bCs/>
          <w:lang w:val="el-GR"/>
        </w:rPr>
        <w:t>Η εκπαίδευση των Στελεχών των Διευθύνσεων Διοικητικού των Φορέων της Δημόσιας Διοίκησης οι οποίοι και αναμένεται σταδιακά να προχωρήσουν στην αξιοποίηση του Πληροφοριακού Συστήματος.</w:t>
      </w:r>
    </w:p>
    <w:p w14:paraId="549766AD" w14:textId="77777777" w:rsidR="00B4103A" w:rsidRPr="00C2366F" w:rsidRDefault="00B4103A" w:rsidP="003C1581">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Στελέχη θα αναμένεται να κατέχουν βασικές ή/και εξειδικευμένες γνώσεις στο χώρο της Πληροφορικής.</w:t>
      </w:r>
    </w:p>
    <w:p w14:paraId="4F4ADDD4" w14:textId="77777777" w:rsidR="00B4103A" w:rsidRPr="00C2657D" w:rsidRDefault="00B4103A" w:rsidP="00750939">
      <w:pPr>
        <w:pStyle w:val="aff"/>
        <w:numPr>
          <w:ilvl w:val="0"/>
          <w:numId w:val="189"/>
        </w:numPr>
        <w:suppressAutoHyphens w:val="0"/>
        <w:spacing w:after="160" w:line="256" w:lineRule="auto"/>
        <w:rPr>
          <w:rFonts w:ascii="Tahoma" w:hAnsi="Tahoma" w:cs="Tahoma"/>
          <w:b/>
          <w:bCs/>
          <w:u w:val="single"/>
          <w:lang w:val="el-GR"/>
        </w:rPr>
      </w:pPr>
      <w:r w:rsidRPr="00C2657D">
        <w:rPr>
          <w:rFonts w:ascii="Tahoma" w:hAnsi="Tahoma" w:cs="Tahoma"/>
          <w:b/>
          <w:bCs/>
          <w:u w:val="single"/>
          <w:lang w:val="el-GR"/>
        </w:rPr>
        <w:t>Υπάλληλοι των Διευθύνσεων Διοικητικού Φορέων</w:t>
      </w:r>
    </w:p>
    <w:p w14:paraId="062CE5D6" w14:textId="77777777" w:rsidR="00B4103A" w:rsidRPr="00C2366F" w:rsidRDefault="00B4103A" w:rsidP="00B4103A">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Στελέχη θα έχουν την υποχρέωση της Διαχείρισης δεδομένων του Συστήματος στο επίπεδο του Φορέα τους, καθώς και της δημιουργίας, αρχικοποίησης ενεργειών που τον αφορούν, ενδεικτικά αναφέρονται:</w:t>
      </w:r>
    </w:p>
    <w:p w14:paraId="0379F1BA" w14:textId="77777777" w:rsidR="00B4103A" w:rsidRPr="00C2366F" w:rsidRDefault="00B4103A" w:rsidP="00750939">
      <w:pPr>
        <w:numPr>
          <w:ilvl w:val="0"/>
          <w:numId w:val="175"/>
        </w:numPr>
        <w:suppressAutoHyphens w:val="0"/>
        <w:spacing w:after="160" w:line="256" w:lineRule="auto"/>
        <w:rPr>
          <w:rFonts w:ascii="Tahoma" w:hAnsi="Tahoma" w:cs="Tahoma"/>
          <w:bCs/>
          <w:lang w:val="el-GR"/>
        </w:rPr>
      </w:pPr>
      <w:r w:rsidRPr="00C2366F">
        <w:rPr>
          <w:rFonts w:ascii="Tahoma" w:hAnsi="Tahoma" w:cs="Tahoma"/>
          <w:bCs/>
          <w:lang w:val="el-GR"/>
        </w:rPr>
        <w:t>Ο εμπλουτισμός, η συντήρηση, η ανανέωση και η επέκταση:</w:t>
      </w:r>
    </w:p>
    <w:p w14:paraId="783B1BC6" w14:textId="77777777" w:rsidR="00B4103A" w:rsidRPr="00C2366F" w:rsidRDefault="00B4103A" w:rsidP="00750939">
      <w:pPr>
        <w:numPr>
          <w:ilvl w:val="0"/>
          <w:numId w:val="173"/>
        </w:numPr>
        <w:suppressAutoHyphens w:val="0"/>
        <w:spacing w:after="160" w:line="256" w:lineRule="auto"/>
        <w:rPr>
          <w:rFonts w:ascii="Tahoma" w:hAnsi="Tahoma" w:cs="Tahoma"/>
          <w:bCs/>
          <w:lang w:val="el-GR"/>
        </w:rPr>
      </w:pPr>
      <w:r w:rsidRPr="00C2366F">
        <w:rPr>
          <w:rFonts w:ascii="Tahoma" w:hAnsi="Tahoma" w:cs="Tahoma"/>
          <w:bCs/>
          <w:lang w:val="el-GR"/>
        </w:rPr>
        <w:t>Πλαισίων Δεξιοτήτων</w:t>
      </w:r>
    </w:p>
    <w:p w14:paraId="0EA56568" w14:textId="77777777" w:rsidR="00B4103A" w:rsidRPr="00C2366F" w:rsidRDefault="00B4103A" w:rsidP="00750939">
      <w:pPr>
        <w:numPr>
          <w:ilvl w:val="0"/>
          <w:numId w:val="173"/>
        </w:numPr>
        <w:suppressAutoHyphens w:val="0"/>
        <w:spacing w:after="160" w:line="256" w:lineRule="auto"/>
        <w:rPr>
          <w:rFonts w:ascii="Tahoma" w:hAnsi="Tahoma" w:cs="Tahoma"/>
          <w:bCs/>
          <w:lang w:val="el-GR"/>
        </w:rPr>
      </w:pPr>
      <w:r w:rsidRPr="00C2366F">
        <w:rPr>
          <w:rFonts w:ascii="Tahoma" w:hAnsi="Tahoma" w:cs="Tahoma"/>
          <w:bCs/>
          <w:lang w:val="el-GR"/>
        </w:rPr>
        <w:t>Ειδικών Περιγραμμάτων Θέσεων</w:t>
      </w:r>
    </w:p>
    <w:p w14:paraId="7A2FFE99" w14:textId="77777777" w:rsidR="00B4103A" w:rsidRPr="00C2366F" w:rsidRDefault="00B4103A" w:rsidP="00750939">
      <w:pPr>
        <w:numPr>
          <w:ilvl w:val="0"/>
          <w:numId w:val="175"/>
        </w:numPr>
        <w:suppressAutoHyphens w:val="0"/>
        <w:spacing w:after="160" w:line="256" w:lineRule="auto"/>
        <w:rPr>
          <w:rFonts w:ascii="Tahoma" w:hAnsi="Tahoma" w:cs="Tahoma"/>
          <w:bCs/>
          <w:lang w:val="el-GR"/>
        </w:rPr>
      </w:pPr>
      <w:r w:rsidRPr="00C2366F">
        <w:rPr>
          <w:rFonts w:ascii="Tahoma" w:hAnsi="Tahoma" w:cs="Tahoma"/>
          <w:bCs/>
          <w:lang w:val="el-GR"/>
        </w:rPr>
        <w:t>Η Διενέργεια Ενεργειών:</w:t>
      </w:r>
    </w:p>
    <w:p w14:paraId="1E474026" w14:textId="77777777" w:rsidR="00B4103A" w:rsidRPr="00C2366F" w:rsidRDefault="00B4103A" w:rsidP="00750939">
      <w:pPr>
        <w:numPr>
          <w:ilvl w:val="0"/>
          <w:numId w:val="174"/>
        </w:numPr>
        <w:suppressAutoHyphens w:val="0"/>
        <w:spacing w:after="160" w:line="256" w:lineRule="auto"/>
        <w:rPr>
          <w:rFonts w:ascii="Tahoma" w:hAnsi="Tahoma" w:cs="Tahoma"/>
          <w:bCs/>
          <w:lang w:val="el-GR"/>
        </w:rPr>
      </w:pPr>
      <w:r w:rsidRPr="00C2366F">
        <w:rPr>
          <w:rFonts w:ascii="Tahoma" w:hAnsi="Tahoma" w:cs="Tahoma"/>
          <w:bCs/>
          <w:lang w:val="el-GR"/>
        </w:rPr>
        <w:t>Προγραμματισμού Προσλήψεων</w:t>
      </w:r>
    </w:p>
    <w:p w14:paraId="2E74C25B" w14:textId="77777777" w:rsidR="00B4103A" w:rsidRPr="00C2366F" w:rsidRDefault="00B4103A" w:rsidP="00750939">
      <w:pPr>
        <w:numPr>
          <w:ilvl w:val="0"/>
          <w:numId w:val="174"/>
        </w:numPr>
        <w:suppressAutoHyphens w:val="0"/>
        <w:spacing w:after="160" w:line="256" w:lineRule="auto"/>
        <w:rPr>
          <w:rFonts w:ascii="Tahoma" w:hAnsi="Tahoma" w:cs="Tahoma"/>
          <w:bCs/>
          <w:lang w:val="el-GR"/>
        </w:rPr>
      </w:pPr>
      <w:r w:rsidRPr="00C2366F">
        <w:rPr>
          <w:rFonts w:ascii="Tahoma" w:hAnsi="Tahoma" w:cs="Tahoma"/>
          <w:bCs/>
          <w:lang w:val="el-GR"/>
        </w:rPr>
        <w:t>Κύκλων Κινητικότητας</w:t>
      </w:r>
    </w:p>
    <w:p w14:paraId="5050DAA6" w14:textId="77777777" w:rsidR="00B4103A" w:rsidRPr="00C2366F" w:rsidRDefault="00B4103A" w:rsidP="00750939">
      <w:pPr>
        <w:numPr>
          <w:ilvl w:val="0"/>
          <w:numId w:val="174"/>
        </w:numPr>
        <w:suppressAutoHyphens w:val="0"/>
        <w:spacing w:after="160" w:line="256" w:lineRule="auto"/>
        <w:rPr>
          <w:rFonts w:ascii="Tahoma" w:hAnsi="Tahoma" w:cs="Tahoma"/>
          <w:bCs/>
          <w:lang w:val="el-GR"/>
        </w:rPr>
      </w:pPr>
      <w:r w:rsidRPr="00C2366F">
        <w:rPr>
          <w:rFonts w:ascii="Tahoma" w:hAnsi="Tahoma" w:cs="Tahoma"/>
          <w:bCs/>
          <w:lang w:val="el-GR"/>
        </w:rPr>
        <w:t>Κύκλων Αξιολόγησης</w:t>
      </w:r>
    </w:p>
    <w:p w14:paraId="48E0F7FB" w14:textId="77777777" w:rsidR="00B4103A" w:rsidRPr="00C2366F" w:rsidRDefault="00B4103A" w:rsidP="00750939">
      <w:pPr>
        <w:numPr>
          <w:ilvl w:val="0"/>
          <w:numId w:val="175"/>
        </w:numPr>
        <w:suppressAutoHyphens w:val="0"/>
        <w:spacing w:after="160" w:line="256" w:lineRule="auto"/>
        <w:rPr>
          <w:rFonts w:ascii="Tahoma" w:hAnsi="Tahoma" w:cs="Tahoma"/>
          <w:bCs/>
          <w:lang w:val="el-GR"/>
        </w:rPr>
      </w:pPr>
      <w:r w:rsidRPr="00C2366F">
        <w:rPr>
          <w:rFonts w:ascii="Tahoma" w:hAnsi="Tahoma" w:cs="Tahoma"/>
          <w:bCs/>
          <w:lang w:val="el-GR"/>
        </w:rPr>
        <w:t>Η εκπαίδευση των Στελεχών των Υπαλλήλων των Φορέων του στη χρήση του Πληροφοριακού Συστήματος, καθώς και η καθημερινή Υποστήριξη τους όσον αφορά  την αξιοποίηση του.</w:t>
      </w:r>
    </w:p>
    <w:p w14:paraId="799644AD" w14:textId="77777777" w:rsidR="00B4103A" w:rsidRPr="00C2366F" w:rsidRDefault="00B4103A" w:rsidP="00B4103A">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Στελέχη θα αναμένεται να κατέχουν βασικές γνώσεις στο χώρο της Πληροφορικής.</w:t>
      </w:r>
    </w:p>
    <w:p w14:paraId="14D5A1A7" w14:textId="77777777" w:rsidR="00B4103A" w:rsidRPr="00C2657D" w:rsidRDefault="00B4103A" w:rsidP="00750939">
      <w:pPr>
        <w:pStyle w:val="aff"/>
        <w:numPr>
          <w:ilvl w:val="0"/>
          <w:numId w:val="189"/>
        </w:numPr>
        <w:suppressAutoHyphens w:val="0"/>
        <w:spacing w:after="160" w:line="256" w:lineRule="auto"/>
        <w:rPr>
          <w:rFonts w:ascii="Tahoma" w:hAnsi="Tahoma" w:cs="Tahoma"/>
          <w:b/>
          <w:bCs/>
          <w:u w:val="single"/>
          <w:lang w:val="el-GR"/>
        </w:rPr>
      </w:pPr>
      <w:r w:rsidRPr="00C2657D">
        <w:rPr>
          <w:rFonts w:ascii="Tahoma" w:hAnsi="Tahoma" w:cs="Tahoma"/>
          <w:b/>
          <w:bCs/>
          <w:u w:val="single"/>
          <w:lang w:val="el-GR"/>
        </w:rPr>
        <w:t xml:space="preserve">Υπάλληλοι της Δημόσιας Διοίκησης </w:t>
      </w:r>
    </w:p>
    <w:p w14:paraId="62A7406F"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Οι Υπάλληλοι της Δημόσιας Διοίκησης θα είναι σε θέση να κάνουν χρήση των Λειτουργιών, που περιλαμβάνονται στον Προσωπικό Χώρο Αυτοδιαχείρισης (Self Service Employee)</w:t>
      </w:r>
      <w:r w:rsidR="00BB1AF8">
        <w:rPr>
          <w:rFonts w:ascii="Tahoma" w:hAnsi="Tahoma" w:cs="Tahoma"/>
          <w:bCs/>
          <w:lang w:val="el-GR"/>
        </w:rPr>
        <w:t>.Ε</w:t>
      </w:r>
      <w:r w:rsidRPr="00C2366F">
        <w:rPr>
          <w:rFonts w:ascii="Tahoma" w:hAnsi="Tahoma" w:cs="Tahoma"/>
          <w:bCs/>
          <w:lang w:val="el-GR"/>
        </w:rPr>
        <w:t>νδεικτικά αναφέρονται:</w:t>
      </w:r>
    </w:p>
    <w:p w14:paraId="455FC814" w14:textId="77777777" w:rsidR="00B4103A" w:rsidRPr="00C2366F" w:rsidRDefault="00B4103A" w:rsidP="00750939">
      <w:pPr>
        <w:numPr>
          <w:ilvl w:val="0"/>
          <w:numId w:val="176"/>
        </w:numPr>
        <w:suppressAutoHyphens w:val="0"/>
        <w:spacing w:after="160" w:line="256" w:lineRule="auto"/>
        <w:contextualSpacing/>
        <w:jc w:val="left"/>
        <w:rPr>
          <w:rFonts w:ascii="Tahoma" w:hAnsi="Tahoma" w:cs="Tahoma"/>
          <w:b/>
          <w:bCs/>
          <w:lang w:val="el-GR"/>
        </w:rPr>
      </w:pPr>
      <w:r w:rsidRPr="00C2366F">
        <w:rPr>
          <w:rFonts w:ascii="Tahoma" w:hAnsi="Tahoma" w:cs="Tahoma"/>
          <w:b/>
          <w:bCs/>
          <w:lang w:val="el-GR"/>
        </w:rPr>
        <w:lastRenderedPageBreak/>
        <w:t xml:space="preserve">Η υποβολή αιτημάτων: </w:t>
      </w:r>
    </w:p>
    <w:p w14:paraId="068B745F"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ανανέωσης των στοιχείων του Μητρώου που τους αφορούν</w:t>
      </w:r>
    </w:p>
    <w:p w14:paraId="2EFC1078"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ανανέωσης του προσωπικού τους προφίλ</w:t>
      </w:r>
    </w:p>
    <w:p w14:paraId="171088AA"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λήψης αδειών</w:t>
      </w:r>
    </w:p>
    <w:p w14:paraId="705796A8"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συμμετοχής σε προγράμματα κατάρτισης</w:t>
      </w:r>
    </w:p>
    <w:p w14:paraId="6B3B8E02"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συμμετοχής σε προγράμματα κινητικότητας</w:t>
      </w:r>
    </w:p>
    <w:p w14:paraId="66C3E0FB" w14:textId="77777777" w:rsidR="00B4103A" w:rsidRPr="00C2366F" w:rsidRDefault="00B4103A" w:rsidP="00750939">
      <w:pPr>
        <w:numPr>
          <w:ilvl w:val="0"/>
          <w:numId w:val="177"/>
        </w:numPr>
        <w:suppressAutoHyphens w:val="0"/>
        <w:spacing w:after="160" w:line="256" w:lineRule="auto"/>
        <w:contextualSpacing/>
        <w:jc w:val="left"/>
        <w:rPr>
          <w:rFonts w:ascii="Tahoma" w:hAnsi="Tahoma" w:cs="Tahoma"/>
          <w:bCs/>
          <w:lang w:val="el-GR"/>
        </w:rPr>
      </w:pPr>
      <w:r w:rsidRPr="00C2366F">
        <w:rPr>
          <w:rFonts w:ascii="Tahoma" w:hAnsi="Tahoma" w:cs="Tahoma"/>
          <w:bCs/>
          <w:lang w:val="el-GR"/>
        </w:rPr>
        <w:t>συμμετοχής σε διαδικασίες εξέλιξης (επιλογής προϊσταμένων)</w:t>
      </w:r>
    </w:p>
    <w:p w14:paraId="039AD993" w14:textId="77777777" w:rsidR="00B4103A" w:rsidRPr="00C2366F" w:rsidRDefault="00B4103A" w:rsidP="00B4103A">
      <w:pPr>
        <w:suppressAutoHyphens w:val="0"/>
        <w:spacing w:after="160" w:line="256" w:lineRule="auto"/>
        <w:ind w:left="720"/>
        <w:contextualSpacing/>
        <w:jc w:val="left"/>
        <w:rPr>
          <w:rFonts w:ascii="Tahoma" w:hAnsi="Tahoma" w:cs="Tahoma"/>
          <w:bCs/>
          <w:lang w:val="el-GR"/>
        </w:rPr>
      </w:pPr>
    </w:p>
    <w:p w14:paraId="66998E74" w14:textId="77777777" w:rsidR="00B4103A" w:rsidRPr="00C2366F" w:rsidRDefault="00B4103A" w:rsidP="00750939">
      <w:pPr>
        <w:numPr>
          <w:ilvl w:val="0"/>
          <w:numId w:val="176"/>
        </w:numPr>
        <w:suppressAutoHyphens w:val="0"/>
        <w:spacing w:after="160" w:line="256" w:lineRule="auto"/>
        <w:contextualSpacing/>
        <w:jc w:val="left"/>
        <w:rPr>
          <w:rFonts w:ascii="Tahoma" w:hAnsi="Tahoma" w:cs="Tahoma"/>
          <w:b/>
          <w:bCs/>
          <w:lang w:val="el-GR"/>
        </w:rPr>
      </w:pPr>
      <w:r w:rsidRPr="00C2366F">
        <w:rPr>
          <w:rFonts w:ascii="Tahoma" w:hAnsi="Tahoma" w:cs="Tahoma"/>
          <w:b/>
          <w:bCs/>
          <w:lang w:val="el-GR"/>
        </w:rPr>
        <w:t>Ο σχολιασμός εκθέσεων αξιολόγησης</w:t>
      </w:r>
      <w:r w:rsidR="00BB1AF8">
        <w:rPr>
          <w:rFonts w:ascii="Tahoma" w:hAnsi="Tahoma" w:cs="Tahoma"/>
          <w:b/>
          <w:bCs/>
          <w:lang w:val="en-US"/>
        </w:rPr>
        <w:t>:</w:t>
      </w:r>
    </w:p>
    <w:p w14:paraId="2BFADEDE"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Επιπρόσθετα για τα στελέχη της Δημόσιας Διοίκησης που κατέχουν θέσης Ευθύνης στον Προσωπικό τους Χώρο Αυτοδιαχείρισης θα περιλαμβάνονται και οι επιμέρους διαδικασίες έγκρισης αιτημάτων, που υποβάλλονται από υπαλλήλους που αναφέρονται σε αυτά.</w:t>
      </w:r>
    </w:p>
    <w:p w14:paraId="5244C59C"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t>Προγράμματα Κατάρτισης</w:t>
      </w:r>
    </w:p>
    <w:p w14:paraId="335DDF25"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Για τις ανάγκες κατάρτισης των παραπάνω ομάδων πληθυσμού στόχου</w:t>
      </w:r>
      <w:r w:rsidR="00BB1AF8" w:rsidRPr="00C2366F">
        <w:rPr>
          <w:rFonts w:ascii="Tahoma" w:hAnsi="Tahoma" w:cs="Tahoma"/>
          <w:bCs/>
          <w:lang w:val="el-GR"/>
        </w:rPr>
        <w:t>,</w:t>
      </w:r>
      <w:r w:rsidRPr="00C2366F">
        <w:rPr>
          <w:rFonts w:ascii="Tahoma" w:hAnsi="Tahoma" w:cs="Tahoma"/>
          <w:bCs/>
          <w:lang w:val="el-GR"/>
        </w:rPr>
        <w:t xml:space="preserve"> στο πλαίσιο του Έργου θα διενεργηθούν τα παρακάτω προγράμματα κατάρτισης:</w:t>
      </w:r>
    </w:p>
    <w:p w14:paraId="33465061"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t>Προγράμματα Κατάρτισης σε Περιβάλλον Τάξης (face to face)</w:t>
      </w:r>
    </w:p>
    <w:p w14:paraId="2B866D16"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Προγράμματα Κατάρτισης θα διεξάγονται σε περιβάλλον τάξης – εργαστηρίου σε τμήματα των δεκαπέντε (15) το πολύ συμμετεχόντων. Προκειμένου οι συγκεκριμένοι χώροι να είναι σε θέση να ανταποκριθούν στις ανάγκες των συγκεκριμένων προγραμμάτων κατάρτισης θα πρέπει να διαθέτουν θέσεις εξοπλισμένες με σταθμούς εργασίας (dedktops ή/και laptops) σε αναλογία 1:1 προς τους συμμετέχοντες, καθώς και τις κατάλληλες διατάξεις προβολής οθόνης.</w:t>
      </w:r>
    </w:p>
    <w:p w14:paraId="50A8D244" w14:textId="77777777" w:rsidR="00E44329" w:rsidRPr="00E44329" w:rsidRDefault="00E44329" w:rsidP="00E44329">
      <w:pPr>
        <w:suppressAutoHyphens w:val="0"/>
        <w:spacing w:after="160" w:line="256" w:lineRule="auto"/>
        <w:rPr>
          <w:rFonts w:ascii="Tahoma" w:hAnsi="Tahoma" w:cs="Tahoma"/>
          <w:b/>
          <w:bCs/>
          <w:u w:val="single"/>
          <w:lang w:val="el-GR"/>
        </w:rPr>
      </w:pPr>
      <w:r w:rsidRPr="00E44329">
        <w:rPr>
          <w:rFonts w:ascii="Tahoma" w:hAnsi="Tahoma" w:cs="Tahoma"/>
          <w:b/>
          <w:bCs/>
          <w:u w:val="single"/>
          <w:lang w:val="el-GR"/>
        </w:rPr>
        <w:t>Σύγχρονα Προγράμματα Κατάρτισης</w:t>
      </w:r>
    </w:p>
    <w:p w14:paraId="7797609A" w14:textId="2DEF57C1" w:rsidR="00E44329" w:rsidRPr="00E44329" w:rsidRDefault="00E44329" w:rsidP="00E44329">
      <w:pPr>
        <w:suppressAutoHyphens w:val="0"/>
        <w:spacing w:after="160" w:line="256" w:lineRule="auto"/>
        <w:rPr>
          <w:rFonts w:ascii="Tahoma" w:hAnsi="Tahoma" w:cs="Tahoma"/>
          <w:bCs/>
          <w:lang w:val="el-GR"/>
        </w:rPr>
      </w:pPr>
      <w:r w:rsidRPr="00E44329">
        <w:rPr>
          <w:rFonts w:ascii="Tahoma" w:hAnsi="Tahoma" w:cs="Tahoma"/>
          <w:bCs/>
          <w:lang w:val="el-GR"/>
        </w:rPr>
        <w:t xml:space="preserve">Τα συγκεκριμένα Προγράμματα θα είναι διαθέσιμα μέσω πλατφόρμας </w:t>
      </w:r>
      <w:r w:rsidR="002E2EB1">
        <w:rPr>
          <w:rFonts w:ascii="Tahoma" w:hAnsi="Tahoma" w:cs="Tahoma"/>
          <w:bCs/>
          <w:lang w:val="el-GR"/>
        </w:rPr>
        <w:t>σύχρονης τηλεκπαίδευσης</w:t>
      </w:r>
      <w:r w:rsidRPr="00E44329">
        <w:rPr>
          <w:rFonts w:ascii="Tahoma" w:hAnsi="Tahoma" w:cs="Tahoma"/>
          <w:bCs/>
          <w:lang w:val="el-GR"/>
        </w:rPr>
        <w:t>, η οποία επιτυγχάνει την σε πραγματικό χρόνο συμμετοχή των επιμορφούμενων με εικόνα και ήχο, καθώς και το διαμοιρασμό αρχείων (π.χ. εκπαιδευτικό υλικό, εισηγήσεις, ασκήσεις κ.λπ.), γραπτών μηνυμάτων μέσω του chat κ.λπ.</w:t>
      </w:r>
    </w:p>
    <w:p w14:paraId="5F13A248" w14:textId="21579A37" w:rsidR="00B4103A" w:rsidRPr="00C2366F" w:rsidRDefault="00B4103A" w:rsidP="00125545">
      <w:pPr>
        <w:suppressAutoHyphens w:val="0"/>
        <w:spacing w:after="160" w:line="256" w:lineRule="auto"/>
        <w:rPr>
          <w:rFonts w:ascii="Tahoma" w:hAnsi="Tahoma" w:cs="Tahoma"/>
          <w:b/>
          <w:bCs/>
          <w:lang w:val="el-GR"/>
        </w:rPr>
      </w:pPr>
      <w:r w:rsidRPr="00125545">
        <w:rPr>
          <w:rFonts w:ascii="Tahoma" w:hAnsi="Tahoma" w:cs="Tahoma"/>
          <w:b/>
          <w:bCs/>
          <w:u w:val="single"/>
          <w:lang w:val="el-GR"/>
        </w:rPr>
        <w:t>Ασύγχρονα Προγράμματα Κατάρτισης</w:t>
      </w:r>
    </w:p>
    <w:p w14:paraId="0F459454"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Προγράμματα κατάρτισης θα είναι συμβατά με διεθνή πρότυπα για την ανάπτυξη και τη μεταφορά εκπαιδευτικού υλικού (AICC/CMI, ADL/SCORM 1.2. xAPI) και θα πρέπει να είναι δομημένα στη βάση αλληλεπιδραστικών πολυμεσικών υλοποιήσεων περιλαμβάνοντας τουλάχιστον:</w:t>
      </w:r>
    </w:p>
    <w:p w14:paraId="7B580AC4" w14:textId="77777777" w:rsidR="00B4103A" w:rsidRPr="00C2366F" w:rsidRDefault="00B4103A" w:rsidP="00750939">
      <w:pPr>
        <w:numPr>
          <w:ilvl w:val="0"/>
          <w:numId w:val="178"/>
        </w:numPr>
        <w:suppressAutoHyphens w:val="0"/>
        <w:spacing w:after="160" w:line="256" w:lineRule="auto"/>
        <w:contextualSpacing/>
        <w:rPr>
          <w:rFonts w:ascii="Tahoma" w:hAnsi="Tahoma" w:cs="Tahoma"/>
          <w:bCs/>
          <w:lang w:val="el-GR"/>
        </w:rPr>
      </w:pPr>
      <w:r w:rsidRPr="00C2366F">
        <w:rPr>
          <w:rFonts w:ascii="Tahoma" w:hAnsi="Tahoma" w:cs="Tahoma"/>
          <w:bCs/>
          <w:lang w:val="el-GR"/>
        </w:rPr>
        <w:t>Animations</w:t>
      </w:r>
    </w:p>
    <w:p w14:paraId="7BA20081" w14:textId="77777777" w:rsidR="00B4103A" w:rsidRPr="00C2366F" w:rsidRDefault="00B4103A" w:rsidP="00750939">
      <w:pPr>
        <w:numPr>
          <w:ilvl w:val="0"/>
          <w:numId w:val="178"/>
        </w:numPr>
        <w:suppressAutoHyphens w:val="0"/>
        <w:spacing w:after="160" w:line="256" w:lineRule="auto"/>
        <w:contextualSpacing/>
        <w:rPr>
          <w:rFonts w:ascii="Tahoma" w:hAnsi="Tahoma" w:cs="Tahoma"/>
          <w:bCs/>
          <w:lang w:val="el-GR"/>
        </w:rPr>
      </w:pPr>
      <w:r w:rsidRPr="00C2366F">
        <w:rPr>
          <w:rFonts w:ascii="Tahoma" w:hAnsi="Tahoma" w:cs="Tahoma"/>
          <w:bCs/>
          <w:lang w:val="el-GR"/>
        </w:rPr>
        <w:t>Βίντεο</w:t>
      </w:r>
    </w:p>
    <w:p w14:paraId="10FA4615" w14:textId="77777777" w:rsidR="00B4103A" w:rsidRPr="00C2366F" w:rsidRDefault="00B4103A" w:rsidP="00750939">
      <w:pPr>
        <w:numPr>
          <w:ilvl w:val="0"/>
          <w:numId w:val="178"/>
        </w:numPr>
        <w:suppressAutoHyphens w:val="0"/>
        <w:spacing w:after="160" w:line="256" w:lineRule="auto"/>
        <w:contextualSpacing/>
        <w:rPr>
          <w:rFonts w:ascii="Tahoma" w:hAnsi="Tahoma" w:cs="Tahoma"/>
          <w:bCs/>
          <w:lang w:val="el-GR"/>
        </w:rPr>
      </w:pPr>
      <w:r w:rsidRPr="00C2366F">
        <w:rPr>
          <w:rFonts w:ascii="Tahoma" w:hAnsi="Tahoma" w:cs="Tahoma"/>
          <w:bCs/>
          <w:lang w:val="el-GR"/>
        </w:rPr>
        <w:t>Υπερκείμενα</w:t>
      </w:r>
    </w:p>
    <w:p w14:paraId="6C5F58C9" w14:textId="77777777" w:rsidR="00B4103A" w:rsidRPr="00C2366F" w:rsidRDefault="00B4103A" w:rsidP="00750939">
      <w:pPr>
        <w:numPr>
          <w:ilvl w:val="0"/>
          <w:numId w:val="178"/>
        </w:numPr>
        <w:suppressAutoHyphens w:val="0"/>
        <w:spacing w:after="160" w:line="256" w:lineRule="auto"/>
        <w:contextualSpacing/>
        <w:rPr>
          <w:rFonts w:ascii="Tahoma" w:hAnsi="Tahoma" w:cs="Tahoma"/>
          <w:bCs/>
          <w:lang w:val="el-GR"/>
        </w:rPr>
      </w:pPr>
      <w:r w:rsidRPr="00C2366F">
        <w:rPr>
          <w:rFonts w:ascii="Tahoma" w:hAnsi="Tahoma" w:cs="Tahoma"/>
          <w:bCs/>
          <w:lang w:val="el-GR"/>
        </w:rPr>
        <w:t>Προσομοιώσεις χρήσης του Συστήματος</w:t>
      </w:r>
    </w:p>
    <w:p w14:paraId="20DE09F6" w14:textId="77777777" w:rsidR="00B4103A" w:rsidRPr="00C2366F" w:rsidRDefault="00B4103A" w:rsidP="00750939">
      <w:pPr>
        <w:numPr>
          <w:ilvl w:val="0"/>
          <w:numId w:val="178"/>
        </w:numPr>
        <w:suppressAutoHyphens w:val="0"/>
        <w:spacing w:after="160" w:line="256" w:lineRule="auto"/>
        <w:contextualSpacing/>
        <w:rPr>
          <w:rFonts w:ascii="Tahoma" w:hAnsi="Tahoma" w:cs="Tahoma"/>
          <w:bCs/>
          <w:lang w:val="el-GR"/>
        </w:rPr>
      </w:pPr>
      <w:r w:rsidRPr="00C2366F">
        <w:rPr>
          <w:rFonts w:ascii="Tahoma" w:hAnsi="Tahoma" w:cs="Tahoma"/>
          <w:bCs/>
          <w:lang w:val="el-GR"/>
        </w:rPr>
        <w:t>Διαδικασίες αυτό-αξιολόγησης μέσω δομημένων ερωτηματολογίων</w:t>
      </w:r>
    </w:p>
    <w:p w14:paraId="0130EE6C"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Τα συγκεκριμένα προγράμματα θα είναι διαθέσιμα μέσω του Πληροφοριακού Συστήματος Διαχείρισης της Κατάρτισης του ΕΚΔΔΑ και θα μπορεί να διακρίνονται περαιτέρω σε:</w:t>
      </w:r>
    </w:p>
    <w:p w14:paraId="4D3766B9" w14:textId="77777777" w:rsidR="00B4103A" w:rsidRPr="00C2366F" w:rsidRDefault="00B4103A" w:rsidP="00750939">
      <w:pPr>
        <w:numPr>
          <w:ilvl w:val="0"/>
          <w:numId w:val="179"/>
        </w:numPr>
        <w:suppressAutoHyphens w:val="0"/>
        <w:spacing w:after="160" w:line="256" w:lineRule="auto"/>
        <w:contextualSpacing/>
        <w:rPr>
          <w:rFonts w:ascii="Tahoma" w:hAnsi="Tahoma" w:cs="Tahoma"/>
          <w:bCs/>
          <w:lang w:val="el-GR"/>
        </w:rPr>
      </w:pPr>
      <w:r w:rsidRPr="00C2366F">
        <w:rPr>
          <w:rFonts w:ascii="Tahoma" w:hAnsi="Tahoma" w:cs="Tahoma"/>
          <w:bCs/>
          <w:lang w:val="el-GR"/>
        </w:rPr>
        <w:t>Ασύγχρονα Προγράμματα Κατάρτισης με την παρουσία – υποστήριξη επιμορφωτή (Instructors’ supported).</w:t>
      </w:r>
    </w:p>
    <w:p w14:paraId="616C979B" w14:textId="77777777" w:rsidR="00B4103A" w:rsidRPr="00C2366F" w:rsidRDefault="00B4103A" w:rsidP="00750939">
      <w:pPr>
        <w:numPr>
          <w:ilvl w:val="0"/>
          <w:numId w:val="179"/>
        </w:numPr>
        <w:suppressAutoHyphens w:val="0"/>
        <w:spacing w:after="160" w:line="256" w:lineRule="auto"/>
        <w:contextualSpacing/>
        <w:rPr>
          <w:rFonts w:ascii="Tahoma" w:hAnsi="Tahoma" w:cs="Tahoma"/>
          <w:bCs/>
          <w:lang w:val="el-GR"/>
        </w:rPr>
      </w:pPr>
      <w:r w:rsidRPr="00C2366F">
        <w:rPr>
          <w:rFonts w:ascii="Tahoma" w:hAnsi="Tahoma" w:cs="Tahoma"/>
          <w:bCs/>
          <w:lang w:val="el-GR"/>
        </w:rPr>
        <w:t>Ασύγχρονα Προγράμματα αυτό-διαχειριζόμενης μάθησης (self-paced learning)</w:t>
      </w:r>
    </w:p>
    <w:p w14:paraId="1E00F6CB"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t>Προγράμματα Σπουδών</w:t>
      </w:r>
    </w:p>
    <w:p w14:paraId="2608894A"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lastRenderedPageBreak/>
        <w:t>Για τι</w:t>
      </w:r>
      <w:r w:rsidR="00736F35">
        <w:rPr>
          <w:rFonts w:ascii="Tahoma" w:hAnsi="Tahoma" w:cs="Tahoma"/>
          <w:bCs/>
          <w:lang w:val="el-GR"/>
        </w:rPr>
        <w:t>ς</w:t>
      </w:r>
      <w:r w:rsidRPr="00C2366F">
        <w:rPr>
          <w:rFonts w:ascii="Tahoma" w:hAnsi="Tahoma" w:cs="Tahoma"/>
          <w:bCs/>
          <w:lang w:val="el-GR"/>
        </w:rPr>
        <w:t xml:space="preserve"> παραπάνω κατηγορίες Προγραμμάτων Κατάρτισης θα πρέπει να δημιουργηθούν Προγράμματα Σπουδών, τα οποία και θα πρέπει τουλάχιστον να περιλαμβάνουν:</w:t>
      </w:r>
    </w:p>
    <w:p w14:paraId="3087908F"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Τίτλους Ενοτήτων</w:t>
      </w:r>
    </w:p>
    <w:p w14:paraId="5BC18C06"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Χρονική διάρκεια Ενοτήτων</w:t>
      </w:r>
    </w:p>
    <w:p w14:paraId="2B25A65C"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Περιγραφή Ενοτήτων</w:t>
      </w:r>
    </w:p>
    <w:p w14:paraId="5E6BEBA4"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Περιγραφή του Εκπαιδευτικού Υλικού</w:t>
      </w:r>
    </w:p>
    <w:p w14:paraId="6D3BD2B5"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 xml:space="preserve">Μέθοδοι Διδασκαλίας </w:t>
      </w:r>
    </w:p>
    <w:p w14:paraId="2B0F6BAE" w14:textId="77777777" w:rsidR="00B4103A" w:rsidRPr="00C2366F" w:rsidRDefault="00B4103A" w:rsidP="00750939">
      <w:pPr>
        <w:numPr>
          <w:ilvl w:val="0"/>
          <w:numId w:val="180"/>
        </w:numPr>
        <w:suppressAutoHyphens w:val="0"/>
        <w:spacing w:after="160" w:line="256" w:lineRule="auto"/>
        <w:contextualSpacing/>
        <w:rPr>
          <w:rFonts w:ascii="Tahoma" w:hAnsi="Tahoma" w:cs="Tahoma"/>
          <w:bCs/>
          <w:lang w:val="el-GR"/>
        </w:rPr>
      </w:pPr>
      <w:r w:rsidRPr="00C2366F">
        <w:rPr>
          <w:rFonts w:ascii="Tahoma" w:hAnsi="Tahoma" w:cs="Tahoma"/>
          <w:bCs/>
          <w:lang w:val="el-GR"/>
        </w:rPr>
        <w:t>Εκπαιδευτικοί Στόχοι (Γνώσεις και Δεξιότητες)</w:t>
      </w:r>
    </w:p>
    <w:p w14:paraId="09A2CADB"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t>Εκπαιδευτικό Υλικό:</w:t>
      </w:r>
    </w:p>
    <w:p w14:paraId="454CE277"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Το εκπαιδευτικό υλικό που θα αναπτυχθεί για τις ανάγκες των Προγραμμάτων Κατάρτισης θα αφορά:</w:t>
      </w:r>
    </w:p>
    <w:p w14:paraId="3198BDD5" w14:textId="77777777" w:rsidR="00B4103A" w:rsidRPr="00C2366F" w:rsidRDefault="00B4103A" w:rsidP="00750939">
      <w:pPr>
        <w:numPr>
          <w:ilvl w:val="0"/>
          <w:numId w:val="181"/>
        </w:numPr>
        <w:suppressAutoHyphens w:val="0"/>
        <w:spacing w:after="160" w:line="256" w:lineRule="auto"/>
        <w:contextualSpacing/>
        <w:rPr>
          <w:rFonts w:ascii="Tahoma" w:hAnsi="Tahoma" w:cs="Tahoma"/>
          <w:bCs/>
          <w:lang w:val="el-GR"/>
        </w:rPr>
      </w:pPr>
      <w:r w:rsidRPr="00C2366F">
        <w:rPr>
          <w:rFonts w:ascii="Tahoma" w:hAnsi="Tahoma" w:cs="Tahoma"/>
          <w:bCs/>
          <w:lang w:val="el-GR"/>
        </w:rPr>
        <w:t xml:space="preserve">Εκπαιδευόμενους, </w:t>
      </w:r>
    </w:p>
    <w:p w14:paraId="4BB75C9C" w14:textId="77777777" w:rsidR="00B4103A" w:rsidRPr="00C2366F" w:rsidRDefault="00B4103A" w:rsidP="00750939">
      <w:pPr>
        <w:numPr>
          <w:ilvl w:val="0"/>
          <w:numId w:val="181"/>
        </w:numPr>
        <w:suppressAutoHyphens w:val="0"/>
        <w:spacing w:after="160" w:line="256" w:lineRule="auto"/>
        <w:contextualSpacing/>
        <w:rPr>
          <w:rFonts w:ascii="Tahoma" w:hAnsi="Tahoma" w:cs="Tahoma"/>
          <w:bCs/>
          <w:lang w:val="el-GR"/>
        </w:rPr>
      </w:pPr>
      <w:r w:rsidRPr="00C2366F">
        <w:rPr>
          <w:rFonts w:ascii="Tahoma" w:hAnsi="Tahoma" w:cs="Tahoma"/>
          <w:bCs/>
          <w:lang w:val="el-GR"/>
        </w:rPr>
        <w:t>Εκπαιδευτές, αφορά τις κατηγορίες προσωπικού Ι και ΙΙ, τα μέλη των οποίων θα κληθούν να λειτουργήσουν και ως εκπαιδευτές.</w:t>
      </w:r>
    </w:p>
    <w:p w14:paraId="5468AA68"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Το συγκεκριμένο υλικό θα είναι διαθέσιμο σε ηλεκτρονική μορφή, θα είναι δομημένο σε ενότητες σε αντιστοιχία με το προτεινόμενο πρόγραμμα σπουδών και σε κάθε περίπτωση θα πρέπει να περιέχει τα κατάλληλα πολυμεσικά στοιχεία και τις αναπαραστάσεις, που θα μπορέσουν να υποστηρίξουν τους χρήστες της Εφαρμογής τόσο κατά τη διάρκεια των Προγραμμάτων Κατάρτισης αυτών κάθε αυτών, όσο και κατά την αλληλεπίδρασή τους με το Σύστημα αυτό κάθε αυτό.</w:t>
      </w:r>
    </w:p>
    <w:p w14:paraId="4E5E3A89"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t>Τίτλοι Προγραμμάτων</w:t>
      </w:r>
    </w:p>
    <w:p w14:paraId="0FF8830C" w14:textId="77777777" w:rsidR="00B4103A" w:rsidRPr="00C2366F" w:rsidRDefault="00B4103A" w:rsidP="00C2366F">
      <w:pPr>
        <w:suppressAutoHyphens w:val="0"/>
        <w:spacing w:after="160" w:line="256" w:lineRule="auto"/>
        <w:rPr>
          <w:rFonts w:ascii="Tahoma" w:hAnsi="Tahoma" w:cs="Tahoma"/>
          <w:bCs/>
          <w:lang w:val="el-GR"/>
        </w:rPr>
      </w:pPr>
      <w:r w:rsidRPr="00C2366F">
        <w:rPr>
          <w:rFonts w:ascii="Tahoma" w:hAnsi="Tahoma" w:cs="Tahoma"/>
          <w:bCs/>
          <w:lang w:val="el-GR"/>
        </w:rPr>
        <w:t>Στο παραπάνω πλαίσιο θα αναπτυχθούν τα παρακάτω Προγράμματα Κατάρτισης</w:t>
      </w:r>
      <w:r w:rsidR="00FC127B" w:rsidRPr="00C2366F">
        <w:rPr>
          <w:rFonts w:ascii="Tahoma" w:hAnsi="Tahoma" w:cs="Tahoma"/>
          <w:bCs/>
          <w:lang w:val="el-GR"/>
        </w:rPr>
        <w:t>:</w:t>
      </w:r>
    </w:p>
    <w:tbl>
      <w:tblPr>
        <w:tblStyle w:val="TableGrid1"/>
        <w:tblW w:w="0" w:type="auto"/>
        <w:tblLook w:val="04A0" w:firstRow="1" w:lastRow="0" w:firstColumn="1" w:lastColumn="0" w:noHBand="0" w:noVBand="1"/>
      </w:tblPr>
      <w:tblGrid>
        <w:gridCol w:w="661"/>
        <w:gridCol w:w="3751"/>
        <w:gridCol w:w="2190"/>
        <w:gridCol w:w="2414"/>
      </w:tblGrid>
      <w:tr w:rsidR="00B4103A" w:rsidRPr="003D214B" w14:paraId="0D976328" w14:textId="77777777" w:rsidTr="00B4103A">
        <w:tc>
          <w:tcPr>
            <w:tcW w:w="578" w:type="dxa"/>
            <w:tcBorders>
              <w:top w:val="single" w:sz="4" w:space="0" w:color="auto"/>
              <w:left w:val="single" w:sz="4" w:space="0" w:color="auto"/>
              <w:bottom w:val="single" w:sz="4" w:space="0" w:color="auto"/>
              <w:right w:val="single" w:sz="4" w:space="0" w:color="auto"/>
            </w:tcBorders>
            <w:shd w:val="clear" w:color="auto" w:fill="D9D9D9"/>
            <w:hideMark/>
          </w:tcPr>
          <w:p w14:paraId="4BC81EB4"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Α/Α</w:t>
            </w:r>
          </w:p>
        </w:tc>
        <w:tc>
          <w:tcPr>
            <w:tcW w:w="3802" w:type="dxa"/>
            <w:tcBorders>
              <w:top w:val="single" w:sz="4" w:space="0" w:color="auto"/>
              <w:left w:val="single" w:sz="4" w:space="0" w:color="auto"/>
              <w:bottom w:val="single" w:sz="4" w:space="0" w:color="auto"/>
              <w:right w:val="single" w:sz="4" w:space="0" w:color="auto"/>
            </w:tcBorders>
            <w:shd w:val="clear" w:color="auto" w:fill="D9D9D9"/>
            <w:hideMark/>
          </w:tcPr>
          <w:p w14:paraId="574EB3D5"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Τίτλος</w:t>
            </w:r>
          </w:p>
        </w:tc>
        <w:tc>
          <w:tcPr>
            <w:tcW w:w="2206" w:type="dxa"/>
            <w:tcBorders>
              <w:top w:val="single" w:sz="4" w:space="0" w:color="auto"/>
              <w:left w:val="single" w:sz="4" w:space="0" w:color="auto"/>
              <w:bottom w:val="single" w:sz="4" w:space="0" w:color="auto"/>
              <w:right w:val="single" w:sz="4" w:space="0" w:color="auto"/>
            </w:tcBorders>
            <w:shd w:val="clear" w:color="auto" w:fill="D9D9D9"/>
            <w:hideMark/>
          </w:tcPr>
          <w:p w14:paraId="0155E76C"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Διάρκεια</w:t>
            </w:r>
          </w:p>
        </w:tc>
        <w:tc>
          <w:tcPr>
            <w:tcW w:w="2430" w:type="dxa"/>
            <w:tcBorders>
              <w:top w:val="single" w:sz="4" w:space="0" w:color="auto"/>
              <w:left w:val="single" w:sz="4" w:space="0" w:color="auto"/>
              <w:bottom w:val="single" w:sz="4" w:space="0" w:color="auto"/>
              <w:right w:val="single" w:sz="4" w:space="0" w:color="auto"/>
            </w:tcBorders>
            <w:shd w:val="clear" w:color="auto" w:fill="D9D9D9"/>
            <w:hideMark/>
          </w:tcPr>
          <w:p w14:paraId="579BC312"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Είδος Προγράμματος</w:t>
            </w:r>
          </w:p>
        </w:tc>
      </w:tr>
      <w:tr w:rsidR="00B4103A" w:rsidRPr="003D214B" w14:paraId="695A208A" w14:textId="77777777" w:rsidTr="00B4103A">
        <w:tc>
          <w:tcPr>
            <w:tcW w:w="578" w:type="dxa"/>
            <w:tcBorders>
              <w:top w:val="single" w:sz="4" w:space="0" w:color="auto"/>
              <w:left w:val="single" w:sz="4" w:space="0" w:color="auto"/>
              <w:bottom w:val="single" w:sz="4" w:space="0" w:color="auto"/>
              <w:right w:val="single" w:sz="4" w:space="0" w:color="auto"/>
            </w:tcBorders>
            <w:hideMark/>
          </w:tcPr>
          <w:p w14:paraId="03C3BDC4"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I.</w:t>
            </w:r>
          </w:p>
        </w:tc>
        <w:tc>
          <w:tcPr>
            <w:tcW w:w="3802" w:type="dxa"/>
            <w:tcBorders>
              <w:top w:val="single" w:sz="4" w:space="0" w:color="auto"/>
              <w:left w:val="single" w:sz="4" w:space="0" w:color="auto"/>
              <w:bottom w:val="single" w:sz="4" w:space="0" w:color="auto"/>
              <w:right w:val="single" w:sz="4" w:space="0" w:color="auto"/>
            </w:tcBorders>
            <w:hideMark/>
          </w:tcPr>
          <w:p w14:paraId="0753BF94" w14:textId="77777777" w:rsidR="00B4103A" w:rsidRPr="00C2366F" w:rsidRDefault="00B4103A" w:rsidP="00C2366F">
            <w:pPr>
              <w:suppressAutoHyphens w:val="0"/>
              <w:spacing w:after="0"/>
              <w:rPr>
                <w:rFonts w:ascii="Tahoma" w:eastAsia="Times New Roman" w:hAnsi="Tahoma" w:cs="Tahoma"/>
                <w:bCs/>
                <w:lang w:val="el-GR"/>
              </w:rPr>
            </w:pPr>
            <w:r w:rsidRPr="00C2366F">
              <w:rPr>
                <w:rFonts w:ascii="Tahoma" w:hAnsi="Tahoma" w:cs="Tahoma"/>
                <w:bCs/>
                <w:lang w:val="el-GR"/>
              </w:rPr>
              <w:t>Χρήση του Συστήματος Διαχείρισης του Ανθρώπινου Δυναμικού Δημοσίου Τομέα σε επίπεδο Διαχειριστή</w:t>
            </w:r>
          </w:p>
        </w:tc>
        <w:tc>
          <w:tcPr>
            <w:tcW w:w="2206" w:type="dxa"/>
            <w:tcBorders>
              <w:top w:val="single" w:sz="4" w:space="0" w:color="auto"/>
              <w:left w:val="single" w:sz="4" w:space="0" w:color="auto"/>
              <w:bottom w:val="single" w:sz="4" w:space="0" w:color="auto"/>
              <w:right w:val="single" w:sz="4" w:space="0" w:color="auto"/>
            </w:tcBorders>
            <w:hideMark/>
          </w:tcPr>
          <w:p w14:paraId="32E94D29"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25</w:t>
            </w:r>
            <w:r w:rsidR="004C194B">
              <w:rPr>
                <w:rFonts w:ascii="Tahoma" w:hAnsi="Tahoma" w:cs="Tahoma"/>
                <w:bCs/>
                <w:lang w:val="el-GR"/>
              </w:rPr>
              <w:t xml:space="preserve"> Ώρες Εκπαίδευσης</w:t>
            </w:r>
          </w:p>
        </w:tc>
        <w:tc>
          <w:tcPr>
            <w:tcW w:w="2430" w:type="dxa"/>
            <w:tcBorders>
              <w:top w:val="single" w:sz="4" w:space="0" w:color="auto"/>
              <w:left w:val="single" w:sz="4" w:space="0" w:color="auto"/>
              <w:bottom w:val="single" w:sz="4" w:space="0" w:color="auto"/>
              <w:right w:val="single" w:sz="4" w:space="0" w:color="auto"/>
            </w:tcBorders>
            <w:hideMark/>
          </w:tcPr>
          <w:p w14:paraId="3B41E0CE"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Face to Face</w:t>
            </w:r>
          </w:p>
        </w:tc>
      </w:tr>
      <w:tr w:rsidR="00B4103A" w:rsidRPr="003D214B" w14:paraId="530FD15B" w14:textId="77777777" w:rsidTr="00B4103A">
        <w:tc>
          <w:tcPr>
            <w:tcW w:w="578" w:type="dxa"/>
            <w:tcBorders>
              <w:top w:val="single" w:sz="4" w:space="0" w:color="auto"/>
              <w:left w:val="single" w:sz="4" w:space="0" w:color="auto"/>
              <w:bottom w:val="single" w:sz="4" w:space="0" w:color="auto"/>
              <w:right w:val="single" w:sz="4" w:space="0" w:color="auto"/>
            </w:tcBorders>
            <w:hideMark/>
          </w:tcPr>
          <w:p w14:paraId="419F48F1"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II.</w:t>
            </w:r>
          </w:p>
        </w:tc>
        <w:tc>
          <w:tcPr>
            <w:tcW w:w="3802" w:type="dxa"/>
            <w:tcBorders>
              <w:top w:val="single" w:sz="4" w:space="0" w:color="auto"/>
              <w:left w:val="single" w:sz="4" w:space="0" w:color="auto"/>
              <w:bottom w:val="single" w:sz="4" w:space="0" w:color="auto"/>
              <w:right w:val="single" w:sz="4" w:space="0" w:color="auto"/>
            </w:tcBorders>
            <w:hideMark/>
          </w:tcPr>
          <w:p w14:paraId="16BE143A" w14:textId="77777777" w:rsidR="00B4103A" w:rsidRPr="00C2366F" w:rsidRDefault="00B4103A" w:rsidP="00C2366F">
            <w:pPr>
              <w:suppressAutoHyphens w:val="0"/>
              <w:spacing w:after="0"/>
              <w:rPr>
                <w:rFonts w:ascii="Tahoma" w:eastAsia="Times New Roman" w:hAnsi="Tahoma" w:cs="Tahoma"/>
                <w:bCs/>
                <w:lang w:val="el-GR"/>
              </w:rPr>
            </w:pPr>
            <w:r w:rsidRPr="00C2366F">
              <w:rPr>
                <w:rFonts w:ascii="Tahoma" w:hAnsi="Tahoma" w:cs="Tahoma"/>
                <w:bCs/>
                <w:lang w:val="el-GR"/>
              </w:rPr>
              <w:t xml:space="preserve">Βασικές Αρχές Διαχείρισης Ανθρώπινου Δυναμικού </w:t>
            </w:r>
          </w:p>
        </w:tc>
        <w:tc>
          <w:tcPr>
            <w:tcW w:w="2206" w:type="dxa"/>
            <w:tcBorders>
              <w:top w:val="single" w:sz="4" w:space="0" w:color="auto"/>
              <w:left w:val="single" w:sz="4" w:space="0" w:color="auto"/>
              <w:bottom w:val="single" w:sz="4" w:space="0" w:color="auto"/>
              <w:right w:val="single" w:sz="4" w:space="0" w:color="auto"/>
            </w:tcBorders>
            <w:hideMark/>
          </w:tcPr>
          <w:p w14:paraId="151AC446"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20</w:t>
            </w:r>
          </w:p>
          <w:p w14:paraId="3EE864AE"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2430" w:type="dxa"/>
            <w:tcBorders>
              <w:top w:val="single" w:sz="4" w:space="0" w:color="auto"/>
              <w:left w:val="single" w:sz="4" w:space="0" w:color="auto"/>
              <w:bottom w:val="single" w:sz="4" w:space="0" w:color="auto"/>
              <w:right w:val="single" w:sz="4" w:space="0" w:color="auto"/>
            </w:tcBorders>
            <w:hideMark/>
          </w:tcPr>
          <w:p w14:paraId="746B4A57"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Asynchronous eLearning</w:t>
            </w:r>
          </w:p>
        </w:tc>
      </w:tr>
      <w:tr w:rsidR="00B4103A" w:rsidRPr="003D214B" w14:paraId="0236B469" w14:textId="77777777" w:rsidTr="00B4103A">
        <w:tc>
          <w:tcPr>
            <w:tcW w:w="578" w:type="dxa"/>
            <w:tcBorders>
              <w:top w:val="single" w:sz="4" w:space="0" w:color="auto"/>
              <w:left w:val="single" w:sz="4" w:space="0" w:color="auto"/>
              <w:bottom w:val="single" w:sz="4" w:space="0" w:color="auto"/>
              <w:right w:val="single" w:sz="4" w:space="0" w:color="auto"/>
            </w:tcBorders>
            <w:hideMark/>
          </w:tcPr>
          <w:p w14:paraId="20DF83AD"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III.</w:t>
            </w:r>
          </w:p>
        </w:tc>
        <w:tc>
          <w:tcPr>
            <w:tcW w:w="3802" w:type="dxa"/>
            <w:tcBorders>
              <w:top w:val="single" w:sz="4" w:space="0" w:color="auto"/>
              <w:left w:val="single" w:sz="4" w:space="0" w:color="auto"/>
              <w:bottom w:val="single" w:sz="4" w:space="0" w:color="auto"/>
              <w:right w:val="single" w:sz="4" w:space="0" w:color="auto"/>
            </w:tcBorders>
            <w:hideMark/>
          </w:tcPr>
          <w:p w14:paraId="39CB41BD" w14:textId="77777777" w:rsidR="00B4103A" w:rsidRPr="00C2366F" w:rsidRDefault="00B4103A" w:rsidP="00C2366F">
            <w:pPr>
              <w:suppressAutoHyphens w:val="0"/>
              <w:spacing w:after="0"/>
              <w:rPr>
                <w:rFonts w:ascii="Tahoma" w:eastAsia="Times New Roman" w:hAnsi="Tahoma" w:cs="Tahoma"/>
                <w:bCs/>
                <w:lang w:val="el-GR"/>
              </w:rPr>
            </w:pPr>
            <w:r w:rsidRPr="00C2366F">
              <w:rPr>
                <w:rFonts w:ascii="Tahoma" w:hAnsi="Tahoma" w:cs="Tahoma"/>
                <w:bCs/>
                <w:lang w:val="el-GR"/>
              </w:rPr>
              <w:t>Χρήση του Συστήματος Διαχείρισης του Ανθρώπινου Δυναμικού Δημοσίου Τομέα σε επίπεδο Φορέα</w:t>
            </w:r>
          </w:p>
        </w:tc>
        <w:tc>
          <w:tcPr>
            <w:tcW w:w="2206" w:type="dxa"/>
            <w:tcBorders>
              <w:top w:val="single" w:sz="4" w:space="0" w:color="auto"/>
              <w:left w:val="single" w:sz="4" w:space="0" w:color="auto"/>
              <w:bottom w:val="single" w:sz="4" w:space="0" w:color="auto"/>
              <w:right w:val="single" w:sz="4" w:space="0" w:color="auto"/>
            </w:tcBorders>
            <w:hideMark/>
          </w:tcPr>
          <w:p w14:paraId="45A5CAD9"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15</w:t>
            </w:r>
            <w:r w:rsidR="004C194B">
              <w:rPr>
                <w:rFonts w:ascii="Tahoma" w:hAnsi="Tahoma" w:cs="Tahoma"/>
                <w:bCs/>
                <w:lang w:val="el-GR"/>
              </w:rPr>
              <w:t xml:space="preserve"> Ώρες Εκπαίδευσης</w:t>
            </w:r>
          </w:p>
        </w:tc>
        <w:tc>
          <w:tcPr>
            <w:tcW w:w="2430" w:type="dxa"/>
            <w:tcBorders>
              <w:top w:val="single" w:sz="4" w:space="0" w:color="auto"/>
              <w:left w:val="single" w:sz="4" w:space="0" w:color="auto"/>
              <w:bottom w:val="single" w:sz="4" w:space="0" w:color="auto"/>
              <w:right w:val="single" w:sz="4" w:space="0" w:color="auto"/>
            </w:tcBorders>
            <w:hideMark/>
          </w:tcPr>
          <w:p w14:paraId="0463C2D9" w14:textId="52065AA8" w:rsidR="00B4103A" w:rsidRPr="007078B5" w:rsidRDefault="00531CBD" w:rsidP="00B4103A">
            <w:pPr>
              <w:suppressAutoHyphens w:val="0"/>
              <w:spacing w:after="0"/>
              <w:jc w:val="left"/>
              <w:rPr>
                <w:rFonts w:ascii="Tahoma" w:eastAsia="Times New Roman" w:hAnsi="Tahoma" w:cs="Tahoma"/>
                <w:bCs/>
                <w:lang w:val="en-US"/>
              </w:rPr>
            </w:pPr>
            <w:r w:rsidRPr="007078B5">
              <w:rPr>
                <w:rFonts w:ascii="Tahoma" w:hAnsi="Tahoma" w:cs="Tahoma"/>
                <w:bCs/>
                <w:lang w:val="en-US"/>
              </w:rPr>
              <w:t xml:space="preserve">Face to Face </w:t>
            </w:r>
            <w:r w:rsidRPr="007078B5">
              <w:rPr>
                <w:rFonts w:ascii="Tahoma" w:hAnsi="Tahoma" w:cs="Tahoma"/>
                <w:bCs/>
                <w:lang w:val="el-GR"/>
              </w:rPr>
              <w:t>ή</w:t>
            </w:r>
            <w:r w:rsidRPr="007078B5">
              <w:rPr>
                <w:rFonts w:ascii="Tahoma" w:hAnsi="Tahoma" w:cs="Tahoma"/>
                <w:bCs/>
                <w:lang w:val="en-US"/>
              </w:rPr>
              <w:t xml:space="preserve"> Synchronous eLearning</w:t>
            </w:r>
          </w:p>
        </w:tc>
      </w:tr>
      <w:tr w:rsidR="00B4103A" w:rsidRPr="003D214B" w14:paraId="133E17C0" w14:textId="77777777" w:rsidTr="00B4103A">
        <w:tc>
          <w:tcPr>
            <w:tcW w:w="578" w:type="dxa"/>
            <w:tcBorders>
              <w:top w:val="single" w:sz="4" w:space="0" w:color="auto"/>
              <w:left w:val="single" w:sz="4" w:space="0" w:color="auto"/>
              <w:bottom w:val="single" w:sz="4" w:space="0" w:color="auto"/>
              <w:right w:val="single" w:sz="4" w:space="0" w:color="auto"/>
            </w:tcBorders>
            <w:hideMark/>
          </w:tcPr>
          <w:p w14:paraId="07B3CEC1"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IV.</w:t>
            </w:r>
          </w:p>
        </w:tc>
        <w:tc>
          <w:tcPr>
            <w:tcW w:w="3802" w:type="dxa"/>
            <w:tcBorders>
              <w:top w:val="single" w:sz="4" w:space="0" w:color="auto"/>
              <w:left w:val="single" w:sz="4" w:space="0" w:color="auto"/>
              <w:bottom w:val="single" w:sz="4" w:space="0" w:color="auto"/>
              <w:right w:val="single" w:sz="4" w:space="0" w:color="auto"/>
            </w:tcBorders>
            <w:hideMark/>
          </w:tcPr>
          <w:p w14:paraId="180F74D8" w14:textId="77777777" w:rsidR="00B4103A" w:rsidRPr="00C2366F" w:rsidRDefault="00B4103A" w:rsidP="00C2366F">
            <w:pPr>
              <w:suppressAutoHyphens w:val="0"/>
              <w:spacing w:after="0"/>
              <w:rPr>
                <w:rFonts w:ascii="Tahoma" w:eastAsia="Times New Roman" w:hAnsi="Tahoma" w:cs="Tahoma"/>
                <w:bCs/>
                <w:lang w:val="el-GR"/>
              </w:rPr>
            </w:pPr>
            <w:r w:rsidRPr="00C2366F">
              <w:rPr>
                <w:rFonts w:ascii="Tahoma" w:hAnsi="Tahoma" w:cs="Tahoma"/>
                <w:bCs/>
                <w:lang w:val="el-GR"/>
              </w:rPr>
              <w:t>Χρήση του Συστήματος Διαχείρισης του Ανθρώπινου Δυναμικού Δημοσίου Τομέα σε επίπεδο απλού Χρήστη Υπαλλήλου</w:t>
            </w:r>
          </w:p>
        </w:tc>
        <w:tc>
          <w:tcPr>
            <w:tcW w:w="2206" w:type="dxa"/>
            <w:tcBorders>
              <w:top w:val="single" w:sz="4" w:space="0" w:color="auto"/>
              <w:left w:val="single" w:sz="4" w:space="0" w:color="auto"/>
              <w:bottom w:val="single" w:sz="4" w:space="0" w:color="auto"/>
              <w:right w:val="single" w:sz="4" w:space="0" w:color="auto"/>
            </w:tcBorders>
            <w:hideMark/>
          </w:tcPr>
          <w:p w14:paraId="24024BD1"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5 </w:t>
            </w:r>
          </w:p>
          <w:p w14:paraId="072354DA" w14:textId="77777777" w:rsidR="00B4103A" w:rsidRPr="00C2366F" w:rsidRDefault="00B4103A"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2430" w:type="dxa"/>
            <w:tcBorders>
              <w:top w:val="single" w:sz="4" w:space="0" w:color="auto"/>
              <w:left w:val="single" w:sz="4" w:space="0" w:color="auto"/>
              <w:bottom w:val="single" w:sz="4" w:space="0" w:color="auto"/>
              <w:right w:val="single" w:sz="4" w:space="0" w:color="auto"/>
            </w:tcBorders>
            <w:hideMark/>
          </w:tcPr>
          <w:p w14:paraId="717AE8B3" w14:textId="77777777" w:rsidR="00B4103A" w:rsidRPr="007078B5" w:rsidRDefault="00B4103A" w:rsidP="00B4103A">
            <w:pPr>
              <w:suppressAutoHyphens w:val="0"/>
              <w:spacing w:after="0"/>
              <w:jc w:val="left"/>
              <w:rPr>
                <w:rFonts w:ascii="Tahoma" w:eastAsia="Times New Roman" w:hAnsi="Tahoma" w:cs="Tahoma"/>
                <w:bCs/>
                <w:lang w:val="el-GR"/>
              </w:rPr>
            </w:pPr>
            <w:r w:rsidRPr="007078B5">
              <w:rPr>
                <w:rFonts w:ascii="Tahoma" w:hAnsi="Tahoma" w:cs="Tahoma"/>
                <w:bCs/>
                <w:lang w:val="el-GR"/>
              </w:rPr>
              <w:t>Asynchronous eLearning</w:t>
            </w:r>
          </w:p>
        </w:tc>
      </w:tr>
      <w:tr w:rsidR="00FB4312" w:rsidRPr="00FB4312" w14:paraId="2A529A88" w14:textId="77777777" w:rsidTr="00B4103A">
        <w:tc>
          <w:tcPr>
            <w:tcW w:w="578" w:type="dxa"/>
            <w:tcBorders>
              <w:top w:val="single" w:sz="4" w:space="0" w:color="auto"/>
              <w:left w:val="single" w:sz="4" w:space="0" w:color="auto"/>
              <w:bottom w:val="single" w:sz="4" w:space="0" w:color="auto"/>
              <w:right w:val="single" w:sz="4" w:space="0" w:color="auto"/>
            </w:tcBorders>
          </w:tcPr>
          <w:p w14:paraId="5021CE3B" w14:textId="77777777" w:rsidR="00FB4312" w:rsidRPr="00FB4312" w:rsidRDefault="00FB4312" w:rsidP="00B4103A">
            <w:pPr>
              <w:suppressAutoHyphens w:val="0"/>
              <w:spacing w:after="0"/>
              <w:jc w:val="left"/>
              <w:rPr>
                <w:rFonts w:ascii="Tahoma" w:hAnsi="Tahoma" w:cs="Tahoma"/>
                <w:bCs/>
                <w:lang w:val="en-US"/>
              </w:rPr>
            </w:pPr>
            <w:r>
              <w:rPr>
                <w:rFonts w:ascii="Tahoma" w:hAnsi="Tahoma" w:cs="Tahoma"/>
                <w:bCs/>
                <w:lang w:val="en-US"/>
              </w:rPr>
              <w:t>V.</w:t>
            </w:r>
          </w:p>
        </w:tc>
        <w:tc>
          <w:tcPr>
            <w:tcW w:w="3802" w:type="dxa"/>
            <w:tcBorders>
              <w:top w:val="single" w:sz="4" w:space="0" w:color="auto"/>
              <w:left w:val="single" w:sz="4" w:space="0" w:color="auto"/>
              <w:bottom w:val="single" w:sz="4" w:space="0" w:color="auto"/>
              <w:right w:val="single" w:sz="4" w:space="0" w:color="auto"/>
            </w:tcBorders>
          </w:tcPr>
          <w:p w14:paraId="3BF19117" w14:textId="77777777" w:rsidR="00FB4312" w:rsidRPr="00C2366F" w:rsidRDefault="00FB4312" w:rsidP="00C2366F">
            <w:pPr>
              <w:suppressAutoHyphens w:val="0"/>
              <w:spacing w:after="0"/>
              <w:rPr>
                <w:rFonts w:ascii="Tahoma" w:hAnsi="Tahoma" w:cs="Tahoma"/>
                <w:bCs/>
                <w:lang w:val="el-GR"/>
              </w:rPr>
            </w:pPr>
            <w:r w:rsidRPr="00FB4312">
              <w:rPr>
                <w:rFonts w:ascii="Tahoma" w:hAnsi="Tahoma" w:cs="Tahoma"/>
                <w:bCs/>
                <w:lang w:val="el-GR"/>
              </w:rPr>
              <w:t>Χρήση του Συστήματος Διαχείρισης του Ανθρώπινου Δυναμικού Δημοσίου Τομέα σε επίπεδο Φορέα</w:t>
            </w:r>
          </w:p>
        </w:tc>
        <w:tc>
          <w:tcPr>
            <w:tcW w:w="2206" w:type="dxa"/>
            <w:tcBorders>
              <w:top w:val="single" w:sz="4" w:space="0" w:color="auto"/>
              <w:left w:val="single" w:sz="4" w:space="0" w:color="auto"/>
              <w:bottom w:val="single" w:sz="4" w:space="0" w:color="auto"/>
              <w:right w:val="single" w:sz="4" w:space="0" w:color="auto"/>
            </w:tcBorders>
          </w:tcPr>
          <w:p w14:paraId="3D57E929" w14:textId="77777777" w:rsidR="00FB4312" w:rsidRPr="00C2366F" w:rsidRDefault="00FB4312" w:rsidP="00B4103A">
            <w:pPr>
              <w:suppressAutoHyphens w:val="0"/>
              <w:spacing w:after="0"/>
              <w:jc w:val="left"/>
              <w:rPr>
                <w:rFonts w:ascii="Tahoma" w:hAnsi="Tahoma" w:cs="Tahoma"/>
                <w:bCs/>
                <w:lang w:val="el-GR"/>
              </w:rPr>
            </w:pPr>
            <w:r w:rsidRPr="00FB4312">
              <w:rPr>
                <w:rFonts w:ascii="Tahoma" w:hAnsi="Tahoma" w:cs="Tahoma"/>
                <w:bCs/>
                <w:lang w:val="el-GR"/>
              </w:rPr>
              <w:t>15 Ώρες Εκπαίδευσης</w:t>
            </w:r>
          </w:p>
        </w:tc>
        <w:tc>
          <w:tcPr>
            <w:tcW w:w="2430" w:type="dxa"/>
            <w:tcBorders>
              <w:top w:val="single" w:sz="4" w:space="0" w:color="auto"/>
              <w:left w:val="single" w:sz="4" w:space="0" w:color="auto"/>
              <w:bottom w:val="single" w:sz="4" w:space="0" w:color="auto"/>
              <w:right w:val="single" w:sz="4" w:space="0" w:color="auto"/>
            </w:tcBorders>
          </w:tcPr>
          <w:p w14:paraId="7098A082" w14:textId="77777777" w:rsidR="00FB4312" w:rsidRPr="00C2366F" w:rsidRDefault="00FB4312" w:rsidP="00B4103A">
            <w:pPr>
              <w:suppressAutoHyphens w:val="0"/>
              <w:spacing w:after="0"/>
              <w:jc w:val="left"/>
              <w:rPr>
                <w:rFonts w:ascii="Tahoma" w:hAnsi="Tahoma" w:cs="Tahoma"/>
                <w:bCs/>
                <w:lang w:val="el-GR"/>
              </w:rPr>
            </w:pPr>
            <w:r w:rsidRPr="00C2366F">
              <w:rPr>
                <w:rFonts w:ascii="Tahoma" w:hAnsi="Tahoma" w:cs="Tahoma"/>
                <w:bCs/>
                <w:lang w:val="el-GR"/>
              </w:rPr>
              <w:t>Asynchronous eLearning</w:t>
            </w:r>
          </w:p>
        </w:tc>
      </w:tr>
      <w:tr w:rsidR="00E44329" w:rsidRPr="00C2366F" w14:paraId="4D9F7131" w14:textId="77777777" w:rsidTr="00E44329">
        <w:tc>
          <w:tcPr>
            <w:tcW w:w="578" w:type="dxa"/>
          </w:tcPr>
          <w:p w14:paraId="19C06789"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VI.</w:t>
            </w:r>
          </w:p>
        </w:tc>
        <w:tc>
          <w:tcPr>
            <w:tcW w:w="3802" w:type="dxa"/>
          </w:tcPr>
          <w:p w14:paraId="05509FBB" w14:textId="77777777" w:rsidR="00E44329" w:rsidRPr="00E44329" w:rsidRDefault="00E44329" w:rsidP="007F0D36">
            <w:pPr>
              <w:suppressAutoHyphens w:val="0"/>
              <w:spacing w:after="0"/>
              <w:rPr>
                <w:rFonts w:ascii="Tahoma" w:hAnsi="Tahoma" w:cs="Tahoma"/>
                <w:bCs/>
                <w:lang w:val="el-GR"/>
              </w:rPr>
            </w:pPr>
            <w:r w:rsidRPr="00E44329">
              <w:rPr>
                <w:rFonts w:ascii="Tahoma" w:hAnsi="Tahoma" w:cs="Tahoma"/>
                <w:bCs/>
                <w:lang w:val="el-GR"/>
              </w:rPr>
              <w:t>Βασικές Αρχές Διαχείρισης Ανθρώπινου Δυναμικού</w:t>
            </w:r>
          </w:p>
        </w:tc>
        <w:tc>
          <w:tcPr>
            <w:tcW w:w="2206" w:type="dxa"/>
          </w:tcPr>
          <w:p w14:paraId="010C7BD0"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7 ώρες Εκπαίδευσης</w:t>
            </w:r>
          </w:p>
        </w:tc>
        <w:tc>
          <w:tcPr>
            <w:tcW w:w="2430" w:type="dxa"/>
          </w:tcPr>
          <w:p w14:paraId="56F69ADA"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Synchronous eLearning</w:t>
            </w:r>
          </w:p>
        </w:tc>
      </w:tr>
      <w:tr w:rsidR="00E44329" w:rsidRPr="003A53B3" w14:paraId="6D7E1917" w14:textId="77777777" w:rsidTr="00E44329">
        <w:tc>
          <w:tcPr>
            <w:tcW w:w="578" w:type="dxa"/>
          </w:tcPr>
          <w:p w14:paraId="78C63B7D"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VII.</w:t>
            </w:r>
          </w:p>
        </w:tc>
        <w:tc>
          <w:tcPr>
            <w:tcW w:w="3802" w:type="dxa"/>
          </w:tcPr>
          <w:p w14:paraId="67E530AE" w14:textId="77777777" w:rsidR="00E44329" w:rsidRPr="00E44329" w:rsidRDefault="00E44329" w:rsidP="007F0D36">
            <w:pPr>
              <w:suppressAutoHyphens w:val="0"/>
              <w:spacing w:after="0"/>
              <w:rPr>
                <w:rFonts w:ascii="Tahoma" w:hAnsi="Tahoma" w:cs="Tahoma"/>
                <w:bCs/>
                <w:lang w:val="el-GR"/>
              </w:rPr>
            </w:pPr>
            <w:r w:rsidRPr="00E44329">
              <w:rPr>
                <w:rFonts w:ascii="Tahoma" w:hAnsi="Tahoma" w:cs="Tahoma"/>
                <w:bCs/>
                <w:lang w:val="el-GR"/>
              </w:rPr>
              <w:t>Χρήση του Συστήματος Διαχείρισης του Ανθρώπινου Δυναμικού Δημοσίου Τομέα σε επίπεδο απλού Χρήστη Υπαλλήλου</w:t>
            </w:r>
          </w:p>
        </w:tc>
        <w:tc>
          <w:tcPr>
            <w:tcW w:w="2206" w:type="dxa"/>
          </w:tcPr>
          <w:p w14:paraId="5E89703B"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7 ώρες Εκπαίδευσης</w:t>
            </w:r>
          </w:p>
        </w:tc>
        <w:tc>
          <w:tcPr>
            <w:tcW w:w="2430" w:type="dxa"/>
          </w:tcPr>
          <w:p w14:paraId="59A36C49"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Synchronous eLearning</w:t>
            </w:r>
          </w:p>
        </w:tc>
      </w:tr>
      <w:tr w:rsidR="00E44329" w:rsidRPr="003A53B3" w14:paraId="2A18BECA" w14:textId="77777777" w:rsidTr="00E44329">
        <w:tc>
          <w:tcPr>
            <w:tcW w:w="578" w:type="dxa"/>
          </w:tcPr>
          <w:p w14:paraId="199568C4"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lastRenderedPageBreak/>
              <w:t>VIII.</w:t>
            </w:r>
          </w:p>
        </w:tc>
        <w:tc>
          <w:tcPr>
            <w:tcW w:w="3802" w:type="dxa"/>
          </w:tcPr>
          <w:p w14:paraId="13E0DFC7" w14:textId="77777777" w:rsidR="00E44329" w:rsidRPr="00E44329" w:rsidRDefault="00E44329" w:rsidP="007F0D36">
            <w:pPr>
              <w:suppressAutoHyphens w:val="0"/>
              <w:spacing w:after="0"/>
              <w:rPr>
                <w:rFonts w:ascii="Tahoma" w:hAnsi="Tahoma" w:cs="Tahoma"/>
                <w:bCs/>
                <w:lang w:val="el-GR"/>
              </w:rPr>
            </w:pPr>
            <w:r w:rsidRPr="00E44329">
              <w:rPr>
                <w:rFonts w:ascii="Tahoma" w:hAnsi="Tahoma" w:cs="Tahoma"/>
                <w:bCs/>
                <w:lang w:val="el-GR"/>
              </w:rPr>
              <w:t>Χρήση του Συστήματος Διαχείρισης του Ανθρώπινου Δυναμικού Δημοσίου Τομέα σε επίπεδο Φορέα</w:t>
            </w:r>
          </w:p>
        </w:tc>
        <w:tc>
          <w:tcPr>
            <w:tcW w:w="2206" w:type="dxa"/>
          </w:tcPr>
          <w:p w14:paraId="34F58E17"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14 ώρες Εκπαίδευσης</w:t>
            </w:r>
          </w:p>
        </w:tc>
        <w:tc>
          <w:tcPr>
            <w:tcW w:w="2430" w:type="dxa"/>
          </w:tcPr>
          <w:p w14:paraId="4B58D60E" w14:textId="77777777" w:rsidR="00E44329" w:rsidRPr="00E44329" w:rsidRDefault="00E44329" w:rsidP="007F0D36">
            <w:pPr>
              <w:suppressAutoHyphens w:val="0"/>
              <w:spacing w:after="0"/>
              <w:jc w:val="left"/>
              <w:rPr>
                <w:rFonts w:ascii="Tahoma" w:hAnsi="Tahoma" w:cs="Tahoma"/>
                <w:bCs/>
                <w:lang w:val="el-GR"/>
              </w:rPr>
            </w:pPr>
            <w:r w:rsidRPr="00E44329">
              <w:rPr>
                <w:rFonts w:ascii="Tahoma" w:hAnsi="Tahoma" w:cs="Tahoma"/>
                <w:bCs/>
                <w:lang w:val="el-GR"/>
              </w:rPr>
              <w:t>Synchronous eLearning</w:t>
            </w:r>
          </w:p>
        </w:tc>
      </w:tr>
    </w:tbl>
    <w:p w14:paraId="3DFF1E43" w14:textId="77777777" w:rsidR="00B4103A" w:rsidRPr="00C2366F" w:rsidRDefault="00B4103A" w:rsidP="00B4103A">
      <w:pPr>
        <w:suppressAutoHyphens w:val="0"/>
        <w:spacing w:after="0" w:line="256" w:lineRule="auto"/>
        <w:jc w:val="left"/>
        <w:rPr>
          <w:rFonts w:ascii="Tahoma" w:hAnsi="Tahoma" w:cs="Tahoma"/>
          <w:bCs/>
          <w:lang w:val="el-GR"/>
        </w:rPr>
        <w:sectPr w:rsidR="00B4103A" w:rsidRPr="00C2366F">
          <w:pgSz w:w="11906" w:h="16838"/>
          <w:pgMar w:top="1440" w:right="1440" w:bottom="1440" w:left="1440" w:header="708" w:footer="708" w:gutter="0"/>
          <w:cols w:space="720"/>
        </w:sectPr>
      </w:pPr>
    </w:p>
    <w:p w14:paraId="7F38B56C" w14:textId="77777777" w:rsidR="00B4103A" w:rsidRPr="00125545" w:rsidRDefault="00B4103A" w:rsidP="00125545">
      <w:pPr>
        <w:suppressAutoHyphens w:val="0"/>
        <w:spacing w:after="160" w:line="256" w:lineRule="auto"/>
        <w:rPr>
          <w:rFonts w:ascii="Tahoma" w:hAnsi="Tahoma" w:cs="Tahoma"/>
          <w:b/>
          <w:bCs/>
          <w:u w:val="single"/>
          <w:lang w:val="el-GR"/>
        </w:rPr>
      </w:pPr>
      <w:r w:rsidRPr="00125545">
        <w:rPr>
          <w:rFonts w:ascii="Tahoma" w:hAnsi="Tahoma" w:cs="Tahoma"/>
          <w:b/>
          <w:bCs/>
          <w:u w:val="single"/>
          <w:lang w:val="el-GR"/>
        </w:rPr>
        <w:lastRenderedPageBreak/>
        <w:t>Κατανομή Προγραμμάτων Κατάρτισης</w:t>
      </w:r>
    </w:p>
    <w:p w14:paraId="3D94DC35" w14:textId="77777777" w:rsidR="00B4103A" w:rsidRPr="00C2366F" w:rsidRDefault="00B4103A" w:rsidP="00B4103A">
      <w:pPr>
        <w:suppressAutoHyphens w:val="0"/>
        <w:spacing w:after="160" w:line="256" w:lineRule="auto"/>
        <w:jc w:val="left"/>
        <w:rPr>
          <w:rFonts w:ascii="Tahoma" w:hAnsi="Tahoma" w:cs="Tahoma"/>
          <w:bCs/>
          <w:lang w:val="el-GR"/>
        </w:rPr>
      </w:pPr>
    </w:p>
    <w:tbl>
      <w:tblPr>
        <w:tblStyle w:val="TableGrid1"/>
        <w:tblW w:w="5000" w:type="pct"/>
        <w:tblLook w:val="04A0" w:firstRow="1" w:lastRow="0" w:firstColumn="1" w:lastColumn="0" w:noHBand="0" w:noVBand="1"/>
      </w:tblPr>
      <w:tblGrid>
        <w:gridCol w:w="504"/>
        <w:gridCol w:w="1172"/>
        <w:gridCol w:w="1302"/>
        <w:gridCol w:w="1387"/>
        <w:gridCol w:w="1139"/>
        <w:gridCol w:w="1359"/>
        <w:gridCol w:w="1050"/>
        <w:gridCol w:w="1715"/>
      </w:tblGrid>
      <w:tr w:rsidR="006B3094" w:rsidRPr="003D214B" w14:paraId="1D282598" w14:textId="77777777" w:rsidTr="002E2EB1">
        <w:tc>
          <w:tcPr>
            <w:tcW w:w="262" w:type="pct"/>
            <w:tcBorders>
              <w:top w:val="single" w:sz="4" w:space="0" w:color="auto"/>
              <w:left w:val="single" w:sz="4" w:space="0" w:color="auto"/>
              <w:bottom w:val="single" w:sz="4" w:space="0" w:color="auto"/>
              <w:right w:val="single" w:sz="4" w:space="0" w:color="auto"/>
            </w:tcBorders>
            <w:shd w:val="clear" w:color="auto" w:fill="D9D9D9"/>
          </w:tcPr>
          <w:p w14:paraId="12D0AD5B" w14:textId="77777777" w:rsidR="006B3094" w:rsidRPr="006B3094" w:rsidRDefault="006B3094" w:rsidP="00B4103A">
            <w:pPr>
              <w:suppressAutoHyphens w:val="0"/>
              <w:spacing w:after="0"/>
              <w:jc w:val="left"/>
              <w:rPr>
                <w:rFonts w:ascii="Tahoma" w:hAnsi="Tahoma" w:cs="Tahoma"/>
                <w:bCs/>
                <w:lang w:val="en-US"/>
              </w:rPr>
            </w:pPr>
            <w:r>
              <w:rPr>
                <w:rFonts w:ascii="Tahoma" w:hAnsi="Tahoma" w:cs="Tahoma"/>
                <w:bCs/>
                <w:lang w:val="en-US"/>
              </w:rPr>
              <w:t>A/A</w:t>
            </w:r>
          </w:p>
        </w:tc>
        <w:tc>
          <w:tcPr>
            <w:tcW w:w="609" w:type="pct"/>
            <w:tcBorders>
              <w:top w:val="single" w:sz="4" w:space="0" w:color="auto"/>
              <w:left w:val="single" w:sz="4" w:space="0" w:color="auto"/>
              <w:bottom w:val="single" w:sz="4" w:space="0" w:color="auto"/>
              <w:right w:val="single" w:sz="4" w:space="0" w:color="auto"/>
            </w:tcBorders>
            <w:shd w:val="clear" w:color="auto" w:fill="D9D9D9"/>
            <w:hideMark/>
          </w:tcPr>
          <w:p w14:paraId="6A973633"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Ομάδα </w:t>
            </w:r>
          </w:p>
        </w:tc>
        <w:tc>
          <w:tcPr>
            <w:tcW w:w="676" w:type="pct"/>
            <w:tcBorders>
              <w:top w:val="single" w:sz="4" w:space="0" w:color="auto"/>
              <w:left w:val="single" w:sz="4" w:space="0" w:color="auto"/>
              <w:bottom w:val="single" w:sz="4" w:space="0" w:color="auto"/>
              <w:right w:val="single" w:sz="4" w:space="0" w:color="auto"/>
            </w:tcBorders>
            <w:shd w:val="clear" w:color="auto" w:fill="D9D9D9"/>
            <w:hideMark/>
          </w:tcPr>
          <w:p w14:paraId="460740EE"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Είδος Προγράμματος</w:t>
            </w:r>
          </w:p>
        </w:tc>
        <w:tc>
          <w:tcPr>
            <w:tcW w:w="720" w:type="pct"/>
            <w:tcBorders>
              <w:top w:val="single" w:sz="4" w:space="0" w:color="auto"/>
              <w:left w:val="single" w:sz="4" w:space="0" w:color="auto"/>
              <w:bottom w:val="single" w:sz="4" w:space="0" w:color="auto"/>
              <w:right w:val="single" w:sz="4" w:space="0" w:color="auto"/>
            </w:tcBorders>
            <w:shd w:val="clear" w:color="auto" w:fill="D9D9D9"/>
            <w:hideMark/>
          </w:tcPr>
          <w:p w14:paraId="1F52D4B6"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Περιγραφή</w:t>
            </w:r>
          </w:p>
        </w:tc>
        <w:tc>
          <w:tcPr>
            <w:tcW w:w="592" w:type="pct"/>
            <w:tcBorders>
              <w:top w:val="single" w:sz="4" w:space="0" w:color="auto"/>
              <w:left w:val="single" w:sz="4" w:space="0" w:color="auto"/>
              <w:bottom w:val="single" w:sz="4" w:space="0" w:color="auto"/>
              <w:right w:val="single" w:sz="4" w:space="0" w:color="auto"/>
            </w:tcBorders>
            <w:shd w:val="clear" w:color="auto" w:fill="D9D9D9"/>
            <w:hideMark/>
          </w:tcPr>
          <w:p w14:paraId="47B71352"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Διάρκεια</w:t>
            </w:r>
          </w:p>
        </w:tc>
        <w:tc>
          <w:tcPr>
            <w:tcW w:w="706" w:type="pct"/>
            <w:tcBorders>
              <w:top w:val="single" w:sz="4" w:space="0" w:color="auto"/>
              <w:left w:val="single" w:sz="4" w:space="0" w:color="auto"/>
              <w:bottom w:val="single" w:sz="4" w:space="0" w:color="auto"/>
              <w:right w:val="single" w:sz="4" w:space="0" w:color="auto"/>
            </w:tcBorders>
            <w:shd w:val="clear" w:color="auto" w:fill="D9D9D9"/>
            <w:hideMark/>
          </w:tcPr>
          <w:p w14:paraId="556D1C63"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Αριθμός Συμμετεχόντων</w:t>
            </w:r>
          </w:p>
        </w:tc>
        <w:tc>
          <w:tcPr>
            <w:tcW w:w="545" w:type="pct"/>
            <w:tcBorders>
              <w:top w:val="single" w:sz="4" w:space="0" w:color="auto"/>
              <w:left w:val="single" w:sz="4" w:space="0" w:color="auto"/>
              <w:bottom w:val="single" w:sz="4" w:space="0" w:color="auto"/>
              <w:right w:val="single" w:sz="4" w:space="0" w:color="auto"/>
            </w:tcBorders>
            <w:shd w:val="clear" w:color="auto" w:fill="D9D9D9"/>
            <w:hideMark/>
          </w:tcPr>
          <w:p w14:paraId="55E6D582"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Τόπος Διεξαγωγής</w:t>
            </w:r>
          </w:p>
        </w:tc>
        <w:tc>
          <w:tcPr>
            <w:tcW w:w="891" w:type="pct"/>
            <w:tcBorders>
              <w:top w:val="single" w:sz="4" w:space="0" w:color="auto"/>
              <w:left w:val="single" w:sz="4" w:space="0" w:color="auto"/>
              <w:bottom w:val="single" w:sz="4" w:space="0" w:color="auto"/>
              <w:right w:val="single" w:sz="4" w:space="0" w:color="auto"/>
            </w:tcBorders>
            <w:shd w:val="clear" w:color="auto" w:fill="D9D9D9"/>
            <w:hideMark/>
          </w:tcPr>
          <w:p w14:paraId="1399CA6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Υπεύθυνος </w:t>
            </w:r>
          </w:p>
          <w:p w14:paraId="0DF578CE"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Διεξαγωγής</w:t>
            </w:r>
          </w:p>
        </w:tc>
      </w:tr>
      <w:tr w:rsidR="006B3094" w:rsidRPr="003D214B" w14:paraId="4E332BC9" w14:textId="77777777" w:rsidTr="002E2EB1">
        <w:tc>
          <w:tcPr>
            <w:tcW w:w="262" w:type="pct"/>
            <w:tcBorders>
              <w:top w:val="single" w:sz="4" w:space="0" w:color="auto"/>
              <w:left w:val="single" w:sz="4" w:space="0" w:color="auto"/>
              <w:bottom w:val="single" w:sz="4" w:space="0" w:color="auto"/>
              <w:right w:val="single" w:sz="4" w:space="0" w:color="auto"/>
            </w:tcBorders>
          </w:tcPr>
          <w:p w14:paraId="2836F8E2" w14:textId="77777777" w:rsidR="006B3094" w:rsidRPr="006B3094" w:rsidRDefault="006B3094" w:rsidP="00B4103A">
            <w:pPr>
              <w:suppressAutoHyphens w:val="0"/>
              <w:spacing w:after="0"/>
              <w:jc w:val="left"/>
              <w:rPr>
                <w:rFonts w:ascii="Tahoma" w:hAnsi="Tahoma" w:cs="Tahoma"/>
                <w:bCs/>
                <w:lang w:val="el-GR"/>
              </w:rPr>
            </w:pPr>
            <w:r>
              <w:rPr>
                <w:rFonts w:ascii="Tahoma" w:hAnsi="Tahoma" w:cs="Tahoma"/>
                <w:bCs/>
                <w:lang w:val="el-GR"/>
              </w:rPr>
              <w:t xml:space="preserve">Δ1 </w:t>
            </w:r>
          </w:p>
        </w:tc>
        <w:tc>
          <w:tcPr>
            <w:tcW w:w="609" w:type="pct"/>
            <w:tcBorders>
              <w:top w:val="single" w:sz="4" w:space="0" w:color="auto"/>
              <w:left w:val="single" w:sz="4" w:space="0" w:color="auto"/>
              <w:bottom w:val="single" w:sz="4" w:space="0" w:color="auto"/>
              <w:right w:val="single" w:sz="4" w:space="0" w:color="auto"/>
            </w:tcBorders>
            <w:hideMark/>
          </w:tcPr>
          <w:p w14:paraId="5FF6C693"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Διαχειριστές</w:t>
            </w:r>
          </w:p>
        </w:tc>
        <w:tc>
          <w:tcPr>
            <w:tcW w:w="676" w:type="pct"/>
            <w:tcBorders>
              <w:top w:val="single" w:sz="4" w:space="0" w:color="auto"/>
              <w:left w:val="single" w:sz="4" w:space="0" w:color="auto"/>
              <w:bottom w:val="single" w:sz="4" w:space="0" w:color="auto"/>
              <w:right w:val="single" w:sz="4" w:space="0" w:color="auto"/>
            </w:tcBorders>
            <w:hideMark/>
          </w:tcPr>
          <w:p w14:paraId="192CD264"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face to face</w:t>
            </w:r>
          </w:p>
        </w:tc>
        <w:tc>
          <w:tcPr>
            <w:tcW w:w="720" w:type="pct"/>
            <w:tcBorders>
              <w:top w:val="single" w:sz="4" w:space="0" w:color="auto"/>
              <w:left w:val="single" w:sz="4" w:space="0" w:color="auto"/>
              <w:bottom w:val="single" w:sz="4" w:space="0" w:color="auto"/>
              <w:right w:val="single" w:sz="4" w:space="0" w:color="auto"/>
            </w:tcBorders>
            <w:hideMark/>
          </w:tcPr>
          <w:p w14:paraId="679009C3"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Χρήση του Συστήματος Διαχείρισης του Ανθρώπινου Δυναμικού Δημοσίου Τομέα σε επίπεδο Διαχειριστή</w:t>
            </w:r>
          </w:p>
        </w:tc>
        <w:tc>
          <w:tcPr>
            <w:tcW w:w="592" w:type="pct"/>
            <w:tcBorders>
              <w:top w:val="single" w:sz="4" w:space="0" w:color="auto"/>
              <w:left w:val="single" w:sz="4" w:space="0" w:color="auto"/>
              <w:bottom w:val="single" w:sz="4" w:space="0" w:color="auto"/>
              <w:right w:val="single" w:sz="4" w:space="0" w:color="auto"/>
            </w:tcBorders>
            <w:hideMark/>
          </w:tcPr>
          <w:p w14:paraId="1BD369F7"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25</w:t>
            </w:r>
            <w:r>
              <w:rPr>
                <w:rFonts w:ascii="Tahoma" w:hAnsi="Tahoma" w:cs="Tahoma"/>
                <w:bCs/>
                <w:lang w:val="el-GR"/>
              </w:rPr>
              <w:t xml:space="preserve">Ώρες Εκπαίδευσης </w:t>
            </w:r>
          </w:p>
        </w:tc>
        <w:tc>
          <w:tcPr>
            <w:tcW w:w="706" w:type="pct"/>
            <w:tcBorders>
              <w:top w:val="single" w:sz="4" w:space="0" w:color="auto"/>
              <w:left w:val="single" w:sz="4" w:space="0" w:color="auto"/>
              <w:bottom w:val="single" w:sz="4" w:space="0" w:color="auto"/>
              <w:right w:val="single" w:sz="4" w:space="0" w:color="auto"/>
            </w:tcBorders>
            <w:hideMark/>
          </w:tcPr>
          <w:p w14:paraId="1894E054" w14:textId="69EFE899" w:rsidR="006B3094" w:rsidRPr="00C2366F" w:rsidRDefault="00022FD2" w:rsidP="00B4103A">
            <w:pPr>
              <w:suppressAutoHyphens w:val="0"/>
              <w:spacing w:after="0"/>
              <w:jc w:val="left"/>
              <w:rPr>
                <w:rFonts w:ascii="Tahoma" w:eastAsia="Times New Roman" w:hAnsi="Tahoma" w:cs="Tahoma"/>
                <w:bCs/>
                <w:lang w:val="el-GR"/>
              </w:rPr>
            </w:pPr>
            <w:r>
              <w:rPr>
                <w:rFonts w:ascii="Tahoma" w:hAnsi="Tahoma" w:cs="Tahoma"/>
                <w:bCs/>
                <w:lang w:val="el-GR"/>
              </w:rPr>
              <w:t>70</w:t>
            </w:r>
          </w:p>
        </w:tc>
        <w:tc>
          <w:tcPr>
            <w:tcW w:w="545" w:type="pct"/>
            <w:tcBorders>
              <w:top w:val="single" w:sz="4" w:space="0" w:color="auto"/>
              <w:left w:val="single" w:sz="4" w:space="0" w:color="auto"/>
              <w:bottom w:val="single" w:sz="4" w:space="0" w:color="auto"/>
              <w:right w:val="single" w:sz="4" w:space="0" w:color="auto"/>
            </w:tcBorders>
            <w:hideMark/>
          </w:tcPr>
          <w:p w14:paraId="226EC7D1"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Αθήνα</w:t>
            </w:r>
          </w:p>
        </w:tc>
        <w:tc>
          <w:tcPr>
            <w:tcW w:w="891" w:type="pct"/>
            <w:tcBorders>
              <w:top w:val="single" w:sz="4" w:space="0" w:color="auto"/>
              <w:left w:val="single" w:sz="4" w:space="0" w:color="auto"/>
              <w:bottom w:val="single" w:sz="4" w:space="0" w:color="auto"/>
              <w:right w:val="single" w:sz="4" w:space="0" w:color="auto"/>
            </w:tcBorders>
            <w:hideMark/>
          </w:tcPr>
          <w:p w14:paraId="0EF4537A"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Ανάδοχος του Έργου</w:t>
            </w:r>
          </w:p>
        </w:tc>
      </w:tr>
      <w:tr w:rsidR="006B3094" w:rsidRPr="003D214B" w14:paraId="56D5ED65" w14:textId="77777777" w:rsidTr="002E2EB1">
        <w:tc>
          <w:tcPr>
            <w:tcW w:w="262" w:type="pct"/>
            <w:tcBorders>
              <w:top w:val="single" w:sz="4" w:space="0" w:color="auto"/>
              <w:left w:val="single" w:sz="4" w:space="0" w:color="auto"/>
              <w:bottom w:val="single" w:sz="4" w:space="0" w:color="auto"/>
              <w:right w:val="single" w:sz="4" w:space="0" w:color="auto"/>
            </w:tcBorders>
          </w:tcPr>
          <w:p w14:paraId="1C23AE44"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t>Δ2</w:t>
            </w:r>
          </w:p>
        </w:tc>
        <w:tc>
          <w:tcPr>
            <w:tcW w:w="609" w:type="pct"/>
            <w:tcBorders>
              <w:top w:val="single" w:sz="4" w:space="0" w:color="auto"/>
              <w:left w:val="single" w:sz="4" w:space="0" w:color="auto"/>
              <w:bottom w:val="single" w:sz="4" w:space="0" w:color="auto"/>
              <w:right w:val="single" w:sz="4" w:space="0" w:color="auto"/>
            </w:tcBorders>
            <w:hideMark/>
          </w:tcPr>
          <w:p w14:paraId="1FE11DED"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Διαχειριστές</w:t>
            </w:r>
          </w:p>
        </w:tc>
        <w:tc>
          <w:tcPr>
            <w:tcW w:w="676" w:type="pct"/>
            <w:tcBorders>
              <w:top w:val="single" w:sz="4" w:space="0" w:color="auto"/>
              <w:left w:val="single" w:sz="4" w:space="0" w:color="auto"/>
              <w:bottom w:val="single" w:sz="4" w:space="0" w:color="auto"/>
              <w:right w:val="single" w:sz="4" w:space="0" w:color="auto"/>
            </w:tcBorders>
            <w:hideMark/>
          </w:tcPr>
          <w:p w14:paraId="1A45E1EB"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Asynchronous eLearning</w:t>
            </w:r>
          </w:p>
        </w:tc>
        <w:tc>
          <w:tcPr>
            <w:tcW w:w="720" w:type="pct"/>
            <w:tcBorders>
              <w:top w:val="single" w:sz="4" w:space="0" w:color="auto"/>
              <w:left w:val="single" w:sz="4" w:space="0" w:color="auto"/>
              <w:bottom w:val="single" w:sz="4" w:space="0" w:color="auto"/>
              <w:right w:val="single" w:sz="4" w:space="0" w:color="auto"/>
            </w:tcBorders>
            <w:hideMark/>
          </w:tcPr>
          <w:p w14:paraId="05F8BF87"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Βασικές Αρχές Διαχείρισης Ανθρώπινου Δυναμικού </w:t>
            </w:r>
          </w:p>
        </w:tc>
        <w:tc>
          <w:tcPr>
            <w:tcW w:w="592" w:type="pct"/>
            <w:tcBorders>
              <w:top w:val="single" w:sz="4" w:space="0" w:color="auto"/>
              <w:left w:val="single" w:sz="4" w:space="0" w:color="auto"/>
              <w:bottom w:val="single" w:sz="4" w:space="0" w:color="auto"/>
              <w:right w:val="single" w:sz="4" w:space="0" w:color="auto"/>
            </w:tcBorders>
            <w:hideMark/>
          </w:tcPr>
          <w:p w14:paraId="32D858A3"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20</w:t>
            </w:r>
          </w:p>
          <w:p w14:paraId="30CD40B4"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706" w:type="pct"/>
            <w:tcBorders>
              <w:top w:val="single" w:sz="4" w:space="0" w:color="auto"/>
              <w:left w:val="single" w:sz="4" w:space="0" w:color="auto"/>
              <w:bottom w:val="single" w:sz="4" w:space="0" w:color="auto"/>
              <w:right w:val="single" w:sz="4" w:space="0" w:color="auto"/>
            </w:tcBorders>
          </w:tcPr>
          <w:p w14:paraId="4D380AEA" w14:textId="33BB3782" w:rsidR="006B3094" w:rsidRPr="00022FD2" w:rsidRDefault="00022FD2" w:rsidP="00B4103A">
            <w:pPr>
              <w:suppressAutoHyphens w:val="0"/>
              <w:spacing w:after="0"/>
              <w:jc w:val="left"/>
              <w:rPr>
                <w:rFonts w:ascii="Tahoma" w:eastAsia="Times New Roman" w:hAnsi="Tahoma" w:cs="Tahoma"/>
                <w:bCs/>
                <w:lang w:val="el-GR"/>
              </w:rPr>
            </w:pPr>
            <w:r>
              <w:rPr>
                <w:rFonts w:ascii="Tahoma" w:eastAsia="Times New Roman" w:hAnsi="Tahoma" w:cs="Tahoma"/>
                <w:bCs/>
                <w:lang w:val="el-GR"/>
              </w:rPr>
              <w:t>70</w:t>
            </w:r>
          </w:p>
        </w:tc>
        <w:tc>
          <w:tcPr>
            <w:tcW w:w="545" w:type="pct"/>
            <w:tcBorders>
              <w:top w:val="single" w:sz="4" w:space="0" w:color="auto"/>
              <w:left w:val="single" w:sz="4" w:space="0" w:color="auto"/>
              <w:bottom w:val="single" w:sz="4" w:space="0" w:color="auto"/>
              <w:right w:val="single" w:sz="4" w:space="0" w:color="auto"/>
            </w:tcBorders>
          </w:tcPr>
          <w:p w14:paraId="7A077E75" w14:textId="77777777" w:rsidR="006B3094" w:rsidRPr="00C2366F" w:rsidRDefault="006B3094" w:rsidP="00B4103A">
            <w:pPr>
              <w:suppressAutoHyphens w:val="0"/>
              <w:spacing w:after="0"/>
              <w:jc w:val="left"/>
              <w:rPr>
                <w:rFonts w:ascii="Tahoma" w:eastAsia="Times New Roman"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hideMark/>
          </w:tcPr>
          <w:p w14:paraId="0C8B4B57" w14:textId="77777777" w:rsidR="006B3094" w:rsidRPr="00C2366F" w:rsidRDefault="006B3094" w:rsidP="00B4103A">
            <w:pPr>
              <w:suppressAutoHyphens w:val="0"/>
              <w:spacing w:after="0"/>
              <w:jc w:val="left"/>
              <w:rPr>
                <w:rFonts w:ascii="Tahoma" w:eastAsia="Times New Roman" w:hAnsi="Tahoma" w:cs="Tahoma"/>
                <w:bCs/>
                <w:lang w:val="en-US"/>
              </w:rPr>
            </w:pPr>
            <w:r w:rsidRPr="00C2366F">
              <w:rPr>
                <w:rFonts w:ascii="Tahoma" w:hAnsi="Tahoma" w:cs="Tahoma"/>
                <w:bCs/>
                <w:lang w:val="en-US"/>
              </w:rPr>
              <w:t>Instructor Supported /</w:t>
            </w:r>
            <w:r w:rsidRPr="00C2366F">
              <w:rPr>
                <w:rFonts w:ascii="Tahoma" w:hAnsi="Tahoma" w:cs="Tahoma"/>
                <w:bCs/>
                <w:lang w:val="el-GR"/>
              </w:rPr>
              <w:t>ΑνάδοχοςτουΈργου</w:t>
            </w:r>
          </w:p>
        </w:tc>
      </w:tr>
      <w:tr w:rsidR="006B3094" w:rsidRPr="003D214B" w14:paraId="46490CFD" w14:textId="77777777" w:rsidTr="002E2EB1">
        <w:tc>
          <w:tcPr>
            <w:tcW w:w="262" w:type="pct"/>
            <w:tcBorders>
              <w:top w:val="single" w:sz="4" w:space="0" w:color="auto"/>
              <w:left w:val="single" w:sz="4" w:space="0" w:color="auto"/>
              <w:bottom w:val="single" w:sz="4" w:space="0" w:color="auto"/>
              <w:right w:val="single" w:sz="4" w:space="0" w:color="auto"/>
            </w:tcBorders>
          </w:tcPr>
          <w:p w14:paraId="68011CA6"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t>ΣΔ1</w:t>
            </w:r>
          </w:p>
        </w:tc>
        <w:tc>
          <w:tcPr>
            <w:tcW w:w="609" w:type="pct"/>
            <w:tcBorders>
              <w:top w:val="single" w:sz="4" w:space="0" w:color="auto"/>
              <w:left w:val="single" w:sz="4" w:space="0" w:color="auto"/>
              <w:bottom w:val="single" w:sz="4" w:space="0" w:color="auto"/>
              <w:right w:val="single" w:sz="4" w:space="0" w:color="auto"/>
            </w:tcBorders>
            <w:hideMark/>
          </w:tcPr>
          <w:p w14:paraId="0DB4E7CC"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Στελέχη Διευθύνσεων Διοικητικού</w:t>
            </w:r>
          </w:p>
        </w:tc>
        <w:tc>
          <w:tcPr>
            <w:tcW w:w="676" w:type="pct"/>
            <w:tcBorders>
              <w:top w:val="single" w:sz="4" w:space="0" w:color="auto"/>
              <w:left w:val="single" w:sz="4" w:space="0" w:color="auto"/>
              <w:bottom w:val="single" w:sz="4" w:space="0" w:color="auto"/>
              <w:right w:val="single" w:sz="4" w:space="0" w:color="auto"/>
            </w:tcBorders>
            <w:hideMark/>
          </w:tcPr>
          <w:p w14:paraId="702D2844"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Face to Face</w:t>
            </w:r>
          </w:p>
        </w:tc>
        <w:tc>
          <w:tcPr>
            <w:tcW w:w="720" w:type="pct"/>
            <w:tcBorders>
              <w:top w:val="single" w:sz="4" w:space="0" w:color="auto"/>
              <w:left w:val="single" w:sz="4" w:space="0" w:color="auto"/>
              <w:bottom w:val="single" w:sz="4" w:space="0" w:color="auto"/>
              <w:right w:val="single" w:sz="4" w:space="0" w:color="auto"/>
            </w:tcBorders>
            <w:hideMark/>
          </w:tcPr>
          <w:p w14:paraId="0F6EAA86"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Χρήση του Συστήματος Διαχείρισης του Ανθρώπινου Δυναμικού Δημοσίου Τομέα σε επίπεδο Φορέα</w:t>
            </w:r>
          </w:p>
        </w:tc>
        <w:tc>
          <w:tcPr>
            <w:tcW w:w="592" w:type="pct"/>
            <w:tcBorders>
              <w:top w:val="single" w:sz="4" w:space="0" w:color="auto"/>
              <w:left w:val="single" w:sz="4" w:space="0" w:color="auto"/>
              <w:bottom w:val="single" w:sz="4" w:space="0" w:color="auto"/>
              <w:right w:val="single" w:sz="4" w:space="0" w:color="auto"/>
            </w:tcBorders>
            <w:hideMark/>
          </w:tcPr>
          <w:p w14:paraId="239086DC"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15</w:t>
            </w:r>
            <w:r>
              <w:rPr>
                <w:rFonts w:ascii="Tahoma" w:hAnsi="Tahoma" w:cs="Tahoma"/>
                <w:bCs/>
                <w:lang w:val="el-GR"/>
              </w:rPr>
              <w:t xml:space="preserve"> Ώρες Εκπαίδευσης</w:t>
            </w:r>
          </w:p>
        </w:tc>
        <w:tc>
          <w:tcPr>
            <w:tcW w:w="706" w:type="pct"/>
            <w:tcBorders>
              <w:top w:val="single" w:sz="4" w:space="0" w:color="auto"/>
              <w:left w:val="single" w:sz="4" w:space="0" w:color="auto"/>
              <w:bottom w:val="single" w:sz="4" w:space="0" w:color="auto"/>
              <w:right w:val="single" w:sz="4" w:space="0" w:color="auto"/>
            </w:tcBorders>
            <w:hideMark/>
          </w:tcPr>
          <w:p w14:paraId="7A9277E4" w14:textId="77777777" w:rsidR="006B3094" w:rsidRPr="00C2366F" w:rsidRDefault="006B3094" w:rsidP="00B4103A">
            <w:pPr>
              <w:suppressAutoHyphens w:val="0"/>
              <w:spacing w:after="0"/>
              <w:jc w:val="left"/>
              <w:rPr>
                <w:rFonts w:ascii="Tahoma" w:eastAsia="Times New Roman" w:hAnsi="Tahoma" w:cs="Tahoma"/>
                <w:bCs/>
                <w:lang w:val="el-GR"/>
              </w:rPr>
            </w:pPr>
            <w:r>
              <w:rPr>
                <w:rFonts w:ascii="Tahoma" w:hAnsi="Tahoma" w:cs="Tahoma"/>
                <w:bCs/>
                <w:lang w:val="el-GR"/>
              </w:rPr>
              <w:t>500</w:t>
            </w:r>
          </w:p>
        </w:tc>
        <w:tc>
          <w:tcPr>
            <w:tcW w:w="545" w:type="pct"/>
            <w:tcBorders>
              <w:top w:val="single" w:sz="4" w:space="0" w:color="auto"/>
              <w:left w:val="single" w:sz="4" w:space="0" w:color="auto"/>
              <w:bottom w:val="single" w:sz="4" w:space="0" w:color="auto"/>
              <w:right w:val="single" w:sz="4" w:space="0" w:color="auto"/>
            </w:tcBorders>
            <w:hideMark/>
          </w:tcPr>
          <w:p w14:paraId="600E5B17"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Αθήνα</w:t>
            </w:r>
          </w:p>
        </w:tc>
        <w:tc>
          <w:tcPr>
            <w:tcW w:w="891" w:type="pct"/>
            <w:tcBorders>
              <w:top w:val="single" w:sz="4" w:space="0" w:color="auto"/>
              <w:left w:val="single" w:sz="4" w:space="0" w:color="auto"/>
              <w:bottom w:val="single" w:sz="4" w:space="0" w:color="auto"/>
              <w:right w:val="single" w:sz="4" w:space="0" w:color="auto"/>
            </w:tcBorders>
            <w:hideMark/>
          </w:tcPr>
          <w:p w14:paraId="21C96589"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Ανάδοχος του Έργου</w:t>
            </w:r>
          </w:p>
        </w:tc>
      </w:tr>
      <w:tr w:rsidR="006B3094" w:rsidRPr="003D214B" w14:paraId="30DC164B" w14:textId="77777777" w:rsidTr="002E2EB1">
        <w:tc>
          <w:tcPr>
            <w:tcW w:w="262" w:type="pct"/>
            <w:tcBorders>
              <w:top w:val="single" w:sz="4" w:space="0" w:color="auto"/>
              <w:left w:val="single" w:sz="4" w:space="0" w:color="auto"/>
              <w:bottom w:val="single" w:sz="4" w:space="0" w:color="auto"/>
              <w:right w:val="single" w:sz="4" w:space="0" w:color="auto"/>
            </w:tcBorders>
          </w:tcPr>
          <w:p w14:paraId="7B84260A"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t>ΣΔ2</w:t>
            </w:r>
          </w:p>
        </w:tc>
        <w:tc>
          <w:tcPr>
            <w:tcW w:w="609" w:type="pct"/>
            <w:tcBorders>
              <w:top w:val="single" w:sz="4" w:space="0" w:color="auto"/>
              <w:left w:val="single" w:sz="4" w:space="0" w:color="auto"/>
              <w:bottom w:val="single" w:sz="4" w:space="0" w:color="auto"/>
              <w:right w:val="single" w:sz="4" w:space="0" w:color="auto"/>
            </w:tcBorders>
            <w:hideMark/>
          </w:tcPr>
          <w:p w14:paraId="17B44F9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Στελέχη Διευθύνσεων Διοικητικού</w:t>
            </w:r>
          </w:p>
        </w:tc>
        <w:tc>
          <w:tcPr>
            <w:tcW w:w="676" w:type="pct"/>
            <w:tcBorders>
              <w:top w:val="single" w:sz="4" w:space="0" w:color="auto"/>
              <w:left w:val="single" w:sz="4" w:space="0" w:color="auto"/>
              <w:bottom w:val="single" w:sz="4" w:space="0" w:color="auto"/>
              <w:right w:val="single" w:sz="4" w:space="0" w:color="auto"/>
            </w:tcBorders>
            <w:hideMark/>
          </w:tcPr>
          <w:p w14:paraId="7B5CF996"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Asynchronous eLearning</w:t>
            </w:r>
          </w:p>
        </w:tc>
        <w:tc>
          <w:tcPr>
            <w:tcW w:w="720" w:type="pct"/>
            <w:tcBorders>
              <w:top w:val="single" w:sz="4" w:space="0" w:color="auto"/>
              <w:left w:val="single" w:sz="4" w:space="0" w:color="auto"/>
              <w:bottom w:val="single" w:sz="4" w:space="0" w:color="auto"/>
              <w:right w:val="single" w:sz="4" w:space="0" w:color="auto"/>
            </w:tcBorders>
            <w:hideMark/>
          </w:tcPr>
          <w:p w14:paraId="38DFEB2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Βασικές Αρχές Διαχείρισης Ανθρώπινου Δυναμικού </w:t>
            </w:r>
          </w:p>
        </w:tc>
        <w:tc>
          <w:tcPr>
            <w:tcW w:w="592" w:type="pct"/>
            <w:tcBorders>
              <w:top w:val="single" w:sz="4" w:space="0" w:color="auto"/>
              <w:left w:val="single" w:sz="4" w:space="0" w:color="auto"/>
              <w:bottom w:val="single" w:sz="4" w:space="0" w:color="auto"/>
              <w:right w:val="single" w:sz="4" w:space="0" w:color="auto"/>
            </w:tcBorders>
            <w:hideMark/>
          </w:tcPr>
          <w:p w14:paraId="014BF961"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20</w:t>
            </w:r>
          </w:p>
          <w:p w14:paraId="5AAAAE0B"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706" w:type="pct"/>
            <w:tcBorders>
              <w:top w:val="single" w:sz="4" w:space="0" w:color="auto"/>
              <w:left w:val="single" w:sz="4" w:space="0" w:color="auto"/>
              <w:bottom w:val="single" w:sz="4" w:space="0" w:color="auto"/>
              <w:right w:val="single" w:sz="4" w:space="0" w:color="auto"/>
            </w:tcBorders>
            <w:hideMark/>
          </w:tcPr>
          <w:p w14:paraId="60E3B17D" w14:textId="77777777" w:rsidR="006B3094" w:rsidRPr="00C2366F" w:rsidRDefault="001E358A" w:rsidP="00B4103A">
            <w:pPr>
              <w:suppressAutoHyphens w:val="0"/>
              <w:spacing w:after="0"/>
              <w:jc w:val="left"/>
              <w:rPr>
                <w:rFonts w:ascii="Tahoma" w:eastAsia="Times New Roman" w:hAnsi="Tahoma" w:cs="Tahoma"/>
                <w:bCs/>
                <w:lang w:val="el-GR"/>
              </w:rPr>
            </w:pPr>
            <w:r>
              <w:rPr>
                <w:rFonts w:ascii="Tahoma" w:hAnsi="Tahoma" w:cs="Tahoma"/>
                <w:bCs/>
                <w:lang w:val="en-US"/>
              </w:rPr>
              <w:t>10</w:t>
            </w:r>
            <w:r w:rsidR="006B3094">
              <w:rPr>
                <w:rFonts w:ascii="Tahoma" w:hAnsi="Tahoma" w:cs="Tahoma"/>
                <w:bCs/>
                <w:lang w:val="el-GR"/>
              </w:rPr>
              <w:t>00</w:t>
            </w:r>
          </w:p>
        </w:tc>
        <w:tc>
          <w:tcPr>
            <w:tcW w:w="545" w:type="pct"/>
            <w:tcBorders>
              <w:top w:val="single" w:sz="4" w:space="0" w:color="auto"/>
              <w:left w:val="single" w:sz="4" w:space="0" w:color="auto"/>
              <w:bottom w:val="single" w:sz="4" w:space="0" w:color="auto"/>
              <w:right w:val="single" w:sz="4" w:space="0" w:color="auto"/>
            </w:tcBorders>
          </w:tcPr>
          <w:p w14:paraId="1A1CF762" w14:textId="77777777" w:rsidR="006B3094" w:rsidRPr="00C2366F" w:rsidRDefault="006B3094" w:rsidP="00B4103A">
            <w:pPr>
              <w:suppressAutoHyphens w:val="0"/>
              <w:spacing w:after="0"/>
              <w:jc w:val="left"/>
              <w:rPr>
                <w:rFonts w:ascii="Tahoma" w:eastAsia="Times New Roman"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hideMark/>
          </w:tcPr>
          <w:p w14:paraId="644B1E73" w14:textId="77777777" w:rsidR="006B3094" w:rsidRPr="00C2366F" w:rsidRDefault="006B3094" w:rsidP="00B4103A">
            <w:pPr>
              <w:suppressAutoHyphens w:val="0"/>
              <w:spacing w:after="0"/>
              <w:jc w:val="left"/>
              <w:rPr>
                <w:rFonts w:ascii="Tahoma" w:eastAsia="Times New Roman" w:hAnsi="Tahoma" w:cs="Tahoma"/>
                <w:bCs/>
                <w:lang w:val="en-US"/>
              </w:rPr>
            </w:pPr>
            <w:r w:rsidRPr="00C2366F">
              <w:rPr>
                <w:rFonts w:ascii="Tahoma" w:hAnsi="Tahoma" w:cs="Tahoma"/>
                <w:bCs/>
                <w:lang w:val="en-US"/>
              </w:rPr>
              <w:t>Instructor Supported /</w:t>
            </w:r>
            <w:r w:rsidRPr="00C2366F">
              <w:rPr>
                <w:rFonts w:ascii="Tahoma" w:hAnsi="Tahoma" w:cs="Tahoma"/>
                <w:bCs/>
                <w:lang w:val="el-GR"/>
              </w:rPr>
              <w:t>ΑνάδοχοςτουΈργου</w:t>
            </w:r>
          </w:p>
        </w:tc>
      </w:tr>
      <w:tr w:rsidR="006B3094" w:rsidRPr="003D214B" w14:paraId="037EF8ED" w14:textId="77777777" w:rsidTr="002E2EB1">
        <w:tc>
          <w:tcPr>
            <w:tcW w:w="262" w:type="pct"/>
            <w:tcBorders>
              <w:top w:val="single" w:sz="4" w:space="0" w:color="auto"/>
              <w:left w:val="single" w:sz="4" w:space="0" w:color="auto"/>
              <w:bottom w:val="single" w:sz="4" w:space="0" w:color="auto"/>
              <w:right w:val="single" w:sz="4" w:space="0" w:color="auto"/>
            </w:tcBorders>
          </w:tcPr>
          <w:p w14:paraId="06500009"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t>ΣΔ3</w:t>
            </w:r>
          </w:p>
        </w:tc>
        <w:tc>
          <w:tcPr>
            <w:tcW w:w="609" w:type="pct"/>
            <w:tcBorders>
              <w:top w:val="single" w:sz="4" w:space="0" w:color="auto"/>
              <w:left w:val="single" w:sz="4" w:space="0" w:color="auto"/>
              <w:bottom w:val="single" w:sz="4" w:space="0" w:color="auto"/>
              <w:right w:val="single" w:sz="4" w:space="0" w:color="auto"/>
            </w:tcBorders>
            <w:hideMark/>
          </w:tcPr>
          <w:p w14:paraId="461E0301"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Στελέχη Διευθύνσεων Διοικητικού</w:t>
            </w:r>
          </w:p>
        </w:tc>
        <w:tc>
          <w:tcPr>
            <w:tcW w:w="676" w:type="pct"/>
            <w:tcBorders>
              <w:top w:val="single" w:sz="4" w:space="0" w:color="auto"/>
              <w:left w:val="single" w:sz="4" w:space="0" w:color="auto"/>
              <w:bottom w:val="single" w:sz="4" w:space="0" w:color="auto"/>
              <w:right w:val="single" w:sz="4" w:space="0" w:color="auto"/>
            </w:tcBorders>
            <w:hideMark/>
          </w:tcPr>
          <w:p w14:paraId="08661DE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Asynchronous eLearning </w:t>
            </w:r>
          </w:p>
        </w:tc>
        <w:tc>
          <w:tcPr>
            <w:tcW w:w="720" w:type="pct"/>
            <w:tcBorders>
              <w:top w:val="single" w:sz="4" w:space="0" w:color="auto"/>
              <w:left w:val="single" w:sz="4" w:space="0" w:color="auto"/>
              <w:bottom w:val="single" w:sz="4" w:space="0" w:color="auto"/>
              <w:right w:val="single" w:sz="4" w:space="0" w:color="auto"/>
            </w:tcBorders>
            <w:hideMark/>
          </w:tcPr>
          <w:p w14:paraId="5094CC0D"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Χρήση του Συστήματος Διαχείρισης του Ανθρώπινου Δυναμικού Δημοσίου Τομέα σε επίπεδο Φορέα </w:t>
            </w:r>
          </w:p>
        </w:tc>
        <w:tc>
          <w:tcPr>
            <w:tcW w:w="592" w:type="pct"/>
            <w:tcBorders>
              <w:top w:val="single" w:sz="4" w:space="0" w:color="auto"/>
              <w:left w:val="single" w:sz="4" w:space="0" w:color="auto"/>
              <w:bottom w:val="single" w:sz="4" w:space="0" w:color="auto"/>
              <w:right w:val="single" w:sz="4" w:space="0" w:color="auto"/>
            </w:tcBorders>
            <w:hideMark/>
          </w:tcPr>
          <w:p w14:paraId="7764F8F8"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15</w:t>
            </w:r>
          </w:p>
          <w:p w14:paraId="77B031A9"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706" w:type="pct"/>
            <w:tcBorders>
              <w:top w:val="single" w:sz="4" w:space="0" w:color="auto"/>
              <w:left w:val="single" w:sz="4" w:space="0" w:color="auto"/>
              <w:bottom w:val="single" w:sz="4" w:space="0" w:color="auto"/>
              <w:right w:val="single" w:sz="4" w:space="0" w:color="auto"/>
            </w:tcBorders>
          </w:tcPr>
          <w:p w14:paraId="3D6E0C11" w14:textId="77777777" w:rsidR="006B3094" w:rsidRPr="006B3094" w:rsidRDefault="006B3094" w:rsidP="00B4103A">
            <w:pPr>
              <w:suppressAutoHyphens w:val="0"/>
              <w:spacing w:after="0"/>
              <w:jc w:val="left"/>
              <w:rPr>
                <w:rFonts w:ascii="Tahoma" w:eastAsia="Times New Roman" w:hAnsi="Tahoma" w:cs="Tahoma"/>
                <w:bCs/>
                <w:lang w:val="en-US"/>
              </w:rPr>
            </w:pPr>
          </w:p>
        </w:tc>
        <w:tc>
          <w:tcPr>
            <w:tcW w:w="545" w:type="pct"/>
            <w:tcBorders>
              <w:top w:val="single" w:sz="4" w:space="0" w:color="auto"/>
              <w:left w:val="single" w:sz="4" w:space="0" w:color="auto"/>
              <w:bottom w:val="single" w:sz="4" w:space="0" w:color="auto"/>
              <w:right w:val="single" w:sz="4" w:space="0" w:color="auto"/>
            </w:tcBorders>
          </w:tcPr>
          <w:p w14:paraId="41D1C2C4" w14:textId="77777777" w:rsidR="006B3094" w:rsidRPr="00C2366F" w:rsidRDefault="006B3094" w:rsidP="00B4103A">
            <w:pPr>
              <w:suppressAutoHyphens w:val="0"/>
              <w:spacing w:after="0"/>
              <w:jc w:val="left"/>
              <w:rPr>
                <w:rFonts w:ascii="Tahoma" w:eastAsia="Times New Roman"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hideMark/>
          </w:tcPr>
          <w:p w14:paraId="2729A3D5"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Instructor Supported /Διαχειριστές</w:t>
            </w:r>
          </w:p>
        </w:tc>
      </w:tr>
      <w:tr w:rsidR="006B3094" w:rsidRPr="003D214B" w14:paraId="618EA509" w14:textId="77777777" w:rsidTr="002E2EB1">
        <w:tc>
          <w:tcPr>
            <w:tcW w:w="262" w:type="pct"/>
            <w:tcBorders>
              <w:top w:val="single" w:sz="4" w:space="0" w:color="auto"/>
              <w:left w:val="single" w:sz="4" w:space="0" w:color="auto"/>
              <w:bottom w:val="single" w:sz="4" w:space="0" w:color="auto"/>
              <w:right w:val="single" w:sz="4" w:space="0" w:color="auto"/>
            </w:tcBorders>
          </w:tcPr>
          <w:p w14:paraId="392047B5"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t>ΣΔ4</w:t>
            </w:r>
          </w:p>
        </w:tc>
        <w:tc>
          <w:tcPr>
            <w:tcW w:w="609" w:type="pct"/>
            <w:tcBorders>
              <w:top w:val="single" w:sz="4" w:space="0" w:color="auto"/>
              <w:left w:val="single" w:sz="4" w:space="0" w:color="auto"/>
              <w:bottom w:val="single" w:sz="4" w:space="0" w:color="auto"/>
              <w:right w:val="single" w:sz="4" w:space="0" w:color="auto"/>
            </w:tcBorders>
            <w:hideMark/>
          </w:tcPr>
          <w:p w14:paraId="266BB9A8"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Στελέχη Διευθύνσεων Διοικητικού</w:t>
            </w:r>
          </w:p>
        </w:tc>
        <w:tc>
          <w:tcPr>
            <w:tcW w:w="676" w:type="pct"/>
            <w:tcBorders>
              <w:top w:val="single" w:sz="4" w:space="0" w:color="auto"/>
              <w:left w:val="single" w:sz="4" w:space="0" w:color="auto"/>
              <w:bottom w:val="single" w:sz="4" w:space="0" w:color="auto"/>
              <w:right w:val="single" w:sz="4" w:space="0" w:color="auto"/>
            </w:tcBorders>
            <w:hideMark/>
          </w:tcPr>
          <w:p w14:paraId="0DBE1FC7"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Asynchronous eLearning</w:t>
            </w:r>
          </w:p>
        </w:tc>
        <w:tc>
          <w:tcPr>
            <w:tcW w:w="720" w:type="pct"/>
            <w:tcBorders>
              <w:top w:val="single" w:sz="4" w:space="0" w:color="auto"/>
              <w:left w:val="single" w:sz="4" w:space="0" w:color="auto"/>
              <w:bottom w:val="single" w:sz="4" w:space="0" w:color="auto"/>
              <w:right w:val="single" w:sz="4" w:space="0" w:color="auto"/>
            </w:tcBorders>
            <w:hideMark/>
          </w:tcPr>
          <w:p w14:paraId="51D5BC2E"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Βασικές Αρχές Διαχείρισης Ανθρώπινου Δυναμικού </w:t>
            </w:r>
          </w:p>
        </w:tc>
        <w:tc>
          <w:tcPr>
            <w:tcW w:w="592" w:type="pct"/>
            <w:tcBorders>
              <w:top w:val="single" w:sz="4" w:space="0" w:color="auto"/>
              <w:left w:val="single" w:sz="4" w:space="0" w:color="auto"/>
              <w:bottom w:val="single" w:sz="4" w:space="0" w:color="auto"/>
              <w:right w:val="single" w:sz="4" w:space="0" w:color="auto"/>
            </w:tcBorders>
            <w:hideMark/>
          </w:tcPr>
          <w:p w14:paraId="0FA114F8"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20</w:t>
            </w:r>
          </w:p>
          <w:p w14:paraId="31AE22EB"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Ώρες Μελέτης</w:t>
            </w:r>
          </w:p>
        </w:tc>
        <w:tc>
          <w:tcPr>
            <w:tcW w:w="706" w:type="pct"/>
            <w:tcBorders>
              <w:top w:val="single" w:sz="4" w:space="0" w:color="auto"/>
              <w:left w:val="single" w:sz="4" w:space="0" w:color="auto"/>
              <w:bottom w:val="single" w:sz="4" w:space="0" w:color="auto"/>
              <w:right w:val="single" w:sz="4" w:space="0" w:color="auto"/>
            </w:tcBorders>
          </w:tcPr>
          <w:p w14:paraId="007E6D63" w14:textId="77777777" w:rsidR="006B3094" w:rsidRPr="00C2366F" w:rsidRDefault="006B3094" w:rsidP="00B4103A">
            <w:pPr>
              <w:suppressAutoHyphens w:val="0"/>
              <w:spacing w:after="0"/>
              <w:jc w:val="left"/>
              <w:rPr>
                <w:rFonts w:ascii="Tahoma" w:eastAsia="Times New Roman" w:hAnsi="Tahoma" w:cs="Tahoma"/>
                <w:bCs/>
                <w:lang w:val="el-GR"/>
              </w:rPr>
            </w:pPr>
          </w:p>
        </w:tc>
        <w:tc>
          <w:tcPr>
            <w:tcW w:w="545" w:type="pct"/>
            <w:tcBorders>
              <w:top w:val="single" w:sz="4" w:space="0" w:color="auto"/>
              <w:left w:val="single" w:sz="4" w:space="0" w:color="auto"/>
              <w:bottom w:val="single" w:sz="4" w:space="0" w:color="auto"/>
              <w:right w:val="single" w:sz="4" w:space="0" w:color="auto"/>
            </w:tcBorders>
          </w:tcPr>
          <w:p w14:paraId="0D37248B" w14:textId="77777777" w:rsidR="006B3094" w:rsidRPr="00C2366F" w:rsidRDefault="006B3094" w:rsidP="00B4103A">
            <w:pPr>
              <w:suppressAutoHyphens w:val="0"/>
              <w:spacing w:after="0"/>
              <w:jc w:val="left"/>
              <w:rPr>
                <w:rFonts w:ascii="Tahoma" w:eastAsia="Times New Roman"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hideMark/>
          </w:tcPr>
          <w:p w14:paraId="1781971B"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Self-Paced Learning</w:t>
            </w:r>
          </w:p>
        </w:tc>
      </w:tr>
      <w:tr w:rsidR="006B3094" w:rsidRPr="005F72D6" w14:paraId="0CB79A49" w14:textId="77777777" w:rsidTr="002E2EB1">
        <w:tc>
          <w:tcPr>
            <w:tcW w:w="262" w:type="pct"/>
            <w:tcBorders>
              <w:top w:val="single" w:sz="4" w:space="0" w:color="auto"/>
              <w:left w:val="single" w:sz="4" w:space="0" w:color="auto"/>
              <w:bottom w:val="single" w:sz="4" w:space="0" w:color="auto"/>
              <w:right w:val="single" w:sz="4" w:space="0" w:color="auto"/>
            </w:tcBorders>
          </w:tcPr>
          <w:p w14:paraId="385E31A2" w14:textId="77777777" w:rsidR="006B3094" w:rsidRPr="00C2366F" w:rsidRDefault="006B3094" w:rsidP="00B4103A">
            <w:pPr>
              <w:suppressAutoHyphens w:val="0"/>
              <w:spacing w:after="0"/>
              <w:jc w:val="left"/>
              <w:rPr>
                <w:rFonts w:ascii="Tahoma" w:hAnsi="Tahoma" w:cs="Tahoma"/>
                <w:bCs/>
                <w:lang w:val="el-GR"/>
              </w:rPr>
            </w:pPr>
            <w:r>
              <w:rPr>
                <w:rFonts w:ascii="Tahoma" w:hAnsi="Tahoma" w:cs="Tahoma"/>
                <w:bCs/>
                <w:lang w:val="el-GR"/>
              </w:rPr>
              <w:lastRenderedPageBreak/>
              <w:t>Υ1</w:t>
            </w:r>
          </w:p>
        </w:tc>
        <w:tc>
          <w:tcPr>
            <w:tcW w:w="609" w:type="pct"/>
            <w:tcBorders>
              <w:top w:val="single" w:sz="4" w:space="0" w:color="auto"/>
              <w:left w:val="single" w:sz="4" w:space="0" w:color="auto"/>
              <w:bottom w:val="single" w:sz="4" w:space="0" w:color="auto"/>
              <w:right w:val="single" w:sz="4" w:space="0" w:color="auto"/>
            </w:tcBorders>
            <w:hideMark/>
          </w:tcPr>
          <w:p w14:paraId="10A2F077"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Υπάλληλοι</w:t>
            </w:r>
          </w:p>
        </w:tc>
        <w:tc>
          <w:tcPr>
            <w:tcW w:w="676" w:type="pct"/>
            <w:tcBorders>
              <w:top w:val="single" w:sz="4" w:space="0" w:color="auto"/>
              <w:left w:val="single" w:sz="4" w:space="0" w:color="auto"/>
              <w:bottom w:val="single" w:sz="4" w:space="0" w:color="auto"/>
              <w:right w:val="single" w:sz="4" w:space="0" w:color="auto"/>
            </w:tcBorders>
            <w:hideMark/>
          </w:tcPr>
          <w:p w14:paraId="55EFCC3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Asynchronous eLearning</w:t>
            </w:r>
          </w:p>
        </w:tc>
        <w:tc>
          <w:tcPr>
            <w:tcW w:w="720" w:type="pct"/>
            <w:tcBorders>
              <w:top w:val="single" w:sz="4" w:space="0" w:color="auto"/>
              <w:left w:val="single" w:sz="4" w:space="0" w:color="auto"/>
              <w:bottom w:val="single" w:sz="4" w:space="0" w:color="auto"/>
              <w:right w:val="single" w:sz="4" w:space="0" w:color="auto"/>
            </w:tcBorders>
            <w:hideMark/>
          </w:tcPr>
          <w:p w14:paraId="6B7927CC"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Χρήση του Προσωπικού Χώρου Αυτοδιαχείρισης</w:t>
            </w:r>
          </w:p>
        </w:tc>
        <w:tc>
          <w:tcPr>
            <w:tcW w:w="592" w:type="pct"/>
            <w:tcBorders>
              <w:top w:val="single" w:sz="4" w:space="0" w:color="auto"/>
              <w:left w:val="single" w:sz="4" w:space="0" w:color="auto"/>
              <w:bottom w:val="single" w:sz="4" w:space="0" w:color="auto"/>
              <w:right w:val="single" w:sz="4" w:space="0" w:color="auto"/>
            </w:tcBorders>
            <w:hideMark/>
          </w:tcPr>
          <w:p w14:paraId="21F8BF90"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5 </w:t>
            </w:r>
            <w:r>
              <w:rPr>
                <w:rFonts w:ascii="Tahoma" w:hAnsi="Tahoma" w:cs="Tahoma"/>
                <w:bCs/>
                <w:lang w:val="el-GR"/>
              </w:rPr>
              <w:t>Ώ</w:t>
            </w:r>
            <w:r w:rsidRPr="00C2366F">
              <w:rPr>
                <w:rFonts w:ascii="Tahoma" w:hAnsi="Tahoma" w:cs="Tahoma"/>
                <w:bCs/>
                <w:lang w:val="el-GR"/>
              </w:rPr>
              <w:t xml:space="preserve">ρες </w:t>
            </w:r>
            <w:r>
              <w:rPr>
                <w:rFonts w:ascii="Tahoma" w:hAnsi="Tahoma" w:cs="Tahoma"/>
                <w:bCs/>
                <w:lang w:val="el-GR"/>
              </w:rPr>
              <w:t>Μ</w:t>
            </w:r>
            <w:r w:rsidRPr="00C2366F">
              <w:rPr>
                <w:rFonts w:ascii="Tahoma" w:hAnsi="Tahoma" w:cs="Tahoma"/>
                <w:bCs/>
                <w:lang w:val="el-GR"/>
              </w:rPr>
              <w:t>ελέτης</w:t>
            </w:r>
          </w:p>
        </w:tc>
        <w:tc>
          <w:tcPr>
            <w:tcW w:w="706" w:type="pct"/>
            <w:tcBorders>
              <w:top w:val="single" w:sz="4" w:space="0" w:color="auto"/>
              <w:left w:val="single" w:sz="4" w:space="0" w:color="auto"/>
              <w:bottom w:val="single" w:sz="4" w:space="0" w:color="auto"/>
              <w:right w:val="single" w:sz="4" w:space="0" w:color="auto"/>
            </w:tcBorders>
          </w:tcPr>
          <w:p w14:paraId="5ED9B3EE" w14:textId="77777777" w:rsidR="006B3094" w:rsidRPr="00C2366F" w:rsidRDefault="006B3094" w:rsidP="00B4103A">
            <w:pPr>
              <w:suppressAutoHyphens w:val="0"/>
              <w:spacing w:after="0"/>
              <w:jc w:val="left"/>
              <w:rPr>
                <w:rFonts w:ascii="Tahoma" w:eastAsia="Times New Roman" w:hAnsi="Tahoma" w:cs="Tahoma"/>
                <w:bCs/>
                <w:lang w:val="el-GR"/>
              </w:rPr>
            </w:pPr>
          </w:p>
        </w:tc>
        <w:tc>
          <w:tcPr>
            <w:tcW w:w="545" w:type="pct"/>
            <w:tcBorders>
              <w:top w:val="single" w:sz="4" w:space="0" w:color="auto"/>
              <w:left w:val="single" w:sz="4" w:space="0" w:color="auto"/>
              <w:bottom w:val="single" w:sz="4" w:space="0" w:color="auto"/>
              <w:right w:val="single" w:sz="4" w:space="0" w:color="auto"/>
            </w:tcBorders>
          </w:tcPr>
          <w:p w14:paraId="60D88946" w14:textId="77777777" w:rsidR="006B3094" w:rsidRPr="00C2366F" w:rsidRDefault="006B3094" w:rsidP="00B4103A">
            <w:pPr>
              <w:suppressAutoHyphens w:val="0"/>
              <w:spacing w:after="0"/>
              <w:jc w:val="left"/>
              <w:rPr>
                <w:rFonts w:ascii="Tahoma" w:eastAsia="Times New Roman"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hideMark/>
          </w:tcPr>
          <w:p w14:paraId="6E173E22" w14:textId="77777777" w:rsidR="006B3094" w:rsidRPr="00C2366F" w:rsidRDefault="006B3094" w:rsidP="00B4103A">
            <w:pPr>
              <w:suppressAutoHyphens w:val="0"/>
              <w:spacing w:after="0"/>
              <w:jc w:val="left"/>
              <w:rPr>
                <w:rFonts w:ascii="Tahoma" w:eastAsia="Times New Roman" w:hAnsi="Tahoma" w:cs="Tahoma"/>
                <w:bCs/>
                <w:lang w:val="el-GR"/>
              </w:rPr>
            </w:pPr>
            <w:r w:rsidRPr="00C2366F">
              <w:rPr>
                <w:rFonts w:ascii="Tahoma" w:hAnsi="Tahoma" w:cs="Tahoma"/>
                <w:bCs/>
                <w:lang w:val="el-GR"/>
              </w:rPr>
              <w:t xml:space="preserve">Instructor Supported /Στελέχη Διευθύνσεων Διοικητικού </w:t>
            </w:r>
          </w:p>
        </w:tc>
      </w:tr>
      <w:tr w:rsidR="002E2EB1" w:rsidRPr="005F72D6" w14:paraId="06CDD2D9" w14:textId="77777777" w:rsidTr="0066466A">
        <w:tc>
          <w:tcPr>
            <w:tcW w:w="262" w:type="pct"/>
            <w:tcBorders>
              <w:top w:val="single" w:sz="4" w:space="0" w:color="auto"/>
              <w:left w:val="single" w:sz="4" w:space="0" w:color="auto"/>
              <w:bottom w:val="single" w:sz="4" w:space="0" w:color="auto"/>
              <w:right w:val="single" w:sz="4" w:space="0" w:color="auto"/>
            </w:tcBorders>
          </w:tcPr>
          <w:p w14:paraId="73A993AD" w14:textId="54F72E12" w:rsidR="002E2EB1" w:rsidRDefault="002E2EB1" w:rsidP="002E2EB1">
            <w:pPr>
              <w:suppressAutoHyphens w:val="0"/>
              <w:spacing w:after="0"/>
              <w:jc w:val="left"/>
              <w:rPr>
                <w:rFonts w:ascii="Tahoma" w:hAnsi="Tahoma" w:cs="Tahoma"/>
                <w:bCs/>
                <w:lang w:val="el-GR"/>
              </w:rPr>
            </w:pPr>
            <w:r>
              <w:rPr>
                <w:rFonts w:ascii="Tahoma" w:hAnsi="Tahoma" w:cs="Tahoma"/>
                <w:bCs/>
                <w:lang w:val="el-GR"/>
              </w:rPr>
              <w:t>Υ2</w:t>
            </w:r>
          </w:p>
        </w:tc>
        <w:tc>
          <w:tcPr>
            <w:tcW w:w="609" w:type="pct"/>
          </w:tcPr>
          <w:p w14:paraId="4B9336E7" w14:textId="0510843F" w:rsidR="002E2EB1" w:rsidRPr="00C2366F" w:rsidRDefault="002E2EB1" w:rsidP="002E2EB1">
            <w:pPr>
              <w:suppressAutoHyphens w:val="0"/>
              <w:spacing w:after="0"/>
              <w:jc w:val="left"/>
              <w:rPr>
                <w:rFonts w:ascii="Tahoma" w:hAnsi="Tahoma" w:cs="Tahoma"/>
                <w:bCs/>
                <w:lang w:val="el-GR"/>
              </w:rPr>
            </w:pPr>
            <w:r>
              <w:rPr>
                <w:rFonts w:ascii="Tahoma" w:hAnsi="Tahoma" w:cs="Tahoma"/>
                <w:bCs/>
                <w:lang w:val="el-GR"/>
              </w:rPr>
              <w:t>Υπάλληλοι</w:t>
            </w:r>
          </w:p>
        </w:tc>
        <w:tc>
          <w:tcPr>
            <w:tcW w:w="676" w:type="pct"/>
          </w:tcPr>
          <w:p w14:paraId="69AE1ADA" w14:textId="48D0CFA8" w:rsidR="002E2EB1" w:rsidRPr="00C2366F" w:rsidRDefault="002E2EB1" w:rsidP="002E2EB1">
            <w:pPr>
              <w:suppressAutoHyphens w:val="0"/>
              <w:spacing w:after="0"/>
              <w:jc w:val="left"/>
              <w:rPr>
                <w:rFonts w:ascii="Tahoma" w:hAnsi="Tahoma" w:cs="Tahoma"/>
                <w:bCs/>
                <w:lang w:val="el-GR"/>
              </w:rPr>
            </w:pPr>
            <w:r>
              <w:rPr>
                <w:rFonts w:ascii="Tahoma" w:hAnsi="Tahoma" w:cs="Tahoma"/>
                <w:bCs/>
                <w:lang w:val="en-US"/>
              </w:rPr>
              <w:t>S</w:t>
            </w:r>
            <w:r w:rsidRPr="00C2366F">
              <w:rPr>
                <w:rFonts w:ascii="Tahoma" w:hAnsi="Tahoma" w:cs="Tahoma"/>
                <w:bCs/>
                <w:lang w:val="el-GR"/>
              </w:rPr>
              <w:t>ynchronous eLearning</w:t>
            </w:r>
          </w:p>
        </w:tc>
        <w:tc>
          <w:tcPr>
            <w:tcW w:w="720" w:type="pct"/>
          </w:tcPr>
          <w:p w14:paraId="5748FC5A" w14:textId="7EF1679D"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Βασικές Αρχές Διαχείρισης Ανθρώπινου Δυναμικού</w:t>
            </w:r>
          </w:p>
        </w:tc>
        <w:tc>
          <w:tcPr>
            <w:tcW w:w="592" w:type="pct"/>
            <w:tcBorders>
              <w:top w:val="single" w:sz="4" w:space="0" w:color="auto"/>
              <w:left w:val="single" w:sz="4" w:space="0" w:color="auto"/>
              <w:bottom w:val="single" w:sz="4" w:space="0" w:color="auto"/>
              <w:right w:val="single" w:sz="4" w:space="0" w:color="auto"/>
            </w:tcBorders>
          </w:tcPr>
          <w:p w14:paraId="2605FCC3" w14:textId="4ED40977"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7 ώρες Εκπαίδευσης</w:t>
            </w:r>
          </w:p>
        </w:tc>
        <w:tc>
          <w:tcPr>
            <w:tcW w:w="706" w:type="pct"/>
            <w:tcBorders>
              <w:top w:val="single" w:sz="4" w:space="0" w:color="auto"/>
              <w:left w:val="single" w:sz="4" w:space="0" w:color="auto"/>
              <w:bottom w:val="single" w:sz="4" w:space="0" w:color="auto"/>
              <w:right w:val="single" w:sz="4" w:space="0" w:color="auto"/>
            </w:tcBorders>
          </w:tcPr>
          <w:p w14:paraId="4EBE862D" w14:textId="77777777" w:rsidR="002E2EB1" w:rsidRPr="00C2366F" w:rsidRDefault="002E2EB1" w:rsidP="002E2EB1">
            <w:pPr>
              <w:suppressAutoHyphens w:val="0"/>
              <w:spacing w:after="0"/>
              <w:jc w:val="left"/>
              <w:rPr>
                <w:rFonts w:ascii="Tahoma" w:hAnsi="Tahoma" w:cs="Tahoma"/>
                <w:bCs/>
                <w:lang w:val="el-GR"/>
              </w:rPr>
            </w:pPr>
          </w:p>
        </w:tc>
        <w:tc>
          <w:tcPr>
            <w:tcW w:w="545" w:type="pct"/>
            <w:tcBorders>
              <w:top w:val="single" w:sz="4" w:space="0" w:color="auto"/>
              <w:left w:val="single" w:sz="4" w:space="0" w:color="auto"/>
              <w:bottom w:val="single" w:sz="4" w:space="0" w:color="auto"/>
              <w:right w:val="single" w:sz="4" w:space="0" w:color="auto"/>
            </w:tcBorders>
          </w:tcPr>
          <w:p w14:paraId="7E2E552B" w14:textId="77777777" w:rsidR="002E2EB1" w:rsidRPr="00C2366F" w:rsidRDefault="002E2EB1" w:rsidP="002E2EB1">
            <w:pPr>
              <w:suppressAutoHyphens w:val="0"/>
              <w:spacing w:after="0"/>
              <w:jc w:val="left"/>
              <w:rPr>
                <w:rFonts w:ascii="Tahoma"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tcPr>
          <w:p w14:paraId="5286573E" w14:textId="0EF6EBAB" w:rsidR="002E2EB1" w:rsidRPr="00C2366F" w:rsidRDefault="002E2EB1" w:rsidP="002E2EB1">
            <w:pPr>
              <w:suppressAutoHyphens w:val="0"/>
              <w:spacing w:after="0"/>
              <w:jc w:val="left"/>
              <w:rPr>
                <w:rFonts w:ascii="Tahoma" w:hAnsi="Tahoma" w:cs="Tahoma"/>
                <w:bCs/>
                <w:lang w:val="el-GR"/>
              </w:rPr>
            </w:pPr>
            <w:r w:rsidRPr="00C2366F">
              <w:rPr>
                <w:rFonts w:ascii="Tahoma" w:hAnsi="Tahoma" w:cs="Tahoma"/>
                <w:bCs/>
                <w:lang w:val="el-GR"/>
              </w:rPr>
              <w:t>Instructor Supported /Στελέχη Διευθύνσεων Διοικητικού</w:t>
            </w:r>
          </w:p>
        </w:tc>
      </w:tr>
      <w:tr w:rsidR="002E2EB1" w:rsidRPr="005F72D6" w14:paraId="3807236B" w14:textId="77777777" w:rsidTr="0066466A">
        <w:tc>
          <w:tcPr>
            <w:tcW w:w="262" w:type="pct"/>
            <w:tcBorders>
              <w:top w:val="single" w:sz="4" w:space="0" w:color="auto"/>
              <w:left w:val="single" w:sz="4" w:space="0" w:color="auto"/>
              <w:bottom w:val="single" w:sz="4" w:space="0" w:color="auto"/>
              <w:right w:val="single" w:sz="4" w:space="0" w:color="auto"/>
            </w:tcBorders>
          </w:tcPr>
          <w:p w14:paraId="01DFBC7C" w14:textId="5236D14F" w:rsidR="002E2EB1" w:rsidRDefault="002E2EB1" w:rsidP="002E2EB1">
            <w:pPr>
              <w:suppressAutoHyphens w:val="0"/>
              <w:spacing w:after="0"/>
              <w:jc w:val="left"/>
              <w:rPr>
                <w:rFonts w:ascii="Tahoma" w:hAnsi="Tahoma" w:cs="Tahoma"/>
                <w:bCs/>
                <w:lang w:val="el-GR"/>
              </w:rPr>
            </w:pPr>
            <w:r>
              <w:rPr>
                <w:rFonts w:ascii="Tahoma" w:hAnsi="Tahoma" w:cs="Tahoma"/>
                <w:bCs/>
                <w:lang w:val="el-GR"/>
              </w:rPr>
              <w:t>Υ3</w:t>
            </w:r>
          </w:p>
        </w:tc>
        <w:tc>
          <w:tcPr>
            <w:tcW w:w="609" w:type="pct"/>
          </w:tcPr>
          <w:p w14:paraId="7F4E9917" w14:textId="1CCC4FE0" w:rsidR="002E2EB1" w:rsidRPr="00C2366F" w:rsidRDefault="002E2EB1" w:rsidP="002E2EB1">
            <w:pPr>
              <w:suppressAutoHyphens w:val="0"/>
              <w:spacing w:after="0"/>
              <w:jc w:val="left"/>
              <w:rPr>
                <w:rFonts w:ascii="Tahoma" w:hAnsi="Tahoma" w:cs="Tahoma"/>
                <w:bCs/>
                <w:lang w:val="el-GR"/>
              </w:rPr>
            </w:pPr>
            <w:r w:rsidRPr="005415D5">
              <w:rPr>
                <w:rFonts w:ascii="Tahoma" w:hAnsi="Tahoma" w:cs="Tahoma"/>
                <w:bCs/>
                <w:lang w:val="el-GR"/>
              </w:rPr>
              <w:t>Υπάλληλοι</w:t>
            </w:r>
          </w:p>
        </w:tc>
        <w:tc>
          <w:tcPr>
            <w:tcW w:w="676" w:type="pct"/>
          </w:tcPr>
          <w:p w14:paraId="05540278" w14:textId="72716A5E" w:rsidR="002E2EB1" w:rsidRPr="00C2366F" w:rsidRDefault="002E2EB1" w:rsidP="002E2EB1">
            <w:pPr>
              <w:suppressAutoHyphens w:val="0"/>
              <w:spacing w:after="0"/>
              <w:jc w:val="left"/>
              <w:rPr>
                <w:rFonts w:ascii="Tahoma" w:hAnsi="Tahoma" w:cs="Tahoma"/>
                <w:bCs/>
                <w:lang w:val="el-GR"/>
              </w:rPr>
            </w:pPr>
            <w:r w:rsidRPr="00785CB7">
              <w:rPr>
                <w:rFonts w:ascii="Tahoma" w:hAnsi="Tahoma" w:cs="Tahoma"/>
                <w:bCs/>
                <w:lang w:val="en-US"/>
              </w:rPr>
              <w:t>S</w:t>
            </w:r>
            <w:r w:rsidRPr="00785CB7">
              <w:rPr>
                <w:rFonts w:ascii="Tahoma" w:hAnsi="Tahoma" w:cs="Tahoma"/>
                <w:bCs/>
                <w:lang w:val="el-GR"/>
              </w:rPr>
              <w:t>ynchronous eLearning</w:t>
            </w:r>
          </w:p>
        </w:tc>
        <w:tc>
          <w:tcPr>
            <w:tcW w:w="720" w:type="pct"/>
          </w:tcPr>
          <w:p w14:paraId="02EF6A6C" w14:textId="1485C01C"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Χρήση του Συστήματος Διαχείρισης του Ανθρώπινου Δυναμικού Δημοσίου Τομέα σε επίπεδο απλού Χρήστη Υπαλλήλου</w:t>
            </w:r>
          </w:p>
        </w:tc>
        <w:tc>
          <w:tcPr>
            <w:tcW w:w="592" w:type="pct"/>
            <w:tcBorders>
              <w:top w:val="single" w:sz="4" w:space="0" w:color="auto"/>
              <w:left w:val="single" w:sz="4" w:space="0" w:color="auto"/>
              <w:bottom w:val="single" w:sz="4" w:space="0" w:color="auto"/>
              <w:right w:val="single" w:sz="4" w:space="0" w:color="auto"/>
            </w:tcBorders>
          </w:tcPr>
          <w:p w14:paraId="35D266E2" w14:textId="289A0266"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7 ώρες Εκπαίδευσης</w:t>
            </w:r>
          </w:p>
        </w:tc>
        <w:tc>
          <w:tcPr>
            <w:tcW w:w="706" w:type="pct"/>
            <w:tcBorders>
              <w:top w:val="single" w:sz="4" w:space="0" w:color="auto"/>
              <w:left w:val="single" w:sz="4" w:space="0" w:color="auto"/>
              <w:bottom w:val="single" w:sz="4" w:space="0" w:color="auto"/>
              <w:right w:val="single" w:sz="4" w:space="0" w:color="auto"/>
            </w:tcBorders>
          </w:tcPr>
          <w:p w14:paraId="63C1C80A" w14:textId="77777777" w:rsidR="002E2EB1" w:rsidRPr="00C2366F" w:rsidRDefault="002E2EB1" w:rsidP="002E2EB1">
            <w:pPr>
              <w:suppressAutoHyphens w:val="0"/>
              <w:spacing w:after="0"/>
              <w:jc w:val="left"/>
              <w:rPr>
                <w:rFonts w:ascii="Tahoma" w:hAnsi="Tahoma" w:cs="Tahoma"/>
                <w:bCs/>
                <w:lang w:val="el-GR"/>
              </w:rPr>
            </w:pPr>
          </w:p>
        </w:tc>
        <w:tc>
          <w:tcPr>
            <w:tcW w:w="545" w:type="pct"/>
            <w:tcBorders>
              <w:top w:val="single" w:sz="4" w:space="0" w:color="auto"/>
              <w:left w:val="single" w:sz="4" w:space="0" w:color="auto"/>
              <w:bottom w:val="single" w:sz="4" w:space="0" w:color="auto"/>
              <w:right w:val="single" w:sz="4" w:space="0" w:color="auto"/>
            </w:tcBorders>
          </w:tcPr>
          <w:p w14:paraId="1C24139B" w14:textId="77777777" w:rsidR="002E2EB1" w:rsidRPr="00C2366F" w:rsidRDefault="002E2EB1" w:rsidP="002E2EB1">
            <w:pPr>
              <w:suppressAutoHyphens w:val="0"/>
              <w:spacing w:after="0"/>
              <w:jc w:val="left"/>
              <w:rPr>
                <w:rFonts w:ascii="Tahoma"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tcPr>
          <w:p w14:paraId="2F10F155" w14:textId="4EF112B7" w:rsidR="002E2EB1" w:rsidRPr="00C2366F" w:rsidRDefault="002E2EB1" w:rsidP="002E2EB1">
            <w:pPr>
              <w:suppressAutoHyphens w:val="0"/>
              <w:spacing w:after="0"/>
              <w:jc w:val="left"/>
              <w:rPr>
                <w:rFonts w:ascii="Tahoma" w:hAnsi="Tahoma" w:cs="Tahoma"/>
                <w:bCs/>
                <w:lang w:val="el-GR"/>
              </w:rPr>
            </w:pPr>
            <w:r w:rsidRPr="00C2366F">
              <w:rPr>
                <w:rFonts w:ascii="Tahoma" w:hAnsi="Tahoma" w:cs="Tahoma"/>
                <w:bCs/>
                <w:lang w:val="el-GR"/>
              </w:rPr>
              <w:t>Instructor Supported /Στελέχη Διευθύνσεων Διοικητικού</w:t>
            </w:r>
          </w:p>
        </w:tc>
      </w:tr>
      <w:tr w:rsidR="002E2EB1" w:rsidRPr="00087D34" w14:paraId="3C87D314" w14:textId="77777777" w:rsidTr="0066466A">
        <w:tc>
          <w:tcPr>
            <w:tcW w:w="262" w:type="pct"/>
            <w:tcBorders>
              <w:top w:val="single" w:sz="4" w:space="0" w:color="auto"/>
              <w:left w:val="single" w:sz="4" w:space="0" w:color="auto"/>
              <w:bottom w:val="single" w:sz="4" w:space="0" w:color="auto"/>
              <w:right w:val="single" w:sz="4" w:space="0" w:color="auto"/>
            </w:tcBorders>
          </w:tcPr>
          <w:p w14:paraId="352BDCFE" w14:textId="1D0665C0" w:rsidR="002E2EB1" w:rsidRPr="002E2EB1" w:rsidRDefault="002E2EB1" w:rsidP="002E2EB1">
            <w:pPr>
              <w:suppressAutoHyphens w:val="0"/>
              <w:spacing w:after="0"/>
              <w:jc w:val="left"/>
              <w:rPr>
                <w:rFonts w:ascii="Tahoma" w:hAnsi="Tahoma" w:cs="Tahoma"/>
                <w:bCs/>
                <w:lang w:val="el-GR"/>
              </w:rPr>
            </w:pPr>
            <w:r>
              <w:rPr>
                <w:rFonts w:ascii="Tahoma" w:hAnsi="Tahoma" w:cs="Tahoma"/>
                <w:bCs/>
                <w:lang w:val="el-GR"/>
              </w:rPr>
              <w:t>ΣΔ3</w:t>
            </w:r>
          </w:p>
        </w:tc>
        <w:tc>
          <w:tcPr>
            <w:tcW w:w="609" w:type="pct"/>
          </w:tcPr>
          <w:p w14:paraId="6EC9DD87" w14:textId="6A5245C0" w:rsidR="002E2EB1" w:rsidRPr="00C2366F" w:rsidRDefault="002E2EB1" w:rsidP="002E2EB1">
            <w:pPr>
              <w:suppressAutoHyphens w:val="0"/>
              <w:spacing w:after="0"/>
              <w:jc w:val="left"/>
              <w:rPr>
                <w:rFonts w:ascii="Tahoma" w:hAnsi="Tahoma" w:cs="Tahoma"/>
                <w:bCs/>
                <w:lang w:val="el-GR"/>
              </w:rPr>
            </w:pPr>
            <w:r w:rsidRPr="005415D5">
              <w:rPr>
                <w:rFonts w:ascii="Tahoma" w:hAnsi="Tahoma" w:cs="Tahoma"/>
                <w:bCs/>
                <w:lang w:val="el-GR"/>
              </w:rPr>
              <w:t>Υπάλληλοι</w:t>
            </w:r>
          </w:p>
        </w:tc>
        <w:tc>
          <w:tcPr>
            <w:tcW w:w="676" w:type="pct"/>
          </w:tcPr>
          <w:p w14:paraId="51447B67" w14:textId="255E2833" w:rsidR="002E2EB1" w:rsidRPr="00C2366F" w:rsidRDefault="002E2EB1" w:rsidP="002E2EB1">
            <w:pPr>
              <w:suppressAutoHyphens w:val="0"/>
              <w:spacing w:after="0"/>
              <w:jc w:val="left"/>
              <w:rPr>
                <w:rFonts w:ascii="Tahoma" w:hAnsi="Tahoma" w:cs="Tahoma"/>
                <w:bCs/>
                <w:lang w:val="el-GR"/>
              </w:rPr>
            </w:pPr>
            <w:r w:rsidRPr="00785CB7">
              <w:rPr>
                <w:rFonts w:ascii="Tahoma" w:hAnsi="Tahoma" w:cs="Tahoma"/>
                <w:bCs/>
                <w:lang w:val="en-US"/>
              </w:rPr>
              <w:t>S</w:t>
            </w:r>
            <w:r w:rsidRPr="00785CB7">
              <w:rPr>
                <w:rFonts w:ascii="Tahoma" w:hAnsi="Tahoma" w:cs="Tahoma"/>
                <w:bCs/>
                <w:lang w:val="el-GR"/>
              </w:rPr>
              <w:t>ynchronous eLearning</w:t>
            </w:r>
          </w:p>
        </w:tc>
        <w:tc>
          <w:tcPr>
            <w:tcW w:w="720" w:type="pct"/>
          </w:tcPr>
          <w:p w14:paraId="4B3F05E5" w14:textId="120CD4CF"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Χρήση του Συστήματος Διαχείρισης του Ανθρώπινου Δυναμικού Δημοσίου Τομέα σε επίπεδο Φορέα</w:t>
            </w:r>
          </w:p>
        </w:tc>
        <w:tc>
          <w:tcPr>
            <w:tcW w:w="592" w:type="pct"/>
            <w:tcBorders>
              <w:top w:val="single" w:sz="4" w:space="0" w:color="auto"/>
              <w:left w:val="single" w:sz="4" w:space="0" w:color="auto"/>
              <w:bottom w:val="single" w:sz="4" w:space="0" w:color="auto"/>
              <w:right w:val="single" w:sz="4" w:space="0" w:color="auto"/>
            </w:tcBorders>
          </w:tcPr>
          <w:p w14:paraId="4BD1F61C" w14:textId="375AD0C2" w:rsidR="002E2EB1" w:rsidRPr="00C2366F" w:rsidRDefault="002E2EB1" w:rsidP="002E2EB1">
            <w:pPr>
              <w:suppressAutoHyphens w:val="0"/>
              <w:spacing w:after="0"/>
              <w:jc w:val="left"/>
              <w:rPr>
                <w:rFonts w:ascii="Tahoma" w:hAnsi="Tahoma" w:cs="Tahoma"/>
                <w:bCs/>
                <w:lang w:val="el-GR"/>
              </w:rPr>
            </w:pPr>
            <w:r w:rsidRPr="00E44329">
              <w:rPr>
                <w:rFonts w:ascii="Tahoma" w:hAnsi="Tahoma" w:cs="Tahoma"/>
                <w:bCs/>
                <w:lang w:val="el-GR"/>
              </w:rPr>
              <w:t>14 ώρες Εκπαίδευσης</w:t>
            </w:r>
          </w:p>
        </w:tc>
        <w:tc>
          <w:tcPr>
            <w:tcW w:w="706" w:type="pct"/>
            <w:tcBorders>
              <w:top w:val="single" w:sz="4" w:space="0" w:color="auto"/>
              <w:left w:val="single" w:sz="4" w:space="0" w:color="auto"/>
              <w:bottom w:val="single" w:sz="4" w:space="0" w:color="auto"/>
              <w:right w:val="single" w:sz="4" w:space="0" w:color="auto"/>
            </w:tcBorders>
          </w:tcPr>
          <w:p w14:paraId="50DB7ACB" w14:textId="77777777" w:rsidR="002E2EB1" w:rsidRPr="00C2366F" w:rsidRDefault="002E2EB1" w:rsidP="002E2EB1">
            <w:pPr>
              <w:suppressAutoHyphens w:val="0"/>
              <w:spacing w:after="0"/>
              <w:jc w:val="left"/>
              <w:rPr>
                <w:rFonts w:ascii="Tahoma" w:hAnsi="Tahoma" w:cs="Tahoma"/>
                <w:bCs/>
                <w:lang w:val="el-GR"/>
              </w:rPr>
            </w:pPr>
          </w:p>
        </w:tc>
        <w:tc>
          <w:tcPr>
            <w:tcW w:w="545" w:type="pct"/>
            <w:tcBorders>
              <w:top w:val="single" w:sz="4" w:space="0" w:color="auto"/>
              <w:left w:val="single" w:sz="4" w:space="0" w:color="auto"/>
              <w:bottom w:val="single" w:sz="4" w:space="0" w:color="auto"/>
              <w:right w:val="single" w:sz="4" w:space="0" w:color="auto"/>
            </w:tcBorders>
          </w:tcPr>
          <w:p w14:paraId="0F02A9CC" w14:textId="77777777" w:rsidR="002E2EB1" w:rsidRPr="00C2366F" w:rsidRDefault="002E2EB1" w:rsidP="002E2EB1">
            <w:pPr>
              <w:suppressAutoHyphens w:val="0"/>
              <w:spacing w:after="0"/>
              <w:jc w:val="left"/>
              <w:rPr>
                <w:rFonts w:ascii="Tahoma" w:hAnsi="Tahoma" w:cs="Tahoma"/>
                <w:bCs/>
                <w:lang w:val="el-GR"/>
              </w:rPr>
            </w:pPr>
          </w:p>
        </w:tc>
        <w:tc>
          <w:tcPr>
            <w:tcW w:w="891" w:type="pct"/>
            <w:tcBorders>
              <w:top w:val="single" w:sz="4" w:space="0" w:color="auto"/>
              <w:left w:val="single" w:sz="4" w:space="0" w:color="auto"/>
              <w:bottom w:val="single" w:sz="4" w:space="0" w:color="auto"/>
              <w:right w:val="single" w:sz="4" w:space="0" w:color="auto"/>
            </w:tcBorders>
          </w:tcPr>
          <w:p w14:paraId="7438A7BC" w14:textId="09331CBB" w:rsidR="002E2EB1" w:rsidRPr="00C2366F" w:rsidRDefault="002E2EB1" w:rsidP="002E2EB1">
            <w:pPr>
              <w:suppressAutoHyphens w:val="0"/>
              <w:spacing w:after="0"/>
              <w:jc w:val="left"/>
              <w:rPr>
                <w:rFonts w:ascii="Tahoma" w:hAnsi="Tahoma" w:cs="Tahoma"/>
                <w:bCs/>
                <w:lang w:val="el-GR"/>
              </w:rPr>
            </w:pPr>
            <w:r w:rsidRPr="00C2366F">
              <w:rPr>
                <w:rFonts w:ascii="Tahoma" w:hAnsi="Tahoma" w:cs="Tahoma"/>
                <w:bCs/>
                <w:lang w:val="el-GR"/>
              </w:rPr>
              <w:t>Instructor Supported /</w:t>
            </w:r>
            <w:r>
              <w:rPr>
                <w:rFonts w:ascii="Tahoma" w:hAnsi="Tahoma" w:cs="Tahoma"/>
                <w:bCs/>
                <w:lang w:val="el-GR"/>
              </w:rPr>
              <w:t>Διαχειριστές</w:t>
            </w:r>
          </w:p>
        </w:tc>
      </w:tr>
    </w:tbl>
    <w:p w14:paraId="7AA6A6C7" w14:textId="77777777" w:rsidR="006B3094" w:rsidRPr="006B3094" w:rsidRDefault="006B3094" w:rsidP="00F2782C">
      <w:pPr>
        <w:widowControl w:val="0"/>
        <w:spacing w:before="120" w:after="60"/>
        <w:rPr>
          <w:rFonts w:ascii="Tahoma" w:hAnsi="Tahoma" w:cs="Tahoma"/>
          <w:bCs/>
          <w:lang w:val="el-GR"/>
        </w:rPr>
      </w:pPr>
      <w:r>
        <w:rPr>
          <w:rFonts w:ascii="Tahoma" w:hAnsi="Tahoma" w:cs="Tahoma"/>
          <w:bCs/>
          <w:lang w:val="el-GR"/>
        </w:rPr>
        <w:t>Σημειώνεται ότι για τα προγράμματα</w:t>
      </w:r>
      <w:r w:rsidRPr="006B3094">
        <w:rPr>
          <w:rFonts w:ascii="Tahoma" w:hAnsi="Tahoma" w:cs="Tahoma"/>
          <w:bCs/>
          <w:lang w:val="el-GR"/>
        </w:rPr>
        <w:t>:</w:t>
      </w:r>
    </w:p>
    <w:p w14:paraId="66590C56" w14:textId="77777777" w:rsidR="006B3094" w:rsidRDefault="006B3094" w:rsidP="00750939">
      <w:pPr>
        <w:pStyle w:val="aff"/>
        <w:widowControl w:val="0"/>
        <w:numPr>
          <w:ilvl w:val="0"/>
          <w:numId w:val="188"/>
        </w:numPr>
        <w:spacing w:before="120" w:after="60"/>
        <w:rPr>
          <w:rFonts w:ascii="Tahoma" w:hAnsi="Tahoma" w:cs="Tahoma"/>
          <w:bCs/>
          <w:lang w:val="el-GR"/>
        </w:rPr>
      </w:pPr>
      <w:r w:rsidRPr="006B3094">
        <w:rPr>
          <w:rFonts w:ascii="Tahoma" w:hAnsi="Tahoma" w:cs="Tahoma"/>
          <w:bCs/>
          <w:lang w:val="el-GR"/>
        </w:rPr>
        <w:t xml:space="preserve">ΣΔ3, </w:t>
      </w:r>
      <w:r>
        <w:rPr>
          <w:rFonts w:ascii="Tahoma" w:hAnsi="Tahoma" w:cs="Tahoma"/>
          <w:bCs/>
          <w:lang w:val="el-GR"/>
        </w:rPr>
        <w:t>η υποστήριξή του θα πραγματοποιηθεί από τους Διαχειριστές του Συστήματος, οι οποίοι και θα εκπαιδευτούν μέσω των προγραμμάτων Δ1 και Δ2.</w:t>
      </w:r>
    </w:p>
    <w:p w14:paraId="013B3CC0" w14:textId="77777777" w:rsidR="00F61C27" w:rsidRDefault="006B3094" w:rsidP="00750939">
      <w:pPr>
        <w:pStyle w:val="aff"/>
        <w:widowControl w:val="0"/>
        <w:numPr>
          <w:ilvl w:val="0"/>
          <w:numId w:val="188"/>
        </w:numPr>
        <w:spacing w:before="120" w:after="60"/>
        <w:rPr>
          <w:rFonts w:ascii="Tahoma" w:hAnsi="Tahoma" w:cs="Tahoma"/>
          <w:bCs/>
          <w:lang w:val="el-GR"/>
        </w:rPr>
      </w:pPr>
      <w:r>
        <w:rPr>
          <w:rFonts w:ascii="Tahoma" w:hAnsi="Tahoma" w:cs="Tahoma"/>
          <w:bCs/>
          <w:lang w:val="el-GR"/>
        </w:rPr>
        <w:t xml:space="preserve">Υ1, η υποστήριξή του θα πραγματοποιηθεί από τα </w:t>
      </w:r>
      <w:r w:rsidRPr="00C2366F">
        <w:rPr>
          <w:rFonts w:ascii="Tahoma" w:hAnsi="Tahoma" w:cs="Tahoma"/>
          <w:bCs/>
          <w:lang w:val="el-GR"/>
        </w:rPr>
        <w:t>Στελέχη Διευθύνσεων Διοικητικού</w:t>
      </w:r>
      <w:r>
        <w:rPr>
          <w:rFonts w:ascii="Tahoma" w:hAnsi="Tahoma" w:cs="Tahoma"/>
          <w:bCs/>
          <w:lang w:val="el-GR"/>
        </w:rPr>
        <w:t>, τα οποία θα εκπαιδευτούν μέσω των προγραμμάτων ΣΔ1 και ΣΔ2.</w:t>
      </w:r>
    </w:p>
    <w:p w14:paraId="58964EBE" w14:textId="77777777" w:rsidR="006B3094" w:rsidRPr="006B3094" w:rsidRDefault="006B3094" w:rsidP="006B3094">
      <w:pPr>
        <w:pStyle w:val="aff"/>
        <w:widowControl w:val="0"/>
        <w:spacing w:before="120" w:after="60"/>
        <w:ind w:left="795"/>
        <w:rPr>
          <w:rFonts w:ascii="Tahoma" w:hAnsi="Tahoma" w:cs="Tahoma"/>
          <w:bCs/>
          <w:lang w:val="el-GR"/>
        </w:rPr>
      </w:pPr>
    </w:p>
    <w:p w14:paraId="1957A352" w14:textId="77777777" w:rsidR="00B4103A" w:rsidRPr="003C1581" w:rsidRDefault="00B4103A" w:rsidP="00B4103A">
      <w:pPr>
        <w:widowControl w:val="0"/>
        <w:spacing w:before="120" w:after="60"/>
        <w:rPr>
          <w:rFonts w:ascii="Tahoma" w:hAnsi="Tahoma" w:cs="Tahoma"/>
          <w:bCs/>
          <w:lang w:val="el-GR"/>
        </w:rPr>
      </w:pPr>
      <w:r w:rsidRPr="003C1581">
        <w:rPr>
          <w:rFonts w:ascii="Tahoma" w:hAnsi="Tahoma" w:cs="Tahoma"/>
          <w:bCs/>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52214CFE" w14:textId="77777777" w:rsidR="00F2782C" w:rsidRPr="00F2782C" w:rsidRDefault="00F2782C" w:rsidP="00111614">
      <w:pPr>
        <w:pStyle w:val="4"/>
        <w:numPr>
          <w:ilvl w:val="3"/>
          <w:numId w:val="16"/>
        </w:numPr>
        <w:tabs>
          <w:tab w:val="left" w:pos="1134"/>
        </w:tabs>
        <w:rPr>
          <w:rFonts w:ascii="Tahoma" w:hAnsi="Tahoma" w:cs="Tahoma"/>
          <w:szCs w:val="22"/>
          <w:lang w:val="el-GR"/>
        </w:rPr>
      </w:pPr>
      <w:bookmarkStart w:id="521" w:name="_Toc26271806"/>
      <w:bookmarkStart w:id="522" w:name="_Ref504472808"/>
      <w:bookmarkStart w:id="523" w:name="_Toc515972717"/>
      <w:bookmarkStart w:id="524" w:name="_Toc46821568"/>
      <w:bookmarkEnd w:id="521"/>
      <w:r w:rsidRPr="00F2782C">
        <w:rPr>
          <w:rFonts w:ascii="Tahoma" w:hAnsi="Tahoma" w:cs="Tahoma"/>
          <w:szCs w:val="22"/>
          <w:lang w:val="el-GR"/>
        </w:rPr>
        <w:t>Υπηρεσίες HelpDesk</w:t>
      </w:r>
      <w:bookmarkEnd w:id="522"/>
      <w:bookmarkEnd w:id="523"/>
      <w:bookmarkEnd w:id="524"/>
    </w:p>
    <w:p w14:paraId="62937BB2" w14:textId="77777777" w:rsidR="00F2782C" w:rsidRPr="00243A2F" w:rsidRDefault="00F2782C" w:rsidP="00F2782C">
      <w:pPr>
        <w:widowControl w:val="0"/>
        <w:spacing w:before="120"/>
        <w:rPr>
          <w:rFonts w:ascii="Tahoma" w:hAnsi="Tahoma" w:cs="Tahoma"/>
          <w:szCs w:val="22"/>
          <w:lang w:val="el-GR"/>
        </w:rPr>
      </w:pPr>
      <w:r w:rsidRPr="00243A2F">
        <w:rPr>
          <w:rFonts w:ascii="Tahoma" w:hAnsi="Tahoma" w:cs="Tahoma"/>
          <w:szCs w:val="22"/>
          <w:lang w:val="el-GR"/>
        </w:rPr>
        <w:t>Υποχρέωση του Αναδόχου αποτελεί η οργάνωση και λειτουργία Γραφείου Υποστήριξης (</w:t>
      </w:r>
      <w:r w:rsidRPr="00243A2F">
        <w:rPr>
          <w:rFonts w:ascii="Tahoma" w:hAnsi="Tahoma" w:cs="Tahoma"/>
          <w:szCs w:val="22"/>
        </w:rPr>
        <w:t>helpdesk</w:t>
      </w:r>
      <w:r w:rsidRPr="00243A2F">
        <w:rPr>
          <w:rFonts w:ascii="Tahoma" w:hAnsi="Tahoma" w:cs="Tahoma"/>
          <w:szCs w:val="22"/>
          <w:lang w:val="el-GR"/>
        </w:rPr>
        <w:t xml:space="preserve">), με έδρα το </w:t>
      </w:r>
      <w:r w:rsidR="00513603">
        <w:rPr>
          <w:rFonts w:ascii="Tahoma" w:hAnsi="Tahoma" w:cs="Tahoma"/>
          <w:szCs w:val="22"/>
          <w:lang w:val="el-GR"/>
        </w:rPr>
        <w:t>Υπουργείο Εσωτερικών</w:t>
      </w:r>
      <w:r w:rsidRPr="00243A2F">
        <w:rPr>
          <w:rFonts w:ascii="Tahoma" w:hAnsi="Tahoma" w:cs="Tahoma"/>
          <w:szCs w:val="22"/>
          <w:lang w:val="el-GR"/>
        </w:rPr>
        <w:t xml:space="preserve"> (εκτός και αν στην Φάση Φ1 του Έργου προταθεί και αποφασιστεί κάτι διαφορετικό), το οποίο θα είναι διαθέσιμο προς όλους τους κύριους εμπλεκόμενους στο έργο (</w:t>
      </w:r>
      <w:r w:rsidR="00513603">
        <w:rPr>
          <w:rFonts w:ascii="Tahoma" w:hAnsi="Tahoma" w:cs="Tahoma"/>
          <w:szCs w:val="22"/>
          <w:lang w:val="el-GR"/>
        </w:rPr>
        <w:t>Υπουργείο Εσωτερικών</w:t>
      </w:r>
      <w:r w:rsidRPr="00243A2F">
        <w:rPr>
          <w:rFonts w:ascii="Tahoma" w:hAnsi="Tahoma" w:cs="Tahoma"/>
          <w:szCs w:val="22"/>
          <w:lang w:val="el-GR"/>
        </w:rPr>
        <w:t xml:space="preserve">, χρήστες των φορέων, όργανα ΚτΠ ΑΕ κλπ.) με σκοπό την έγκαιρη και ουσιαστική υποστήριξη τους σε τεχνικά προβλήματα, δυσλειτουργίες και παραλείψεις τόσο τηλεφωνικά (τηλέφωνο και </w:t>
      </w:r>
      <w:r w:rsidRPr="00243A2F">
        <w:rPr>
          <w:rFonts w:ascii="Tahoma" w:hAnsi="Tahoma" w:cs="Tahoma"/>
          <w:szCs w:val="22"/>
        </w:rPr>
        <w:t>fax</w:t>
      </w:r>
      <w:r w:rsidRPr="00243A2F">
        <w:rPr>
          <w:rFonts w:ascii="Tahoma" w:hAnsi="Tahoma" w:cs="Tahoma"/>
          <w:szCs w:val="22"/>
          <w:lang w:val="el-GR"/>
        </w:rPr>
        <w:t>), όσο και ηλεκτρονικά (</w:t>
      </w:r>
      <w:r w:rsidRPr="00243A2F">
        <w:rPr>
          <w:rFonts w:ascii="Tahoma" w:hAnsi="Tahoma" w:cs="Tahoma"/>
          <w:szCs w:val="22"/>
        </w:rPr>
        <w:t>Web</w:t>
      </w:r>
      <w:r w:rsidRPr="00243A2F">
        <w:rPr>
          <w:rFonts w:ascii="Tahoma" w:hAnsi="Tahoma" w:cs="Tahoma"/>
          <w:szCs w:val="22"/>
          <w:lang w:val="el-GR"/>
        </w:rPr>
        <w:t xml:space="preserve"> και </w:t>
      </w:r>
      <w:r w:rsidRPr="00243A2F">
        <w:rPr>
          <w:rFonts w:ascii="Tahoma" w:hAnsi="Tahoma" w:cs="Tahoma"/>
          <w:szCs w:val="22"/>
        </w:rPr>
        <w:t>email</w:t>
      </w:r>
      <w:r w:rsidRPr="00243A2F">
        <w:rPr>
          <w:rFonts w:ascii="Tahoma" w:hAnsi="Tahoma" w:cs="Tahoma"/>
          <w:szCs w:val="22"/>
          <w:lang w:val="el-GR"/>
        </w:rPr>
        <w:t>).</w:t>
      </w:r>
    </w:p>
    <w:p w14:paraId="4EFD4A2F" w14:textId="77777777" w:rsidR="00F2782C" w:rsidRPr="00243A2F" w:rsidRDefault="00F2782C" w:rsidP="00F2782C">
      <w:pPr>
        <w:widowControl w:val="0"/>
        <w:spacing w:before="120"/>
        <w:rPr>
          <w:rFonts w:ascii="Tahoma" w:hAnsi="Tahoma" w:cs="Tahoma"/>
          <w:szCs w:val="22"/>
          <w:lang w:val="el-GR"/>
        </w:rPr>
      </w:pPr>
      <w:r w:rsidRPr="00243A2F">
        <w:rPr>
          <w:rFonts w:ascii="Tahoma" w:hAnsi="Tahoma" w:cs="Tahoma"/>
          <w:szCs w:val="22"/>
          <w:lang w:val="el-GR"/>
        </w:rPr>
        <w:t xml:space="preserve">Η οργάνωση και λειτουργία του Γραφείου Υποστήριξης θα πρέπει να σχεδιαστεί και υλοποιηθεί </w:t>
      </w:r>
      <w:r w:rsidRPr="00243A2F">
        <w:rPr>
          <w:rFonts w:ascii="Tahoma" w:hAnsi="Tahoma" w:cs="Tahoma"/>
          <w:szCs w:val="22"/>
          <w:lang w:val="el-GR"/>
        </w:rPr>
        <w:lastRenderedPageBreak/>
        <w:t>σύμφωνα με τα παρακάτω:</w:t>
      </w:r>
    </w:p>
    <w:p w14:paraId="6613C3D7" w14:textId="77777777" w:rsidR="00F2782C" w:rsidRPr="00243A2F" w:rsidRDefault="00F2782C" w:rsidP="00111FC0">
      <w:pPr>
        <w:numPr>
          <w:ilvl w:val="0"/>
          <w:numId w:val="64"/>
        </w:numPr>
        <w:suppressAutoHyphens w:val="0"/>
        <w:spacing w:before="120"/>
        <w:ind w:left="714" w:hanging="357"/>
        <w:rPr>
          <w:rFonts w:ascii="Tahoma" w:hAnsi="Tahoma" w:cs="Tahoma"/>
          <w:szCs w:val="22"/>
          <w:lang w:val="el-GR"/>
        </w:rPr>
      </w:pPr>
      <w:r w:rsidRPr="00243A2F">
        <w:rPr>
          <w:rFonts w:ascii="Tahoma" w:hAnsi="Tahoma" w:cs="Tahoma"/>
          <w:szCs w:val="22"/>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1F4CF5FC" w14:textId="77777777" w:rsidR="00F2782C" w:rsidRPr="00243A2F" w:rsidRDefault="00F2782C" w:rsidP="00111FC0">
      <w:pPr>
        <w:numPr>
          <w:ilvl w:val="1"/>
          <w:numId w:val="64"/>
        </w:numPr>
        <w:suppressAutoHyphens w:val="0"/>
        <w:spacing w:before="120"/>
        <w:rPr>
          <w:rFonts w:ascii="Tahoma" w:hAnsi="Tahoma" w:cs="Tahoma"/>
          <w:szCs w:val="22"/>
          <w:lang w:val="el-GR"/>
        </w:rPr>
      </w:pPr>
      <w:r w:rsidRPr="00243A2F">
        <w:rPr>
          <w:rFonts w:ascii="Tahoma" w:hAnsi="Tahoma" w:cs="Tahoma"/>
          <w:szCs w:val="22"/>
          <w:lang w:val="el-GR"/>
        </w:rPr>
        <w:t>την παροχή πληροφοριών / διευκρινήσεων στους χρήστες ή / και διαχειριστές των συστημάτων καθώς και</w:t>
      </w:r>
    </w:p>
    <w:p w14:paraId="66858715" w14:textId="77777777" w:rsidR="00F2782C" w:rsidRPr="00243A2F" w:rsidRDefault="00F2782C" w:rsidP="00111FC0">
      <w:pPr>
        <w:numPr>
          <w:ilvl w:val="1"/>
          <w:numId w:val="64"/>
        </w:numPr>
        <w:suppressAutoHyphens w:val="0"/>
        <w:spacing w:before="120"/>
        <w:rPr>
          <w:rFonts w:ascii="Tahoma" w:hAnsi="Tahoma" w:cs="Tahoma"/>
          <w:szCs w:val="22"/>
        </w:rPr>
      </w:pPr>
      <w:r w:rsidRPr="00243A2F">
        <w:rPr>
          <w:rFonts w:ascii="Tahoma" w:hAnsi="Tahoma" w:cs="Tahoma"/>
          <w:szCs w:val="22"/>
        </w:rPr>
        <w:t>την αποκατάσταση βλαβών</w:t>
      </w:r>
    </w:p>
    <w:p w14:paraId="27E7C9A4"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Κατά τις Κανονικές Ώρες Κάλυψης (ΚΩΚ), θα πρέπει να υπάρχει υποστήριξη της λειτουργίας του Φορέα Λειτουργίας, με την παρουσία προσωπικού της ΤΟΥ στους χώρους του.</w:t>
      </w:r>
    </w:p>
    <w:p w14:paraId="022F5D11"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Κατά τις Επιπλέον Ώρες Κάλυψης (ΕΩΚ) ο Ανάδοχος θα πρέπει να προτείνει διαδικασία παροχής υποστήριξης σε περίπτωση ανάγκης. Η διαδικασία θα πρέπει να ορίζει τρόπο πρόσβασης στο προσωπικό της ΤΟΥ (π.χ. μέσω κινητού τηλεφώνου) το οποίο και θα πρέπει να ανταποκρίνεται εντός 30 λεπτών (βλέπε και πιο κάτω αναλυτικά στοιχεία για τη διαθεσιμότητα της υπηρεσίας). Η διαδικασία μπορεί να επιτρέπει τη διεξαγωγή ελέγχων από απόσταση, εφόσον δεν τίθεται θέμα ασφάλειας πρόσβασης του δικτύου, αλλά θα πρέπει να προβλέπει και την προσέλευση προσωπικού της ΤΟΥ στους χώρους του G-CLOUD, εφόσον αυτό κριθεί απαραίτητο για την αποκατάσταση της βλάβης. Η μετάβαση στους χώρους του G-CLOUDπρέπει να γίνεται εντός 90 λεπτών από τη λήψη της κλήσης.</w:t>
      </w:r>
    </w:p>
    <w:p w14:paraId="6E120966"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Ο Ανάδοχος σε συνεργασία με την Αναθέτουσα Αρχή θα πρέπει να ορίσει τουλάχιστον τρεις προτεραιότητες προβλημάτων ανάλογα με τη σοβαρότητα: Κανονική, Υψηλή, Χαμηλή. Για κάθε κατηγορία θα πρέπει να οριστεί ο μέγιστος χρόνος αποκατάστασης της βλάβης για το 90% και το 95% των προβλημάτων (π.χ. το 90% των προβλημάτων Κανονικής σοβαρότητας πρέπει να επιλυθεί εντός 8 ωρών, το 95% εντός 12 ωρών, με 5% άνευ ορίου).</w:t>
      </w:r>
    </w:p>
    <w:p w14:paraId="44FF7F0D"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Ο Ανάδοχος θα πρέπει να καθορίσει διαδικασίες για την περίπτωση που ένα πρόβλημα θα πρέπει να αλλάξει σοβαρότητα.</w:t>
      </w:r>
    </w:p>
    <w:p w14:paraId="18B9DCFB"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Ως διαθεσιμότητα του Helpdesk 1ου επιπέδου. ορίζεται η απόκριση σε μια κλήση και η ανάληψη της ευθύνης επίλυσης του προβλήματος.</w:t>
      </w:r>
    </w:p>
    <w:p w14:paraId="2D5F590F"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Το helpdesk θα είναι διαθέσιμο ως εξής: Εντός ΚΩΚ: εντός 15 λεπτών για το 90% των κλήσεων και εντός 30 λεπτών για το 100% των κλήσεων. Εντός ΕΩΚ: εντός 30 λεπτών για το 90% των κλήσεων και εντός 60 λεπτών για το 100% των κλήσεων.</w:t>
      </w:r>
    </w:p>
    <w:p w14:paraId="3DE8600D" w14:textId="77777777" w:rsidR="003C14D9" w:rsidRPr="003C14D9" w:rsidRDefault="003C14D9" w:rsidP="003C14D9">
      <w:pPr>
        <w:numPr>
          <w:ilvl w:val="0"/>
          <w:numId w:val="64"/>
        </w:numPr>
        <w:suppressAutoHyphens w:val="0"/>
        <w:spacing w:before="120"/>
        <w:rPr>
          <w:rFonts w:ascii="Tahoma" w:hAnsi="Tahoma" w:cs="Tahoma"/>
          <w:szCs w:val="22"/>
          <w:lang w:val="el-GR"/>
        </w:rPr>
      </w:pPr>
      <w:r w:rsidRPr="003C14D9">
        <w:rPr>
          <w:rFonts w:ascii="Tahoma" w:hAnsi="Tahoma" w:cs="Tahoma"/>
          <w:szCs w:val="22"/>
          <w:lang w:val="el-GR"/>
        </w:rPr>
        <w:t>Για τις ΥΑΕΩΚ ο φορέας λειτουργίας θα ορίζει στην αίτηση του, το αν αυτές θα διακρίνονται από τα χαρακτηριστικά των ΚΩΚ ή ΕΩΚ.</w:t>
      </w:r>
    </w:p>
    <w:p w14:paraId="1DFF5B9C" w14:textId="5659B800" w:rsidR="00F2782C" w:rsidRPr="00243A2F" w:rsidRDefault="00F2782C" w:rsidP="00111FC0">
      <w:pPr>
        <w:numPr>
          <w:ilvl w:val="0"/>
          <w:numId w:val="64"/>
        </w:numPr>
        <w:suppressAutoHyphens w:val="0"/>
        <w:spacing w:before="120"/>
        <w:ind w:left="714" w:hanging="357"/>
        <w:rPr>
          <w:rFonts w:ascii="Tahoma" w:hAnsi="Tahoma" w:cs="Tahoma"/>
          <w:szCs w:val="22"/>
          <w:lang w:val="el-GR"/>
        </w:rPr>
      </w:pPr>
      <w:r w:rsidRPr="00243A2F">
        <w:rPr>
          <w:rFonts w:ascii="Tahoma" w:hAnsi="Tahoma" w:cs="Tahoma"/>
          <w:szCs w:val="22"/>
          <w:lang w:val="el-GR"/>
        </w:rPr>
        <w:t>Ο Ανάδοχος θα πρέπει να καταγράφει στο διαδικτυακό Σύστημα Διαχείρισης Αιτημάτων Έργων (</w:t>
      </w:r>
      <w:r w:rsidRPr="00243A2F">
        <w:rPr>
          <w:rFonts w:ascii="Tahoma" w:hAnsi="Tahoma" w:cs="Tahoma"/>
          <w:szCs w:val="22"/>
        </w:rPr>
        <w:t>Ticket</w:t>
      </w:r>
      <w:r w:rsidR="00BD6965">
        <w:rPr>
          <w:rFonts w:ascii="Tahoma" w:hAnsi="Tahoma" w:cs="Tahoma"/>
          <w:szCs w:val="22"/>
          <w:lang w:val="el-GR"/>
        </w:rPr>
        <w:t xml:space="preserve"> </w:t>
      </w:r>
      <w:r w:rsidRPr="00243A2F">
        <w:rPr>
          <w:rFonts w:ascii="Tahoma" w:hAnsi="Tahoma" w:cs="Tahoma"/>
          <w:szCs w:val="22"/>
        </w:rPr>
        <w:t>Management</w:t>
      </w:r>
      <w:r w:rsidR="00BD6965">
        <w:rPr>
          <w:rFonts w:ascii="Tahoma" w:hAnsi="Tahoma" w:cs="Tahoma"/>
          <w:szCs w:val="22"/>
          <w:lang w:val="el-GR"/>
        </w:rPr>
        <w:t xml:space="preserve"> </w:t>
      </w:r>
      <w:r w:rsidRPr="00243A2F">
        <w:rPr>
          <w:rFonts w:ascii="Tahoma" w:hAnsi="Tahoma" w:cs="Tahoma"/>
          <w:szCs w:val="22"/>
        </w:rPr>
        <w:t>System</w:t>
      </w:r>
      <w:r w:rsidRPr="00243A2F">
        <w:rPr>
          <w:rFonts w:ascii="Tahoma" w:hAnsi="Tahoma" w:cs="Tahoma"/>
          <w:szCs w:val="22"/>
          <w:lang w:val="el-GR"/>
        </w:rPr>
        <w:t xml:space="preserve">) της ΚτΠ Α.Ε., όλα τα αναγκαία χαρακτηριστικά στοιχεία των βλαβών/ δυσλειτουργιών, που του αναφέρονται. </w:t>
      </w:r>
    </w:p>
    <w:p w14:paraId="4E9ECEC4" w14:textId="77777777" w:rsidR="00F2782C" w:rsidRPr="00243A2F" w:rsidRDefault="00F2782C" w:rsidP="00111FC0">
      <w:pPr>
        <w:numPr>
          <w:ilvl w:val="0"/>
          <w:numId w:val="64"/>
        </w:numPr>
        <w:suppressAutoHyphens w:val="0"/>
        <w:spacing w:before="120"/>
        <w:ind w:left="714" w:hanging="357"/>
        <w:rPr>
          <w:rFonts w:ascii="Tahoma" w:hAnsi="Tahoma" w:cs="Tahoma"/>
          <w:szCs w:val="22"/>
          <w:lang w:val="el-GR"/>
        </w:rPr>
      </w:pPr>
      <w:r w:rsidRPr="00243A2F">
        <w:rPr>
          <w:rFonts w:ascii="Tahoma" w:hAnsi="Tahoma" w:cs="Tahoma"/>
          <w:szCs w:val="22"/>
          <w:lang w:val="el-GR"/>
        </w:rPr>
        <w:t>Το Γραφείο Υποστήριξης θα πρέπει να δίνει δυνατότητα υποστήριξης:</w:t>
      </w:r>
    </w:p>
    <w:p w14:paraId="3D6F02C1" w14:textId="77777777" w:rsidR="00F2782C" w:rsidRPr="00243A2F" w:rsidRDefault="00F2782C" w:rsidP="00111FC0">
      <w:pPr>
        <w:numPr>
          <w:ilvl w:val="1"/>
          <w:numId w:val="66"/>
        </w:numPr>
        <w:suppressAutoHyphens w:val="0"/>
        <w:spacing w:before="120"/>
        <w:rPr>
          <w:rFonts w:ascii="Tahoma" w:hAnsi="Tahoma" w:cs="Tahoma"/>
          <w:szCs w:val="22"/>
          <w:lang w:val="el-GR"/>
        </w:rPr>
      </w:pPr>
      <w:r w:rsidRPr="00243A2F">
        <w:rPr>
          <w:rFonts w:ascii="Tahoma" w:hAnsi="Tahoma" w:cs="Tahoma"/>
          <w:szCs w:val="22"/>
          <w:lang w:val="el-GR"/>
        </w:rPr>
        <w:t>1</w:t>
      </w:r>
      <w:r w:rsidRPr="00243A2F">
        <w:rPr>
          <w:rFonts w:ascii="Tahoma" w:hAnsi="Tahoma" w:cs="Tahoma"/>
          <w:szCs w:val="22"/>
          <w:vertAlign w:val="superscript"/>
          <w:lang w:val="el-GR"/>
        </w:rPr>
        <w:t>ου</w:t>
      </w:r>
      <w:r w:rsidRPr="00243A2F">
        <w:rPr>
          <w:rFonts w:ascii="Tahoma" w:hAnsi="Tahoma" w:cs="Tahoma"/>
          <w:szCs w:val="22"/>
          <w:lang w:val="el-GR"/>
        </w:rPr>
        <w:t xml:space="preserve"> επιπέδου, όσον αφορά στα εξής:</w:t>
      </w:r>
    </w:p>
    <w:p w14:paraId="66C97FE0" w14:textId="77777777" w:rsidR="00F2782C" w:rsidRPr="00243A2F" w:rsidRDefault="00F2782C" w:rsidP="00111FC0">
      <w:pPr>
        <w:numPr>
          <w:ilvl w:val="2"/>
          <w:numId w:val="64"/>
        </w:numPr>
        <w:tabs>
          <w:tab w:val="num" w:pos="1830"/>
        </w:tabs>
        <w:suppressAutoHyphens w:val="0"/>
        <w:spacing w:before="120"/>
        <w:ind w:left="1800"/>
        <w:rPr>
          <w:rFonts w:ascii="Tahoma" w:hAnsi="Tahoma" w:cs="Tahoma"/>
          <w:lang w:val="el-GR"/>
        </w:rPr>
      </w:pPr>
      <w:r w:rsidRPr="00243A2F">
        <w:rPr>
          <w:rFonts w:ascii="Tahoma" w:hAnsi="Tahoma" w:cs="Tahoma"/>
          <w:lang w:val="el-GR"/>
        </w:rPr>
        <w:t>στη χρήση των Υποσυστημάτων και στις διαδικασίες που διεκπεραιώνουν</w:t>
      </w:r>
    </w:p>
    <w:p w14:paraId="5B3BA571" w14:textId="77777777" w:rsidR="00F2782C" w:rsidRPr="00243A2F" w:rsidRDefault="00F2782C" w:rsidP="00111FC0">
      <w:pPr>
        <w:numPr>
          <w:ilvl w:val="2"/>
          <w:numId w:val="64"/>
        </w:numPr>
        <w:tabs>
          <w:tab w:val="num" w:pos="1830"/>
        </w:tabs>
        <w:suppressAutoHyphens w:val="0"/>
        <w:spacing w:before="120"/>
        <w:ind w:left="1800"/>
        <w:rPr>
          <w:rFonts w:ascii="Tahoma" w:hAnsi="Tahoma" w:cs="Tahoma"/>
          <w:lang w:val="el-GR"/>
        </w:rPr>
      </w:pPr>
      <w:r w:rsidRPr="00243A2F">
        <w:rPr>
          <w:rFonts w:ascii="Tahoma" w:hAnsi="Tahoma" w:cs="Tahoma"/>
          <w:lang w:val="el-GR"/>
        </w:rPr>
        <w:t xml:space="preserve">σε γενικότερα θέματα που σχετίζονται με τυχόν νέες ή αναβαθμισμένες διαδικασίες </w:t>
      </w:r>
    </w:p>
    <w:p w14:paraId="1A46BD90" w14:textId="77777777" w:rsidR="00F2782C" w:rsidRPr="00243A2F" w:rsidRDefault="00F2782C" w:rsidP="00111FC0">
      <w:pPr>
        <w:numPr>
          <w:ilvl w:val="2"/>
          <w:numId w:val="64"/>
        </w:numPr>
        <w:tabs>
          <w:tab w:val="num" w:pos="1830"/>
        </w:tabs>
        <w:suppressAutoHyphens w:val="0"/>
        <w:spacing w:before="120"/>
        <w:ind w:left="1800"/>
        <w:rPr>
          <w:rFonts w:ascii="Tahoma" w:hAnsi="Tahoma" w:cs="Tahoma"/>
          <w:lang w:val="el-GR"/>
        </w:rPr>
      </w:pPr>
      <w:r w:rsidRPr="00243A2F">
        <w:rPr>
          <w:rFonts w:ascii="Tahoma" w:hAnsi="Tahoma" w:cs="Tahoma"/>
          <w:lang w:val="el-GR"/>
        </w:rPr>
        <w:t>σε μηνύματα λαθών που οφείλονται σε κακή χρήση των Υποσυστημάτων</w:t>
      </w:r>
    </w:p>
    <w:p w14:paraId="26E30B2A" w14:textId="77777777" w:rsidR="00F2782C" w:rsidRPr="00243A2F" w:rsidRDefault="00F2782C" w:rsidP="00111FC0">
      <w:pPr>
        <w:numPr>
          <w:ilvl w:val="1"/>
          <w:numId w:val="66"/>
        </w:numPr>
        <w:suppressAutoHyphens w:val="0"/>
        <w:spacing w:before="120"/>
        <w:rPr>
          <w:rFonts w:ascii="Tahoma" w:hAnsi="Tahoma" w:cs="Tahoma"/>
          <w:szCs w:val="22"/>
          <w:lang w:val="el-GR"/>
        </w:rPr>
      </w:pPr>
      <w:r w:rsidRPr="00243A2F">
        <w:rPr>
          <w:rFonts w:ascii="Tahoma" w:hAnsi="Tahoma" w:cs="Tahoma"/>
          <w:szCs w:val="22"/>
          <w:lang w:val="el-GR"/>
        </w:rPr>
        <w:t>2</w:t>
      </w:r>
      <w:r w:rsidRPr="00243A2F">
        <w:rPr>
          <w:rFonts w:ascii="Tahoma" w:hAnsi="Tahoma" w:cs="Tahoma"/>
          <w:szCs w:val="22"/>
          <w:vertAlign w:val="superscript"/>
          <w:lang w:val="el-GR"/>
        </w:rPr>
        <w:t>ου</w:t>
      </w:r>
      <w:r w:rsidRPr="00243A2F">
        <w:rPr>
          <w:rFonts w:ascii="Tahoma" w:hAnsi="Tahoma" w:cs="Tahoma"/>
          <w:szCs w:val="22"/>
          <w:lang w:val="el-GR"/>
        </w:rPr>
        <w:t xml:space="preserve"> επιπέδου, σε θέματα που δεν καλύπτονται από το </w:t>
      </w:r>
      <w:r w:rsidRPr="00243A2F">
        <w:rPr>
          <w:rFonts w:ascii="Tahoma" w:hAnsi="Tahoma" w:cs="Tahoma"/>
          <w:szCs w:val="22"/>
        </w:rPr>
        <w:t>helpdesk</w:t>
      </w:r>
      <w:r w:rsidRPr="00243A2F">
        <w:rPr>
          <w:rFonts w:ascii="Tahoma" w:hAnsi="Tahoma" w:cs="Tahoma"/>
          <w:szCs w:val="22"/>
          <w:lang w:val="el-GR"/>
        </w:rPr>
        <w:t xml:space="preserve"> 1</w:t>
      </w:r>
      <w:r w:rsidRPr="00243A2F">
        <w:rPr>
          <w:rFonts w:ascii="Tahoma" w:hAnsi="Tahoma" w:cs="Tahoma"/>
          <w:szCs w:val="22"/>
          <w:vertAlign w:val="superscript"/>
          <w:lang w:val="el-GR"/>
        </w:rPr>
        <w:t>ου</w:t>
      </w:r>
      <w:r w:rsidRPr="00243A2F">
        <w:rPr>
          <w:rFonts w:ascii="Tahoma" w:hAnsi="Tahoma" w:cs="Tahoma"/>
          <w:szCs w:val="22"/>
          <w:lang w:val="el-GR"/>
        </w:rPr>
        <w:t xml:space="preserve"> επιπέδου καθώς και σε σύνθετα τεχνικά προβλήματα που ενδεχομένως να αντιμετωπίσουν οι χρήστες.</w:t>
      </w:r>
    </w:p>
    <w:p w14:paraId="6F301988" w14:textId="77777777" w:rsidR="00F2782C" w:rsidRPr="00243A2F" w:rsidRDefault="00F2782C" w:rsidP="00F2782C">
      <w:pPr>
        <w:spacing w:before="120"/>
        <w:rPr>
          <w:rFonts w:ascii="Tahoma" w:hAnsi="Tahoma" w:cs="Tahoma"/>
          <w:szCs w:val="22"/>
        </w:rPr>
      </w:pPr>
      <w:r w:rsidRPr="00243A2F">
        <w:rPr>
          <w:rFonts w:ascii="Tahoma" w:hAnsi="Tahoma" w:cs="Tahoma"/>
          <w:szCs w:val="22"/>
        </w:rPr>
        <w:t>Διευκρινίζονται τα εξής:</w:t>
      </w:r>
    </w:p>
    <w:p w14:paraId="235056FE" w14:textId="77777777" w:rsidR="00F2782C" w:rsidRPr="00243A2F" w:rsidRDefault="00F2782C" w:rsidP="00111FC0">
      <w:pPr>
        <w:numPr>
          <w:ilvl w:val="0"/>
          <w:numId w:val="64"/>
        </w:numPr>
        <w:suppressAutoHyphens w:val="0"/>
        <w:spacing w:before="120"/>
        <w:ind w:left="714" w:hanging="357"/>
        <w:rPr>
          <w:rFonts w:ascii="Tahoma" w:hAnsi="Tahoma" w:cs="Tahoma"/>
          <w:szCs w:val="22"/>
          <w:lang w:val="el-GR"/>
        </w:rPr>
      </w:pPr>
      <w:r w:rsidRPr="00243A2F">
        <w:rPr>
          <w:rFonts w:ascii="Tahoma" w:hAnsi="Tahoma" w:cs="Tahoma"/>
          <w:szCs w:val="22"/>
          <w:lang w:val="el-GR"/>
        </w:rPr>
        <w:t>Η αναγγελία βλαβών, θα μπορεί να γίνει εναλλακτικά με όλους τους παρακάτω τρόπους:</w:t>
      </w:r>
    </w:p>
    <w:p w14:paraId="5C2606FE" w14:textId="77777777" w:rsidR="00F2782C" w:rsidRPr="00243A2F" w:rsidRDefault="00F2782C" w:rsidP="00111FC0">
      <w:pPr>
        <w:widowControl w:val="0"/>
        <w:numPr>
          <w:ilvl w:val="1"/>
          <w:numId w:val="65"/>
        </w:numPr>
        <w:suppressAutoHyphens w:val="0"/>
        <w:spacing w:before="120" w:after="60"/>
        <w:rPr>
          <w:rFonts w:ascii="Tahoma" w:hAnsi="Tahoma" w:cs="Tahoma"/>
          <w:szCs w:val="22"/>
        </w:rPr>
      </w:pPr>
      <w:r w:rsidRPr="00243A2F">
        <w:rPr>
          <w:rFonts w:ascii="Tahoma" w:hAnsi="Tahoma" w:cs="Tahoma"/>
          <w:szCs w:val="22"/>
        </w:rPr>
        <w:lastRenderedPageBreak/>
        <w:t>Τηλέφωνο</w:t>
      </w:r>
    </w:p>
    <w:p w14:paraId="39E72B5F" w14:textId="77777777" w:rsidR="00F2782C" w:rsidRPr="00243A2F" w:rsidRDefault="00F2782C" w:rsidP="00111FC0">
      <w:pPr>
        <w:widowControl w:val="0"/>
        <w:numPr>
          <w:ilvl w:val="1"/>
          <w:numId w:val="65"/>
        </w:numPr>
        <w:suppressAutoHyphens w:val="0"/>
        <w:spacing w:before="120" w:after="60"/>
        <w:rPr>
          <w:rFonts w:ascii="Tahoma" w:hAnsi="Tahoma" w:cs="Tahoma"/>
          <w:szCs w:val="22"/>
        </w:rPr>
      </w:pPr>
      <w:r w:rsidRPr="00243A2F">
        <w:rPr>
          <w:rFonts w:ascii="Tahoma" w:hAnsi="Tahoma" w:cs="Tahoma"/>
          <w:szCs w:val="22"/>
        </w:rPr>
        <w:t>Email</w:t>
      </w:r>
    </w:p>
    <w:p w14:paraId="7477A0F8" w14:textId="77777777" w:rsidR="00F2782C" w:rsidRPr="00243A2F" w:rsidRDefault="00F2782C" w:rsidP="00111FC0">
      <w:pPr>
        <w:widowControl w:val="0"/>
        <w:numPr>
          <w:ilvl w:val="1"/>
          <w:numId w:val="65"/>
        </w:numPr>
        <w:suppressAutoHyphens w:val="0"/>
        <w:spacing w:before="120" w:after="60"/>
        <w:rPr>
          <w:rFonts w:ascii="Tahoma" w:hAnsi="Tahoma" w:cs="Tahoma"/>
          <w:szCs w:val="22"/>
        </w:rPr>
      </w:pPr>
      <w:r w:rsidRPr="00243A2F">
        <w:rPr>
          <w:rFonts w:ascii="Tahoma" w:hAnsi="Tahoma" w:cs="Tahoma"/>
          <w:szCs w:val="22"/>
        </w:rPr>
        <w:t>Fax</w:t>
      </w:r>
    </w:p>
    <w:p w14:paraId="2C67328C" w14:textId="0440F847" w:rsidR="00F2782C" w:rsidRPr="00243A2F" w:rsidRDefault="00F2782C" w:rsidP="00111FC0">
      <w:pPr>
        <w:numPr>
          <w:ilvl w:val="0"/>
          <w:numId w:val="64"/>
        </w:numPr>
        <w:suppressAutoHyphens w:val="0"/>
        <w:spacing w:before="120"/>
        <w:ind w:left="714" w:hanging="357"/>
        <w:rPr>
          <w:rFonts w:ascii="Tahoma" w:hAnsi="Tahoma" w:cs="Tahoma"/>
          <w:lang w:val="el-GR"/>
        </w:rPr>
      </w:pPr>
      <w:r w:rsidRPr="00243A2F">
        <w:rPr>
          <w:rFonts w:ascii="Tahoma" w:hAnsi="Tahoma" w:cs="Tahoma"/>
          <w:lang w:val="el-GR"/>
        </w:rPr>
        <w:t>Η διαδικτυακή εφαρμογή «</w:t>
      </w:r>
      <w:r w:rsidRPr="00243A2F">
        <w:rPr>
          <w:rFonts w:ascii="Tahoma" w:hAnsi="Tahoma" w:cs="Tahoma"/>
          <w:szCs w:val="22"/>
          <w:lang w:val="el-GR"/>
        </w:rPr>
        <w:t>Σύστημα Διαχείρισης Αιτημάτων Έργων» (</w:t>
      </w:r>
      <w:r w:rsidRPr="00243A2F">
        <w:rPr>
          <w:rFonts w:ascii="Tahoma" w:hAnsi="Tahoma" w:cs="Tahoma"/>
          <w:szCs w:val="22"/>
        </w:rPr>
        <w:t>Ticket</w:t>
      </w:r>
      <w:r w:rsidR="00C87108" w:rsidRPr="00C87108">
        <w:rPr>
          <w:rFonts w:ascii="Tahoma" w:hAnsi="Tahoma" w:cs="Tahoma"/>
          <w:szCs w:val="22"/>
          <w:lang w:val="el-GR"/>
        </w:rPr>
        <w:t xml:space="preserve"> </w:t>
      </w:r>
      <w:r w:rsidRPr="00243A2F">
        <w:rPr>
          <w:rFonts w:ascii="Tahoma" w:hAnsi="Tahoma" w:cs="Tahoma"/>
          <w:szCs w:val="22"/>
        </w:rPr>
        <w:t>Management</w:t>
      </w:r>
      <w:r w:rsidR="00C87108" w:rsidRPr="00C87108">
        <w:rPr>
          <w:rFonts w:ascii="Tahoma" w:hAnsi="Tahoma" w:cs="Tahoma"/>
          <w:szCs w:val="22"/>
          <w:lang w:val="el-GR"/>
        </w:rPr>
        <w:t xml:space="preserve"> </w:t>
      </w:r>
      <w:r w:rsidRPr="00243A2F">
        <w:rPr>
          <w:rFonts w:ascii="Tahoma" w:hAnsi="Tahoma" w:cs="Tahoma"/>
          <w:szCs w:val="22"/>
        </w:rPr>
        <w:t>System</w:t>
      </w:r>
      <w:r w:rsidRPr="00243A2F">
        <w:rPr>
          <w:rFonts w:ascii="Tahoma" w:hAnsi="Tahoma" w:cs="Tahoma"/>
          <w:szCs w:val="22"/>
          <w:lang w:val="el-GR"/>
        </w:rPr>
        <w:t>)</w:t>
      </w:r>
      <w:r w:rsidR="003C14D9">
        <w:rPr>
          <w:rFonts w:ascii="Tahoma" w:hAnsi="Tahoma" w:cs="Tahoma"/>
          <w:szCs w:val="22"/>
          <w:lang w:val="el-GR"/>
        </w:rPr>
        <w:t>,</w:t>
      </w:r>
      <w:r w:rsidRPr="00243A2F">
        <w:rPr>
          <w:rFonts w:ascii="Tahoma" w:hAnsi="Tahoma" w:cs="Tahoma"/>
          <w:lang w:val="el-GR"/>
        </w:rPr>
        <w:t xml:space="preserve"> που υποχρεούται να χρησιμοποιεί ο Ανάδοχος για τη λειτουργία του Γραφείου Υποστήριξης είναι κυριότητας της ΚτΠ ΑΕ. </w:t>
      </w:r>
    </w:p>
    <w:p w14:paraId="0E0AE06E" w14:textId="0B889A90" w:rsidR="00F2782C" w:rsidRPr="00243A2F" w:rsidRDefault="00F2782C" w:rsidP="00111FC0">
      <w:pPr>
        <w:numPr>
          <w:ilvl w:val="0"/>
          <w:numId w:val="64"/>
        </w:numPr>
        <w:suppressAutoHyphens w:val="0"/>
        <w:spacing w:before="120"/>
        <w:ind w:left="714" w:hanging="357"/>
        <w:rPr>
          <w:rFonts w:ascii="Tahoma" w:hAnsi="Tahoma" w:cs="Tahoma"/>
          <w:lang w:val="el-GR"/>
        </w:rPr>
      </w:pPr>
      <w:r w:rsidRPr="00243A2F">
        <w:rPr>
          <w:rFonts w:ascii="Tahoma" w:hAnsi="Tahoma" w:cs="Tahoma"/>
          <w:lang w:val="el-GR"/>
        </w:rPr>
        <w:t>Όλοι οι κύριοι εμπλεκόμενοι στο Έργο (ΕΠΕ, Φορέας Λειτουργίας, Ανάδοχος) θα έχουν πρόσβαση στην πύλη αυτή με ενιαίο τρόπο μέσω συγκεκριμένου λογαριασμού (</w:t>
      </w:r>
      <w:r w:rsidRPr="00243A2F">
        <w:rPr>
          <w:rFonts w:ascii="Tahoma" w:hAnsi="Tahoma" w:cs="Tahoma"/>
        </w:rPr>
        <w:t>username</w:t>
      </w:r>
      <w:r w:rsidRPr="00243A2F">
        <w:rPr>
          <w:rFonts w:ascii="Tahoma" w:hAnsi="Tahoma" w:cs="Tahoma"/>
          <w:lang w:val="el-GR"/>
        </w:rPr>
        <w:t>/</w:t>
      </w:r>
      <w:r w:rsidRPr="00243A2F">
        <w:rPr>
          <w:rFonts w:ascii="Tahoma" w:hAnsi="Tahoma" w:cs="Tahoma"/>
        </w:rPr>
        <w:t>password</w:t>
      </w:r>
      <w:r w:rsidRPr="00243A2F">
        <w:rPr>
          <w:rFonts w:ascii="Tahoma" w:hAnsi="Tahoma" w:cs="Tahoma"/>
          <w:lang w:val="el-GR"/>
        </w:rPr>
        <w:t>)</w:t>
      </w:r>
      <w:r w:rsidR="003C066F" w:rsidRPr="00E76C83">
        <w:rPr>
          <w:rFonts w:ascii="Tahoma" w:hAnsi="Tahoma" w:cs="Tahoma"/>
          <w:lang w:val="el-GR"/>
        </w:rPr>
        <w:t>,</w:t>
      </w:r>
      <w:r w:rsidRPr="00243A2F">
        <w:rPr>
          <w:rFonts w:ascii="Tahoma" w:hAnsi="Tahoma" w:cs="Tahoma"/>
          <w:lang w:val="el-GR"/>
        </w:rPr>
        <w:t xml:space="preserve"> που θα εκδίδεται από το Τμήμα Παραγωγικής Λειτουργίας της ΚτΠ ΑΕ, κατόπιν αιτήματος της ΕΠΕ.</w:t>
      </w:r>
    </w:p>
    <w:p w14:paraId="52509EF2" w14:textId="77777777" w:rsidR="00F2782C" w:rsidRPr="00243A2F" w:rsidRDefault="00F2782C" w:rsidP="00111FC0">
      <w:pPr>
        <w:numPr>
          <w:ilvl w:val="0"/>
          <w:numId w:val="64"/>
        </w:numPr>
        <w:suppressAutoHyphens w:val="0"/>
        <w:spacing w:before="120"/>
        <w:ind w:left="714" w:hanging="357"/>
        <w:rPr>
          <w:rFonts w:ascii="Tahoma" w:hAnsi="Tahoma" w:cs="Tahoma"/>
          <w:szCs w:val="22"/>
          <w:lang w:val="el-GR"/>
        </w:rPr>
      </w:pPr>
      <w:r w:rsidRPr="00243A2F">
        <w:rPr>
          <w:rFonts w:ascii="Tahoma" w:hAnsi="Tahoma" w:cs="Tahoma"/>
          <w:szCs w:val="22"/>
          <w:lang w:val="el-GR"/>
        </w:rPr>
        <w:t xml:space="preserve">Στο τέλος κάθε </w:t>
      </w:r>
      <w:r w:rsidRPr="00243A2F">
        <w:rPr>
          <w:rFonts w:ascii="Tahoma" w:hAnsi="Tahoma" w:cs="Tahoma"/>
          <w:szCs w:val="22"/>
          <w:u w:val="single"/>
          <w:lang w:val="el-GR"/>
        </w:rPr>
        <w:t>τριμήνου</w:t>
      </w:r>
      <w:r w:rsidRPr="00243A2F">
        <w:rPr>
          <w:rFonts w:ascii="Tahoma" w:hAnsi="Tahoma" w:cs="Tahoma"/>
          <w:szCs w:val="22"/>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79EE9296" w14:textId="77777777" w:rsidR="00F2782C" w:rsidRPr="00243A2F" w:rsidRDefault="00F2782C" w:rsidP="00111FC0">
      <w:pPr>
        <w:numPr>
          <w:ilvl w:val="1"/>
          <w:numId w:val="64"/>
        </w:numPr>
        <w:spacing w:before="120"/>
        <w:contextualSpacing/>
        <w:rPr>
          <w:rFonts w:ascii="Tahoma" w:hAnsi="Tahoma" w:cs="Tahoma"/>
          <w:lang w:val="el-GR"/>
        </w:rPr>
      </w:pPr>
      <w:r w:rsidRPr="00243A2F">
        <w:rPr>
          <w:rFonts w:ascii="Tahoma" w:hAnsi="Tahoma" w:cs="Tahoma"/>
          <w:lang w:val="el-GR"/>
        </w:rPr>
        <w:t>Αριθμός αναγγελιών, είδος (σφάλμα / συμβάν / ενέργεια υποστήριξης) και τρόπος αντιμετώπισής τους.</w:t>
      </w:r>
    </w:p>
    <w:p w14:paraId="507A7B2E" w14:textId="77777777" w:rsidR="00F2782C" w:rsidRPr="00243A2F" w:rsidRDefault="00F2782C" w:rsidP="00111FC0">
      <w:pPr>
        <w:numPr>
          <w:ilvl w:val="1"/>
          <w:numId w:val="64"/>
        </w:numPr>
        <w:suppressAutoHyphens w:val="0"/>
        <w:spacing w:before="120"/>
        <w:rPr>
          <w:rFonts w:ascii="Tahoma" w:hAnsi="Tahoma" w:cs="Tahoma"/>
          <w:lang w:val="el-GR"/>
        </w:rPr>
      </w:pPr>
      <w:r w:rsidRPr="00243A2F">
        <w:rPr>
          <w:rFonts w:ascii="Tahoma" w:hAnsi="Tahoma" w:cs="Tahoma"/>
          <w:lang w:val="el-GR"/>
        </w:rPr>
        <w:t>Αναλυτικά στοιχεία για χρόνους απόκρισης Γραφείου Υποστήριξης ανά κλήση και συνολική κατανομή.</w:t>
      </w:r>
    </w:p>
    <w:p w14:paraId="05D462C4" w14:textId="77777777" w:rsidR="00F2782C" w:rsidRPr="00243A2F" w:rsidRDefault="00F2782C" w:rsidP="00111FC0">
      <w:pPr>
        <w:numPr>
          <w:ilvl w:val="1"/>
          <w:numId w:val="64"/>
        </w:numPr>
        <w:suppressAutoHyphens w:val="0"/>
        <w:spacing w:before="120"/>
        <w:rPr>
          <w:rFonts w:ascii="Tahoma" w:hAnsi="Tahoma" w:cs="Tahoma"/>
          <w:lang w:val="el-GR"/>
        </w:rPr>
      </w:pPr>
      <w:r w:rsidRPr="00243A2F">
        <w:rPr>
          <w:rFonts w:ascii="Tahoma" w:hAnsi="Tahoma"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FDD9E85" w14:textId="397FAF9B" w:rsidR="00F2782C" w:rsidRPr="00BD6965" w:rsidRDefault="00F2782C" w:rsidP="00111FC0">
      <w:pPr>
        <w:numPr>
          <w:ilvl w:val="0"/>
          <w:numId w:val="64"/>
        </w:numPr>
        <w:suppressAutoHyphens w:val="0"/>
        <w:spacing w:before="120"/>
        <w:ind w:left="714" w:hanging="357"/>
        <w:rPr>
          <w:rFonts w:ascii="Tahoma" w:hAnsi="Tahoma" w:cs="Tahoma"/>
          <w:bCs/>
          <w:color w:val="000000"/>
          <w:szCs w:val="22"/>
          <w:lang w:val="el-GR" w:eastAsia="el-GR"/>
        </w:rPr>
      </w:pPr>
      <w:r w:rsidRPr="00243A2F">
        <w:rPr>
          <w:rFonts w:ascii="Tahoma" w:hAnsi="Tahoma" w:cs="Tahoma"/>
          <w:szCs w:val="22"/>
          <w:lang w:val="el-GR"/>
        </w:rPr>
        <w:t>Στο τέλος κάθε Φάσης, στην οποία θα παρασχεθεί η υπηρεσία (Πιλοτική Λειτουργία και Δοκιμαστική</w:t>
      </w:r>
      <w:r w:rsidR="00243A2F" w:rsidRPr="00243A2F">
        <w:rPr>
          <w:rFonts w:ascii="Tahoma" w:hAnsi="Tahoma" w:cs="Tahoma"/>
          <w:szCs w:val="22"/>
          <w:lang w:val="el-GR"/>
        </w:rPr>
        <w:t xml:space="preserve"> - Παραγωγική</w:t>
      </w:r>
      <w:r w:rsidRPr="00243A2F">
        <w:rPr>
          <w:rFonts w:ascii="Tahoma" w:hAnsi="Tahoma" w:cs="Tahoma"/>
          <w:szCs w:val="22"/>
          <w:lang w:val="el-GR"/>
        </w:rPr>
        <w:t xml:space="preserve">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243A2F">
        <w:rPr>
          <w:rFonts w:ascii="Tahoma" w:hAnsi="Tahoma" w:cs="Tahoma"/>
          <w:szCs w:val="22"/>
        </w:rPr>
        <w:t>on</w:t>
      </w:r>
      <w:r w:rsidRPr="00243A2F">
        <w:rPr>
          <w:rFonts w:ascii="Tahoma" w:hAnsi="Tahoma" w:cs="Tahoma"/>
          <w:szCs w:val="22"/>
          <w:lang w:val="el-GR"/>
        </w:rPr>
        <w:t>-</w:t>
      </w:r>
      <w:r w:rsidRPr="00243A2F">
        <w:rPr>
          <w:rFonts w:ascii="Tahoma" w:hAnsi="Tahoma" w:cs="Tahoma"/>
          <w:szCs w:val="22"/>
        </w:rPr>
        <w:t>line</w:t>
      </w:r>
      <w:r w:rsidRPr="00243A2F">
        <w:rPr>
          <w:rFonts w:ascii="Tahoma" w:hAnsi="Tahoma" w:cs="Tahoma"/>
          <w:szCs w:val="22"/>
          <w:lang w:val="el-GR"/>
        </w:rPr>
        <w:t>.</w:t>
      </w:r>
    </w:p>
    <w:p w14:paraId="6B0BB65B" w14:textId="77777777" w:rsidR="00BD6965" w:rsidRPr="00BD6965" w:rsidRDefault="00BD6965" w:rsidP="00BD6965">
      <w:pPr>
        <w:pStyle w:val="4"/>
        <w:numPr>
          <w:ilvl w:val="4"/>
          <w:numId w:val="16"/>
        </w:numPr>
        <w:tabs>
          <w:tab w:val="left" w:pos="1134"/>
        </w:tabs>
        <w:rPr>
          <w:rFonts w:ascii="Tahoma" w:hAnsi="Tahoma" w:cs="Tahoma"/>
          <w:color w:val="000000"/>
          <w:szCs w:val="22"/>
          <w:lang w:val="el-GR" w:eastAsia="el-GR"/>
        </w:rPr>
      </w:pPr>
      <w:bookmarkStart w:id="525" w:name="_Toc46821569"/>
      <w:r w:rsidRPr="00BD6965">
        <w:rPr>
          <w:rFonts w:ascii="Tahoma" w:hAnsi="Tahoma" w:cs="Tahoma"/>
          <w:color w:val="000000"/>
          <w:szCs w:val="22"/>
          <w:lang w:val="el-GR" w:eastAsia="el-GR"/>
        </w:rPr>
        <w:t>Προδιαγραφές Στελέχωσης Helpdesk</w:t>
      </w:r>
      <w:bookmarkEnd w:id="525"/>
    </w:p>
    <w:p w14:paraId="3B5FB37A" w14:textId="77777777" w:rsidR="00BD6965" w:rsidRPr="00BD6965" w:rsidRDefault="00BD6965" w:rsidP="00BD6965">
      <w:pPr>
        <w:numPr>
          <w:ilvl w:val="0"/>
          <w:numId w:val="64"/>
        </w:numPr>
        <w:suppressAutoHyphens w:val="0"/>
        <w:spacing w:before="120"/>
        <w:rPr>
          <w:rFonts w:ascii="Tahoma" w:hAnsi="Tahoma" w:cs="Tahoma"/>
          <w:bCs/>
          <w:color w:val="000000"/>
          <w:szCs w:val="22"/>
          <w:lang w:val="el-GR" w:eastAsia="el-GR"/>
        </w:rPr>
      </w:pPr>
      <w:r w:rsidRPr="00BD6965">
        <w:rPr>
          <w:rFonts w:ascii="Tahoma" w:hAnsi="Tahoma" w:cs="Tahoma"/>
          <w:bCs/>
          <w:color w:val="000000"/>
          <w:szCs w:val="22"/>
          <w:lang w:val="el-GR" w:eastAsia="el-GR"/>
        </w:rPr>
        <w:t>Ως προς το προσωπικό οι απαιτήσεις αυτές είναι οι εξής: Οι τεχνικοί πρέπει να έχουν γνώσεις συναφείς με τις προσφερόμενες υπηρεσίες που εμπεριέχονται στην Υπηρεσία Λειτουργίας ΣΔΑΔ και συγκεκριμένα γνώσει όσον αφορά :</w:t>
      </w:r>
    </w:p>
    <w:p w14:paraId="617510E1" w14:textId="77777777" w:rsidR="00BD6965" w:rsidRPr="00BD6965" w:rsidRDefault="00BD6965" w:rsidP="003C14D9">
      <w:pPr>
        <w:numPr>
          <w:ilvl w:val="1"/>
          <w:numId w:val="64"/>
        </w:numPr>
        <w:suppressAutoHyphens w:val="0"/>
        <w:spacing w:before="120"/>
        <w:rPr>
          <w:rFonts w:ascii="Tahoma" w:hAnsi="Tahoma" w:cs="Tahoma"/>
          <w:bCs/>
          <w:color w:val="000000"/>
          <w:szCs w:val="22"/>
          <w:lang w:val="el-GR" w:eastAsia="el-GR"/>
        </w:rPr>
      </w:pPr>
      <w:r w:rsidRPr="00BD6965">
        <w:rPr>
          <w:rFonts w:ascii="Tahoma" w:hAnsi="Tahoma" w:cs="Tahoma"/>
          <w:bCs/>
          <w:color w:val="000000"/>
          <w:szCs w:val="22"/>
          <w:lang w:val="el-GR" w:eastAsia="el-GR"/>
        </w:rPr>
        <w:t>Τη δομή των υπηρεσιών της Υπηρεσίας Λειτουργίας ΣΔΑΔ</w:t>
      </w:r>
    </w:p>
    <w:p w14:paraId="63158577" w14:textId="77777777" w:rsidR="00BD6965" w:rsidRPr="00BD6965" w:rsidRDefault="00BD6965" w:rsidP="003C14D9">
      <w:pPr>
        <w:numPr>
          <w:ilvl w:val="1"/>
          <w:numId w:val="64"/>
        </w:numPr>
        <w:suppressAutoHyphens w:val="0"/>
        <w:spacing w:before="120"/>
        <w:rPr>
          <w:rFonts w:ascii="Tahoma" w:hAnsi="Tahoma" w:cs="Tahoma"/>
          <w:bCs/>
          <w:color w:val="000000"/>
          <w:szCs w:val="22"/>
          <w:lang w:val="el-GR" w:eastAsia="el-GR"/>
        </w:rPr>
      </w:pPr>
      <w:r w:rsidRPr="00BD6965">
        <w:rPr>
          <w:rFonts w:ascii="Tahoma" w:hAnsi="Tahoma" w:cs="Tahoma"/>
          <w:bCs/>
          <w:color w:val="000000"/>
          <w:szCs w:val="22"/>
          <w:lang w:val="el-GR" w:eastAsia="el-GR"/>
        </w:rPr>
        <w:t>Τα δικαιώματα χρήσης, τους ρόλους και τις αρμοδιότητες των χρηστών.</w:t>
      </w:r>
    </w:p>
    <w:p w14:paraId="4BAE1E7D" w14:textId="77777777" w:rsidR="00BD6965" w:rsidRPr="00BD6965" w:rsidRDefault="00BD6965" w:rsidP="003C14D9">
      <w:pPr>
        <w:numPr>
          <w:ilvl w:val="1"/>
          <w:numId w:val="64"/>
        </w:numPr>
        <w:suppressAutoHyphens w:val="0"/>
        <w:spacing w:before="120"/>
        <w:rPr>
          <w:rFonts w:ascii="Tahoma" w:hAnsi="Tahoma" w:cs="Tahoma"/>
          <w:bCs/>
          <w:color w:val="000000"/>
          <w:szCs w:val="22"/>
          <w:lang w:val="el-GR" w:eastAsia="el-GR"/>
        </w:rPr>
      </w:pPr>
      <w:r w:rsidRPr="00BD6965">
        <w:rPr>
          <w:rFonts w:ascii="Tahoma" w:hAnsi="Tahoma" w:cs="Tahoma"/>
          <w:bCs/>
          <w:color w:val="000000"/>
          <w:szCs w:val="22"/>
          <w:lang w:val="el-GR" w:eastAsia="el-GR"/>
        </w:rPr>
        <w:t>Τις διαδικασίες χρήσης του συνόλου των λειτουργιών της Υπηρεσίας Λειτουργίας ΣΔΑΔκαι για το σύνολο των χρηστών.</w:t>
      </w:r>
    </w:p>
    <w:p w14:paraId="71D48FB4" w14:textId="77777777" w:rsidR="00BD6965" w:rsidRPr="00BD6965" w:rsidRDefault="00BD6965" w:rsidP="003C14D9">
      <w:pPr>
        <w:numPr>
          <w:ilvl w:val="1"/>
          <w:numId w:val="64"/>
        </w:numPr>
        <w:suppressAutoHyphens w:val="0"/>
        <w:spacing w:before="120"/>
        <w:rPr>
          <w:rFonts w:ascii="Tahoma" w:hAnsi="Tahoma" w:cs="Tahoma"/>
          <w:bCs/>
          <w:color w:val="000000"/>
          <w:szCs w:val="22"/>
          <w:lang w:val="el-GR" w:eastAsia="el-GR"/>
        </w:rPr>
      </w:pPr>
      <w:r w:rsidRPr="00BD6965">
        <w:rPr>
          <w:rFonts w:ascii="Tahoma" w:hAnsi="Tahoma" w:cs="Tahoma"/>
          <w:bCs/>
          <w:color w:val="000000"/>
          <w:szCs w:val="22"/>
          <w:lang w:val="el-GR" w:eastAsia="el-GR"/>
        </w:rPr>
        <w:t>Την δομή και το περιεχόμενο του συνόλου των πληροφοριών που παρέχονται μέσω της Υπηρεσίας Λειτουργίας ΣΔΑΔ.</w:t>
      </w:r>
    </w:p>
    <w:p w14:paraId="7280A9FE" w14:textId="77777777" w:rsidR="00BD6965" w:rsidRPr="00243A2F" w:rsidRDefault="00BD6965" w:rsidP="00BD6965">
      <w:pPr>
        <w:suppressAutoHyphens w:val="0"/>
        <w:spacing w:before="120"/>
        <w:ind w:left="714"/>
        <w:rPr>
          <w:rFonts w:ascii="Tahoma" w:hAnsi="Tahoma" w:cs="Tahoma"/>
          <w:bCs/>
          <w:color w:val="000000"/>
          <w:szCs w:val="22"/>
          <w:lang w:val="el-GR" w:eastAsia="el-GR"/>
        </w:rPr>
      </w:pPr>
    </w:p>
    <w:p w14:paraId="051C2EA7" w14:textId="77777777" w:rsidR="00F2782C" w:rsidRPr="00243A2F" w:rsidRDefault="00F2782C" w:rsidP="00111614">
      <w:pPr>
        <w:pStyle w:val="4"/>
        <w:numPr>
          <w:ilvl w:val="3"/>
          <w:numId w:val="16"/>
        </w:numPr>
        <w:tabs>
          <w:tab w:val="left" w:pos="1134"/>
        </w:tabs>
        <w:ind w:hanging="1278"/>
        <w:rPr>
          <w:rFonts w:ascii="Tahoma" w:hAnsi="Tahoma" w:cs="Tahoma"/>
          <w:szCs w:val="22"/>
          <w:lang w:val="el-GR"/>
        </w:rPr>
      </w:pPr>
      <w:bookmarkStart w:id="526" w:name="_Ref503883663"/>
      <w:bookmarkStart w:id="527" w:name="_Toc515972719"/>
      <w:bookmarkStart w:id="528" w:name="_Toc46821570"/>
      <w:r w:rsidRPr="00243A2F">
        <w:rPr>
          <w:rFonts w:ascii="Tahoma" w:hAnsi="Tahoma" w:cs="Tahoma"/>
          <w:szCs w:val="22"/>
          <w:lang w:val="el-GR"/>
        </w:rPr>
        <w:t>Υπηρεσίες Φάσης Πιλοτικής Λειτουργίας</w:t>
      </w:r>
      <w:bookmarkEnd w:id="526"/>
      <w:bookmarkEnd w:id="527"/>
      <w:bookmarkEnd w:id="528"/>
    </w:p>
    <w:p w14:paraId="25367BFC" w14:textId="77777777" w:rsidR="00F2782C" w:rsidRPr="00243A2F" w:rsidRDefault="00F2782C" w:rsidP="00F2782C">
      <w:pPr>
        <w:spacing w:before="120"/>
        <w:rPr>
          <w:rFonts w:ascii="Tahoma" w:hAnsi="Tahoma" w:cs="Tahoma"/>
          <w:szCs w:val="22"/>
          <w:lang w:val="el-GR" w:eastAsia="el-GR"/>
        </w:rPr>
      </w:pPr>
      <w:r w:rsidRPr="00243A2F">
        <w:rPr>
          <w:rFonts w:ascii="Tahoma" w:hAnsi="Tahoma" w:cs="Tahoma"/>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243A2F">
        <w:rPr>
          <w:rFonts w:ascii="Tahoma" w:hAnsi="Tahoma" w:cs="Tahoma"/>
          <w:lang w:val="el-GR"/>
        </w:rPr>
        <w:t>σε μια ομάδα κρίσιμων χρηστών - στελεχών του Φορέα Λειτουργίας και των Πιλοτικών Φορέων</w:t>
      </w:r>
      <w:r w:rsidRPr="00243A2F">
        <w:rPr>
          <w:rFonts w:ascii="Tahoma" w:hAnsi="Tahoma" w:cs="Tahoma"/>
          <w:szCs w:val="22"/>
          <w:lang w:val="el-GR" w:eastAsia="el-GR"/>
        </w:rPr>
        <w:t xml:space="preserve">, υπό </w:t>
      </w:r>
      <w:r w:rsidRPr="00243A2F">
        <w:rPr>
          <w:rFonts w:ascii="Tahoma" w:hAnsi="Tahoma" w:cs="Tahoma"/>
          <w:szCs w:val="22"/>
          <w:u w:val="single"/>
          <w:lang w:val="el-GR" w:eastAsia="el-GR"/>
        </w:rPr>
        <w:t>εικονικές συνθήκες λειτουργίας του, με πραγματικά δεδομένα</w:t>
      </w:r>
      <w:r w:rsidRPr="00243A2F">
        <w:rPr>
          <w:rFonts w:ascii="Tahoma" w:hAnsi="Tahoma" w:cs="Tahoma"/>
          <w:szCs w:val="22"/>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w:t>
      </w:r>
      <w:r w:rsidR="000436A0">
        <w:rPr>
          <w:rFonts w:ascii="Tahoma" w:hAnsi="Tahoma" w:cs="Tahoma"/>
          <w:szCs w:val="22"/>
          <w:lang w:val="el-GR" w:eastAsia="el-GR"/>
        </w:rPr>
        <w:t>ιςΛειτουργικές περιοχές</w:t>
      </w:r>
      <w:r w:rsidRPr="00243A2F">
        <w:rPr>
          <w:rFonts w:ascii="Tahoma" w:hAnsi="Tahoma" w:cs="Tahoma"/>
          <w:szCs w:val="22"/>
          <w:lang w:val="el-GR" w:eastAsia="el-GR"/>
        </w:rPr>
        <w:t xml:space="preserve"> στο κρίσιμο πραγματικό επιχειρησιακό περιβάλλον.</w:t>
      </w:r>
    </w:p>
    <w:p w14:paraId="363F38AE" w14:textId="062671DE" w:rsidR="00F2782C" w:rsidRPr="00243A2F" w:rsidRDefault="00AE1951" w:rsidP="00F2782C">
      <w:pPr>
        <w:spacing w:before="120"/>
        <w:rPr>
          <w:rFonts w:ascii="Tahoma" w:hAnsi="Tahoma" w:cs="Tahoma"/>
          <w:lang w:val="el-GR"/>
        </w:rPr>
      </w:pPr>
      <w:r w:rsidRPr="00243A2F">
        <w:rPr>
          <w:rFonts w:ascii="Tahoma" w:hAnsi="Tahoma" w:cs="Tahoma"/>
          <w:lang w:val="el-GR"/>
        </w:rPr>
        <w:lastRenderedPageBreak/>
        <w:t xml:space="preserve">Ως </w:t>
      </w:r>
      <w:r w:rsidRPr="00243A2F">
        <w:rPr>
          <w:rFonts w:ascii="Tahoma" w:hAnsi="Tahoma" w:cs="Tahoma"/>
          <w:b/>
          <w:lang w:val="el-GR"/>
        </w:rPr>
        <w:t>Πιλοτικοί Φορείς</w:t>
      </w:r>
      <w:r w:rsidR="001C4E82">
        <w:rPr>
          <w:rFonts w:ascii="Tahoma" w:hAnsi="Tahoma" w:cs="Tahoma"/>
          <w:b/>
          <w:lang w:val="el-GR"/>
        </w:rPr>
        <w:t xml:space="preserve"> </w:t>
      </w:r>
      <w:r w:rsidR="00F2782C" w:rsidRPr="00243A2F">
        <w:rPr>
          <w:rFonts w:ascii="Tahoma" w:hAnsi="Tahoma" w:cs="Tahoma"/>
          <w:lang w:val="el-GR"/>
        </w:rPr>
        <w:t xml:space="preserve">νοούνται οι Φορείς οι οποίοι θα εμπλέκονται στις διαδικασίες </w:t>
      </w:r>
      <w:r w:rsidR="00243A2F" w:rsidRPr="00243A2F">
        <w:rPr>
          <w:rFonts w:ascii="Tahoma" w:hAnsi="Tahoma" w:cs="Tahoma"/>
          <w:lang w:val="el-GR"/>
        </w:rPr>
        <w:t>διαχείρισης ανθρώπινου δυναμικού</w:t>
      </w:r>
      <w:r w:rsidR="00F2782C" w:rsidRPr="00243A2F">
        <w:rPr>
          <w:rFonts w:ascii="Tahoma" w:hAnsi="Tahoma" w:cs="Tahoma"/>
          <w:lang w:val="el-GR"/>
        </w:rPr>
        <w:t xml:space="preserve">, οι οποίες θα επιλεγούν από τον Φορέα Λειτουργίας να υλοποιηθούν κατά την Φάση </w:t>
      </w:r>
      <w:r w:rsidR="00243A2F" w:rsidRPr="00243A2F">
        <w:rPr>
          <w:rFonts w:ascii="Tahoma" w:hAnsi="Tahoma" w:cs="Tahoma"/>
          <w:lang w:val="el-GR"/>
        </w:rPr>
        <w:t>Φ</w:t>
      </w:r>
      <w:r w:rsidR="00F2782C" w:rsidRPr="00243A2F">
        <w:rPr>
          <w:rFonts w:ascii="Tahoma" w:hAnsi="Tahoma" w:cs="Tahoma"/>
          <w:lang w:val="el-GR"/>
        </w:rPr>
        <w:t>2 του Έργου. Ο αριθμός τους θα περιλαμβάνει μέρος ή το σύνολο των Φορέων που θα εμπλέκονται σε αυτές τις διαδικασίες, κατά την κρίση του Φορέα Λειτουργίας, ενώ στο μείγμα τους ενδέχεται να περιέχονται και Φορείς που βρίσκονται εκτός Νομού Αττικής.</w:t>
      </w:r>
    </w:p>
    <w:p w14:paraId="326E45A7" w14:textId="0BEAF40B" w:rsidR="00F2782C" w:rsidRPr="00243A2F" w:rsidRDefault="00F2782C" w:rsidP="00F2782C">
      <w:pPr>
        <w:spacing w:before="120"/>
        <w:rPr>
          <w:rFonts w:ascii="Tahoma" w:hAnsi="Tahoma" w:cs="Tahoma"/>
          <w:lang w:val="el-GR"/>
        </w:rPr>
      </w:pPr>
      <w:r w:rsidRPr="00243A2F">
        <w:rPr>
          <w:rFonts w:ascii="Tahoma" w:hAnsi="Tahoma" w:cs="Tahoma"/>
          <w:lang w:val="el-GR"/>
        </w:rPr>
        <w:t xml:space="preserve">Οι υπηρεσίες Πιλοτικής </w:t>
      </w:r>
      <w:r w:rsidRPr="00243A2F">
        <w:rPr>
          <w:rFonts w:ascii="Tahoma" w:hAnsi="Tahoma" w:cs="Tahoma"/>
          <w:szCs w:val="22"/>
          <w:lang w:val="el-GR" w:eastAsia="el-GR"/>
        </w:rPr>
        <w:t>Λειτουργίας</w:t>
      </w:r>
      <w:r w:rsidRPr="00243A2F">
        <w:rPr>
          <w:rFonts w:ascii="Tahoma" w:hAnsi="Tahoma" w:cs="Tahoma"/>
          <w:lang w:val="el-GR"/>
        </w:rPr>
        <w:t>, που θα παρασχεθούν από τον Ανάδοχο κατά την</w:t>
      </w:r>
      <w:r w:rsidR="001C4E82">
        <w:rPr>
          <w:rFonts w:ascii="Tahoma" w:hAnsi="Tahoma" w:cs="Tahoma"/>
          <w:lang w:val="el-GR"/>
        </w:rPr>
        <w:t xml:space="preserve"> </w:t>
      </w:r>
      <w:r w:rsidR="00243A2F" w:rsidRPr="00243A2F">
        <w:rPr>
          <w:rFonts w:ascii="Tahoma" w:hAnsi="Tahoma" w:cs="Tahoma"/>
          <w:b/>
          <w:lang w:val="el-GR"/>
        </w:rPr>
        <w:t>Φάση Φ4 με τίτλο «Πιλοτική Λειτουργία»</w:t>
      </w:r>
      <w:r w:rsidRPr="00243A2F">
        <w:rPr>
          <w:rFonts w:ascii="Tahoma" w:hAnsi="Tahoma" w:cs="Tahoma"/>
          <w:lang w:val="el-GR"/>
        </w:rPr>
        <w:t>, περιλαμβάνουν:</w:t>
      </w:r>
    </w:p>
    <w:p w14:paraId="4B72D45C" w14:textId="77777777"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 xml:space="preserve">Την επιβεβαίωση καλής λειτουργίας, σύμφωνα με τα επικαιροποιημένα σενάρια ελέγχου, του </w:t>
      </w:r>
      <w:r w:rsidR="00243A2F" w:rsidRPr="00243A2F">
        <w:rPr>
          <w:rFonts w:ascii="Tahoma" w:hAnsi="Tahoma" w:cs="Tahoma"/>
          <w:lang w:val="el-GR"/>
        </w:rPr>
        <w:t>Συστήματος Διαχείρισης Ανθρώπινου Δυναμικού - ΣΔΑΔ</w:t>
      </w:r>
      <w:r w:rsidRPr="00243A2F">
        <w:rPr>
          <w:rFonts w:ascii="Tahoma" w:hAnsi="Tahoma" w:cs="Tahoma"/>
          <w:lang w:val="el-GR"/>
        </w:rPr>
        <w:t>.</w:t>
      </w:r>
    </w:p>
    <w:p w14:paraId="0F49AC36" w14:textId="77777777"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Τις τελικές δοκιμές ελέγχου λειτουργικότητας,</w:t>
      </w:r>
      <w:r w:rsidRPr="00243A2F">
        <w:rPr>
          <w:rFonts w:ascii="Tahoma" w:hAnsi="Tahoma" w:cs="Tahoma"/>
          <w:szCs w:val="22"/>
          <w:lang w:val="el-GR" w:eastAsia="el-GR"/>
        </w:rPr>
        <w:t xml:space="preserve"> επίδοσης και διαθεσιμότητας</w:t>
      </w:r>
      <w:r w:rsidRPr="00243A2F">
        <w:rPr>
          <w:rFonts w:ascii="Tahoma" w:hAnsi="Tahoma" w:cs="Tahoma"/>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18603E7B" w14:textId="77777777"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Την πραγματοποίηση δοκιμών υψηλού φόρτου (</w:t>
      </w:r>
      <w:r w:rsidRPr="00243A2F">
        <w:rPr>
          <w:rFonts w:ascii="Tahoma" w:hAnsi="Tahoma" w:cs="Tahoma"/>
          <w:szCs w:val="22"/>
        </w:rPr>
        <w:t>stresstests</w:t>
      </w:r>
      <w:r w:rsidRPr="00243A2F">
        <w:rPr>
          <w:rFonts w:ascii="Tahoma" w:hAnsi="Tahoma" w:cs="Tahoma"/>
          <w:szCs w:val="22"/>
          <w:lang w:val="el-GR"/>
        </w:rPr>
        <w:t xml:space="preserve">) με χρήση κατάλληλου εργαλείου. Ο υποψήφιος Ανάδοχος θα πρέπει να περιγράψει στην προσφορά του το εργαλείο </w:t>
      </w:r>
      <w:r w:rsidRPr="00243A2F">
        <w:rPr>
          <w:rFonts w:ascii="Tahoma" w:hAnsi="Tahoma" w:cs="Tahoma"/>
          <w:szCs w:val="22"/>
        </w:rPr>
        <w:t>stresstests</w:t>
      </w:r>
      <w:r w:rsidRPr="00243A2F">
        <w:rPr>
          <w:rFonts w:ascii="Tahoma" w:hAnsi="Tahoma" w:cs="Tahoma"/>
          <w:szCs w:val="22"/>
          <w:lang w:val="el-GR"/>
        </w:rPr>
        <w:t xml:space="preserve"> που θα χρησιμοποιήσει στο πλαίσιο του Έργου.</w:t>
      </w:r>
    </w:p>
    <w:p w14:paraId="3F49A443" w14:textId="7CDDBAC8" w:rsidR="00F2782C" w:rsidRPr="00243A2F" w:rsidRDefault="00F2782C" w:rsidP="00111FC0">
      <w:pPr>
        <w:widowControl w:val="0"/>
        <w:numPr>
          <w:ilvl w:val="0"/>
          <w:numId w:val="53"/>
        </w:numPr>
        <w:shd w:val="clear" w:color="auto" w:fill="FFFFFF"/>
        <w:suppressAutoHyphens w:val="0"/>
        <w:spacing w:before="120"/>
        <w:ind w:left="357"/>
        <w:rPr>
          <w:rFonts w:ascii="Tahoma" w:hAnsi="Tahoma" w:cs="Tahoma"/>
          <w:lang w:val="el-GR"/>
        </w:rPr>
      </w:pPr>
      <w:r w:rsidRPr="00243A2F">
        <w:rPr>
          <w:rFonts w:ascii="Tahoma" w:hAnsi="Tahoma" w:cs="Tahoma"/>
          <w:szCs w:val="22"/>
          <w:lang w:val="el-GR"/>
        </w:rPr>
        <w:t xml:space="preserve">Την </w:t>
      </w:r>
      <w:r w:rsidRPr="00243A2F">
        <w:rPr>
          <w:rFonts w:ascii="Tahoma" w:hAnsi="Tahoma" w:cs="Tahoma"/>
          <w:b/>
          <w:szCs w:val="22"/>
          <w:lang w:val="el-GR"/>
        </w:rPr>
        <w:t>επιτόπια υποστήριξη</w:t>
      </w:r>
      <w:r w:rsidR="001C4E82">
        <w:rPr>
          <w:rFonts w:ascii="Tahoma" w:hAnsi="Tahoma" w:cs="Tahoma"/>
          <w:b/>
          <w:szCs w:val="22"/>
          <w:lang w:val="el-GR"/>
        </w:rPr>
        <w:t xml:space="preserve"> </w:t>
      </w:r>
      <w:r w:rsidRPr="00243A2F">
        <w:rPr>
          <w:rFonts w:ascii="Tahoma" w:hAnsi="Tahoma" w:cs="Tahoma"/>
          <w:u w:val="single"/>
          <w:lang w:val="el-GR"/>
        </w:rPr>
        <w:t>κατά την εργασία</w:t>
      </w:r>
      <w:r w:rsidRPr="00243A2F">
        <w:rPr>
          <w:rFonts w:ascii="Tahoma" w:hAnsi="Tahoma" w:cs="Tahoma"/>
          <w:lang w:val="el-GR"/>
        </w:rPr>
        <w:t xml:space="preserve"> (</w:t>
      </w:r>
      <w:r w:rsidRPr="00243A2F">
        <w:rPr>
          <w:rFonts w:ascii="Tahoma" w:hAnsi="Tahoma" w:cs="Tahoma"/>
        </w:rPr>
        <w:t>onthejobtraining</w:t>
      </w:r>
      <w:r w:rsidRPr="00243A2F">
        <w:rPr>
          <w:rFonts w:ascii="Tahoma" w:hAnsi="Tahoma" w:cs="Tahoma"/>
          <w:lang w:val="el-GR"/>
        </w:rPr>
        <w:t xml:space="preserve">) </w:t>
      </w:r>
      <w:r w:rsidRPr="00243A2F">
        <w:rPr>
          <w:rFonts w:ascii="Tahoma" w:hAnsi="Tahoma" w:cs="Tahoma"/>
          <w:szCs w:val="22"/>
          <w:lang w:val="el-GR"/>
        </w:rPr>
        <w:t xml:space="preserve">για τη </w:t>
      </w:r>
      <w:r w:rsidRPr="003F4B25">
        <w:rPr>
          <w:rFonts w:ascii="Tahoma" w:hAnsi="Tahoma" w:cs="Tahoma"/>
          <w:szCs w:val="22"/>
          <w:lang w:val="el-GR"/>
        </w:rPr>
        <w:t>λειτουργία</w:t>
      </w:r>
      <w:r w:rsidRPr="00243A2F">
        <w:rPr>
          <w:rFonts w:ascii="Tahoma" w:hAnsi="Tahoma" w:cs="Tahoma"/>
          <w:szCs w:val="22"/>
          <w:lang w:val="el-GR"/>
        </w:rPr>
        <w:t xml:space="preserve"> / έλεγχο των Υποσυστημάτων:</w:t>
      </w:r>
    </w:p>
    <w:p w14:paraId="072F854C" w14:textId="66FBBF0D" w:rsidR="00F2782C" w:rsidRPr="003F4B25" w:rsidRDefault="00F2782C" w:rsidP="00111FC0">
      <w:pPr>
        <w:widowControl w:val="0"/>
        <w:numPr>
          <w:ilvl w:val="1"/>
          <w:numId w:val="53"/>
        </w:numPr>
        <w:shd w:val="clear" w:color="auto" w:fill="FFFFFF"/>
        <w:tabs>
          <w:tab w:val="num" w:pos="851"/>
        </w:tabs>
        <w:suppressAutoHyphens w:val="0"/>
        <w:spacing w:before="120"/>
        <w:ind w:left="851" w:hanging="284"/>
        <w:rPr>
          <w:rFonts w:ascii="Tahoma" w:hAnsi="Tahoma" w:cs="Tahoma"/>
          <w:color w:val="000000"/>
          <w:szCs w:val="22"/>
          <w:lang w:val="el-GR" w:eastAsia="el-GR"/>
        </w:rPr>
      </w:pPr>
      <w:r w:rsidRPr="003F4B25">
        <w:rPr>
          <w:rFonts w:ascii="Tahoma" w:hAnsi="Tahoma" w:cs="Tahoma"/>
          <w:color w:val="000000"/>
          <w:szCs w:val="22"/>
          <w:lang w:val="el-GR" w:eastAsia="el-GR"/>
        </w:rPr>
        <w:t xml:space="preserve">του Φορέα Λειτουργίας με την επιτόπια παρουσία του Αναδόχου στις εγκαταστάσεις του Φορέα Λειτουργίας με τουλάχιστον ένα (1) στέλεχος του, </w:t>
      </w:r>
      <w:r w:rsidRPr="00782020">
        <w:rPr>
          <w:rFonts w:ascii="Tahoma" w:hAnsi="Tahoma" w:cs="Tahoma"/>
          <w:color w:val="000000"/>
          <w:szCs w:val="22"/>
          <w:lang w:val="el-GR" w:eastAsia="el-GR"/>
        </w:rPr>
        <w:t xml:space="preserve">καθ’ όλη τη διάρκεια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color w:val="000000"/>
          <w:szCs w:val="22"/>
          <w:lang w:val="el-GR" w:eastAsia="el-GR"/>
        </w:rPr>
        <w:t>Φάση Φ4 - Πιλοτική Λειτουργία</w:t>
      </w:r>
      <w:r w:rsidR="00CC06EB">
        <w:fldChar w:fldCharType="end"/>
      </w:r>
      <w:r w:rsidR="001C4E82">
        <w:rPr>
          <w:lang w:val="el-GR"/>
        </w:rPr>
        <w:t xml:space="preserve"> </w:t>
      </w:r>
      <w:r w:rsidRPr="00782020">
        <w:rPr>
          <w:rFonts w:ascii="Tahoma" w:hAnsi="Tahoma" w:cs="Tahoma"/>
          <w:color w:val="000000"/>
          <w:szCs w:val="22"/>
          <w:lang w:val="el-GR" w:eastAsia="el-GR"/>
        </w:rPr>
        <w:t>(βλ.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color w:val="000000"/>
          <w:szCs w:val="22"/>
          <w:cs/>
          <w:lang w:val="el-GR" w:eastAsia="el-GR"/>
        </w:rPr>
        <w:t>‎</w:t>
      </w:r>
      <w:r w:rsidR="005F72D6">
        <w:rPr>
          <w:lang w:val="el-GR"/>
        </w:rPr>
        <w:t>1.3.4.11.4</w:t>
      </w:r>
      <w:r w:rsidR="00CC06EB">
        <w:fldChar w:fldCharType="end"/>
      </w:r>
      <w:r w:rsidRPr="00782020">
        <w:rPr>
          <w:rFonts w:ascii="Tahoma" w:hAnsi="Tahoma" w:cs="Tahoma"/>
          <w:color w:val="000000"/>
          <w:szCs w:val="22"/>
          <w:lang w:val="el-GR" w:eastAsia="el-GR"/>
        </w:rPr>
        <w:t>), για την επίλυση τεχνικών προβλημάτων</w:t>
      </w:r>
      <w:r w:rsidRPr="003F4B25">
        <w:rPr>
          <w:rFonts w:ascii="Tahoma" w:hAnsi="Tahoma" w:cs="Tahoma"/>
          <w:color w:val="000000"/>
          <w:szCs w:val="22"/>
          <w:lang w:val="el-GR" w:eastAsia="el-GR"/>
        </w:rPr>
        <w:t xml:space="preserve">, την υποστήριξη χρηστών στο χειρισμό και λειτουργία των Υποσυστημάτων </w:t>
      </w:r>
      <w:r w:rsidRPr="00782020">
        <w:rPr>
          <w:rFonts w:ascii="Tahoma" w:hAnsi="Tahoma" w:cs="Tahoma"/>
          <w:color w:val="000000"/>
          <w:szCs w:val="22"/>
          <w:lang w:val="el-GR" w:eastAsia="el-GR"/>
        </w:rPr>
        <w:t>και τη διασφάλιση της εύρυθμης λειτουργίας του Πληροφοριακού Συστήματος.</w:t>
      </w:r>
      <w:r w:rsidRPr="003F4B25">
        <w:rPr>
          <w:rFonts w:ascii="Tahoma" w:hAnsi="Tahoma" w:cs="Tahoma"/>
          <w:color w:val="000000"/>
          <w:szCs w:val="22"/>
          <w:lang w:val="el-GR" w:eastAsia="el-GR"/>
        </w:rPr>
        <w:t> </w:t>
      </w:r>
    </w:p>
    <w:p w14:paraId="451957C0" w14:textId="77777777" w:rsidR="00F2782C" w:rsidRPr="003F4B25" w:rsidRDefault="00F2782C" w:rsidP="00111FC0">
      <w:pPr>
        <w:widowControl w:val="0"/>
        <w:numPr>
          <w:ilvl w:val="1"/>
          <w:numId w:val="53"/>
        </w:numPr>
        <w:shd w:val="clear" w:color="auto" w:fill="FFFFFF"/>
        <w:tabs>
          <w:tab w:val="num" w:pos="851"/>
        </w:tabs>
        <w:suppressAutoHyphens w:val="0"/>
        <w:spacing w:before="120"/>
        <w:ind w:left="851" w:hanging="284"/>
        <w:rPr>
          <w:rFonts w:ascii="Tahoma" w:hAnsi="Tahoma" w:cs="Tahoma"/>
          <w:lang w:val="el-GR"/>
        </w:rPr>
      </w:pPr>
      <w:r w:rsidRPr="003F4B25">
        <w:rPr>
          <w:rFonts w:ascii="Tahoma" w:hAnsi="Tahoma" w:cs="Tahoma"/>
          <w:color w:val="000000"/>
          <w:szCs w:val="22"/>
          <w:lang w:val="el-GR" w:eastAsia="el-GR"/>
        </w:rPr>
        <w:t xml:space="preserve">των πιλοτικών Φορέων με την επιτόπια παρουσία </w:t>
      </w:r>
      <w:r w:rsidRPr="003F4B25">
        <w:rPr>
          <w:rFonts w:ascii="Tahoma" w:hAnsi="Tahoma" w:cs="Tahoma"/>
          <w:b/>
          <w:color w:val="000000"/>
          <w:szCs w:val="22"/>
          <w:lang w:val="el-GR" w:eastAsia="el-GR"/>
        </w:rPr>
        <w:t>ενός (1) στελέχους</w:t>
      </w:r>
      <w:r w:rsidRPr="003F4B25">
        <w:rPr>
          <w:rFonts w:ascii="Tahoma" w:hAnsi="Tahoma" w:cs="Tahoma"/>
          <w:color w:val="000000"/>
          <w:szCs w:val="22"/>
          <w:lang w:val="el-GR" w:eastAsia="el-GR"/>
        </w:rPr>
        <w:t xml:space="preserve"> ανά πιλοτικό Φορέα, για </w:t>
      </w:r>
      <w:r w:rsidRPr="003F4B25">
        <w:rPr>
          <w:rFonts w:ascii="Tahoma" w:hAnsi="Tahoma" w:cs="Tahoma"/>
          <w:b/>
          <w:color w:val="000000"/>
          <w:szCs w:val="22"/>
          <w:lang w:val="el-GR" w:eastAsia="el-GR"/>
        </w:rPr>
        <w:t>τρεις (3) ανθρωποημέρες</w:t>
      </w:r>
      <w:r w:rsidRPr="003F4B25">
        <w:rPr>
          <w:rFonts w:ascii="Tahoma" w:hAnsi="Tahoma" w:cs="Tahoma"/>
          <w:color w:val="000000"/>
          <w:szCs w:val="22"/>
          <w:lang w:val="el-GR" w:eastAsia="el-GR"/>
        </w:rPr>
        <w:t xml:space="preserve">. </w:t>
      </w:r>
    </w:p>
    <w:p w14:paraId="784841DB" w14:textId="77777777" w:rsidR="00F2782C" w:rsidRPr="00243A2F" w:rsidRDefault="00F2782C" w:rsidP="00F2782C">
      <w:pPr>
        <w:widowControl w:val="0"/>
        <w:shd w:val="clear" w:color="auto" w:fill="FFFFFF"/>
        <w:suppressAutoHyphens w:val="0"/>
        <w:spacing w:before="120"/>
        <w:ind w:left="426"/>
        <w:rPr>
          <w:rFonts w:ascii="Tahoma" w:hAnsi="Tahoma" w:cs="Tahoma"/>
          <w:lang w:val="el-GR"/>
        </w:rPr>
      </w:pPr>
      <w:r w:rsidRPr="00243A2F">
        <w:rPr>
          <w:rFonts w:ascii="Tahoma" w:hAnsi="Tahoma" w:cs="Tahoma"/>
          <w:lang w:val="el-GR"/>
        </w:rPr>
        <w:t xml:space="preserve">Ο ημερήσιος χρόνος απασχόλησης των στελεχών του Αναδόχου θα </w:t>
      </w:r>
      <w:r w:rsidRPr="003F4B25">
        <w:rPr>
          <w:rFonts w:ascii="Tahoma" w:hAnsi="Tahoma" w:cs="Tahoma"/>
          <w:lang w:val="el-GR"/>
        </w:rPr>
        <w:t xml:space="preserve">είναι </w:t>
      </w:r>
      <w:r w:rsidRPr="003F4B25">
        <w:rPr>
          <w:rFonts w:ascii="Tahoma" w:hAnsi="Tahoma" w:cs="Tahoma"/>
          <w:b/>
          <w:lang w:val="el-GR"/>
        </w:rPr>
        <w:t>οκτώ (8)</w:t>
      </w:r>
      <w:r w:rsidRPr="00243A2F">
        <w:rPr>
          <w:rFonts w:ascii="Tahoma" w:hAnsi="Tahoma" w:cs="Tahoma"/>
          <w:lang w:val="el-GR"/>
        </w:rPr>
        <w:t xml:space="preserve"> ώρες, κατά τις ώρες λειτουργίας των αρμόδιων Δ/νσεων του Φορέα Λειτουργίας και των Πιλοτικών Φορέων.</w:t>
      </w:r>
    </w:p>
    <w:p w14:paraId="071357FD" w14:textId="77777777" w:rsidR="00F2782C" w:rsidRPr="00243A2F" w:rsidRDefault="00F2782C" w:rsidP="00F2782C">
      <w:pPr>
        <w:widowControl w:val="0"/>
        <w:suppressAutoHyphens w:val="0"/>
        <w:spacing w:before="120"/>
        <w:ind w:left="426"/>
        <w:rPr>
          <w:rFonts w:ascii="Tahoma" w:hAnsi="Tahoma" w:cs="Tahoma"/>
          <w:szCs w:val="22"/>
          <w:lang w:val="el-GR"/>
        </w:rPr>
      </w:pPr>
      <w:r w:rsidRPr="00243A2F">
        <w:rPr>
          <w:rFonts w:ascii="Tahoma" w:hAnsi="Tahoma" w:cs="Tahoma"/>
          <w:szCs w:val="22"/>
          <w:lang w:val="el-GR"/>
        </w:rPr>
        <w:t xml:space="preserve">Η αναλωθείσα ανθρωποπροσπάθεια της επιτόπιας παρουσίας ανά φορέα δύναται να είναι  μεγαλύτερη ή μικρότερη των </w:t>
      </w:r>
      <w:r w:rsidRPr="003F4B25">
        <w:rPr>
          <w:rFonts w:ascii="Tahoma" w:hAnsi="Tahoma" w:cs="Tahoma"/>
          <w:b/>
          <w:color w:val="000000"/>
          <w:szCs w:val="22"/>
          <w:lang w:val="el-GR" w:eastAsia="el-GR"/>
        </w:rPr>
        <w:t>τριών (3) ανθρωποημερών</w:t>
      </w:r>
      <w:r w:rsidRPr="00243A2F">
        <w:rPr>
          <w:rFonts w:ascii="Tahoma" w:hAnsi="Tahoma" w:cs="Tahoma"/>
          <w:szCs w:val="22"/>
          <w:lang w:val="el-GR"/>
        </w:rPr>
        <w:t xml:space="preserve"> ανάλογα με τις ανάγκες του εκάστοτε φορέα. </w:t>
      </w:r>
    </w:p>
    <w:p w14:paraId="0C2327E8" w14:textId="77777777" w:rsidR="00F2782C" w:rsidRPr="00243A2F" w:rsidRDefault="00F2782C" w:rsidP="00F2782C">
      <w:pPr>
        <w:widowControl w:val="0"/>
        <w:suppressAutoHyphens w:val="0"/>
        <w:spacing w:before="120"/>
        <w:ind w:left="426"/>
        <w:rPr>
          <w:rFonts w:ascii="Tahoma" w:hAnsi="Tahoma" w:cs="Tahoma"/>
          <w:szCs w:val="22"/>
          <w:lang w:val="el-GR"/>
        </w:rPr>
      </w:pPr>
      <w:r w:rsidRPr="00243A2F">
        <w:rPr>
          <w:rFonts w:ascii="Tahoma" w:hAnsi="Tahoma" w:cs="Tahoma"/>
          <w:szCs w:val="22"/>
          <w:lang w:val="el-GR"/>
        </w:rPr>
        <w:t xml:space="preserve">Η καθορισμός του αριθμού των πιλοτικών φορέων και της αρχική κατανομής της απασχόλησης ανά φορέα, θα πραγματοποηθεί κατά την έναρξη </w:t>
      </w:r>
      <w:r w:rsidR="00243A2F" w:rsidRPr="00243A2F">
        <w:rPr>
          <w:rFonts w:ascii="Tahoma" w:hAnsi="Tahoma" w:cs="Tahoma"/>
          <w:szCs w:val="22"/>
          <w:lang w:val="el-GR"/>
        </w:rPr>
        <w:t xml:space="preserve">της </w:t>
      </w:r>
      <w:r w:rsidR="00243A2F" w:rsidRPr="00243A2F">
        <w:rPr>
          <w:rFonts w:ascii="Tahoma" w:hAnsi="Tahoma" w:cs="Tahoma"/>
          <w:b/>
          <w:szCs w:val="22"/>
          <w:lang w:val="el-GR"/>
        </w:rPr>
        <w:t>Φάσης 4 με τίτλο Πιλοτική Λειτουργία</w:t>
      </w:r>
      <w:r w:rsidRPr="00243A2F">
        <w:rPr>
          <w:rFonts w:ascii="Tahoma" w:hAnsi="Tahoma" w:cs="Tahoma"/>
          <w:szCs w:val="22"/>
          <w:lang w:val="el-GR"/>
        </w:rPr>
        <w:t xml:space="preserve">. </w:t>
      </w:r>
    </w:p>
    <w:p w14:paraId="3BBE9C17" w14:textId="5E9B2943" w:rsidR="00F2782C" w:rsidRPr="00243A2F" w:rsidRDefault="00F2782C" w:rsidP="00F2782C">
      <w:pPr>
        <w:widowControl w:val="0"/>
        <w:suppressAutoHyphens w:val="0"/>
        <w:spacing w:before="120"/>
        <w:ind w:left="426"/>
        <w:rPr>
          <w:rFonts w:ascii="Tahoma" w:hAnsi="Tahoma" w:cs="Tahoma"/>
          <w:szCs w:val="22"/>
          <w:lang w:val="el-GR"/>
        </w:rPr>
      </w:pPr>
      <w:r w:rsidRPr="00243A2F">
        <w:rPr>
          <w:rFonts w:ascii="Tahoma" w:hAnsi="Tahoma" w:cs="Tahoma"/>
          <w:szCs w:val="22"/>
          <w:lang w:val="el-GR"/>
        </w:rPr>
        <w:t>Στην περίπτωση που η συνολική ανθρωποπροσπάθεια που θα αναλωθεί στην πράξη στους Πιλοτικούς Φορείς είναι μικρότερη από την αρχικά εκτιμώμενη, τότε η διαφορά δύναται να κατανεμηθεί σε άλλου είδους υπηρεσίες της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517788425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w:t>
      </w:r>
      <w:r w:rsidR="00CC06EB">
        <w:fldChar w:fldCharType="end"/>
      </w:r>
      <w:r w:rsidRPr="00243A2F">
        <w:rPr>
          <w:rFonts w:ascii="Tahoma" w:hAnsi="Tahoma" w:cs="Tahoma"/>
          <w:szCs w:val="22"/>
          <w:lang w:val="el-GR"/>
        </w:rPr>
        <w:t xml:space="preserve"> της παρούσας.  </w:t>
      </w:r>
    </w:p>
    <w:p w14:paraId="1A76E9A9" w14:textId="4657443C" w:rsidR="00F2782C" w:rsidRPr="00243A2F" w:rsidRDefault="00F2782C" w:rsidP="00F2782C">
      <w:pPr>
        <w:widowControl w:val="0"/>
        <w:shd w:val="clear" w:color="auto" w:fill="FFFFFF"/>
        <w:suppressAutoHyphens w:val="0"/>
        <w:spacing w:before="120"/>
        <w:ind w:left="426"/>
        <w:rPr>
          <w:rFonts w:ascii="Tahoma" w:hAnsi="Tahoma" w:cs="Tahoma"/>
          <w:lang w:val="el-GR"/>
        </w:rPr>
      </w:pPr>
      <w:r w:rsidRPr="00243A2F">
        <w:rPr>
          <w:rFonts w:ascii="Tahoma" w:hAnsi="Tahoma" w:cs="Tahoma"/>
          <w:lang w:val="el-GR"/>
        </w:rPr>
        <w:t>Η συνολική ανθρωποπροσπάθεια για επιτόπια υποστήριξη, θα παρασχεθεί από τον Ανάδοχο στο πλαίσιο των Υπηρεσιών Πιλοτικής Λειτουργίας</w:t>
      </w:r>
      <w:r w:rsidR="00AB6844">
        <w:rPr>
          <w:rFonts w:ascii="Tahoma" w:hAnsi="Tahoma" w:cs="Tahoma"/>
          <w:lang w:val="el-GR"/>
        </w:rPr>
        <w:t xml:space="preserve"> Παρ.</w:t>
      </w:r>
      <w:r w:rsidR="00AB7D2D">
        <w:rPr>
          <w:rFonts w:ascii="Tahoma" w:hAnsi="Tahoma" w:cs="Tahoma"/>
          <w:lang w:val="el-GR"/>
        </w:rPr>
        <w:t xml:space="preserve"> </w:t>
      </w:r>
      <w:r w:rsidR="00AB7D2D">
        <w:rPr>
          <w:rFonts w:ascii="Tahoma" w:hAnsi="Tahoma" w:cs="Tahoma"/>
          <w:lang w:val="el-GR"/>
        </w:rPr>
        <w:fldChar w:fldCharType="begin"/>
      </w:r>
      <w:r w:rsidR="00AB7D2D">
        <w:rPr>
          <w:rFonts w:ascii="Tahoma" w:hAnsi="Tahoma" w:cs="Tahoma"/>
          <w:lang w:val="el-GR"/>
        </w:rPr>
        <w:instrText xml:space="preserve"> REF _Ref503883663 \r \h </w:instrText>
      </w:r>
      <w:r w:rsidR="00AB7D2D">
        <w:rPr>
          <w:rFonts w:ascii="Tahoma" w:hAnsi="Tahoma" w:cs="Tahoma"/>
          <w:lang w:val="el-GR"/>
        </w:rPr>
      </w:r>
      <w:r w:rsidR="00AB7D2D">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1.3.4.6</w:t>
      </w:r>
      <w:r w:rsidR="00AB7D2D">
        <w:rPr>
          <w:rFonts w:ascii="Tahoma" w:hAnsi="Tahoma" w:cs="Tahoma"/>
          <w:lang w:val="el-GR"/>
        </w:rPr>
        <w:fldChar w:fldCharType="end"/>
      </w:r>
      <w:r w:rsidRPr="00243A2F">
        <w:rPr>
          <w:rFonts w:ascii="Tahoma" w:hAnsi="Tahoma" w:cs="Tahoma"/>
          <w:lang w:val="el-GR"/>
        </w:rPr>
        <w:t>.</w:t>
      </w:r>
    </w:p>
    <w:p w14:paraId="5EEEC0EC" w14:textId="3194D746"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Τη συλλογή παρατηρήσεων των χρηστών και καταγραφή τους στο Σύστημα Διαχείρισης Αιτημάτων Έργων (</w:t>
      </w:r>
      <w:r w:rsidRPr="00243A2F">
        <w:rPr>
          <w:rFonts w:ascii="Tahoma" w:hAnsi="Tahoma" w:cs="Tahoma"/>
          <w:szCs w:val="22"/>
        </w:rPr>
        <w:t>Ticket</w:t>
      </w:r>
      <w:r w:rsidR="00AB7D2D">
        <w:rPr>
          <w:rFonts w:ascii="Tahoma" w:hAnsi="Tahoma" w:cs="Tahoma"/>
          <w:szCs w:val="22"/>
          <w:lang w:val="el-GR"/>
        </w:rPr>
        <w:t xml:space="preserve"> </w:t>
      </w:r>
      <w:r w:rsidRPr="00243A2F">
        <w:rPr>
          <w:rFonts w:ascii="Tahoma" w:hAnsi="Tahoma" w:cs="Tahoma"/>
          <w:szCs w:val="22"/>
        </w:rPr>
        <w:t>Management</w:t>
      </w:r>
      <w:r w:rsidR="00AB7D2D">
        <w:rPr>
          <w:rFonts w:ascii="Tahoma" w:hAnsi="Tahoma" w:cs="Tahoma"/>
          <w:szCs w:val="22"/>
          <w:lang w:val="el-GR"/>
        </w:rPr>
        <w:t xml:space="preserve"> </w:t>
      </w:r>
      <w:r w:rsidRPr="00243A2F">
        <w:rPr>
          <w:rFonts w:ascii="Tahoma" w:hAnsi="Tahoma" w:cs="Tahoma"/>
          <w:szCs w:val="22"/>
        </w:rPr>
        <w:t>System</w:t>
      </w:r>
      <w:r w:rsidRPr="00243A2F">
        <w:rPr>
          <w:rFonts w:ascii="Tahoma" w:hAnsi="Tahoma" w:cs="Tahoma"/>
          <w:szCs w:val="22"/>
          <w:lang w:val="el-GR"/>
        </w:rPr>
        <w:t>) της ΚτΠ Α.Ε.</w:t>
      </w:r>
    </w:p>
    <w:p w14:paraId="086C1759" w14:textId="77777777"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 xml:space="preserve">Τις βελτιώσεις των Υποσυστημάτων και </w:t>
      </w:r>
      <w:r w:rsidRPr="00243A2F">
        <w:rPr>
          <w:rFonts w:ascii="Tahoma" w:hAnsi="Tahoma" w:cs="Tahoma"/>
          <w:lang w:val="el-GR"/>
        </w:rPr>
        <w:t xml:space="preserve">την άμεση επίλυση </w:t>
      </w:r>
      <w:r w:rsidRPr="00243A2F">
        <w:rPr>
          <w:rFonts w:ascii="Tahoma" w:hAnsi="Tahoma" w:cs="Tahoma"/>
          <w:szCs w:val="22"/>
          <w:lang w:val="el-GR" w:eastAsia="el-GR"/>
        </w:rPr>
        <w:t>τεχνικών προβλημάτων</w:t>
      </w:r>
      <w:r w:rsidRPr="00243A2F">
        <w:rPr>
          <w:rFonts w:ascii="Tahoma" w:hAnsi="Tahoma" w:cs="Tahoma"/>
          <w:szCs w:val="22"/>
          <w:lang w:val="el-GR"/>
        </w:rPr>
        <w:t xml:space="preserve"> και διόρθωση / διαχείριση λαθών.</w:t>
      </w:r>
    </w:p>
    <w:p w14:paraId="35C85D3E" w14:textId="77777777"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243A2F">
        <w:rPr>
          <w:rFonts w:ascii="Tahoma" w:hAnsi="Tahoma" w:cs="Tahoma"/>
          <w:szCs w:val="22"/>
          <w:lang w:val="el-GR"/>
        </w:rPr>
        <w:t>Τις βελτιώσεις των ρυθμίσεων των Υποσυστημάτων με στόχο τη βέλτιστη λειτουργία του.</w:t>
      </w:r>
    </w:p>
    <w:p w14:paraId="62ADD7EE" w14:textId="77777777" w:rsidR="00F2782C" w:rsidRPr="00243A2F" w:rsidRDefault="00F2782C" w:rsidP="00111FC0">
      <w:pPr>
        <w:widowControl w:val="0"/>
        <w:numPr>
          <w:ilvl w:val="0"/>
          <w:numId w:val="53"/>
        </w:numPr>
        <w:suppressAutoHyphens w:val="0"/>
        <w:spacing w:before="120"/>
        <w:ind w:left="351" w:hanging="357"/>
        <w:rPr>
          <w:rFonts w:ascii="Tahoma" w:hAnsi="Tahoma" w:cs="Tahoma"/>
          <w:szCs w:val="22"/>
          <w:lang w:val="el-GR"/>
        </w:rPr>
      </w:pPr>
      <w:r w:rsidRPr="00243A2F">
        <w:rPr>
          <w:rFonts w:ascii="Tahoma" w:hAnsi="Tahoma" w:cs="Tahoma"/>
          <w:szCs w:val="22"/>
          <w:lang w:val="el-GR"/>
        </w:rPr>
        <w:t>Ύστερα από κλήση (</w:t>
      </w:r>
      <w:r w:rsidRPr="00243A2F">
        <w:rPr>
          <w:rFonts w:ascii="Tahoma" w:hAnsi="Tahoma" w:cs="Tahoma"/>
          <w:szCs w:val="22"/>
        </w:rPr>
        <w:t>adhoc</w:t>
      </w:r>
      <w:r w:rsidRPr="00243A2F">
        <w:rPr>
          <w:rFonts w:ascii="Tahoma" w:hAnsi="Tahoma" w:cs="Tahoma"/>
          <w:szCs w:val="22"/>
          <w:lang w:val="el-GR"/>
        </w:rPr>
        <w:t>) υπηρεσίες ανάπτυξης (</w:t>
      </w:r>
      <w:r w:rsidRPr="00243A2F">
        <w:rPr>
          <w:rFonts w:ascii="Tahoma" w:hAnsi="Tahoma" w:cs="Tahoma"/>
          <w:szCs w:val="22"/>
        </w:rPr>
        <w:t>development</w:t>
      </w:r>
      <w:r w:rsidRPr="00243A2F">
        <w:rPr>
          <w:rFonts w:ascii="Tahoma" w:hAnsi="Tahoma" w:cs="Tahoma"/>
          <w:szCs w:val="22"/>
          <w:lang w:val="el-GR"/>
        </w:rPr>
        <w:t>) συμπληρωματικών λειτουργιών στ</w:t>
      </w:r>
      <w:r w:rsidR="000436A0">
        <w:rPr>
          <w:rFonts w:ascii="Tahoma" w:hAnsi="Tahoma" w:cs="Tahoma"/>
          <w:szCs w:val="22"/>
          <w:lang w:val="el-GR"/>
        </w:rPr>
        <w:t>ις λειτουργικές περιοχές</w:t>
      </w:r>
      <w:r w:rsidRPr="00243A2F">
        <w:rPr>
          <w:rFonts w:ascii="Tahoma" w:hAnsi="Tahoma" w:cs="Tahoma"/>
          <w:szCs w:val="22"/>
          <w:lang w:val="el-GR"/>
        </w:rPr>
        <w:t>.</w:t>
      </w:r>
    </w:p>
    <w:p w14:paraId="4241BF72" w14:textId="12553943" w:rsidR="00F2782C" w:rsidRPr="00F70517" w:rsidRDefault="00F2782C" w:rsidP="00111FC0">
      <w:pPr>
        <w:widowControl w:val="0"/>
        <w:numPr>
          <w:ilvl w:val="0"/>
          <w:numId w:val="53"/>
        </w:numPr>
        <w:suppressAutoHyphens w:val="0"/>
        <w:spacing w:before="120"/>
        <w:ind w:left="351" w:hanging="357"/>
        <w:rPr>
          <w:rFonts w:ascii="Tahoma" w:hAnsi="Tahoma" w:cs="Tahoma"/>
          <w:szCs w:val="22"/>
          <w:lang w:val="el-GR"/>
        </w:rPr>
      </w:pPr>
      <w:r w:rsidRPr="00243A2F">
        <w:rPr>
          <w:rFonts w:ascii="Tahoma" w:hAnsi="Tahoma" w:cs="Tahoma"/>
          <w:b/>
          <w:szCs w:val="22"/>
          <w:lang w:val="el-GR"/>
        </w:rPr>
        <w:t xml:space="preserve">Υπηρεσίες </w:t>
      </w:r>
      <w:r w:rsidRPr="00243A2F">
        <w:rPr>
          <w:rFonts w:ascii="Tahoma" w:hAnsi="Tahoma" w:cs="Tahoma"/>
          <w:b/>
          <w:szCs w:val="22"/>
        </w:rPr>
        <w:t>helpdesk</w:t>
      </w:r>
      <w:r w:rsidRPr="00243A2F">
        <w:rPr>
          <w:rFonts w:ascii="Tahoma" w:hAnsi="Tahoma" w:cs="Tahoma"/>
          <w:szCs w:val="22"/>
          <w:lang w:val="el-GR"/>
        </w:rPr>
        <w:t xml:space="preserve"> 1</w:t>
      </w:r>
      <w:r w:rsidRPr="00243A2F">
        <w:rPr>
          <w:rFonts w:ascii="Tahoma" w:hAnsi="Tahoma" w:cs="Tahoma"/>
          <w:szCs w:val="22"/>
          <w:vertAlign w:val="superscript"/>
          <w:lang w:val="el-GR"/>
        </w:rPr>
        <w:t>ου</w:t>
      </w:r>
      <w:r w:rsidRPr="00243A2F">
        <w:rPr>
          <w:rFonts w:ascii="Tahoma" w:hAnsi="Tahoma" w:cs="Tahoma"/>
          <w:szCs w:val="22"/>
          <w:lang w:val="el-GR"/>
        </w:rPr>
        <w:t xml:space="preserve"> και 2</w:t>
      </w:r>
      <w:r w:rsidRPr="00243A2F">
        <w:rPr>
          <w:rFonts w:ascii="Tahoma" w:hAnsi="Tahoma" w:cs="Tahoma"/>
          <w:szCs w:val="22"/>
          <w:vertAlign w:val="superscript"/>
          <w:lang w:val="el-GR"/>
        </w:rPr>
        <w:t>ου</w:t>
      </w:r>
      <w:r w:rsidRPr="00243A2F">
        <w:rPr>
          <w:rFonts w:ascii="Tahoma" w:hAnsi="Tahoma" w:cs="Tahoma"/>
          <w:szCs w:val="22"/>
          <w:lang w:val="el-GR"/>
        </w:rPr>
        <w:t xml:space="preserve"> επιπέδου (βλέπε Παρ.</w:t>
      </w:r>
      <w:r w:rsidR="00375781">
        <w:rPr>
          <w:rFonts w:ascii="Tahoma" w:hAnsi="Tahoma" w:cs="Tahoma"/>
          <w:szCs w:val="22"/>
          <w:lang w:val="el-GR"/>
        </w:rPr>
        <w:fldChar w:fldCharType="begin"/>
      </w:r>
      <w:r w:rsidR="00F70517">
        <w:rPr>
          <w:rFonts w:ascii="Tahoma" w:hAnsi="Tahoma" w:cs="Tahoma"/>
          <w:szCs w:val="22"/>
          <w:lang w:val="el-GR"/>
        </w:rPr>
        <w:instrText xml:space="preserve"> REF _Ref504472808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sidR="00375781">
        <w:rPr>
          <w:rFonts w:ascii="Tahoma" w:hAnsi="Tahoma" w:cs="Tahoma"/>
          <w:szCs w:val="22"/>
          <w:lang w:val="el-GR"/>
        </w:rPr>
        <w:fldChar w:fldCharType="end"/>
      </w:r>
      <w:r w:rsidRPr="003B2F26">
        <w:rPr>
          <w:rFonts w:ascii="Tahoma" w:hAnsi="Tahoma" w:cs="Tahoma"/>
          <w:szCs w:val="22"/>
          <w:lang w:val="el-GR"/>
        </w:rPr>
        <w:t>).</w:t>
      </w:r>
    </w:p>
    <w:p w14:paraId="6F5A4729" w14:textId="3DE6B0DE" w:rsidR="00F2782C" w:rsidRPr="00243A2F" w:rsidRDefault="00F2782C" w:rsidP="00F2782C">
      <w:pPr>
        <w:widowControl w:val="0"/>
        <w:spacing w:before="120"/>
        <w:ind w:left="357"/>
        <w:rPr>
          <w:rFonts w:ascii="Tahoma" w:hAnsi="Tahoma" w:cs="Tahoma"/>
          <w:szCs w:val="22"/>
          <w:lang w:val="el-GR"/>
        </w:rPr>
      </w:pPr>
      <w:r w:rsidRPr="00C95335">
        <w:rPr>
          <w:rFonts w:ascii="Tahoma" w:hAnsi="Tahoma" w:cs="Tahoma"/>
          <w:szCs w:val="22"/>
          <w:lang w:val="el-GR"/>
        </w:rPr>
        <w:lastRenderedPageBreak/>
        <w:t>Στο πλαίσιο αυτής της υπηρεσίας ο Ανάδοχος υποχρεούται να διαθέσει κα</w:t>
      </w:r>
      <w:r w:rsidRPr="00C95335">
        <w:rPr>
          <w:rFonts w:ascii="Tahoma" w:hAnsi="Tahoma" w:cs="Tahoma"/>
          <w:color w:val="000000"/>
          <w:szCs w:val="22"/>
          <w:lang w:val="el-GR" w:eastAsia="el-GR"/>
        </w:rPr>
        <w:t xml:space="preserve">θ’ όλη τη διάρκεια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Φ4 - Πιλοτική Λειτουργία</w:t>
      </w:r>
      <w:r w:rsidR="00CC06EB">
        <w:fldChar w:fldCharType="end"/>
      </w:r>
      <w:r w:rsidRPr="00C95335">
        <w:rPr>
          <w:rFonts w:ascii="Tahoma" w:hAnsi="Tahoma" w:cs="Tahoma"/>
          <w:color w:val="000000"/>
          <w:szCs w:val="22"/>
          <w:lang w:val="el-GR" w:eastAsia="el-GR"/>
        </w:rPr>
        <w:t>(βλ.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8221893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color w:val="000000"/>
          <w:szCs w:val="22"/>
          <w:cs/>
          <w:lang w:val="el-GR" w:eastAsia="el-GR"/>
        </w:rPr>
        <w:t>‎</w:t>
      </w:r>
      <w:r w:rsidR="005F72D6">
        <w:rPr>
          <w:lang w:val="el-GR"/>
        </w:rPr>
        <w:t>1.3.4.11.4</w:t>
      </w:r>
      <w:r w:rsidR="00CC06EB">
        <w:fldChar w:fldCharType="end"/>
      </w:r>
      <w:r w:rsidRPr="00C95335">
        <w:rPr>
          <w:rFonts w:ascii="Tahoma" w:hAnsi="Tahoma" w:cs="Tahoma"/>
          <w:color w:val="000000"/>
          <w:szCs w:val="22"/>
          <w:lang w:val="el-GR" w:eastAsia="el-GR"/>
        </w:rPr>
        <w:t xml:space="preserve">) </w:t>
      </w:r>
      <w:r w:rsidRPr="003F4B25">
        <w:rPr>
          <w:rFonts w:ascii="Tahoma" w:hAnsi="Tahoma" w:cs="Tahoma"/>
          <w:b/>
          <w:szCs w:val="22"/>
          <w:lang w:val="el-GR"/>
        </w:rPr>
        <w:t>ένα (1) άτομο</w:t>
      </w:r>
      <w:r w:rsidRPr="003F4B25">
        <w:rPr>
          <w:rFonts w:ascii="Tahoma" w:hAnsi="Tahoma" w:cs="Tahoma"/>
          <w:szCs w:val="22"/>
          <w:lang w:val="el-GR"/>
        </w:rPr>
        <w:t xml:space="preserve"> το οποίο θα είναι υπεύθυνο για την παροχή υπηρεσιών </w:t>
      </w:r>
      <w:r w:rsidRPr="003F4B25">
        <w:rPr>
          <w:rFonts w:ascii="Tahoma" w:hAnsi="Tahoma" w:cs="Tahoma"/>
          <w:szCs w:val="22"/>
        </w:rPr>
        <w:t>helpdesk</w:t>
      </w:r>
      <w:r w:rsidRPr="003F4B25">
        <w:rPr>
          <w:rFonts w:ascii="Tahoma" w:hAnsi="Tahoma" w:cs="Tahoma"/>
          <w:szCs w:val="22"/>
          <w:lang w:val="el-GR"/>
        </w:rPr>
        <w:t xml:space="preserve"> 1</w:t>
      </w:r>
      <w:r w:rsidRPr="003F4B25">
        <w:rPr>
          <w:rFonts w:ascii="Tahoma" w:hAnsi="Tahoma" w:cs="Tahoma"/>
          <w:szCs w:val="22"/>
          <w:vertAlign w:val="superscript"/>
          <w:lang w:val="el-GR"/>
        </w:rPr>
        <w:t>ου</w:t>
      </w:r>
      <w:r w:rsidRPr="003F4B25">
        <w:rPr>
          <w:rFonts w:ascii="Tahoma" w:hAnsi="Tahoma" w:cs="Tahoma"/>
          <w:szCs w:val="22"/>
          <w:lang w:val="el-GR"/>
        </w:rPr>
        <w:t xml:space="preserve"> επιπέδου</w:t>
      </w:r>
      <w:r w:rsidRPr="003F4B25">
        <w:rPr>
          <w:rFonts w:ascii="Tahoma" w:hAnsi="Tahoma" w:cs="Tahoma"/>
          <w:lang w:val="el-GR"/>
        </w:rPr>
        <w:t xml:space="preserve"> και </w:t>
      </w:r>
      <w:r w:rsidRPr="003F4B25">
        <w:rPr>
          <w:rFonts w:ascii="Tahoma" w:hAnsi="Tahoma" w:cs="Tahoma"/>
          <w:b/>
          <w:szCs w:val="22"/>
          <w:lang w:val="el-GR"/>
        </w:rPr>
        <w:t>ένα (1) άτομο,</w:t>
      </w:r>
      <w:r w:rsidRPr="003F4B25">
        <w:rPr>
          <w:rFonts w:ascii="Tahoma" w:hAnsi="Tahoma" w:cs="Tahoma"/>
          <w:szCs w:val="22"/>
          <w:lang w:val="el-GR"/>
        </w:rPr>
        <w:t xml:space="preserve"> το</w:t>
      </w:r>
      <w:r w:rsidRPr="00C95335">
        <w:rPr>
          <w:rFonts w:ascii="Tahoma" w:hAnsi="Tahoma" w:cs="Tahoma"/>
          <w:szCs w:val="22"/>
          <w:lang w:val="el-GR"/>
        </w:rPr>
        <w:t xml:space="preserve"> οποίο θα είναι υπεύθυνο για την παροχή υπηρεσιών </w:t>
      </w:r>
      <w:r w:rsidRPr="00C95335">
        <w:rPr>
          <w:rFonts w:ascii="Tahoma" w:hAnsi="Tahoma" w:cs="Tahoma"/>
          <w:szCs w:val="22"/>
        </w:rPr>
        <w:t>helpdesk</w:t>
      </w:r>
      <w:r w:rsidRPr="00C95335">
        <w:rPr>
          <w:rFonts w:ascii="Tahoma" w:hAnsi="Tahoma" w:cs="Tahoma"/>
          <w:szCs w:val="22"/>
          <w:lang w:val="el-GR"/>
        </w:rPr>
        <w:t xml:space="preserve"> 2</w:t>
      </w:r>
      <w:r w:rsidRPr="00C95335">
        <w:rPr>
          <w:rFonts w:ascii="Tahoma" w:hAnsi="Tahoma" w:cs="Tahoma"/>
          <w:szCs w:val="22"/>
          <w:vertAlign w:val="superscript"/>
          <w:lang w:val="el-GR"/>
        </w:rPr>
        <w:t>ου</w:t>
      </w:r>
      <w:r w:rsidRPr="00C95335">
        <w:rPr>
          <w:rFonts w:ascii="Tahoma" w:hAnsi="Tahoma" w:cs="Tahoma"/>
          <w:szCs w:val="22"/>
          <w:lang w:val="el-GR"/>
        </w:rPr>
        <w:t xml:space="preserve"> επιπέδου.</w:t>
      </w:r>
    </w:p>
    <w:p w14:paraId="7568EC6C" w14:textId="77777777" w:rsidR="00F2782C" w:rsidRPr="006904F0" w:rsidRDefault="00F2782C" w:rsidP="00F2782C">
      <w:pPr>
        <w:widowControl w:val="0"/>
        <w:spacing w:before="120"/>
        <w:ind w:left="357"/>
        <w:rPr>
          <w:rFonts w:ascii="Tahoma" w:hAnsi="Tahoma" w:cs="Tahoma"/>
          <w:szCs w:val="22"/>
          <w:lang w:val="el-GR"/>
        </w:rPr>
      </w:pPr>
      <w:r w:rsidRPr="00243A2F">
        <w:rPr>
          <w:rFonts w:ascii="Tahoma" w:hAnsi="Tahoma" w:cs="Tahoma"/>
          <w:lang w:val="el-GR"/>
        </w:rPr>
        <w:t xml:space="preserve">Ο ημερήσιος χρόνος απασχόλησης των παραπάνω στελεχών του Αναδόχου θα είναι </w:t>
      </w:r>
      <w:r w:rsidRPr="009E593E">
        <w:rPr>
          <w:rFonts w:ascii="Tahoma" w:hAnsi="Tahoma" w:cs="Tahoma"/>
          <w:b/>
          <w:lang w:val="el-GR"/>
        </w:rPr>
        <w:t>τέσσερις (4)</w:t>
      </w:r>
      <w:r w:rsidRPr="009E593E">
        <w:rPr>
          <w:rFonts w:ascii="Tahoma" w:hAnsi="Tahoma" w:cs="Tahoma"/>
          <w:lang w:val="el-GR"/>
        </w:rPr>
        <w:t xml:space="preserve"> ώρες,</w:t>
      </w:r>
      <w:r w:rsidRPr="006904F0">
        <w:rPr>
          <w:rFonts w:ascii="Tahoma" w:hAnsi="Tahoma" w:cs="Tahoma"/>
          <w:lang w:val="el-GR"/>
        </w:rPr>
        <w:t xml:space="preserve"> εντός των ωρών λειτουργίας των αρμόδιων Δ/νσεων του Φορέα Λειτουργίας.</w:t>
      </w:r>
    </w:p>
    <w:p w14:paraId="5542E73D" w14:textId="0C01B9D4" w:rsidR="00F2782C" w:rsidRPr="00243A2F" w:rsidRDefault="00F2782C" w:rsidP="00111FC0">
      <w:pPr>
        <w:widowControl w:val="0"/>
        <w:numPr>
          <w:ilvl w:val="0"/>
          <w:numId w:val="53"/>
        </w:numPr>
        <w:suppressAutoHyphens w:val="0"/>
        <w:spacing w:before="120"/>
        <w:ind w:left="357"/>
        <w:rPr>
          <w:rFonts w:ascii="Tahoma" w:hAnsi="Tahoma" w:cs="Tahoma"/>
          <w:szCs w:val="22"/>
          <w:lang w:val="el-GR"/>
        </w:rPr>
      </w:pPr>
      <w:r w:rsidRPr="006904F0">
        <w:rPr>
          <w:rFonts w:ascii="Tahoma" w:hAnsi="Tahoma" w:cs="Tahoma"/>
          <w:szCs w:val="22"/>
          <w:lang w:val="el-GR"/>
        </w:rPr>
        <w:t>Την επικαιροποίηση των σεναρίων ελέγχου καθ’ όλη τη διάρκει</w:t>
      </w:r>
      <w:r w:rsidRPr="00243A2F">
        <w:rPr>
          <w:rFonts w:ascii="Tahoma" w:hAnsi="Tahoma" w:cs="Tahoma"/>
          <w:szCs w:val="22"/>
          <w:lang w:val="el-GR"/>
        </w:rPr>
        <w:t xml:space="preserve">α της φάσης αυτής (εφόσον πραγματοποιηθούν αλλαγές / προσθήκες </w:t>
      </w:r>
      <w:r w:rsidR="001C4E82">
        <w:rPr>
          <w:rFonts w:ascii="Tahoma" w:hAnsi="Tahoma" w:cs="Tahoma"/>
          <w:szCs w:val="22"/>
          <w:lang w:val="el-GR"/>
        </w:rPr>
        <w:t xml:space="preserve">στις </w:t>
      </w:r>
      <w:r w:rsidR="000436A0">
        <w:rPr>
          <w:rFonts w:ascii="Tahoma" w:hAnsi="Tahoma" w:cs="Tahoma"/>
          <w:szCs w:val="22"/>
          <w:lang w:val="el-GR"/>
        </w:rPr>
        <w:t>Λειτουργικές περιοχές</w:t>
      </w:r>
      <w:r w:rsidRPr="00243A2F">
        <w:rPr>
          <w:rFonts w:ascii="Tahoma" w:hAnsi="Tahoma" w:cs="Tahoma"/>
          <w:szCs w:val="22"/>
          <w:lang w:val="el-GR"/>
        </w:rPr>
        <w:t xml:space="preserve"> που επηρεάζουν τα υφιστάμενα σενάρια ελέγχου)</w:t>
      </w:r>
    </w:p>
    <w:p w14:paraId="02AE00AE" w14:textId="77777777" w:rsidR="00F2782C" w:rsidRPr="00F2782C" w:rsidRDefault="00F2782C" w:rsidP="00111FC0">
      <w:pPr>
        <w:widowControl w:val="0"/>
        <w:numPr>
          <w:ilvl w:val="0"/>
          <w:numId w:val="53"/>
        </w:numPr>
        <w:suppressAutoHyphens w:val="0"/>
        <w:spacing w:before="120"/>
        <w:ind w:left="357"/>
        <w:rPr>
          <w:szCs w:val="22"/>
          <w:lang w:val="el-GR"/>
        </w:rPr>
      </w:pPr>
      <w:r w:rsidRPr="00243A2F">
        <w:rPr>
          <w:rFonts w:ascii="Tahoma" w:hAnsi="Tahoma" w:cs="Tahoma"/>
          <w:szCs w:val="22"/>
          <w:lang w:val="el-GR"/>
        </w:rPr>
        <w:t xml:space="preserve">Την επικαιροποίηση της </w:t>
      </w:r>
      <w:r w:rsidRPr="00243A2F">
        <w:rPr>
          <w:rFonts w:ascii="Tahoma" w:hAnsi="Tahoma" w:cs="Tahoma"/>
          <w:szCs w:val="22"/>
          <w:lang w:val="el-GR" w:eastAsia="el-GR"/>
        </w:rPr>
        <w:t xml:space="preserve">τεχνικής και λειτουργικής </w:t>
      </w:r>
      <w:r w:rsidRPr="00243A2F">
        <w:rPr>
          <w:rFonts w:ascii="Tahoma" w:hAnsi="Tahoma" w:cs="Tahoma"/>
          <w:szCs w:val="22"/>
          <w:lang w:val="el-GR"/>
        </w:rPr>
        <w:t>τεκμηρίωσης των Υποσυστημάτων (εφόσον πραγματοποιηθούν αλλαγές / προσθήκες στ</w:t>
      </w:r>
      <w:r w:rsidR="000436A0">
        <w:rPr>
          <w:rFonts w:ascii="Tahoma" w:hAnsi="Tahoma" w:cs="Tahoma"/>
          <w:szCs w:val="22"/>
          <w:lang w:val="el-GR"/>
        </w:rPr>
        <w:t>ις Λειτουργικές περιοχές</w:t>
      </w:r>
      <w:r w:rsidRPr="00243A2F">
        <w:rPr>
          <w:rFonts w:ascii="Tahoma" w:hAnsi="Tahoma" w:cs="Tahoma"/>
          <w:szCs w:val="22"/>
          <w:lang w:val="el-GR"/>
        </w:rPr>
        <w:t>).</w:t>
      </w:r>
    </w:p>
    <w:p w14:paraId="685CCDCD" w14:textId="77777777" w:rsidR="00F2782C" w:rsidRPr="00F2782C" w:rsidRDefault="00F2782C" w:rsidP="00F2782C">
      <w:pPr>
        <w:spacing w:before="120"/>
        <w:rPr>
          <w:lang w:val="el-GR"/>
        </w:rPr>
      </w:pPr>
    </w:p>
    <w:p w14:paraId="4B503353" w14:textId="77777777" w:rsidR="00F2782C" w:rsidRPr="00243A2F" w:rsidRDefault="00F2782C" w:rsidP="00111614">
      <w:pPr>
        <w:pStyle w:val="4"/>
        <w:numPr>
          <w:ilvl w:val="3"/>
          <w:numId w:val="16"/>
        </w:numPr>
        <w:tabs>
          <w:tab w:val="left" w:pos="1134"/>
        </w:tabs>
        <w:ind w:hanging="1278"/>
        <w:rPr>
          <w:rFonts w:ascii="Tahoma" w:hAnsi="Tahoma" w:cs="Tahoma"/>
          <w:szCs w:val="22"/>
          <w:lang w:val="el-GR"/>
        </w:rPr>
      </w:pPr>
      <w:bookmarkStart w:id="529" w:name="_Ref503883672"/>
      <w:bookmarkStart w:id="530" w:name="_Toc515972720"/>
      <w:bookmarkStart w:id="531" w:name="_Toc46821571"/>
      <w:r w:rsidRPr="00243A2F">
        <w:rPr>
          <w:rFonts w:ascii="Tahoma" w:hAnsi="Tahoma" w:cs="Tahoma"/>
          <w:szCs w:val="22"/>
          <w:lang w:val="el-GR"/>
        </w:rPr>
        <w:t xml:space="preserve">Υπηρεσίες Φάσης Δοκιμαστικής </w:t>
      </w:r>
      <w:r w:rsidR="005310F4">
        <w:rPr>
          <w:rFonts w:ascii="Tahoma" w:hAnsi="Tahoma" w:cs="Tahoma"/>
          <w:szCs w:val="22"/>
          <w:lang w:val="el-GR"/>
        </w:rPr>
        <w:t>– Παραγωγικής Λειτουργίας</w:t>
      </w:r>
      <w:bookmarkEnd w:id="529"/>
      <w:bookmarkEnd w:id="530"/>
      <w:bookmarkEnd w:id="531"/>
    </w:p>
    <w:p w14:paraId="5ECDDFAD" w14:textId="1389994B" w:rsidR="00F2782C" w:rsidRPr="00C54737" w:rsidRDefault="00F2782C" w:rsidP="00F2782C">
      <w:pPr>
        <w:spacing w:before="120"/>
        <w:rPr>
          <w:rFonts w:ascii="Tahoma" w:hAnsi="Tahoma" w:cs="Tahoma"/>
          <w:b/>
          <w:bCs/>
          <w:i/>
          <w:szCs w:val="20"/>
          <w:highlight w:val="yellow"/>
          <w:lang w:val="el-GR"/>
        </w:rPr>
      </w:pPr>
      <w:r w:rsidRPr="00C54737">
        <w:rPr>
          <w:rFonts w:ascii="Tahoma" w:hAnsi="Tahoma" w:cs="Tahoma"/>
          <w:szCs w:val="22"/>
          <w:lang w:val="el-GR"/>
        </w:rPr>
        <w:t xml:space="preserve">Ο Ανάδοχος οφείλει να προσφέρει υπηρεσίες με στόχο την υποστήριξη στη μετάβαση σε πλήρη επιχειρησιακή λειτουργία του </w:t>
      </w:r>
      <w:r w:rsidR="00243A2F" w:rsidRPr="00C54737">
        <w:rPr>
          <w:rFonts w:ascii="Tahoma" w:hAnsi="Tahoma" w:cs="Tahoma"/>
          <w:szCs w:val="22"/>
          <w:lang w:val="el-GR"/>
        </w:rPr>
        <w:t>Συστήματος Διαχείρισης Ανθρώπινου δυναμικού - ΣΔΑΔ</w:t>
      </w:r>
      <w:r w:rsidRPr="00C54737">
        <w:rPr>
          <w:rFonts w:ascii="Tahoma" w:hAnsi="Tahoma" w:cs="Tahoma"/>
          <w:szCs w:val="22"/>
          <w:lang w:val="el-GR"/>
        </w:rPr>
        <w:t xml:space="preserve"> από το σύνολο των χρηστών του. Οι υπηρεσίες αυτές, που θα παρασχεθούν από τον Ανάδοχο κατά την</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1.3.4.11.5</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Φ5 - Δοκιμαστική - Παραγωγική Λειτουργία</w:t>
      </w:r>
      <w:r w:rsidR="00CC06EB">
        <w:fldChar w:fldCharType="end"/>
      </w:r>
      <w:r w:rsidRPr="00A17AEC">
        <w:rPr>
          <w:rFonts w:ascii="Tahoma" w:hAnsi="Tahoma" w:cs="Tahoma"/>
          <w:szCs w:val="22"/>
          <w:lang w:val="el-GR"/>
        </w:rPr>
        <w:t>, περιλαμβάνουν:</w:t>
      </w:r>
    </w:p>
    <w:p w14:paraId="1B0AD89A" w14:textId="13D7E320" w:rsidR="00F2782C" w:rsidRPr="00A17AEC" w:rsidRDefault="00F2782C" w:rsidP="00111FC0">
      <w:pPr>
        <w:widowControl w:val="0"/>
        <w:numPr>
          <w:ilvl w:val="0"/>
          <w:numId w:val="53"/>
        </w:numPr>
        <w:suppressAutoHyphens w:val="0"/>
        <w:spacing w:before="120"/>
        <w:rPr>
          <w:rFonts w:ascii="Tahoma" w:hAnsi="Tahoma" w:cs="Tahoma"/>
          <w:szCs w:val="22"/>
          <w:lang w:val="el-GR"/>
        </w:rPr>
      </w:pPr>
      <w:r w:rsidRPr="00A17AEC">
        <w:rPr>
          <w:rFonts w:ascii="Tahoma" w:hAnsi="Tahoma" w:cs="Tahoma"/>
          <w:szCs w:val="22"/>
          <w:lang w:val="el-GR"/>
        </w:rPr>
        <w:t xml:space="preserve">Την υποστήριξη από πλευράς Αναδόχου σε συνθήκες </w:t>
      </w:r>
      <w:r w:rsidRPr="00A17AEC">
        <w:rPr>
          <w:rFonts w:ascii="Tahoma" w:hAnsi="Tahoma" w:cs="Tahoma"/>
          <w:b/>
          <w:szCs w:val="22"/>
          <w:u w:val="single"/>
          <w:lang w:val="el-GR"/>
        </w:rPr>
        <w:t>Εγγυημένου Επιπέδου Υπηρεσιών</w:t>
      </w:r>
      <w:r w:rsidRPr="00A17AEC">
        <w:rPr>
          <w:rFonts w:ascii="Tahoma" w:hAnsi="Tahoma" w:cs="Tahoma"/>
          <w:szCs w:val="22"/>
          <w:lang w:val="el-GR"/>
        </w:rPr>
        <w:t xml:space="preserve">(βλ. </w:t>
      </w:r>
      <w:r w:rsidR="00375781">
        <w:rPr>
          <w:rFonts w:ascii="Tahoma" w:hAnsi="Tahoma" w:cs="Tahoma"/>
          <w:szCs w:val="22"/>
          <w:lang w:val="el-GR"/>
        </w:rPr>
        <w:fldChar w:fldCharType="begin"/>
      </w:r>
      <w:r w:rsidR="002A17F2">
        <w:rPr>
          <w:rFonts w:ascii="Tahoma" w:hAnsi="Tahoma" w:cs="Tahoma"/>
          <w:szCs w:val="22"/>
          <w:lang w:val="el-GR"/>
        </w:rPr>
        <w:instrText xml:space="preserve"> REF _Ref136324474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1.3.3.4</w:t>
      </w:r>
      <w:r w:rsidR="00375781">
        <w:rPr>
          <w:rFonts w:ascii="Tahoma" w:hAnsi="Tahoma" w:cs="Tahoma"/>
          <w:szCs w:val="22"/>
          <w:lang w:val="el-GR"/>
        </w:rPr>
        <w:fldChar w:fldCharType="end"/>
      </w:r>
      <w:r w:rsidRPr="00A17AEC">
        <w:rPr>
          <w:rFonts w:ascii="Tahoma" w:hAnsi="Tahoma" w:cs="Tahoma"/>
          <w:szCs w:val="22"/>
          <w:lang w:val="el-GR"/>
        </w:rPr>
        <w:t xml:space="preserve">) της πλήρους επιχειρησιακής λειτουργίας του </w:t>
      </w:r>
      <w:r w:rsidR="00A17AEC" w:rsidRPr="00A17AEC">
        <w:rPr>
          <w:rFonts w:ascii="Tahoma" w:hAnsi="Tahoma" w:cs="Tahoma"/>
          <w:szCs w:val="22"/>
          <w:lang w:val="el-GR"/>
        </w:rPr>
        <w:t>Συστήματος Διαχείρισης Ανθρώπινου Δυναμικού - ΣΔΑΔ</w:t>
      </w:r>
      <w:r w:rsidRPr="00A17AEC">
        <w:rPr>
          <w:rFonts w:ascii="Tahoma" w:hAnsi="Tahoma" w:cs="Tahoma"/>
          <w:szCs w:val="22"/>
          <w:lang w:val="el-GR"/>
        </w:rPr>
        <w:t xml:space="preserve"> (λειτουργία με πραγματικά δεδομένα από το σύνολο των προβλεπόμενων χρηστών)</w:t>
      </w:r>
    </w:p>
    <w:p w14:paraId="0A243CE1" w14:textId="5D63D4DB" w:rsidR="00F2782C" w:rsidRPr="006904F0" w:rsidRDefault="00F2782C" w:rsidP="00111FC0">
      <w:pPr>
        <w:widowControl w:val="0"/>
        <w:numPr>
          <w:ilvl w:val="0"/>
          <w:numId w:val="53"/>
        </w:numPr>
        <w:suppressAutoHyphens w:val="0"/>
        <w:spacing w:before="120"/>
        <w:rPr>
          <w:rFonts w:ascii="Tahoma" w:hAnsi="Tahoma" w:cs="Tahoma"/>
          <w:szCs w:val="22"/>
          <w:lang w:val="el-GR"/>
        </w:rPr>
      </w:pPr>
      <w:r w:rsidRPr="006904F0">
        <w:rPr>
          <w:rFonts w:ascii="Tahoma" w:hAnsi="Tahoma" w:cs="Tahoma"/>
          <w:szCs w:val="22"/>
          <w:lang w:val="el-GR"/>
        </w:rPr>
        <w:t xml:space="preserve">Τη συντήρηση του έτοιμου λογισμικού και των </w:t>
      </w:r>
      <w:r w:rsidR="002A17F2">
        <w:rPr>
          <w:rFonts w:ascii="Tahoma" w:hAnsi="Tahoma" w:cs="Tahoma"/>
          <w:szCs w:val="22"/>
          <w:lang w:val="el-GR"/>
        </w:rPr>
        <w:t>λειτουργικών περιοχών της υπηρεσίας λειτουργίας του ΣΔΑΔ</w:t>
      </w:r>
      <w:r w:rsidRPr="006904F0">
        <w:rPr>
          <w:rFonts w:ascii="Tahoma" w:hAnsi="Tahoma" w:cs="Tahoma"/>
          <w:szCs w:val="22"/>
          <w:lang w:val="el-GR"/>
        </w:rPr>
        <w:t xml:space="preserve"> (όπως περιγράφεται αναλυτικά στην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236033114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1.3.4.12.1</w:t>
      </w:r>
      <w:r w:rsidR="00CC06EB">
        <w:fldChar w:fldCharType="end"/>
      </w:r>
      <w:r w:rsidRPr="006904F0">
        <w:rPr>
          <w:rFonts w:ascii="Tahoma" w:hAnsi="Tahoma" w:cs="Tahoma"/>
          <w:szCs w:val="22"/>
          <w:lang w:val="el-GR"/>
        </w:rPr>
        <w:t>)</w:t>
      </w:r>
    </w:p>
    <w:p w14:paraId="2B40284E" w14:textId="37D7FE8A" w:rsidR="00F2782C" w:rsidRPr="00250403" w:rsidRDefault="00F2782C" w:rsidP="00111FC0">
      <w:pPr>
        <w:widowControl w:val="0"/>
        <w:numPr>
          <w:ilvl w:val="0"/>
          <w:numId w:val="53"/>
        </w:numPr>
        <w:shd w:val="clear" w:color="auto" w:fill="FFFFFF"/>
        <w:suppressAutoHyphens w:val="0"/>
        <w:spacing w:before="120"/>
        <w:ind w:left="357"/>
        <w:rPr>
          <w:rFonts w:ascii="Tahoma" w:hAnsi="Tahoma" w:cs="Tahoma"/>
          <w:lang w:val="el-GR"/>
        </w:rPr>
      </w:pPr>
      <w:r w:rsidRPr="00250403">
        <w:rPr>
          <w:rFonts w:ascii="Tahoma" w:hAnsi="Tahoma" w:cs="Tahoma"/>
          <w:szCs w:val="22"/>
          <w:lang w:val="el-GR"/>
        </w:rPr>
        <w:t xml:space="preserve">Την </w:t>
      </w:r>
      <w:r w:rsidRPr="00250403">
        <w:rPr>
          <w:rFonts w:ascii="Tahoma" w:hAnsi="Tahoma" w:cs="Tahoma"/>
          <w:b/>
          <w:szCs w:val="22"/>
          <w:lang w:val="el-GR"/>
        </w:rPr>
        <w:t>επιτόπια υποστήριξη</w:t>
      </w:r>
      <w:r w:rsidR="00836837">
        <w:rPr>
          <w:rFonts w:ascii="Tahoma" w:hAnsi="Tahoma" w:cs="Tahoma"/>
          <w:b/>
          <w:szCs w:val="22"/>
          <w:lang w:val="el-GR"/>
        </w:rPr>
        <w:t xml:space="preserve"> </w:t>
      </w:r>
      <w:r w:rsidRPr="00250403">
        <w:rPr>
          <w:rFonts w:ascii="Tahoma" w:hAnsi="Tahoma" w:cs="Tahoma"/>
          <w:u w:val="single"/>
          <w:lang w:val="el-GR"/>
        </w:rPr>
        <w:t>κατά την εργασία</w:t>
      </w:r>
      <w:r w:rsidRPr="00250403">
        <w:rPr>
          <w:rFonts w:ascii="Tahoma" w:hAnsi="Tahoma" w:cs="Tahoma"/>
          <w:lang w:val="el-GR"/>
        </w:rPr>
        <w:t xml:space="preserve"> (</w:t>
      </w:r>
      <w:r w:rsidRPr="00250403">
        <w:rPr>
          <w:rFonts w:ascii="Tahoma" w:hAnsi="Tahoma" w:cs="Tahoma"/>
        </w:rPr>
        <w:t>onthejobtraining</w:t>
      </w:r>
      <w:r w:rsidRPr="00250403">
        <w:rPr>
          <w:rFonts w:ascii="Tahoma" w:hAnsi="Tahoma" w:cs="Tahoma"/>
          <w:lang w:val="el-GR"/>
        </w:rPr>
        <w:t xml:space="preserve">) </w:t>
      </w:r>
      <w:r w:rsidRPr="00250403">
        <w:rPr>
          <w:rFonts w:ascii="Tahoma" w:hAnsi="Tahoma" w:cs="Tahoma"/>
          <w:szCs w:val="22"/>
          <w:lang w:val="el-GR"/>
        </w:rPr>
        <w:t>για την πλήρη επιχειρησιακή λειτουργία των Υποσυστημάτων:</w:t>
      </w:r>
    </w:p>
    <w:p w14:paraId="57570463" w14:textId="414C2747" w:rsidR="00F2782C" w:rsidRPr="005310F4" w:rsidRDefault="00F2782C" w:rsidP="00111FC0">
      <w:pPr>
        <w:widowControl w:val="0"/>
        <w:numPr>
          <w:ilvl w:val="1"/>
          <w:numId w:val="53"/>
        </w:numPr>
        <w:shd w:val="clear" w:color="auto" w:fill="FFFFFF"/>
        <w:tabs>
          <w:tab w:val="num" w:pos="851"/>
        </w:tabs>
        <w:suppressAutoHyphens w:val="0"/>
        <w:spacing w:before="120"/>
        <w:ind w:left="851" w:hanging="284"/>
        <w:rPr>
          <w:rFonts w:ascii="Tahoma" w:hAnsi="Tahoma" w:cs="Tahoma"/>
          <w:b/>
          <w:bCs/>
          <w:i/>
          <w:szCs w:val="20"/>
          <w:lang w:val="el-GR"/>
        </w:rPr>
      </w:pPr>
      <w:r w:rsidRPr="005310F4">
        <w:rPr>
          <w:rFonts w:ascii="Tahoma" w:hAnsi="Tahoma" w:cs="Tahoma"/>
          <w:szCs w:val="22"/>
          <w:lang w:val="el-GR"/>
        </w:rPr>
        <w:t>του Φορέα Λειτουργίας με τ</w:t>
      </w:r>
      <w:r w:rsidRPr="005310F4">
        <w:rPr>
          <w:rFonts w:ascii="Tahoma" w:hAnsi="Tahoma" w:cs="Tahoma"/>
          <w:lang w:val="el-GR"/>
        </w:rPr>
        <w:t xml:space="preserve">ην επιτόπια παρουσία του Αναδόχου στις εγκαταστάσεις του Φορέα Λειτουργίας με </w:t>
      </w:r>
      <w:r w:rsidRPr="005310F4">
        <w:rPr>
          <w:rFonts w:ascii="Tahoma" w:hAnsi="Tahoma" w:cs="Tahoma"/>
          <w:u w:val="single"/>
          <w:lang w:val="el-GR"/>
        </w:rPr>
        <w:t>τουλάχιστον</w:t>
      </w:r>
      <w:r w:rsidR="007078B5" w:rsidRPr="00735263">
        <w:rPr>
          <w:rFonts w:ascii="Tahoma" w:hAnsi="Tahoma" w:cs="Tahoma"/>
          <w:u w:val="single"/>
          <w:lang w:val="el-GR"/>
        </w:rPr>
        <w:t xml:space="preserve"> </w:t>
      </w:r>
      <w:r w:rsidRPr="005310F4">
        <w:rPr>
          <w:rFonts w:ascii="Tahoma" w:hAnsi="Tahoma" w:cs="Tahoma"/>
          <w:b/>
          <w:lang w:val="el-GR"/>
        </w:rPr>
        <w:t xml:space="preserve">δύο (2) </w:t>
      </w:r>
      <w:r w:rsidRPr="005310F4">
        <w:rPr>
          <w:rFonts w:ascii="Tahoma" w:hAnsi="Tahoma" w:cs="Tahoma"/>
          <w:b/>
          <w:color w:val="000000"/>
          <w:szCs w:val="22"/>
          <w:lang w:val="el-GR" w:eastAsia="el-GR"/>
        </w:rPr>
        <w:t xml:space="preserve">στελέχη </w:t>
      </w:r>
      <w:r w:rsidRPr="005310F4">
        <w:rPr>
          <w:rFonts w:ascii="Tahoma" w:hAnsi="Tahoma" w:cs="Tahoma"/>
          <w:color w:val="000000"/>
          <w:szCs w:val="22"/>
          <w:lang w:val="el-GR" w:eastAsia="el-GR"/>
        </w:rPr>
        <w:t xml:space="preserve">του, καθ’ όλη τη διάρκεια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1.3.4.11.5</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Φ5 - Δοκιμαστική - Παραγωγική Λειτουργία</w:t>
      </w:r>
      <w:r w:rsidR="00CC06EB">
        <w:fldChar w:fldCharType="end"/>
      </w:r>
      <w:r w:rsidRPr="005310F4">
        <w:rPr>
          <w:rFonts w:ascii="Tahoma" w:hAnsi="Tahoma" w:cs="Tahoma"/>
          <w:color w:val="000000"/>
          <w:szCs w:val="22"/>
          <w:lang w:val="el-GR" w:eastAsia="el-GR"/>
        </w:rPr>
        <w:t>,</w:t>
      </w:r>
      <w:r w:rsidR="007078B5" w:rsidRPr="00735263">
        <w:rPr>
          <w:rFonts w:ascii="Tahoma" w:hAnsi="Tahoma" w:cs="Tahoma"/>
          <w:color w:val="000000"/>
          <w:szCs w:val="22"/>
          <w:lang w:val="el-GR" w:eastAsia="el-GR"/>
        </w:rPr>
        <w:t xml:space="preserve"> </w:t>
      </w:r>
      <w:r w:rsidRPr="005310F4">
        <w:rPr>
          <w:rFonts w:ascii="Tahoma" w:hAnsi="Tahoma" w:cs="Tahoma"/>
          <w:color w:val="000000"/>
          <w:szCs w:val="22"/>
          <w:lang w:val="el-GR" w:eastAsia="el-GR"/>
        </w:rPr>
        <w:t>για την</w:t>
      </w:r>
      <w:r w:rsidRPr="005310F4">
        <w:rPr>
          <w:rFonts w:ascii="Tahoma" w:hAnsi="Tahoma" w:cs="Tahoma"/>
          <w:szCs w:val="22"/>
          <w:lang w:val="el-GR"/>
        </w:rPr>
        <w:t xml:space="preserve"> υποστήριξη των χρηστών στο χειρισμό και λειτουργία των Υποσυστημάτων </w:t>
      </w:r>
      <w:r w:rsidRPr="005310F4">
        <w:rPr>
          <w:rFonts w:ascii="Tahoma" w:hAnsi="Tahoma" w:cs="Tahoma"/>
          <w:color w:val="000000"/>
          <w:szCs w:val="22"/>
          <w:lang w:val="el-GR" w:eastAsia="el-GR"/>
        </w:rPr>
        <w:t>και τη διασφάλιση της εύρυθμης λειτουργίας του Πληροφοριακού Συστήματος.</w:t>
      </w:r>
      <w:r w:rsidRPr="005310F4">
        <w:rPr>
          <w:rFonts w:ascii="Tahoma" w:hAnsi="Tahoma" w:cs="Tahoma"/>
          <w:color w:val="000000"/>
          <w:szCs w:val="22"/>
          <w:lang w:eastAsia="el-GR"/>
        </w:rPr>
        <w:t> </w:t>
      </w:r>
    </w:p>
    <w:p w14:paraId="405031D1" w14:textId="77777777" w:rsidR="007A2EEC" w:rsidRDefault="00F2782C" w:rsidP="00111FC0">
      <w:pPr>
        <w:widowControl w:val="0"/>
        <w:numPr>
          <w:ilvl w:val="1"/>
          <w:numId w:val="53"/>
        </w:numPr>
        <w:shd w:val="clear" w:color="auto" w:fill="FFFFFF"/>
        <w:tabs>
          <w:tab w:val="num" w:pos="851"/>
        </w:tabs>
        <w:suppressAutoHyphens w:val="0"/>
        <w:spacing w:before="120"/>
        <w:ind w:left="851" w:hanging="284"/>
        <w:rPr>
          <w:rFonts w:ascii="Tahoma" w:hAnsi="Tahoma" w:cs="Tahoma"/>
          <w:lang w:val="el-GR"/>
        </w:rPr>
      </w:pPr>
      <w:r w:rsidRPr="005310F4">
        <w:rPr>
          <w:rFonts w:ascii="Tahoma" w:hAnsi="Tahoma" w:cs="Tahoma"/>
          <w:lang w:val="el-GR"/>
        </w:rPr>
        <w:t xml:space="preserve">επιλεγμένων Φορέων της Δημόσιας Διοίκησης </w:t>
      </w:r>
      <w:r w:rsidRPr="005310F4">
        <w:rPr>
          <w:rFonts w:ascii="Tahoma" w:hAnsi="Tahoma" w:cs="Tahoma"/>
          <w:color w:val="000000"/>
          <w:szCs w:val="22"/>
          <w:lang w:val="el-GR" w:eastAsia="el-GR"/>
        </w:rPr>
        <w:t xml:space="preserve">στους οποίους θα εξαπλωθεί το </w:t>
      </w:r>
      <w:r w:rsidR="005E31F2">
        <w:rPr>
          <w:rFonts w:ascii="Tahoma" w:hAnsi="Tahoma" w:cs="Tahoma"/>
          <w:color w:val="000000"/>
          <w:szCs w:val="22"/>
          <w:lang w:val="el-GR" w:eastAsia="el-GR"/>
        </w:rPr>
        <w:t>ΣΔΑΔ</w:t>
      </w:r>
      <w:r w:rsidRPr="005310F4">
        <w:rPr>
          <w:rFonts w:ascii="Tahoma" w:hAnsi="Tahoma" w:cs="Tahoma"/>
          <w:color w:val="000000"/>
          <w:szCs w:val="22"/>
          <w:lang w:val="el-GR" w:eastAsia="el-GR"/>
        </w:rPr>
        <w:t xml:space="preserve"> κατά τη διάρκεια της Φάσης </w:t>
      </w:r>
      <w:r w:rsidR="005310F4" w:rsidRPr="005310F4">
        <w:rPr>
          <w:rFonts w:ascii="Tahoma" w:hAnsi="Tahoma" w:cs="Tahoma"/>
          <w:color w:val="000000"/>
          <w:szCs w:val="22"/>
          <w:lang w:val="el-GR" w:eastAsia="el-GR"/>
        </w:rPr>
        <w:t>5</w:t>
      </w:r>
      <w:r w:rsidRPr="005310F4">
        <w:rPr>
          <w:rFonts w:ascii="Tahoma" w:hAnsi="Tahoma" w:cs="Tahoma"/>
          <w:color w:val="000000"/>
          <w:szCs w:val="22"/>
          <w:lang w:val="el-GR" w:eastAsia="el-GR"/>
        </w:rPr>
        <w:t xml:space="preserve">, με την επιτόπια παρουσία </w:t>
      </w:r>
      <w:r w:rsidRPr="001E3B9E">
        <w:rPr>
          <w:rFonts w:ascii="Tahoma" w:hAnsi="Tahoma" w:cs="Tahoma"/>
          <w:b/>
          <w:color w:val="000000"/>
          <w:szCs w:val="22"/>
          <w:lang w:val="el-GR" w:eastAsia="el-GR"/>
        </w:rPr>
        <w:t>ενός (1) στελέχους</w:t>
      </w:r>
      <w:r w:rsidRPr="001E3B9E">
        <w:rPr>
          <w:rFonts w:ascii="Tahoma" w:hAnsi="Tahoma" w:cs="Tahoma"/>
          <w:color w:val="000000"/>
          <w:szCs w:val="22"/>
          <w:lang w:val="el-GR" w:eastAsia="el-GR"/>
        </w:rPr>
        <w:t xml:space="preserve"> ανά Φορέα, για </w:t>
      </w:r>
      <w:r w:rsidRPr="001E3B9E">
        <w:rPr>
          <w:rFonts w:ascii="Tahoma" w:hAnsi="Tahoma" w:cs="Tahoma"/>
          <w:b/>
          <w:color w:val="000000"/>
          <w:szCs w:val="22"/>
          <w:lang w:val="el-GR" w:eastAsia="el-GR"/>
        </w:rPr>
        <w:t>τρεις (3) ανθρωποημέρες</w:t>
      </w:r>
      <w:r w:rsidRPr="001E3B9E">
        <w:rPr>
          <w:rFonts w:ascii="Tahoma" w:hAnsi="Tahoma" w:cs="Tahoma"/>
          <w:color w:val="000000"/>
          <w:szCs w:val="22"/>
          <w:lang w:val="el-GR" w:eastAsia="el-GR"/>
        </w:rPr>
        <w:t xml:space="preserve">. </w:t>
      </w:r>
    </w:p>
    <w:p w14:paraId="5F93EF52" w14:textId="77777777" w:rsidR="007A2EEC" w:rsidRPr="003D2E87" w:rsidRDefault="007A2EEC" w:rsidP="007A2EEC">
      <w:pPr>
        <w:widowControl w:val="0"/>
        <w:shd w:val="clear" w:color="auto" w:fill="FFFFFF"/>
        <w:suppressAutoHyphens w:val="0"/>
        <w:spacing w:before="120"/>
        <w:ind w:firstLine="426"/>
        <w:rPr>
          <w:rFonts w:ascii="Tahoma" w:hAnsi="Tahoma" w:cs="Tahoma"/>
          <w:color w:val="000000"/>
          <w:szCs w:val="22"/>
          <w:lang w:val="el-GR" w:eastAsia="el-GR"/>
        </w:rPr>
      </w:pPr>
      <w:r w:rsidRPr="003D2E87">
        <w:rPr>
          <w:rFonts w:ascii="Tahoma" w:hAnsi="Tahoma" w:cs="Tahoma"/>
          <w:color w:val="000000"/>
          <w:szCs w:val="22"/>
          <w:lang w:val="el-GR" w:eastAsia="el-GR"/>
        </w:rPr>
        <w:t>Οι επιλεγμένοι φορείς για ένταξη στο ΣΔΑΔ στην πιλοτική λειτουργία του έργου είναι</w:t>
      </w:r>
      <w:r w:rsidR="00AC6B76" w:rsidRPr="003D2E87">
        <w:rPr>
          <w:rFonts w:ascii="Tahoma" w:hAnsi="Tahoma" w:cs="Tahoma"/>
          <w:color w:val="000000"/>
          <w:szCs w:val="22"/>
          <w:lang w:val="el-GR" w:eastAsia="el-GR"/>
        </w:rPr>
        <w:t xml:space="preserve"> :</w:t>
      </w:r>
    </w:p>
    <w:p w14:paraId="4951192B" w14:textId="77777777" w:rsidR="007A2EEC" w:rsidRPr="003D2E87" w:rsidRDefault="007A2EEC" w:rsidP="007A2EEC">
      <w:pPr>
        <w:widowControl w:val="0"/>
        <w:shd w:val="clear" w:color="auto" w:fill="FFFFFF"/>
        <w:suppressAutoHyphens w:val="0"/>
        <w:spacing w:before="120"/>
        <w:rPr>
          <w:rFonts w:ascii="Tahoma" w:hAnsi="Tahoma" w:cs="Tahoma"/>
          <w:color w:val="000000"/>
          <w:szCs w:val="22"/>
          <w:lang w:val="el-GR" w:eastAsia="el-GR"/>
        </w:rPr>
      </w:pPr>
      <w:r w:rsidRPr="003D2E87">
        <w:rPr>
          <w:rFonts w:ascii="Tahoma" w:hAnsi="Tahoma" w:cs="Tahoma"/>
          <w:color w:val="000000"/>
          <w:szCs w:val="22"/>
          <w:lang w:val="el-GR" w:eastAsia="el-GR"/>
        </w:rPr>
        <w:tab/>
        <w:t>•</w:t>
      </w:r>
      <w:r w:rsidRPr="003D2E87">
        <w:rPr>
          <w:rFonts w:ascii="Tahoma" w:hAnsi="Tahoma" w:cs="Tahoma"/>
          <w:color w:val="000000"/>
          <w:szCs w:val="22"/>
          <w:lang w:val="el-GR" w:eastAsia="el-GR"/>
        </w:rPr>
        <w:tab/>
        <w:t>Υπουργείο Παιδείας (σύστημα myschool που διαχειρίζεται το ΙΤΥΕ – ΔΙΟΦΑΝΤΟΣ)</w:t>
      </w:r>
    </w:p>
    <w:p w14:paraId="473F748A" w14:textId="77777777" w:rsidR="007A2EEC" w:rsidRPr="003D2E87" w:rsidRDefault="007A2EEC" w:rsidP="00D871F5">
      <w:pPr>
        <w:widowControl w:val="0"/>
        <w:shd w:val="clear" w:color="auto" w:fill="FFFFFF"/>
        <w:suppressAutoHyphens w:val="0"/>
        <w:spacing w:before="120"/>
        <w:ind w:left="720"/>
        <w:rPr>
          <w:rFonts w:ascii="Tahoma" w:hAnsi="Tahoma" w:cs="Tahoma"/>
          <w:color w:val="000000"/>
          <w:szCs w:val="22"/>
          <w:lang w:val="el-GR" w:eastAsia="el-GR"/>
        </w:rPr>
      </w:pPr>
      <w:r w:rsidRPr="003D2E87">
        <w:rPr>
          <w:rFonts w:ascii="Tahoma" w:hAnsi="Tahoma" w:cs="Tahoma"/>
          <w:color w:val="000000"/>
          <w:szCs w:val="22"/>
          <w:lang w:val="el-GR" w:eastAsia="el-GR"/>
        </w:rPr>
        <w:t>•</w:t>
      </w:r>
      <w:r w:rsidRPr="003D2E87">
        <w:rPr>
          <w:rFonts w:ascii="Tahoma" w:hAnsi="Tahoma" w:cs="Tahoma"/>
          <w:color w:val="000000"/>
          <w:szCs w:val="22"/>
          <w:lang w:val="el-GR" w:eastAsia="el-GR"/>
        </w:rPr>
        <w:tab/>
        <w:t xml:space="preserve">Υπουργείο Οικονομικών </w:t>
      </w:r>
    </w:p>
    <w:p w14:paraId="6866BDE1" w14:textId="77777777" w:rsidR="007A2EEC" w:rsidRPr="003D2E87" w:rsidRDefault="007A2EEC" w:rsidP="00D871F5">
      <w:pPr>
        <w:widowControl w:val="0"/>
        <w:shd w:val="clear" w:color="auto" w:fill="FFFFFF"/>
        <w:suppressAutoHyphens w:val="0"/>
        <w:spacing w:before="120"/>
        <w:ind w:left="720"/>
        <w:rPr>
          <w:rFonts w:ascii="Tahoma" w:hAnsi="Tahoma" w:cs="Tahoma"/>
          <w:color w:val="000000"/>
          <w:szCs w:val="22"/>
          <w:lang w:val="el-GR" w:eastAsia="el-GR"/>
        </w:rPr>
      </w:pPr>
      <w:r w:rsidRPr="003D2E87">
        <w:rPr>
          <w:rFonts w:ascii="Tahoma" w:hAnsi="Tahoma" w:cs="Tahoma"/>
          <w:color w:val="000000"/>
          <w:szCs w:val="22"/>
          <w:lang w:val="el-GR" w:eastAsia="el-GR"/>
        </w:rPr>
        <w:t>•</w:t>
      </w:r>
      <w:r w:rsidRPr="003D2E87">
        <w:rPr>
          <w:rFonts w:ascii="Tahoma" w:hAnsi="Tahoma" w:cs="Tahoma"/>
          <w:color w:val="000000"/>
          <w:szCs w:val="22"/>
          <w:lang w:val="el-GR" w:eastAsia="el-GR"/>
        </w:rPr>
        <w:tab/>
        <w:t xml:space="preserve">Ελληνική Αστυνομία </w:t>
      </w:r>
    </w:p>
    <w:p w14:paraId="488F4238" w14:textId="77777777" w:rsidR="007A2EEC" w:rsidRPr="003D2E87" w:rsidRDefault="007A2EEC" w:rsidP="00D871F5">
      <w:pPr>
        <w:widowControl w:val="0"/>
        <w:shd w:val="clear" w:color="auto" w:fill="FFFFFF"/>
        <w:suppressAutoHyphens w:val="0"/>
        <w:spacing w:before="120"/>
        <w:ind w:left="720"/>
        <w:rPr>
          <w:rFonts w:ascii="Tahoma" w:hAnsi="Tahoma" w:cs="Tahoma"/>
          <w:color w:val="000000"/>
          <w:szCs w:val="22"/>
          <w:lang w:val="el-GR" w:eastAsia="el-GR"/>
        </w:rPr>
      </w:pPr>
      <w:r w:rsidRPr="003D2E87">
        <w:rPr>
          <w:rFonts w:ascii="Tahoma" w:hAnsi="Tahoma" w:cs="Tahoma"/>
          <w:color w:val="000000"/>
          <w:szCs w:val="22"/>
          <w:lang w:val="el-GR" w:eastAsia="el-GR"/>
        </w:rPr>
        <w:t>και</w:t>
      </w:r>
    </w:p>
    <w:p w14:paraId="3AEC443F" w14:textId="77777777" w:rsidR="007A2EEC" w:rsidRPr="00D871F5" w:rsidRDefault="007A2EEC" w:rsidP="00D871F5">
      <w:pPr>
        <w:widowControl w:val="0"/>
        <w:shd w:val="clear" w:color="auto" w:fill="FFFFFF"/>
        <w:suppressAutoHyphens w:val="0"/>
        <w:spacing w:before="120"/>
        <w:ind w:left="720"/>
        <w:rPr>
          <w:rFonts w:ascii="Tahoma" w:hAnsi="Tahoma" w:cs="Tahoma"/>
          <w:color w:val="000000"/>
          <w:szCs w:val="22"/>
          <w:lang w:val="el-GR" w:eastAsia="el-GR"/>
        </w:rPr>
      </w:pPr>
      <w:r w:rsidRPr="003D2E87">
        <w:rPr>
          <w:rFonts w:ascii="Tahoma" w:hAnsi="Tahoma" w:cs="Tahoma"/>
          <w:color w:val="000000"/>
          <w:szCs w:val="22"/>
          <w:lang w:val="el-GR" w:eastAsia="el-GR"/>
        </w:rPr>
        <w:t>•</w:t>
      </w:r>
      <w:r w:rsidRPr="003D2E87">
        <w:rPr>
          <w:rFonts w:ascii="Tahoma" w:hAnsi="Tahoma" w:cs="Tahoma"/>
          <w:color w:val="000000"/>
          <w:szCs w:val="22"/>
          <w:lang w:val="el-GR" w:eastAsia="el-GR"/>
        </w:rPr>
        <w:tab/>
        <w:t>Υπουργείο Εσωτερικών</w:t>
      </w:r>
    </w:p>
    <w:p w14:paraId="1502FFED" w14:textId="77777777" w:rsidR="007A2EEC" w:rsidRPr="007A2EEC" w:rsidRDefault="007A2EEC" w:rsidP="003D2E87">
      <w:pPr>
        <w:widowControl w:val="0"/>
        <w:shd w:val="clear" w:color="auto" w:fill="FFFFFF"/>
        <w:tabs>
          <w:tab w:val="num" w:pos="1440"/>
        </w:tabs>
        <w:suppressAutoHyphens w:val="0"/>
        <w:spacing w:before="120"/>
        <w:ind w:left="360"/>
        <w:rPr>
          <w:rFonts w:ascii="Tahoma" w:hAnsi="Tahoma" w:cs="Tahoma"/>
          <w:lang w:val="el-GR"/>
        </w:rPr>
      </w:pPr>
    </w:p>
    <w:p w14:paraId="2F20F52D" w14:textId="77777777" w:rsidR="00F2782C" w:rsidRPr="00C54737" w:rsidRDefault="00F2782C" w:rsidP="00F2782C">
      <w:pPr>
        <w:spacing w:before="120"/>
        <w:ind w:left="426"/>
        <w:rPr>
          <w:rFonts w:ascii="Tahoma" w:hAnsi="Tahoma" w:cs="Tahoma"/>
          <w:lang w:val="el-GR"/>
        </w:rPr>
      </w:pPr>
      <w:r w:rsidRPr="00C54737">
        <w:rPr>
          <w:rFonts w:ascii="Tahoma" w:hAnsi="Tahoma" w:cs="Tahoma"/>
          <w:lang w:val="el-GR"/>
        </w:rPr>
        <w:t xml:space="preserve">Ο αριθμός των εμπλεκόμενων Φορέων της Δημόσιας Διοίκησης για τους </w:t>
      </w:r>
      <w:r w:rsidRPr="00C54737">
        <w:rPr>
          <w:rFonts w:ascii="Tahoma" w:hAnsi="Tahoma" w:cs="Tahoma"/>
          <w:color w:val="000000"/>
          <w:szCs w:val="22"/>
          <w:lang w:val="el-GR" w:eastAsia="el-GR"/>
        </w:rPr>
        <w:t>οποίους θα απαιτηθεί επιτόπια υποστήρ</w:t>
      </w:r>
      <w:r w:rsidR="00C54737" w:rsidRPr="00C54737">
        <w:rPr>
          <w:rFonts w:ascii="Tahoma" w:hAnsi="Tahoma" w:cs="Tahoma"/>
          <w:color w:val="000000"/>
          <w:szCs w:val="22"/>
          <w:lang w:val="el-GR" w:eastAsia="el-GR"/>
        </w:rPr>
        <w:t>ιξη κατά τη διάρκεια της Φάσης 5</w:t>
      </w:r>
      <w:r w:rsidRPr="00C54737">
        <w:rPr>
          <w:rFonts w:ascii="Tahoma" w:hAnsi="Tahoma" w:cs="Tahoma"/>
          <w:color w:val="000000"/>
          <w:szCs w:val="22"/>
          <w:lang w:val="el-GR" w:eastAsia="el-GR"/>
        </w:rPr>
        <w:t xml:space="preserve">, μπορεί να </w:t>
      </w:r>
      <w:r w:rsidRPr="00C54737">
        <w:rPr>
          <w:rFonts w:ascii="Tahoma" w:hAnsi="Tahoma" w:cs="Tahoma"/>
          <w:lang w:val="el-GR"/>
        </w:rPr>
        <w:t xml:space="preserve">περιλαμβάνει μέρος ή το σύνολο των Φορέων </w:t>
      </w:r>
      <w:r w:rsidRPr="00C54737">
        <w:rPr>
          <w:rFonts w:ascii="Tahoma" w:hAnsi="Tahoma" w:cs="Tahoma"/>
          <w:color w:val="000000"/>
          <w:szCs w:val="22"/>
          <w:lang w:val="el-GR" w:eastAsia="el-GR"/>
        </w:rPr>
        <w:t xml:space="preserve">στους οποίους θα εξαπλωθεί το </w:t>
      </w:r>
      <w:r w:rsidR="00C54737" w:rsidRPr="00C54737">
        <w:rPr>
          <w:rFonts w:ascii="Tahoma" w:hAnsi="Tahoma" w:cs="Tahoma"/>
          <w:color w:val="000000"/>
          <w:szCs w:val="22"/>
          <w:lang w:val="el-GR" w:eastAsia="el-GR"/>
        </w:rPr>
        <w:t xml:space="preserve">Σύστημα Διαχείρισης Ανθρώπινου Δυναμικού - </w:t>
      </w:r>
      <w:r w:rsidR="00C54737" w:rsidRPr="00C54737">
        <w:rPr>
          <w:rFonts w:ascii="Tahoma" w:hAnsi="Tahoma" w:cs="Tahoma"/>
          <w:color w:val="000000"/>
          <w:szCs w:val="22"/>
          <w:lang w:val="el-GR" w:eastAsia="el-GR"/>
        </w:rPr>
        <w:lastRenderedPageBreak/>
        <w:t>ΣΔΑΔ</w:t>
      </w:r>
      <w:r w:rsidRPr="00C54737">
        <w:rPr>
          <w:rFonts w:ascii="Tahoma" w:hAnsi="Tahoma" w:cs="Tahoma"/>
          <w:lang w:val="el-GR"/>
        </w:rPr>
        <w:t>, κατά την κρίση του Φορέα Λειτουργίας, ενώ στο μείγμα τους ενδέχεται να περιέχονται και Φορείς που βρίσκονται εκτός Νομού Αττικής.</w:t>
      </w:r>
    </w:p>
    <w:p w14:paraId="1E6A7D2A" w14:textId="77777777" w:rsidR="00F2782C" w:rsidRPr="00C54737" w:rsidRDefault="00F2782C" w:rsidP="00F2782C">
      <w:pPr>
        <w:widowControl w:val="0"/>
        <w:shd w:val="clear" w:color="auto" w:fill="FFFFFF"/>
        <w:suppressAutoHyphens w:val="0"/>
        <w:spacing w:before="120"/>
        <w:ind w:left="426"/>
        <w:rPr>
          <w:rFonts w:ascii="Tahoma" w:hAnsi="Tahoma" w:cs="Tahoma"/>
          <w:lang w:val="el-GR"/>
        </w:rPr>
      </w:pPr>
      <w:r w:rsidRPr="00C54737">
        <w:rPr>
          <w:rFonts w:ascii="Tahoma" w:hAnsi="Tahoma" w:cs="Tahoma"/>
          <w:lang w:val="el-GR"/>
        </w:rPr>
        <w:t xml:space="preserve">Ο ημερήσιος χρόνος απασχόλησης των στελεχών του Αναδόχου θα είναι </w:t>
      </w:r>
      <w:r w:rsidRPr="00C54737">
        <w:rPr>
          <w:rFonts w:ascii="Tahoma" w:hAnsi="Tahoma" w:cs="Tahoma"/>
          <w:b/>
          <w:lang w:val="el-GR"/>
        </w:rPr>
        <w:t>οκτώ (8)</w:t>
      </w:r>
      <w:r w:rsidRPr="00C54737">
        <w:rPr>
          <w:rFonts w:ascii="Tahoma" w:hAnsi="Tahoma" w:cs="Tahoma"/>
          <w:lang w:val="el-GR"/>
        </w:rPr>
        <w:t xml:space="preserve"> ώρες, κατά τις ώρες λειτουργίας των αρμόδιων Δ/νσεων των ως άνω Φορέων. </w:t>
      </w:r>
    </w:p>
    <w:p w14:paraId="76508879" w14:textId="77777777" w:rsidR="00F2782C" w:rsidRPr="00C54737" w:rsidRDefault="00F2782C" w:rsidP="00F2782C">
      <w:pPr>
        <w:widowControl w:val="0"/>
        <w:shd w:val="clear" w:color="auto" w:fill="FFFFFF"/>
        <w:suppressAutoHyphens w:val="0"/>
        <w:spacing w:before="120"/>
        <w:ind w:left="426"/>
        <w:rPr>
          <w:rFonts w:ascii="Tahoma" w:hAnsi="Tahoma" w:cs="Tahoma"/>
          <w:szCs w:val="22"/>
          <w:lang w:val="el-GR"/>
        </w:rPr>
      </w:pPr>
      <w:r w:rsidRPr="00C54737">
        <w:rPr>
          <w:rFonts w:ascii="Tahoma" w:hAnsi="Tahoma" w:cs="Tahoma"/>
          <w:szCs w:val="22"/>
          <w:lang w:val="el-GR"/>
        </w:rPr>
        <w:t xml:space="preserve">Η αναλωθείσα ανθρωποπροσπάθεια της επιτόπιας παρουσίας ανά φορέα δύναται να είναι  μεγαλύτερη ή μικρότερη των </w:t>
      </w:r>
      <w:r w:rsidRPr="001E3B9E">
        <w:rPr>
          <w:rFonts w:ascii="Tahoma" w:hAnsi="Tahoma" w:cs="Tahoma"/>
          <w:b/>
          <w:color w:val="000000"/>
          <w:szCs w:val="22"/>
          <w:lang w:val="el-GR" w:eastAsia="el-GR"/>
        </w:rPr>
        <w:t>τριών (3) ανθρωποημερών</w:t>
      </w:r>
      <w:r w:rsidRPr="00C54737">
        <w:rPr>
          <w:rFonts w:ascii="Tahoma" w:hAnsi="Tahoma" w:cs="Tahoma"/>
          <w:szCs w:val="22"/>
          <w:lang w:val="el-GR"/>
        </w:rPr>
        <w:t xml:space="preserve"> ανάλογα με τις ανάγκες του εκάστοτε φορέα. </w:t>
      </w:r>
    </w:p>
    <w:p w14:paraId="0A909075" w14:textId="17A0E61B" w:rsidR="00F2782C" w:rsidRPr="00C54737" w:rsidRDefault="00F2782C" w:rsidP="006904F0">
      <w:pPr>
        <w:widowControl w:val="0"/>
        <w:shd w:val="clear" w:color="auto" w:fill="FFFFFF"/>
        <w:suppressAutoHyphens w:val="0"/>
        <w:spacing w:before="120"/>
        <w:ind w:left="426"/>
        <w:rPr>
          <w:rFonts w:ascii="Tahoma" w:hAnsi="Tahoma" w:cs="Tahoma"/>
          <w:szCs w:val="22"/>
          <w:lang w:val="el-GR"/>
        </w:rPr>
      </w:pPr>
      <w:r w:rsidRPr="00C54737">
        <w:rPr>
          <w:rFonts w:ascii="Tahoma" w:hAnsi="Tahoma" w:cs="Tahoma"/>
          <w:szCs w:val="22"/>
          <w:lang w:val="el-GR"/>
        </w:rPr>
        <w:t xml:space="preserve">Η καθορισμός του αριθμού των πιλοτικών φορέων και της αρχική κατανομής της απασχόλησης ανά φορέα, θα πραγματοποηθεί κατά την έναρξη </w:t>
      </w:r>
      <w:r w:rsidR="006904F0">
        <w:rPr>
          <w:rFonts w:ascii="Tahoma" w:hAnsi="Tahoma" w:cs="Tahoma"/>
          <w:szCs w:val="22"/>
          <w:lang w:val="el-GR"/>
        </w:rPr>
        <w:t xml:space="preserve">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Φ5 - Δοκιμαστική - Παραγωγική Λειτουργία</w:t>
      </w:r>
      <w:r w:rsidR="00CC06EB">
        <w:fldChar w:fldCharType="end"/>
      </w:r>
      <w:r w:rsidRPr="006904F0">
        <w:rPr>
          <w:rFonts w:ascii="Tahoma" w:hAnsi="Tahoma" w:cs="Tahoma"/>
          <w:szCs w:val="22"/>
          <w:lang w:val="el-GR"/>
        </w:rPr>
        <w:t>.</w:t>
      </w:r>
    </w:p>
    <w:p w14:paraId="67028DC7" w14:textId="5F2DC9BB" w:rsidR="00F2782C" w:rsidRPr="00C54737" w:rsidRDefault="00F2782C" w:rsidP="00F2782C">
      <w:pPr>
        <w:widowControl w:val="0"/>
        <w:shd w:val="clear" w:color="auto" w:fill="FFFFFF"/>
        <w:suppressAutoHyphens w:val="0"/>
        <w:spacing w:before="120"/>
        <w:ind w:left="426"/>
        <w:rPr>
          <w:rFonts w:ascii="Tahoma" w:hAnsi="Tahoma" w:cs="Tahoma"/>
          <w:szCs w:val="22"/>
          <w:lang w:val="el-GR"/>
        </w:rPr>
      </w:pPr>
      <w:r w:rsidRPr="00C54737">
        <w:rPr>
          <w:rFonts w:ascii="Tahoma" w:hAnsi="Tahoma" w:cs="Tahoma"/>
          <w:szCs w:val="22"/>
          <w:lang w:val="el-GR"/>
        </w:rPr>
        <w:t>Στην περίπτωση που η ανθρωποπροσπάθεια που αναλωθεί στην πράξη στους Φορείς είναι μικρότερη από την αρχικά εκτιμώμενη, τότε η διαφορά δύναται να κατανεμηθεί σε άλλου είδους υπηρεσίες της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517788425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w:t>
      </w:r>
      <w:r w:rsidR="00CC06EB">
        <w:fldChar w:fldCharType="end"/>
      </w:r>
      <w:r w:rsidRPr="00C54737">
        <w:rPr>
          <w:rFonts w:ascii="Tahoma" w:hAnsi="Tahoma" w:cs="Tahoma"/>
          <w:szCs w:val="22"/>
          <w:lang w:val="el-GR"/>
        </w:rPr>
        <w:t xml:space="preserve"> της παρούσας.  </w:t>
      </w:r>
    </w:p>
    <w:p w14:paraId="6805EAC0" w14:textId="0C411167" w:rsidR="00F2782C" w:rsidRPr="00C54737" w:rsidRDefault="00F2782C" w:rsidP="00F2782C">
      <w:pPr>
        <w:widowControl w:val="0"/>
        <w:shd w:val="clear" w:color="auto" w:fill="FFFFFF"/>
        <w:suppressAutoHyphens w:val="0"/>
        <w:spacing w:before="120"/>
        <w:ind w:left="426"/>
        <w:rPr>
          <w:rFonts w:ascii="Tahoma" w:hAnsi="Tahoma" w:cs="Tahoma"/>
          <w:lang w:val="el-GR"/>
        </w:rPr>
      </w:pPr>
      <w:r w:rsidRPr="00C54737">
        <w:rPr>
          <w:rFonts w:ascii="Tahoma" w:hAnsi="Tahoma" w:cs="Tahoma"/>
          <w:lang w:val="el-GR"/>
        </w:rPr>
        <w:t>Η συνολική ανθρωποπροσ</w:t>
      </w:r>
      <w:r w:rsidR="00AB7D2D">
        <w:rPr>
          <w:rFonts w:ascii="Tahoma" w:hAnsi="Tahoma" w:cs="Tahoma"/>
          <w:lang w:val="el-GR"/>
        </w:rPr>
        <w:t>πάθεια για επιτόπια υποστήριξη,</w:t>
      </w:r>
      <w:r w:rsidRPr="00C54737">
        <w:rPr>
          <w:rFonts w:ascii="Tahoma" w:hAnsi="Tahoma" w:cs="Tahoma"/>
          <w:lang w:val="el-GR"/>
        </w:rPr>
        <w:t>θα παρασχεθεί από τον Ανάδοχο στο πλαίσιο των Υπηρεσιών Δοκιμαστικής</w:t>
      </w:r>
      <w:r w:rsidR="00C54737" w:rsidRPr="00C54737">
        <w:rPr>
          <w:rFonts w:ascii="Tahoma" w:hAnsi="Tahoma" w:cs="Tahoma"/>
          <w:lang w:val="el-GR"/>
        </w:rPr>
        <w:t xml:space="preserve"> - Παραγωγικής</w:t>
      </w:r>
      <w:r w:rsidRPr="00C54737">
        <w:rPr>
          <w:rFonts w:ascii="Tahoma" w:hAnsi="Tahoma" w:cs="Tahoma"/>
          <w:lang w:val="el-GR"/>
        </w:rPr>
        <w:t xml:space="preserve"> Λειτουργίας, αποτελεί υποσύνολο των Υπηρεσιών Επιτόπιας Υποστήριξης που περιγράφονται στην Παρ.</w:t>
      </w:r>
      <w:r w:rsidR="00AB7D2D">
        <w:rPr>
          <w:rFonts w:ascii="Tahoma" w:hAnsi="Tahoma" w:cs="Tahoma"/>
          <w:lang w:val="el-GR"/>
        </w:rPr>
        <w:fldChar w:fldCharType="begin"/>
      </w:r>
      <w:r w:rsidR="00AB7D2D">
        <w:rPr>
          <w:rFonts w:ascii="Tahoma" w:hAnsi="Tahoma" w:cs="Tahoma"/>
          <w:lang w:val="el-GR"/>
        </w:rPr>
        <w:instrText xml:space="preserve"> REF _Ref503883663 \r \h </w:instrText>
      </w:r>
      <w:r w:rsidR="00AB7D2D">
        <w:rPr>
          <w:rFonts w:ascii="Tahoma" w:hAnsi="Tahoma" w:cs="Tahoma"/>
          <w:lang w:val="el-GR"/>
        </w:rPr>
      </w:r>
      <w:r w:rsidR="00AB7D2D">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1.3.4.6</w:t>
      </w:r>
      <w:r w:rsidR="00AB7D2D">
        <w:rPr>
          <w:rFonts w:ascii="Tahoma" w:hAnsi="Tahoma" w:cs="Tahoma"/>
          <w:lang w:val="el-GR"/>
        </w:rPr>
        <w:fldChar w:fldCharType="end"/>
      </w:r>
    </w:p>
    <w:p w14:paraId="460BB153" w14:textId="7A7B45D3" w:rsidR="00F2782C" w:rsidRPr="004644C4" w:rsidRDefault="00F2782C" w:rsidP="00111FC0">
      <w:pPr>
        <w:widowControl w:val="0"/>
        <w:numPr>
          <w:ilvl w:val="0"/>
          <w:numId w:val="53"/>
        </w:numPr>
        <w:suppressAutoHyphens w:val="0"/>
        <w:spacing w:before="120"/>
        <w:ind w:left="351" w:hanging="357"/>
        <w:rPr>
          <w:rFonts w:ascii="Tahoma" w:hAnsi="Tahoma" w:cs="Tahoma"/>
          <w:szCs w:val="22"/>
          <w:lang w:val="el-GR"/>
        </w:rPr>
      </w:pPr>
      <w:r w:rsidRPr="00C54737">
        <w:rPr>
          <w:rFonts w:ascii="Tahoma" w:hAnsi="Tahoma" w:cs="Tahoma"/>
          <w:b/>
          <w:szCs w:val="22"/>
          <w:lang w:val="el-GR"/>
        </w:rPr>
        <w:t xml:space="preserve">Υπηρεσίες </w:t>
      </w:r>
      <w:r w:rsidRPr="00C54737">
        <w:rPr>
          <w:rFonts w:ascii="Tahoma" w:hAnsi="Tahoma" w:cs="Tahoma"/>
          <w:b/>
          <w:szCs w:val="22"/>
        </w:rPr>
        <w:t>helpdesk</w:t>
      </w:r>
      <w:r w:rsidRPr="00C54737">
        <w:rPr>
          <w:rFonts w:ascii="Tahoma" w:hAnsi="Tahoma" w:cs="Tahoma"/>
          <w:szCs w:val="22"/>
          <w:lang w:val="el-GR"/>
        </w:rPr>
        <w:t xml:space="preserve"> 1</w:t>
      </w:r>
      <w:r w:rsidRPr="00C54737">
        <w:rPr>
          <w:rFonts w:ascii="Tahoma" w:hAnsi="Tahoma" w:cs="Tahoma"/>
          <w:szCs w:val="22"/>
          <w:vertAlign w:val="superscript"/>
          <w:lang w:val="el-GR"/>
        </w:rPr>
        <w:t>ου</w:t>
      </w:r>
      <w:r w:rsidRPr="00C54737">
        <w:rPr>
          <w:rFonts w:ascii="Tahoma" w:hAnsi="Tahoma" w:cs="Tahoma"/>
          <w:szCs w:val="22"/>
          <w:lang w:val="el-GR"/>
        </w:rPr>
        <w:t xml:space="preserve"> και 2</w:t>
      </w:r>
      <w:r w:rsidRPr="00C54737">
        <w:rPr>
          <w:rFonts w:ascii="Tahoma" w:hAnsi="Tahoma" w:cs="Tahoma"/>
          <w:szCs w:val="22"/>
          <w:vertAlign w:val="superscript"/>
          <w:lang w:val="el-GR"/>
        </w:rPr>
        <w:t>ου</w:t>
      </w:r>
      <w:r w:rsidRPr="00C54737">
        <w:rPr>
          <w:rFonts w:ascii="Tahoma" w:hAnsi="Tahoma" w:cs="Tahoma"/>
          <w:szCs w:val="22"/>
          <w:lang w:val="el-GR"/>
        </w:rPr>
        <w:t xml:space="preserve"> επιπέδου (βλέπε Παρ.</w:t>
      </w:r>
      <w:r w:rsidR="00EA36FB" w:rsidRPr="00EA36FB">
        <w:rPr>
          <w:rFonts w:ascii="Tahoma" w:hAnsi="Tahoma" w:cs="Tahoma"/>
          <w:szCs w:val="22"/>
          <w:lang w:val="el-GR"/>
        </w:rPr>
        <w:t xml:space="preserve"> </w:t>
      </w:r>
      <w:r w:rsidR="00EA36FB">
        <w:rPr>
          <w:rFonts w:ascii="Tahoma" w:hAnsi="Tahoma" w:cs="Tahoma"/>
          <w:szCs w:val="22"/>
          <w:lang w:val="el-GR"/>
        </w:rPr>
        <w:fldChar w:fldCharType="begin"/>
      </w:r>
      <w:r w:rsidR="00EA36FB">
        <w:rPr>
          <w:rFonts w:ascii="Tahoma" w:hAnsi="Tahoma" w:cs="Tahoma"/>
          <w:szCs w:val="22"/>
          <w:lang w:val="el-GR"/>
        </w:rPr>
        <w:instrText xml:space="preserve"> REF _Ref504472808 \r \h </w:instrText>
      </w:r>
      <w:r w:rsidR="00EA36FB">
        <w:rPr>
          <w:rFonts w:ascii="Tahoma" w:hAnsi="Tahoma" w:cs="Tahoma"/>
          <w:szCs w:val="22"/>
          <w:lang w:val="el-GR"/>
        </w:rPr>
      </w:r>
      <w:r w:rsidR="00EA36FB">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sidR="00EA36FB">
        <w:rPr>
          <w:rFonts w:ascii="Tahoma" w:hAnsi="Tahoma" w:cs="Tahoma"/>
          <w:szCs w:val="22"/>
          <w:lang w:val="el-GR"/>
        </w:rPr>
        <w:fldChar w:fldCharType="end"/>
      </w:r>
      <w:r w:rsidRPr="004644C4">
        <w:rPr>
          <w:rFonts w:ascii="Tahoma" w:hAnsi="Tahoma" w:cs="Tahoma"/>
          <w:szCs w:val="22"/>
          <w:lang w:val="el-GR"/>
        </w:rPr>
        <w:t xml:space="preserve">). </w:t>
      </w:r>
    </w:p>
    <w:p w14:paraId="499E945E" w14:textId="48000006" w:rsidR="00F2782C" w:rsidRPr="00C54737" w:rsidRDefault="00F2782C" w:rsidP="00E43114">
      <w:pPr>
        <w:widowControl w:val="0"/>
        <w:numPr>
          <w:ilvl w:val="0"/>
          <w:numId w:val="53"/>
        </w:numPr>
        <w:suppressAutoHyphens w:val="0"/>
        <w:spacing w:before="120"/>
        <w:ind w:left="351" w:hanging="357"/>
        <w:rPr>
          <w:rFonts w:ascii="Tahoma" w:hAnsi="Tahoma" w:cs="Tahoma"/>
          <w:szCs w:val="22"/>
          <w:lang w:val="el-GR"/>
        </w:rPr>
      </w:pPr>
      <w:r w:rsidRPr="006904F0">
        <w:rPr>
          <w:rFonts w:ascii="Tahoma" w:hAnsi="Tahoma" w:cs="Tahoma"/>
          <w:szCs w:val="22"/>
          <w:lang w:val="el-GR"/>
        </w:rPr>
        <w:t xml:space="preserve">Στο πλαίσιο αυτής της υπηρεσίας ο Ανάδοχος υποχρεούται να διαθέσει </w:t>
      </w:r>
      <w:r w:rsidRPr="006904F0">
        <w:rPr>
          <w:rFonts w:ascii="Tahoma" w:hAnsi="Tahoma" w:cs="Tahoma"/>
          <w:color w:val="000000"/>
          <w:szCs w:val="22"/>
          <w:lang w:val="el-GR" w:eastAsia="el-GR"/>
        </w:rPr>
        <w:t xml:space="preserve">καθ’ όλη τη διάρκεια </w:t>
      </w:r>
      <w:r w:rsidR="006904F0" w:rsidRPr="006904F0">
        <w:rPr>
          <w:rFonts w:ascii="Tahoma" w:hAnsi="Tahoma" w:cs="Tahoma"/>
          <w:color w:val="000000"/>
          <w:szCs w:val="22"/>
          <w:lang w:val="el-GR" w:eastAsia="el-GR"/>
        </w:rPr>
        <w:t xml:space="preserve">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lang w:val="el-GR"/>
        </w:rPr>
        <w:t>Φάση Φ5 - Δοκιμαστική - Παραγωγική Λειτουργία</w:t>
      </w:r>
      <w:r w:rsidR="00CC06EB">
        <w:fldChar w:fldCharType="end"/>
      </w:r>
      <w:r w:rsidR="006904F0" w:rsidRPr="006904F0">
        <w:rPr>
          <w:rFonts w:ascii="Tahoma" w:hAnsi="Tahoma" w:cs="Tahoma"/>
          <w:b/>
          <w:szCs w:val="22"/>
          <w:lang w:val="el-GR"/>
        </w:rPr>
        <w:t xml:space="preserve"> (βλ.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517790792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1.3.4.11.5</w:t>
      </w:r>
      <w:r w:rsidR="00CC06EB">
        <w:fldChar w:fldCharType="end"/>
      </w:r>
      <w:r w:rsidR="006904F0" w:rsidRPr="006904F0">
        <w:rPr>
          <w:rFonts w:ascii="Tahoma" w:hAnsi="Tahoma" w:cs="Tahoma"/>
          <w:b/>
          <w:szCs w:val="22"/>
          <w:lang w:val="el-GR"/>
        </w:rPr>
        <w:t>)</w:t>
      </w:r>
      <w:r w:rsidRPr="006904F0">
        <w:rPr>
          <w:rFonts w:ascii="Tahoma" w:hAnsi="Tahoma" w:cs="Tahoma"/>
          <w:color w:val="000000"/>
          <w:szCs w:val="22"/>
          <w:lang w:val="el-GR" w:eastAsia="el-GR"/>
        </w:rPr>
        <w:t>,</w:t>
      </w:r>
      <w:r w:rsidRPr="006904F0">
        <w:rPr>
          <w:rFonts w:ascii="Tahoma" w:hAnsi="Tahoma" w:cs="Tahoma"/>
          <w:b/>
          <w:szCs w:val="22"/>
          <w:lang w:val="el-GR"/>
        </w:rPr>
        <w:t>ένα (1) άτομο</w:t>
      </w:r>
      <w:r w:rsidRPr="006904F0">
        <w:rPr>
          <w:rFonts w:ascii="Tahoma" w:hAnsi="Tahoma" w:cs="Tahoma"/>
          <w:szCs w:val="22"/>
          <w:lang w:val="el-GR"/>
        </w:rPr>
        <w:t xml:space="preserve"> το οποίο θα είναι υπεύθυνο για την παροχή υπηρεσιών </w:t>
      </w:r>
      <w:r w:rsidRPr="006904F0">
        <w:rPr>
          <w:rFonts w:ascii="Tahoma" w:hAnsi="Tahoma" w:cs="Tahoma"/>
          <w:szCs w:val="22"/>
        </w:rPr>
        <w:t>helpdesk</w:t>
      </w:r>
      <w:r w:rsidRPr="006904F0">
        <w:rPr>
          <w:rFonts w:ascii="Tahoma" w:hAnsi="Tahoma" w:cs="Tahoma"/>
          <w:szCs w:val="22"/>
          <w:lang w:val="el-GR"/>
        </w:rPr>
        <w:t xml:space="preserve"> 1</w:t>
      </w:r>
      <w:r w:rsidRPr="006904F0">
        <w:rPr>
          <w:rFonts w:ascii="Tahoma" w:hAnsi="Tahoma" w:cs="Tahoma"/>
          <w:szCs w:val="22"/>
          <w:vertAlign w:val="superscript"/>
          <w:lang w:val="el-GR"/>
        </w:rPr>
        <w:t>ου</w:t>
      </w:r>
      <w:r w:rsidRPr="006904F0">
        <w:rPr>
          <w:rFonts w:ascii="Tahoma" w:hAnsi="Tahoma" w:cs="Tahoma"/>
          <w:szCs w:val="22"/>
          <w:lang w:val="el-GR"/>
        </w:rPr>
        <w:t xml:space="preserve"> επιπέδου</w:t>
      </w:r>
      <w:r w:rsidRPr="006904F0">
        <w:rPr>
          <w:rFonts w:ascii="Tahoma" w:hAnsi="Tahoma" w:cs="Tahoma"/>
          <w:lang w:val="el-GR"/>
        </w:rPr>
        <w:t xml:space="preserve"> και </w:t>
      </w:r>
      <w:r w:rsidRPr="006904F0">
        <w:rPr>
          <w:rFonts w:ascii="Tahoma" w:hAnsi="Tahoma" w:cs="Tahoma"/>
          <w:b/>
          <w:szCs w:val="22"/>
          <w:lang w:val="el-GR"/>
        </w:rPr>
        <w:t>ένα (1) άτομο,</w:t>
      </w:r>
      <w:r w:rsidRPr="006904F0">
        <w:rPr>
          <w:rFonts w:ascii="Tahoma" w:hAnsi="Tahoma" w:cs="Tahoma"/>
          <w:szCs w:val="22"/>
          <w:lang w:val="el-GR"/>
        </w:rPr>
        <w:t xml:space="preserve"> το οποίο θα είναι υπεύθυνο για την παροχή υπηρεσιών </w:t>
      </w:r>
      <w:r w:rsidRPr="006904F0">
        <w:rPr>
          <w:rFonts w:ascii="Tahoma" w:hAnsi="Tahoma" w:cs="Tahoma"/>
          <w:szCs w:val="22"/>
        </w:rPr>
        <w:t>helpdesk</w:t>
      </w:r>
      <w:r w:rsidRPr="006904F0">
        <w:rPr>
          <w:rFonts w:ascii="Tahoma" w:hAnsi="Tahoma" w:cs="Tahoma"/>
          <w:szCs w:val="22"/>
          <w:lang w:val="el-GR"/>
        </w:rPr>
        <w:t xml:space="preserve"> 2</w:t>
      </w:r>
      <w:r w:rsidRPr="006904F0">
        <w:rPr>
          <w:rFonts w:ascii="Tahoma" w:hAnsi="Tahoma" w:cs="Tahoma"/>
          <w:szCs w:val="22"/>
          <w:vertAlign w:val="superscript"/>
          <w:lang w:val="el-GR"/>
        </w:rPr>
        <w:t>ου</w:t>
      </w:r>
      <w:r w:rsidRPr="006904F0">
        <w:rPr>
          <w:rFonts w:ascii="Tahoma" w:hAnsi="Tahoma" w:cs="Tahoma"/>
          <w:szCs w:val="22"/>
          <w:lang w:val="el-GR"/>
        </w:rPr>
        <w:t xml:space="preserve"> επιπέδου.</w:t>
      </w:r>
    </w:p>
    <w:p w14:paraId="63AEC478" w14:textId="77777777" w:rsidR="00F2782C" w:rsidRPr="00C54737" w:rsidRDefault="00F2782C" w:rsidP="00F2782C">
      <w:pPr>
        <w:widowControl w:val="0"/>
        <w:spacing w:before="120"/>
        <w:ind w:left="357"/>
        <w:rPr>
          <w:rFonts w:ascii="Tahoma" w:hAnsi="Tahoma" w:cs="Tahoma"/>
          <w:szCs w:val="22"/>
          <w:lang w:val="el-GR"/>
        </w:rPr>
      </w:pPr>
      <w:r w:rsidRPr="00C54737">
        <w:rPr>
          <w:rFonts w:ascii="Tahoma" w:hAnsi="Tahoma" w:cs="Tahoma"/>
          <w:lang w:val="el-GR"/>
        </w:rPr>
        <w:t xml:space="preserve">Ο ημερήσιος χρόνος απασχόλησης των παραπάνω στελεχών του Αναδόχου θα είναι </w:t>
      </w:r>
      <w:r w:rsidRPr="00C54737">
        <w:rPr>
          <w:rFonts w:ascii="Tahoma" w:hAnsi="Tahoma" w:cs="Tahoma"/>
          <w:b/>
          <w:lang w:val="el-GR"/>
        </w:rPr>
        <w:t>οκτώ  (8)</w:t>
      </w:r>
      <w:r w:rsidRPr="00C54737">
        <w:rPr>
          <w:rFonts w:ascii="Tahoma" w:hAnsi="Tahoma" w:cs="Tahoma"/>
          <w:lang w:val="el-GR"/>
        </w:rPr>
        <w:t xml:space="preserve"> ώρες, κατά τις ώρες λειτουργίας των αρμόδιων Δ/νσεων του Φορέα Λειτουργίας.</w:t>
      </w:r>
    </w:p>
    <w:p w14:paraId="42B42621" w14:textId="77777777"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 xml:space="preserve">Ύστερα από </w:t>
      </w:r>
      <w:r w:rsidRPr="00C54737">
        <w:rPr>
          <w:rFonts w:ascii="Tahoma" w:hAnsi="Tahoma" w:cs="Tahoma"/>
          <w:b/>
          <w:szCs w:val="22"/>
          <w:lang w:val="el-GR"/>
        </w:rPr>
        <w:t>κλήση (</w:t>
      </w:r>
      <w:r w:rsidRPr="00C54737">
        <w:rPr>
          <w:rFonts w:ascii="Tahoma" w:hAnsi="Tahoma" w:cs="Tahoma"/>
          <w:b/>
          <w:szCs w:val="22"/>
        </w:rPr>
        <w:t>adhoc</w:t>
      </w:r>
      <w:r w:rsidRPr="00C54737">
        <w:rPr>
          <w:rFonts w:ascii="Tahoma" w:hAnsi="Tahoma" w:cs="Tahoma"/>
          <w:b/>
          <w:szCs w:val="22"/>
          <w:lang w:val="el-GR"/>
        </w:rPr>
        <w:t>) υπηρεσίες ανάπτυξης</w:t>
      </w:r>
      <w:r w:rsidRPr="00C54737">
        <w:rPr>
          <w:rFonts w:ascii="Tahoma" w:hAnsi="Tahoma" w:cs="Tahoma"/>
          <w:szCs w:val="22"/>
          <w:lang w:val="el-GR"/>
        </w:rPr>
        <w:t xml:space="preserve"> (</w:t>
      </w:r>
      <w:r w:rsidRPr="00C54737">
        <w:rPr>
          <w:rFonts w:ascii="Tahoma" w:hAnsi="Tahoma" w:cs="Tahoma"/>
          <w:szCs w:val="22"/>
        </w:rPr>
        <w:t>development</w:t>
      </w:r>
      <w:r w:rsidRPr="00C54737">
        <w:rPr>
          <w:rFonts w:ascii="Tahoma" w:hAnsi="Tahoma" w:cs="Tahoma"/>
          <w:szCs w:val="22"/>
          <w:lang w:val="el-GR"/>
        </w:rPr>
        <w:t>) συμπληρωματικών λειτουργιών στ</w:t>
      </w:r>
      <w:r w:rsidR="000436A0">
        <w:rPr>
          <w:rFonts w:ascii="Tahoma" w:hAnsi="Tahoma" w:cs="Tahoma"/>
          <w:szCs w:val="22"/>
          <w:lang w:val="el-GR"/>
        </w:rPr>
        <w:t>ιςΛειτουργικές περιοχές</w:t>
      </w:r>
      <w:r w:rsidRPr="00C54737">
        <w:rPr>
          <w:rFonts w:ascii="Tahoma" w:hAnsi="Tahoma" w:cs="Tahoma"/>
          <w:lang w:val="el-GR"/>
        </w:rPr>
        <w:t>.</w:t>
      </w:r>
    </w:p>
    <w:p w14:paraId="1427A778" w14:textId="38B1E085"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Τη συλλογή παρατηρήσεων των χρηστών και καταγραφή τους στο Σύστημα Διαχείρισης Αιτημάτων Έργων (</w:t>
      </w:r>
      <w:r w:rsidRPr="00C54737">
        <w:rPr>
          <w:rFonts w:ascii="Tahoma" w:hAnsi="Tahoma" w:cs="Tahoma"/>
          <w:szCs w:val="22"/>
        </w:rPr>
        <w:t>Ticket</w:t>
      </w:r>
      <w:r w:rsidR="001C4E82">
        <w:rPr>
          <w:rFonts w:ascii="Tahoma" w:hAnsi="Tahoma" w:cs="Tahoma"/>
          <w:szCs w:val="22"/>
          <w:lang w:val="el-GR"/>
        </w:rPr>
        <w:t xml:space="preserve"> </w:t>
      </w:r>
      <w:r w:rsidRPr="00C54737">
        <w:rPr>
          <w:rFonts w:ascii="Tahoma" w:hAnsi="Tahoma" w:cs="Tahoma"/>
          <w:szCs w:val="22"/>
        </w:rPr>
        <w:t>Management</w:t>
      </w:r>
      <w:r w:rsidR="001C4E82">
        <w:rPr>
          <w:rFonts w:ascii="Tahoma" w:hAnsi="Tahoma" w:cs="Tahoma"/>
          <w:szCs w:val="22"/>
          <w:lang w:val="el-GR"/>
        </w:rPr>
        <w:t xml:space="preserve"> </w:t>
      </w:r>
      <w:r w:rsidRPr="00C54737">
        <w:rPr>
          <w:rFonts w:ascii="Tahoma" w:hAnsi="Tahoma" w:cs="Tahoma"/>
          <w:szCs w:val="22"/>
        </w:rPr>
        <w:t>System</w:t>
      </w:r>
      <w:r w:rsidRPr="00C54737">
        <w:rPr>
          <w:rFonts w:ascii="Tahoma" w:hAnsi="Tahoma" w:cs="Tahoma"/>
          <w:szCs w:val="22"/>
          <w:lang w:val="el-GR"/>
        </w:rPr>
        <w:t>) της ΚτΠ Α.Ε.</w:t>
      </w:r>
    </w:p>
    <w:p w14:paraId="50505426" w14:textId="77777777"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 xml:space="preserve">Τις βελτιώσεις των Υποσυστημάτων και </w:t>
      </w:r>
      <w:r w:rsidRPr="00C54737">
        <w:rPr>
          <w:rFonts w:ascii="Tahoma" w:hAnsi="Tahoma" w:cs="Tahoma"/>
          <w:lang w:val="el-GR"/>
        </w:rPr>
        <w:t xml:space="preserve">την άμεση επίλυση </w:t>
      </w:r>
      <w:r w:rsidRPr="00C54737">
        <w:rPr>
          <w:rFonts w:ascii="Tahoma" w:hAnsi="Tahoma" w:cs="Tahoma"/>
          <w:szCs w:val="22"/>
          <w:lang w:val="el-GR" w:eastAsia="el-GR"/>
        </w:rPr>
        <w:t>τεχνικών προβλημάτων</w:t>
      </w:r>
      <w:r w:rsidRPr="00C54737">
        <w:rPr>
          <w:rFonts w:ascii="Tahoma" w:hAnsi="Tahoma" w:cs="Tahoma"/>
          <w:szCs w:val="22"/>
          <w:lang w:val="el-GR"/>
        </w:rPr>
        <w:t xml:space="preserve"> και διόρθωση / διαχείριση λαθών</w:t>
      </w:r>
    </w:p>
    <w:p w14:paraId="34B9206E" w14:textId="77777777"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Τις βελτιώσεις των ρυθμίσεων των Υποσυστημάτων με στόχο τη βέλτιστη λειτουργία τους</w:t>
      </w:r>
    </w:p>
    <w:p w14:paraId="3D1DE1A5" w14:textId="77777777"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Την επικαιροποίηση των σεναρίων ελέγχου (εφόσον πραγματοποιηθούν αλλαγές / προσθήκες στ</w:t>
      </w:r>
      <w:r w:rsidR="000436A0">
        <w:rPr>
          <w:rFonts w:ascii="Tahoma" w:hAnsi="Tahoma" w:cs="Tahoma"/>
          <w:szCs w:val="22"/>
          <w:lang w:val="el-GR"/>
        </w:rPr>
        <w:t>ιςΛειτουργικές περιοχές</w:t>
      </w:r>
      <w:r w:rsidRPr="00C54737">
        <w:rPr>
          <w:rFonts w:ascii="Tahoma" w:hAnsi="Tahoma" w:cs="Tahoma"/>
          <w:szCs w:val="22"/>
          <w:lang w:val="el-GR"/>
        </w:rPr>
        <w:t xml:space="preserve"> που επηρεάζουν τα υφιστάμενα σενάρια ελέγχου)</w:t>
      </w:r>
    </w:p>
    <w:p w14:paraId="3E664DEF" w14:textId="77777777" w:rsidR="00F2782C" w:rsidRPr="00C54737" w:rsidRDefault="00F2782C" w:rsidP="00111FC0">
      <w:pPr>
        <w:widowControl w:val="0"/>
        <w:numPr>
          <w:ilvl w:val="0"/>
          <w:numId w:val="53"/>
        </w:numPr>
        <w:suppressAutoHyphens w:val="0"/>
        <w:spacing w:before="120"/>
        <w:rPr>
          <w:rFonts w:ascii="Tahoma" w:hAnsi="Tahoma" w:cs="Tahoma"/>
          <w:szCs w:val="22"/>
          <w:lang w:val="el-GR"/>
        </w:rPr>
      </w:pPr>
      <w:r w:rsidRPr="00C54737">
        <w:rPr>
          <w:rFonts w:ascii="Tahoma" w:hAnsi="Tahoma" w:cs="Tahoma"/>
          <w:szCs w:val="22"/>
          <w:lang w:val="el-GR"/>
        </w:rPr>
        <w:t xml:space="preserve">Την επικαιροποίηση της </w:t>
      </w:r>
      <w:r w:rsidRPr="00C54737">
        <w:rPr>
          <w:rFonts w:ascii="Tahoma" w:hAnsi="Tahoma" w:cs="Tahoma"/>
          <w:szCs w:val="22"/>
          <w:lang w:val="el-GR" w:eastAsia="el-GR"/>
        </w:rPr>
        <w:t xml:space="preserve">τεχνικής και λειτουργικής </w:t>
      </w:r>
      <w:r w:rsidRPr="00C54737">
        <w:rPr>
          <w:rFonts w:ascii="Tahoma" w:hAnsi="Tahoma" w:cs="Tahoma"/>
          <w:szCs w:val="22"/>
          <w:lang w:val="el-GR"/>
        </w:rPr>
        <w:t>τεκμηρίωσης των Υποσυστημάτων (εφόσον πραγματοποιηθούν αλλαγές / προσθήκες στ</w:t>
      </w:r>
      <w:r w:rsidR="000436A0">
        <w:rPr>
          <w:rFonts w:ascii="Tahoma" w:hAnsi="Tahoma" w:cs="Tahoma"/>
          <w:szCs w:val="22"/>
          <w:lang w:val="el-GR"/>
        </w:rPr>
        <w:t>ιςΛειτουργικές περιοχές</w:t>
      </w:r>
      <w:r w:rsidRPr="00C54737">
        <w:rPr>
          <w:rFonts w:ascii="Tahoma" w:hAnsi="Tahoma" w:cs="Tahoma"/>
          <w:szCs w:val="22"/>
          <w:lang w:val="el-GR"/>
        </w:rPr>
        <w:t>).</w:t>
      </w:r>
    </w:p>
    <w:p w14:paraId="75C89F3D" w14:textId="77777777" w:rsidR="00F2782C" w:rsidRPr="00C54737" w:rsidRDefault="00F2782C" w:rsidP="00F2782C">
      <w:pPr>
        <w:spacing w:before="120"/>
        <w:rPr>
          <w:rFonts w:ascii="Tahoma" w:hAnsi="Tahoma" w:cs="Tahoma"/>
          <w:lang w:val="el-GR"/>
        </w:rPr>
      </w:pPr>
      <w:r w:rsidRPr="00C54737">
        <w:rPr>
          <w:rFonts w:ascii="Tahoma" w:hAnsi="Tahoma" w:cs="Tahoma"/>
          <w:lang w:val="el-GR"/>
        </w:rPr>
        <w:t>Για την έναρξη παροχής υπηρεσιών Δοκιμαστικής Λειτουργίας απαιτείται να έχουν διασφαλιστεί / ολοκληρωθεί τα παρακάτω:</w:t>
      </w:r>
    </w:p>
    <w:p w14:paraId="2C91EA10" w14:textId="77777777" w:rsidR="00F2782C" w:rsidRPr="00C54737" w:rsidRDefault="00F2782C" w:rsidP="00111FC0">
      <w:pPr>
        <w:numPr>
          <w:ilvl w:val="0"/>
          <w:numId w:val="67"/>
        </w:numPr>
        <w:suppressAutoHyphens w:val="0"/>
        <w:spacing w:before="120"/>
        <w:rPr>
          <w:rFonts w:ascii="Tahoma" w:hAnsi="Tahoma" w:cs="Tahoma"/>
          <w:lang w:val="el-GR"/>
        </w:rPr>
      </w:pPr>
      <w:r w:rsidRPr="00C54737">
        <w:rPr>
          <w:rFonts w:ascii="Tahoma" w:hAnsi="Tahoma" w:cs="Tahoma"/>
          <w:u w:val="single"/>
          <w:lang w:val="el-GR"/>
        </w:rPr>
        <w:t>Δυνατότητα ασφαλούς πρόσβασης</w:t>
      </w:r>
      <w:r w:rsidRPr="00C54737">
        <w:rPr>
          <w:rFonts w:ascii="Tahoma" w:hAnsi="Tahoma" w:cs="Tahoma"/>
          <w:lang w:val="el-GR"/>
        </w:rPr>
        <w:t xml:space="preserve"> μέρους ή του συνόλου των Πιλοτικών Φορέων και Φορέων Διαλειτουργικότητας </w:t>
      </w:r>
      <w:r w:rsidRPr="00C54737">
        <w:rPr>
          <w:rFonts w:ascii="Tahoma" w:hAnsi="Tahoma" w:cs="Tahoma"/>
          <w:u w:val="single"/>
          <w:lang w:val="el-GR"/>
        </w:rPr>
        <w:t>στην κεντρική υποδομή</w:t>
      </w:r>
      <w:r w:rsidRPr="00C54737">
        <w:rPr>
          <w:rFonts w:ascii="Tahoma" w:hAnsi="Tahoma" w:cs="Tahoma"/>
          <w:lang w:val="el-GR"/>
        </w:rPr>
        <w:t xml:space="preserve"> του </w:t>
      </w:r>
      <w:bookmarkStart w:id="532" w:name="_Hlk517788918"/>
      <w:r w:rsidR="00C54737" w:rsidRPr="00C54737">
        <w:rPr>
          <w:rFonts w:ascii="Tahoma" w:hAnsi="Tahoma" w:cs="Tahoma"/>
          <w:lang w:val="el-GR"/>
        </w:rPr>
        <w:t>Συστήματος Διαχείρισης Ανθρώπινου Δυναμικού - ΣΔΑΔ</w:t>
      </w:r>
      <w:r w:rsidRPr="00C54737">
        <w:rPr>
          <w:rFonts w:ascii="Tahoma" w:hAnsi="Tahoma" w:cs="Tahoma"/>
          <w:lang w:val="el-GR"/>
        </w:rPr>
        <w:t>.</w:t>
      </w:r>
    </w:p>
    <w:bookmarkEnd w:id="532"/>
    <w:p w14:paraId="74CD27E0" w14:textId="77777777" w:rsidR="00F2782C" w:rsidRPr="00C54737" w:rsidRDefault="00F2782C" w:rsidP="00111FC0">
      <w:pPr>
        <w:pStyle w:val="aff"/>
        <w:numPr>
          <w:ilvl w:val="0"/>
          <w:numId w:val="67"/>
        </w:numPr>
        <w:suppressAutoHyphens w:val="0"/>
        <w:spacing w:before="120"/>
        <w:rPr>
          <w:rFonts w:ascii="Tahoma" w:hAnsi="Tahoma" w:cs="Tahoma"/>
          <w:lang w:val="el-GR"/>
        </w:rPr>
      </w:pPr>
      <w:r w:rsidRPr="00C54737">
        <w:rPr>
          <w:rFonts w:ascii="Tahoma" w:hAnsi="Tahoma" w:cs="Tahoma"/>
          <w:lang w:val="el-GR"/>
        </w:rPr>
        <w:t xml:space="preserve">Να έχουν εισαχθεί στη βάση δεδομένων, στοιχεία ικανά για να μπορέσουν να λειτουργήσουν </w:t>
      </w:r>
      <w:r w:rsidRPr="00C54737">
        <w:rPr>
          <w:rFonts w:ascii="Tahoma" w:hAnsi="Tahoma" w:cs="Tahoma"/>
          <w:u w:val="single"/>
          <w:lang w:val="el-GR"/>
        </w:rPr>
        <w:t>πλήρως</w:t>
      </w:r>
      <w:r w:rsidRPr="00C54737">
        <w:rPr>
          <w:rFonts w:ascii="Tahoma" w:hAnsi="Tahoma" w:cs="Tahoma"/>
          <w:lang w:val="el-GR"/>
        </w:rPr>
        <w:t xml:space="preserve"> τ</w:t>
      </w:r>
      <w:r w:rsidR="000436A0">
        <w:rPr>
          <w:rFonts w:ascii="Tahoma" w:hAnsi="Tahoma" w:cs="Tahoma"/>
          <w:lang w:val="el-GR"/>
        </w:rPr>
        <w:t>ιςΛειτουργικές περιοχές</w:t>
      </w:r>
      <w:r w:rsidRPr="00C54737">
        <w:rPr>
          <w:rFonts w:ascii="Tahoma" w:hAnsi="Tahoma" w:cs="Tahoma"/>
          <w:lang w:val="el-GR"/>
        </w:rPr>
        <w:t xml:space="preserve"> του </w:t>
      </w:r>
      <w:r w:rsidR="00C54737" w:rsidRPr="00C54737">
        <w:rPr>
          <w:rFonts w:ascii="Tahoma" w:hAnsi="Tahoma" w:cs="Tahoma"/>
          <w:lang w:val="el-GR"/>
        </w:rPr>
        <w:t>Συστήματος Διαχείρισης Ανθρώπινου Δυναμικού - ΣΔΑΔ.</w:t>
      </w:r>
    </w:p>
    <w:p w14:paraId="7D7FA1D3" w14:textId="77777777" w:rsidR="00F2782C" w:rsidRPr="00C54737" w:rsidRDefault="00F2782C" w:rsidP="00111FC0">
      <w:pPr>
        <w:numPr>
          <w:ilvl w:val="0"/>
          <w:numId w:val="67"/>
        </w:numPr>
        <w:suppressAutoHyphens w:val="0"/>
        <w:spacing w:before="120"/>
        <w:rPr>
          <w:rFonts w:ascii="Tahoma" w:hAnsi="Tahoma" w:cs="Tahoma"/>
          <w:lang w:val="el-GR"/>
        </w:rPr>
      </w:pPr>
      <w:r w:rsidRPr="00C54737">
        <w:rPr>
          <w:rFonts w:ascii="Tahoma" w:hAnsi="Tahoma" w:cs="Tahoma"/>
          <w:lang w:val="el-GR"/>
        </w:rPr>
        <w:t xml:space="preserve">Να έχει ολοκληρωθεί η </w:t>
      </w:r>
      <w:r w:rsidRPr="00C54737">
        <w:rPr>
          <w:rFonts w:ascii="Tahoma" w:hAnsi="Tahoma" w:cs="Tahoma"/>
          <w:u w:val="single"/>
          <w:lang w:val="el-GR"/>
        </w:rPr>
        <w:t>εκπαίδευση</w:t>
      </w:r>
      <w:r w:rsidRPr="00C54737">
        <w:rPr>
          <w:rFonts w:ascii="Tahoma" w:hAnsi="Tahoma" w:cs="Tahoma"/>
          <w:lang w:val="el-GR"/>
        </w:rPr>
        <w:t xml:space="preserve"> μέρους ή του συνόλου των χρηστών.</w:t>
      </w:r>
    </w:p>
    <w:p w14:paraId="247019C2" w14:textId="77777777" w:rsidR="00F2782C" w:rsidRPr="00C54737" w:rsidRDefault="00F2782C" w:rsidP="00111FC0">
      <w:pPr>
        <w:numPr>
          <w:ilvl w:val="0"/>
          <w:numId w:val="67"/>
        </w:numPr>
        <w:suppressAutoHyphens w:val="0"/>
        <w:spacing w:before="120"/>
        <w:rPr>
          <w:rFonts w:ascii="Tahoma" w:hAnsi="Tahoma" w:cs="Tahoma"/>
          <w:lang w:val="el-GR"/>
        </w:rPr>
      </w:pPr>
      <w:r w:rsidRPr="00C54737">
        <w:rPr>
          <w:rFonts w:ascii="Tahoma" w:hAnsi="Tahoma" w:cs="Tahoma"/>
          <w:lang w:val="el-GR"/>
        </w:rPr>
        <w:lastRenderedPageBreak/>
        <w:t xml:space="preserve">Να έχουν οριστεί στο σύστημα χρήστες και δικαιώματα πρόσβασης για μέρος ή το σύνολο των χρηστών. </w:t>
      </w:r>
    </w:p>
    <w:p w14:paraId="7B98F5EC" w14:textId="5938F17A" w:rsidR="00F2782C" w:rsidRPr="003D2E87" w:rsidRDefault="00F2782C" w:rsidP="00111614">
      <w:pPr>
        <w:pStyle w:val="4"/>
        <w:numPr>
          <w:ilvl w:val="3"/>
          <w:numId w:val="16"/>
        </w:numPr>
        <w:tabs>
          <w:tab w:val="left" w:pos="1134"/>
        </w:tabs>
        <w:ind w:hanging="1278"/>
        <w:rPr>
          <w:rFonts w:ascii="Tahoma" w:hAnsi="Tahoma" w:cs="Tahoma"/>
          <w:szCs w:val="22"/>
          <w:lang w:val="el-GR"/>
        </w:rPr>
      </w:pPr>
      <w:bookmarkStart w:id="533" w:name="_Toc508122054"/>
      <w:bookmarkStart w:id="534" w:name="_Toc508366920"/>
      <w:bookmarkStart w:id="535" w:name="_Toc508367349"/>
      <w:bookmarkStart w:id="536" w:name="_Ref507607606"/>
      <w:bookmarkStart w:id="537" w:name="_Ref508024574"/>
      <w:bookmarkStart w:id="538" w:name="_Ref508024581"/>
      <w:bookmarkStart w:id="539" w:name="_Ref508031021"/>
      <w:bookmarkStart w:id="540" w:name="_Toc515972721"/>
      <w:bookmarkStart w:id="541" w:name="_Toc46821572"/>
      <w:bookmarkEnd w:id="533"/>
      <w:bookmarkEnd w:id="534"/>
      <w:bookmarkEnd w:id="535"/>
      <w:r w:rsidRPr="003D2E87">
        <w:rPr>
          <w:rFonts w:ascii="Tahoma" w:hAnsi="Tahoma" w:cs="Tahoma"/>
          <w:szCs w:val="22"/>
          <w:lang w:val="el-GR"/>
        </w:rPr>
        <w:t>Υπηρεσίες Συντήρησης</w:t>
      </w:r>
      <w:bookmarkEnd w:id="536"/>
      <w:bookmarkEnd w:id="537"/>
      <w:bookmarkEnd w:id="538"/>
      <w:bookmarkEnd w:id="539"/>
      <w:bookmarkEnd w:id="540"/>
      <w:bookmarkEnd w:id="541"/>
    </w:p>
    <w:p w14:paraId="361F65C2" w14:textId="77777777" w:rsidR="00AC6B76" w:rsidRDefault="00AC6B76" w:rsidP="00F2782C">
      <w:pPr>
        <w:spacing w:before="120"/>
        <w:rPr>
          <w:rFonts w:ascii="Tahoma" w:hAnsi="Tahoma" w:cs="Tahoma"/>
          <w:szCs w:val="22"/>
          <w:highlight w:val="yellow"/>
          <w:lang w:val="el-GR"/>
        </w:rPr>
      </w:pPr>
    </w:p>
    <w:p w14:paraId="35AAAB1B" w14:textId="0389319B" w:rsidR="00AC6B76" w:rsidRPr="00C54737" w:rsidRDefault="00AC6B76" w:rsidP="00AC6B76">
      <w:pPr>
        <w:spacing w:before="120"/>
        <w:rPr>
          <w:rFonts w:ascii="Tahoma" w:hAnsi="Tahoma" w:cs="Tahoma"/>
          <w:szCs w:val="22"/>
          <w:lang w:val="el-GR"/>
        </w:rPr>
      </w:pPr>
      <w:r w:rsidRPr="00C54737">
        <w:rPr>
          <w:rFonts w:ascii="Tahoma" w:hAnsi="Tahoma" w:cs="Tahoma"/>
          <w:szCs w:val="22"/>
          <w:lang w:val="el-GR"/>
        </w:rPr>
        <w:t>Ο Ανάδοχος εφόσον αυτό απαιτηθεί από τον Κύριο του Έργου υποχρεούται να παρέχει υπηρεσίες συντήρησης σύμφωνα με τα απαιτούμενα στην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236033114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1.3.4.12.1</w:t>
      </w:r>
      <w:r w:rsidR="00CC06EB">
        <w:fldChar w:fldCharType="end"/>
      </w:r>
      <w:r w:rsidRPr="00A17AEC">
        <w:rPr>
          <w:rFonts w:ascii="Tahoma" w:hAnsi="Tahoma" w:cs="Tahoma"/>
          <w:szCs w:val="22"/>
          <w:lang w:val="el-GR"/>
        </w:rPr>
        <w:t>.</w:t>
      </w:r>
    </w:p>
    <w:p w14:paraId="6F72ECAB" w14:textId="4007440C" w:rsidR="00AC6B76" w:rsidRPr="00626B18" w:rsidRDefault="00AC6B76" w:rsidP="00626B18">
      <w:pPr>
        <w:spacing w:before="120"/>
        <w:rPr>
          <w:rFonts w:ascii="Tahoma" w:hAnsi="Tahoma" w:cs="Tahoma"/>
          <w:szCs w:val="22"/>
          <w:lang w:val="el-GR"/>
        </w:rPr>
      </w:pPr>
      <w:r w:rsidRPr="00626B18">
        <w:rPr>
          <w:rFonts w:ascii="Tahoma" w:hAnsi="Tahoma" w:cs="Tahoma"/>
          <w:szCs w:val="22"/>
          <w:lang w:val="el-GR"/>
        </w:rPr>
        <w:t>Το κόστος συντήρησης του Έργου (</w:t>
      </w:r>
      <w:r w:rsidR="00626B18" w:rsidRPr="00626B18">
        <w:rPr>
          <w:rFonts w:ascii="Tahoma" w:hAnsi="Tahoma" w:cs="Tahoma"/>
          <w:szCs w:val="22"/>
          <w:lang w:val="el-GR"/>
        </w:rPr>
        <w:t>βλ. Συγκεντρωτικός Πίνακας Οικονομικής Προσφοράς Συντήρησης πίνακας 6</w:t>
      </w:r>
      <w:r w:rsidRPr="00626B18">
        <w:rPr>
          <w:rFonts w:ascii="Tahoma" w:hAnsi="Tahoma" w:cs="Tahoma"/>
          <w:szCs w:val="22"/>
          <w:lang w:val="el-GR"/>
        </w:rPr>
        <w:t>/ στήλη «ΣΥΝΟΛΙΚΗ ΕΤΗΣΙΑ ΑΞΙΑ ΣΥΝΤΗΡΗΣΗΣ (ΧΩΡΙΣ ΦΠΑ)»), εξειδικεύεται όσον αφορά τα δύο εναλλακτκά σενάρια ως εξής:</w:t>
      </w:r>
    </w:p>
    <w:p w14:paraId="26EE4F5D" w14:textId="34C2F7F5" w:rsidR="00AC6B76" w:rsidRDefault="00AC6B76" w:rsidP="00AC6B76">
      <w:pPr>
        <w:shd w:val="clear" w:color="auto" w:fill="FFFFFF"/>
        <w:spacing w:before="150" w:after="150"/>
        <w:rPr>
          <w:rFonts w:ascii="Tahoma" w:hAnsi="Tahoma" w:cs="Tahoma"/>
          <w:lang w:val="el-GR"/>
        </w:rPr>
      </w:pPr>
      <w:r>
        <w:rPr>
          <w:rFonts w:ascii="Tahoma" w:hAnsi="Tahoma" w:cs="Tahoma"/>
          <w:lang w:val="el-GR"/>
        </w:rPr>
        <w:t>Σενάριο 1:</w:t>
      </w:r>
    </w:p>
    <w:p w14:paraId="655D823D" w14:textId="77777777" w:rsidR="00491FCE" w:rsidRDefault="00491FCE" w:rsidP="00491FCE">
      <w:pPr>
        <w:shd w:val="clear" w:color="auto" w:fill="FFFFFF"/>
        <w:spacing w:before="150" w:after="150"/>
        <w:rPr>
          <w:rFonts w:ascii="Tahoma" w:hAnsi="Tahoma" w:cs="Tahoma"/>
          <w:i/>
          <w:szCs w:val="22"/>
          <w:lang w:val="el-GR"/>
        </w:rPr>
      </w:pPr>
      <w:r>
        <w:rPr>
          <w:rFonts w:ascii="Tahoma" w:hAnsi="Tahoma" w:cs="Tahoma"/>
          <w:i/>
          <w:szCs w:val="22"/>
          <w:lang w:val="el-GR"/>
        </w:rPr>
        <w:t xml:space="preserve">Παροχή της </w:t>
      </w:r>
      <w:r w:rsidRPr="000525D7">
        <w:rPr>
          <w:rFonts w:ascii="Tahoma" w:hAnsi="Tahoma" w:cs="Tahoma"/>
          <w:i/>
          <w:szCs w:val="22"/>
          <w:lang w:val="el-GR"/>
        </w:rPr>
        <w:t xml:space="preserve"> Λειτουργίας του Συστήματος Διαχείρισης του Ανθρώπινου Δυναμικού </w:t>
      </w:r>
      <w:r>
        <w:rPr>
          <w:rFonts w:ascii="Tahoma" w:hAnsi="Tahoma" w:cs="Tahoma"/>
          <w:i/>
          <w:szCs w:val="22"/>
          <w:lang w:val="el-GR"/>
        </w:rPr>
        <w:t>ως Υπηρεσία από τον Ανάδοχο του Έργου</w:t>
      </w:r>
    </w:p>
    <w:p w14:paraId="4F5A47E2" w14:textId="0CA98EA9" w:rsidR="00491FCE" w:rsidRPr="003117DA" w:rsidRDefault="00491FCE" w:rsidP="00491FCE">
      <w:pPr>
        <w:shd w:val="clear" w:color="auto" w:fill="FFFFFF"/>
        <w:spacing w:before="150" w:after="150"/>
        <w:rPr>
          <w:rFonts w:ascii="Tahoma" w:hAnsi="Tahoma" w:cs="Tahoma"/>
          <w:lang w:val="el-GR"/>
        </w:rPr>
      </w:pPr>
      <w:r>
        <w:rPr>
          <w:rFonts w:ascii="Tahoma" w:hAnsi="Tahoma" w:cs="Tahoma"/>
          <w:b/>
          <w:lang w:val="el-GR"/>
        </w:rPr>
        <w:t>Γ</w:t>
      </w:r>
      <w:r w:rsidRPr="00C54737">
        <w:rPr>
          <w:rFonts w:ascii="Tahoma" w:hAnsi="Tahoma" w:cs="Tahoma"/>
          <w:b/>
          <w:lang w:val="el-GR"/>
        </w:rPr>
        <w:t xml:space="preserve">ια κάθε </w:t>
      </w:r>
      <w:r>
        <w:rPr>
          <w:rFonts w:ascii="Tahoma" w:hAnsi="Tahoma" w:cs="Tahoma"/>
          <w:b/>
          <w:lang w:val="el-GR"/>
        </w:rPr>
        <w:t xml:space="preserve">έτος </w:t>
      </w:r>
      <w:r w:rsidRPr="00C54737">
        <w:rPr>
          <w:rFonts w:ascii="Tahoma" w:hAnsi="Tahoma" w:cs="Tahoma"/>
          <w:b/>
          <w:lang w:val="el-GR"/>
        </w:rPr>
        <w:t xml:space="preserve">μετά την </w:t>
      </w:r>
      <w:r w:rsidR="008D1C91">
        <w:rPr>
          <w:rFonts w:ascii="Tahoma" w:hAnsi="Tahoma" w:cs="Tahoma"/>
          <w:b/>
          <w:lang w:val="el-GR"/>
        </w:rPr>
        <w:t xml:space="preserve">οριστική παραλαβή του Έργου και έως τη λήξη της Περιόδου </w:t>
      </w:r>
      <w:r w:rsidRPr="00C54737">
        <w:rPr>
          <w:rFonts w:ascii="Tahoma" w:hAnsi="Tahoma" w:cs="Tahoma"/>
          <w:b/>
          <w:lang w:val="el-GR"/>
        </w:rPr>
        <w:t>Σ</w:t>
      </w:r>
      <w:r w:rsidR="008D1C91">
        <w:rPr>
          <w:rFonts w:ascii="Tahoma" w:hAnsi="Tahoma" w:cs="Tahoma"/>
          <w:b/>
          <w:lang w:val="el-GR"/>
        </w:rPr>
        <w:t>υντήρησης</w:t>
      </w:r>
      <w:r w:rsidRPr="00C54737">
        <w:rPr>
          <w:rFonts w:ascii="Tahoma" w:hAnsi="Tahoma" w:cs="Tahoma"/>
          <w:lang w:val="el-GR"/>
        </w:rPr>
        <w:t>,</w:t>
      </w:r>
      <w:r>
        <w:rPr>
          <w:rFonts w:ascii="Tahoma" w:hAnsi="Tahoma" w:cs="Tahoma"/>
          <w:lang w:val="el-GR"/>
        </w:rPr>
        <w:t xml:space="preserve"> το </w:t>
      </w:r>
      <w:r w:rsidR="00864D0D">
        <w:rPr>
          <w:rFonts w:ascii="Tahoma" w:hAnsi="Tahoma" w:cs="Tahoma"/>
          <w:lang w:val="el-GR"/>
        </w:rPr>
        <w:t xml:space="preserve"> ετήσιο</w:t>
      </w:r>
      <w:r w:rsidR="001373F1">
        <w:rPr>
          <w:rFonts w:ascii="Tahoma" w:hAnsi="Tahoma" w:cs="Tahoma"/>
          <w:lang w:val="el-GR"/>
        </w:rPr>
        <w:t xml:space="preserve"> </w:t>
      </w:r>
      <w:r>
        <w:rPr>
          <w:rFonts w:ascii="Tahoma" w:hAnsi="Tahoma" w:cs="Tahoma"/>
          <w:lang w:val="el-GR"/>
        </w:rPr>
        <w:t>κόστος συντήρησης</w:t>
      </w:r>
      <w:r w:rsidR="00AE11D0">
        <w:rPr>
          <w:rFonts w:ascii="Tahoma" w:hAnsi="Tahoma" w:cs="Tahoma"/>
          <w:lang w:val="el-GR"/>
        </w:rPr>
        <w:t xml:space="preserve"> </w:t>
      </w:r>
      <w:r w:rsidRPr="00C54737">
        <w:rPr>
          <w:rFonts w:ascii="Tahoma" w:hAnsi="Tahoma" w:cs="Tahoma"/>
          <w:lang w:val="el-GR"/>
        </w:rPr>
        <w:t>δεν μπορεί να</w:t>
      </w:r>
      <w:r w:rsidR="00AE11D0">
        <w:rPr>
          <w:rFonts w:ascii="Tahoma" w:hAnsi="Tahoma" w:cs="Tahoma"/>
          <w:lang w:val="el-GR"/>
        </w:rPr>
        <w:t xml:space="preserve"> </w:t>
      </w:r>
      <w:r w:rsidRPr="00C54737">
        <w:rPr>
          <w:rFonts w:ascii="Tahoma" w:hAnsi="Tahoma" w:cs="Tahoma"/>
          <w:lang w:val="el-GR"/>
        </w:rPr>
        <w:t xml:space="preserve">είναι </w:t>
      </w:r>
      <w:r w:rsidR="00864D0D">
        <w:rPr>
          <w:rFonts w:ascii="Tahoma" w:hAnsi="Tahoma" w:cs="Tahoma"/>
          <w:lang w:val="el-GR"/>
        </w:rPr>
        <w:t>μικρότερο</w:t>
      </w:r>
      <w:r w:rsidR="00864D0D" w:rsidRPr="00C54737">
        <w:rPr>
          <w:rFonts w:ascii="Tahoma" w:hAnsi="Tahoma" w:cs="Tahoma"/>
          <w:lang w:val="el-GR"/>
        </w:rPr>
        <w:t xml:space="preserve"> </w:t>
      </w:r>
      <w:r w:rsidR="00864D0D" w:rsidRPr="00864D0D">
        <w:rPr>
          <w:rFonts w:ascii="Tahoma" w:hAnsi="Tahoma" w:cs="Tahoma"/>
          <w:lang w:val="el-GR"/>
        </w:rPr>
        <w:t>του</w:t>
      </w:r>
      <w:r w:rsidR="00A01A09">
        <w:rPr>
          <w:rFonts w:ascii="Tahoma" w:hAnsi="Tahoma" w:cs="Tahoma"/>
          <w:lang w:val="el-GR"/>
        </w:rPr>
        <w:t xml:space="preserve"> </w:t>
      </w:r>
      <w:r w:rsidR="000125ED">
        <w:rPr>
          <w:rFonts w:ascii="Tahoma" w:hAnsi="Tahoma" w:cs="Tahoma"/>
          <w:lang w:val="el-GR"/>
        </w:rPr>
        <w:t>5</w:t>
      </w:r>
      <w:r w:rsidR="00864D0D" w:rsidRPr="00864D0D">
        <w:rPr>
          <w:rFonts w:ascii="Tahoma" w:hAnsi="Tahoma" w:cs="Tahoma"/>
          <w:lang w:val="el-GR"/>
        </w:rPr>
        <w:t xml:space="preserve">% ή μεγαλύτερο του </w:t>
      </w:r>
      <w:r w:rsidR="000125ED">
        <w:rPr>
          <w:rFonts w:ascii="Tahoma" w:hAnsi="Tahoma" w:cs="Tahoma"/>
          <w:lang w:val="el-GR"/>
        </w:rPr>
        <w:t>8</w:t>
      </w:r>
      <w:r w:rsidR="00864D0D" w:rsidRPr="00864D0D">
        <w:rPr>
          <w:rFonts w:ascii="Tahoma" w:hAnsi="Tahoma" w:cs="Tahoma"/>
          <w:lang w:val="el-GR"/>
        </w:rPr>
        <w:t>% της Οικονομικής Προσφοράς του υποψηφίου Αναδόχου για το Έργο (βλ. πίνακα5 Συγκεντρωτικός Πίνακας Οικονομικής Προσφοράς Έργου/ πεδίο «ΓΕΝΙΚΟ ΣΥΝΟΛΟ» στήλης «ΣΥΝΟΛΙΚΗ ΑΞΙΑ ΕΡΓΟΥ (ΧΩΡΙΣ ΦΠΑ)»).</w:t>
      </w:r>
      <w:r>
        <w:rPr>
          <w:rFonts w:ascii="Tahoma" w:hAnsi="Tahoma" w:cs="Tahoma"/>
          <w:lang w:val="el-GR"/>
        </w:rPr>
        <w:t>.</w:t>
      </w:r>
    </w:p>
    <w:p w14:paraId="36AF343E" w14:textId="77777777" w:rsidR="00491FCE" w:rsidRDefault="00491FCE" w:rsidP="00AC6B76">
      <w:pPr>
        <w:shd w:val="clear" w:color="auto" w:fill="FFFFFF"/>
        <w:spacing w:before="150" w:after="150"/>
        <w:rPr>
          <w:rFonts w:ascii="Tahoma" w:hAnsi="Tahoma" w:cs="Tahoma"/>
          <w:lang w:val="el-GR"/>
        </w:rPr>
      </w:pPr>
    </w:p>
    <w:p w14:paraId="6F5981EC" w14:textId="77777777" w:rsidR="00AC6B76" w:rsidRDefault="00AC6B76" w:rsidP="00AC6B76">
      <w:pPr>
        <w:shd w:val="clear" w:color="auto" w:fill="FFFFFF"/>
        <w:spacing w:before="150" w:after="150"/>
        <w:rPr>
          <w:rFonts w:ascii="Tahoma" w:hAnsi="Tahoma" w:cs="Tahoma"/>
          <w:lang w:val="el-GR"/>
        </w:rPr>
      </w:pPr>
      <w:r>
        <w:rPr>
          <w:rFonts w:ascii="Tahoma" w:hAnsi="Tahoma" w:cs="Tahoma"/>
          <w:lang w:val="el-GR"/>
        </w:rPr>
        <w:t>Σενάριο 2:</w:t>
      </w:r>
    </w:p>
    <w:p w14:paraId="18B20137" w14:textId="77777777" w:rsidR="00491FCE" w:rsidRDefault="00491FCE" w:rsidP="00491FCE">
      <w:pPr>
        <w:shd w:val="clear" w:color="auto" w:fill="FFFFFF"/>
        <w:spacing w:before="150" w:after="150"/>
        <w:rPr>
          <w:rFonts w:ascii="Tahoma" w:hAnsi="Tahoma" w:cs="Tahoma"/>
          <w:lang w:val="el-GR"/>
        </w:rPr>
      </w:pPr>
      <w:r w:rsidRPr="000525D7">
        <w:rPr>
          <w:rFonts w:ascii="Tahoma" w:hAnsi="Tahoma" w:cs="Tahoma"/>
          <w:i/>
          <w:szCs w:val="22"/>
          <w:lang w:val="el-GR"/>
        </w:rPr>
        <w:t>Ανάληψη της Λειτουργίας του Συστήματος Διαχείρισης του Ανθρώπινου Δυναμικού από τον Κύριο του Έργου</w:t>
      </w:r>
    </w:p>
    <w:p w14:paraId="7FE55A5E" w14:textId="6791375D" w:rsidR="00491FCE" w:rsidRDefault="00491FCE" w:rsidP="00491FCE">
      <w:pPr>
        <w:shd w:val="clear" w:color="auto" w:fill="FFFFFF"/>
        <w:spacing w:before="150" w:after="150"/>
        <w:rPr>
          <w:rFonts w:ascii="Tahoma" w:hAnsi="Tahoma" w:cs="Tahoma"/>
          <w:lang w:val="el-GR"/>
        </w:rPr>
      </w:pPr>
      <w:r>
        <w:rPr>
          <w:rFonts w:ascii="Tahoma" w:hAnsi="Tahoma" w:cs="Tahoma"/>
          <w:b/>
          <w:lang w:val="el-GR"/>
        </w:rPr>
        <w:t>Γ</w:t>
      </w:r>
      <w:r w:rsidRPr="00C54737">
        <w:rPr>
          <w:rFonts w:ascii="Tahoma" w:hAnsi="Tahoma" w:cs="Tahoma"/>
          <w:b/>
          <w:lang w:val="el-GR"/>
        </w:rPr>
        <w:t xml:space="preserve">ια κάθε έτος μετά την </w:t>
      </w:r>
      <w:r w:rsidR="008D1C91" w:rsidRPr="00C54737">
        <w:rPr>
          <w:rFonts w:ascii="Tahoma" w:hAnsi="Tahoma" w:cs="Tahoma"/>
          <w:b/>
          <w:lang w:val="el-GR"/>
        </w:rPr>
        <w:t xml:space="preserve">την </w:t>
      </w:r>
      <w:r w:rsidR="008D1C91">
        <w:rPr>
          <w:rFonts w:ascii="Tahoma" w:hAnsi="Tahoma" w:cs="Tahoma"/>
          <w:b/>
          <w:lang w:val="el-GR"/>
        </w:rPr>
        <w:t xml:space="preserve">οριστική παραλαβή του Έργου </w:t>
      </w:r>
      <w:r w:rsidRPr="00C54737">
        <w:rPr>
          <w:rFonts w:ascii="Tahoma" w:hAnsi="Tahoma" w:cs="Tahoma"/>
          <w:b/>
          <w:lang w:val="el-GR"/>
        </w:rPr>
        <w:t>και έως τη λήξη της Π</w:t>
      </w:r>
      <w:r w:rsidR="008D1C91">
        <w:rPr>
          <w:rFonts w:ascii="Tahoma" w:hAnsi="Tahoma" w:cs="Tahoma"/>
          <w:b/>
          <w:lang w:val="el-GR"/>
        </w:rPr>
        <w:t>εριόδου Συντήρησης</w:t>
      </w:r>
      <w:r w:rsidRPr="00C54737">
        <w:rPr>
          <w:rFonts w:ascii="Tahoma" w:hAnsi="Tahoma" w:cs="Tahoma"/>
          <w:lang w:val="el-GR"/>
        </w:rPr>
        <w:t>,</w:t>
      </w:r>
      <w:r>
        <w:rPr>
          <w:rFonts w:ascii="Tahoma" w:hAnsi="Tahoma" w:cs="Tahoma"/>
          <w:lang w:val="el-GR"/>
        </w:rPr>
        <w:t xml:space="preserve"> το κόστος συντήρησης</w:t>
      </w:r>
      <w:r w:rsidRPr="00C54737">
        <w:rPr>
          <w:rFonts w:ascii="Tahoma" w:hAnsi="Tahoma" w:cs="Tahoma"/>
          <w:lang w:val="el-GR"/>
        </w:rPr>
        <w:t xml:space="preserve"> δεν μπορεί να</w:t>
      </w:r>
      <w:r w:rsidR="00864D0D">
        <w:rPr>
          <w:rFonts w:ascii="Tahoma" w:hAnsi="Tahoma" w:cs="Tahoma"/>
          <w:lang w:val="el-GR"/>
        </w:rPr>
        <w:t xml:space="preserve"> </w:t>
      </w:r>
      <w:r w:rsidRPr="00C54737">
        <w:rPr>
          <w:rFonts w:ascii="Tahoma" w:hAnsi="Tahoma" w:cs="Tahoma"/>
          <w:lang w:val="el-GR"/>
        </w:rPr>
        <w:t xml:space="preserve">είναι μικρότερο του </w:t>
      </w:r>
      <w:r w:rsidR="000125ED">
        <w:rPr>
          <w:rFonts w:ascii="Tahoma" w:hAnsi="Tahoma" w:cs="Tahoma"/>
          <w:b/>
          <w:lang w:val="el-GR"/>
        </w:rPr>
        <w:t>3</w:t>
      </w:r>
      <w:r w:rsidRPr="00C54737">
        <w:rPr>
          <w:rFonts w:ascii="Tahoma" w:hAnsi="Tahoma" w:cs="Tahoma"/>
          <w:b/>
          <w:lang w:val="el-GR"/>
        </w:rPr>
        <w:t>%</w:t>
      </w:r>
      <w:r w:rsidRPr="00C54737">
        <w:rPr>
          <w:rFonts w:ascii="Tahoma" w:hAnsi="Tahoma" w:cs="Tahoma"/>
          <w:lang w:val="el-GR"/>
        </w:rPr>
        <w:t xml:space="preserve"> ή μεγαλύτερο του </w:t>
      </w:r>
      <w:r w:rsidR="00086E92">
        <w:rPr>
          <w:rFonts w:ascii="Tahoma" w:hAnsi="Tahoma" w:cs="Tahoma"/>
          <w:b/>
          <w:lang w:val="el-GR"/>
        </w:rPr>
        <w:t>5</w:t>
      </w:r>
      <w:r w:rsidRPr="00C54737">
        <w:rPr>
          <w:rFonts w:ascii="Tahoma" w:hAnsi="Tahoma" w:cs="Tahoma"/>
          <w:b/>
          <w:lang w:val="el-GR"/>
        </w:rPr>
        <w:t>%</w:t>
      </w:r>
      <w:r w:rsidRPr="00C54737">
        <w:rPr>
          <w:rFonts w:ascii="Tahoma" w:hAnsi="Tahoma" w:cs="Tahoma"/>
          <w:lang w:val="el-GR"/>
        </w:rPr>
        <w:t xml:space="preserve"> της Οικονομικής Προσφοράς του υποψηφίου Αναδόχου για το Έργο (βλ. πίνακα</w:t>
      </w:r>
      <w:r>
        <w:rPr>
          <w:rFonts w:ascii="Tahoma" w:hAnsi="Tahoma" w:cs="Tahoma"/>
          <w:lang w:val="el-GR"/>
        </w:rPr>
        <w:fldChar w:fldCharType="begin"/>
      </w:r>
      <w:r>
        <w:rPr>
          <w:rFonts w:ascii="Tahoma" w:hAnsi="Tahoma" w:cs="Tahoma"/>
          <w:lang w:val="el-GR"/>
        </w:rPr>
        <w:instrText xml:space="preserve"> REF _Ref514757501 \r \h </w:instrText>
      </w:r>
      <w:r>
        <w:rPr>
          <w:rFonts w:ascii="Tahoma" w:hAnsi="Tahoma" w:cs="Tahoma"/>
          <w:lang w:val="el-GR"/>
        </w:rPr>
      </w:r>
      <w:r>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5</w:t>
      </w:r>
      <w:r>
        <w:rPr>
          <w:rFonts w:ascii="Tahoma" w:hAnsi="Tahoma" w:cs="Tahoma"/>
          <w:lang w:val="el-GR"/>
        </w:rPr>
        <w:fldChar w:fldCharType="end"/>
      </w:r>
      <w:r w:rsidR="00EF27B2">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_Ref514757501 \h </w:instrText>
      </w:r>
      <w:r>
        <w:rPr>
          <w:rFonts w:ascii="Tahoma" w:hAnsi="Tahoma" w:cs="Tahoma"/>
          <w:lang w:val="el-GR"/>
        </w:rPr>
      </w:r>
      <w:r>
        <w:rPr>
          <w:rFonts w:ascii="Tahoma" w:hAnsi="Tahoma" w:cs="Tahoma"/>
          <w:lang w:val="el-GR"/>
        </w:rPr>
        <w:fldChar w:fldCharType="separate"/>
      </w:r>
      <w:r w:rsidR="005F72D6" w:rsidRPr="00151FD5">
        <w:rPr>
          <w:rFonts w:ascii="Tahoma" w:hAnsi="Tahoma" w:cs="Tahoma"/>
          <w:szCs w:val="22"/>
          <w:lang w:val="el-GR"/>
        </w:rPr>
        <w:t>Συγκεντρωτικός Πίνακας Οικονομικής Προσφοράς Έργου</w:t>
      </w:r>
      <w:r>
        <w:rPr>
          <w:rFonts w:ascii="Tahoma" w:hAnsi="Tahoma" w:cs="Tahoma"/>
          <w:lang w:val="el-GR"/>
        </w:rPr>
        <w:fldChar w:fldCharType="end"/>
      </w:r>
      <w:r w:rsidRPr="00C54737">
        <w:rPr>
          <w:rFonts w:ascii="Tahoma" w:hAnsi="Tahoma" w:cs="Tahoma"/>
          <w:lang w:val="el-GR"/>
        </w:rPr>
        <w:t>/ πεδίο «ΓΕΝΙΚΟ ΣΥΝΟΛΟ» στήλης «ΣΥΝΟΛΙΚΗ ΑΞΙΑ ΕΡΓΟΥ (ΧΩΡΙΣ ΦΠΑ)»).</w:t>
      </w:r>
    </w:p>
    <w:p w14:paraId="7838A79F" w14:textId="77777777" w:rsidR="001330F7" w:rsidRDefault="001330F7" w:rsidP="00491FCE">
      <w:pPr>
        <w:shd w:val="clear" w:color="auto" w:fill="FFFFFF"/>
        <w:spacing w:before="150" w:after="150"/>
        <w:rPr>
          <w:rFonts w:ascii="Tahoma" w:hAnsi="Tahoma" w:cs="Tahoma"/>
          <w:lang w:val="el-GR"/>
        </w:rPr>
      </w:pPr>
    </w:p>
    <w:p w14:paraId="7504410D" w14:textId="77777777" w:rsidR="00491FCE" w:rsidRDefault="00491FCE" w:rsidP="00AC6B76">
      <w:pPr>
        <w:shd w:val="clear" w:color="auto" w:fill="FFFFFF"/>
        <w:spacing w:before="150" w:after="150"/>
        <w:rPr>
          <w:rFonts w:ascii="Tahoma" w:hAnsi="Tahoma" w:cs="Tahoma"/>
          <w:i/>
          <w:szCs w:val="22"/>
          <w:lang w:val="el-GR"/>
        </w:rPr>
      </w:pPr>
    </w:p>
    <w:p w14:paraId="23032772" w14:textId="77777777" w:rsidR="008338F0" w:rsidRPr="00053C11" w:rsidRDefault="003355E7" w:rsidP="00111614">
      <w:pPr>
        <w:pStyle w:val="4"/>
        <w:numPr>
          <w:ilvl w:val="3"/>
          <w:numId w:val="16"/>
        </w:numPr>
        <w:tabs>
          <w:tab w:val="left" w:pos="1134"/>
        </w:tabs>
        <w:ind w:hanging="1278"/>
        <w:rPr>
          <w:rFonts w:ascii="Tahoma" w:hAnsi="Tahoma" w:cs="Tahoma"/>
          <w:szCs w:val="22"/>
          <w:lang w:val="el-GR"/>
        </w:rPr>
      </w:pPr>
      <w:bookmarkStart w:id="542" w:name="_Ref5374402"/>
      <w:bookmarkStart w:id="543" w:name="_Ref5374725"/>
      <w:bookmarkStart w:id="544" w:name="_Toc46821573"/>
      <w:r w:rsidRPr="00053C11">
        <w:rPr>
          <w:rFonts w:ascii="Tahoma" w:hAnsi="Tahoma" w:cs="Tahoma"/>
          <w:szCs w:val="22"/>
          <w:lang w:val="el-GR"/>
        </w:rPr>
        <w:t>Μεθοδολογία υλοποίησης</w:t>
      </w:r>
      <w:bookmarkEnd w:id="542"/>
      <w:bookmarkEnd w:id="543"/>
      <w:bookmarkEnd w:id="544"/>
    </w:p>
    <w:p w14:paraId="4B0D01D3" w14:textId="77777777" w:rsidR="00AC1371" w:rsidRPr="00053C11" w:rsidRDefault="00AC1371" w:rsidP="00AC1371">
      <w:pPr>
        <w:rPr>
          <w:lang w:val="el-GR"/>
        </w:rPr>
      </w:pPr>
    </w:p>
    <w:p w14:paraId="4D0BEB72" w14:textId="77777777" w:rsidR="005B20A3" w:rsidRPr="00053C11" w:rsidRDefault="005B20A3" w:rsidP="00111614">
      <w:pPr>
        <w:pStyle w:val="4"/>
        <w:numPr>
          <w:ilvl w:val="3"/>
          <w:numId w:val="16"/>
        </w:numPr>
        <w:tabs>
          <w:tab w:val="left" w:pos="1134"/>
        </w:tabs>
        <w:ind w:hanging="1278"/>
        <w:rPr>
          <w:rFonts w:ascii="Tahoma" w:hAnsi="Tahoma" w:cs="Tahoma"/>
          <w:szCs w:val="22"/>
          <w:lang w:val="el-GR"/>
        </w:rPr>
      </w:pPr>
      <w:bookmarkStart w:id="545" w:name="_Ref496543037"/>
      <w:bookmarkStart w:id="546" w:name="_Toc515972724"/>
      <w:bookmarkStart w:id="547" w:name="_Toc46821574"/>
      <w:r w:rsidRPr="00053C11">
        <w:rPr>
          <w:rFonts w:ascii="Tahoma" w:hAnsi="Tahoma" w:cs="Tahoma"/>
          <w:szCs w:val="22"/>
          <w:lang w:val="el-GR"/>
        </w:rPr>
        <w:t>Χρονοδιάγραμμα</w:t>
      </w:r>
      <w:bookmarkEnd w:id="545"/>
      <w:bookmarkEnd w:id="546"/>
      <w:bookmarkEnd w:id="547"/>
    </w:p>
    <w:p w14:paraId="5D544E8D" w14:textId="77777777" w:rsidR="005B20A3" w:rsidRPr="005B20A3" w:rsidRDefault="005B20A3" w:rsidP="005B20A3">
      <w:pPr>
        <w:spacing w:before="120"/>
        <w:rPr>
          <w:rFonts w:ascii="Tahoma" w:hAnsi="Tahoma" w:cs="Tahoma"/>
          <w:lang w:val="el-GR"/>
        </w:rPr>
      </w:pPr>
      <w:r w:rsidRPr="005B20A3">
        <w:rPr>
          <w:rFonts w:ascii="Tahoma" w:hAnsi="Tahoma" w:cs="Tahoma"/>
          <w:lang w:val="el-GR"/>
        </w:rPr>
        <w:t xml:space="preserve">Η </w:t>
      </w:r>
      <w:r w:rsidRPr="005B20A3">
        <w:rPr>
          <w:rFonts w:ascii="Tahoma" w:hAnsi="Tahoma" w:cs="Tahoma"/>
          <w:b/>
          <w:lang w:val="el-GR"/>
        </w:rPr>
        <w:t>διάρκεια</w:t>
      </w:r>
      <w:r w:rsidRPr="005B20A3">
        <w:rPr>
          <w:rFonts w:ascii="Tahoma" w:hAnsi="Tahoma" w:cs="Tahoma"/>
          <w:lang w:val="el-GR"/>
        </w:rPr>
        <w:t xml:space="preserve"> της σύμβασης ορίζεται σε </w:t>
      </w:r>
      <w:r w:rsidR="00FF667A">
        <w:rPr>
          <w:rFonts w:ascii="Tahoma" w:hAnsi="Tahoma" w:cs="Tahoma"/>
          <w:b/>
          <w:lang w:val="el-GR"/>
        </w:rPr>
        <w:t>τριάντα τρεις (33)</w:t>
      </w:r>
      <w:r w:rsidRPr="005B20A3">
        <w:rPr>
          <w:rFonts w:ascii="Tahoma" w:hAnsi="Tahoma" w:cs="Tahoma"/>
          <w:b/>
          <w:lang w:val="el-GR"/>
        </w:rPr>
        <w:t xml:space="preserve"> μήνες</w:t>
      </w:r>
      <w:r w:rsidRPr="005B20A3">
        <w:rPr>
          <w:rFonts w:ascii="Tahoma" w:hAnsi="Tahoma" w:cs="Tahoma"/>
          <w:lang w:val="el-GR"/>
        </w:rPr>
        <w:t xml:space="preserve"> και νοείται το χρονι</w:t>
      </w:r>
      <w:r w:rsidRPr="005B20A3">
        <w:rPr>
          <w:rFonts w:ascii="Tahoma" w:hAnsi="Tahoma" w:cs="Tahoma"/>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065664C6" w14:textId="77777777" w:rsidR="00DC7CDD" w:rsidRDefault="00DC7CDD" w:rsidP="005B20A3">
      <w:pPr>
        <w:spacing w:before="120"/>
        <w:rPr>
          <w:rFonts w:ascii="Tahoma" w:hAnsi="Tahoma" w:cs="Tahoma"/>
          <w:lang w:val="el-GR"/>
        </w:rPr>
      </w:pPr>
    </w:p>
    <w:tbl>
      <w:tblPr>
        <w:tblW w:w="35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5"/>
        <w:gridCol w:w="2261"/>
        <w:gridCol w:w="1383"/>
        <w:gridCol w:w="2018"/>
      </w:tblGrid>
      <w:tr w:rsidR="000C2586" w:rsidRPr="00DC7CDD" w14:paraId="28BB7D36" w14:textId="77777777" w:rsidTr="00166279">
        <w:trPr>
          <w:trHeight w:val="765"/>
          <w:jc w:val="center"/>
        </w:trPr>
        <w:tc>
          <w:tcPr>
            <w:tcW w:w="901" w:type="pct"/>
            <w:shd w:val="clear" w:color="000000" w:fill="E2EFDA"/>
            <w:vAlign w:val="center"/>
            <w:hideMark/>
          </w:tcPr>
          <w:p w14:paraId="3B64A279" w14:textId="77777777" w:rsidR="000C2586" w:rsidRPr="00DC7CDD" w:rsidRDefault="000C2586" w:rsidP="00DC7CDD">
            <w:pPr>
              <w:suppressAutoHyphens w:val="0"/>
              <w:spacing w:after="0"/>
              <w:jc w:val="center"/>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Φάση</w:t>
            </w:r>
          </w:p>
        </w:tc>
        <w:tc>
          <w:tcPr>
            <w:tcW w:w="1588" w:type="pct"/>
            <w:shd w:val="clear" w:color="000000" w:fill="E2EFDA"/>
            <w:vAlign w:val="center"/>
            <w:hideMark/>
          </w:tcPr>
          <w:p w14:paraId="1EB9CBAF" w14:textId="77777777" w:rsidR="000C2586" w:rsidRPr="00DC7CDD" w:rsidRDefault="000C2586" w:rsidP="00DC7CDD">
            <w:pPr>
              <w:suppressAutoHyphens w:val="0"/>
              <w:spacing w:after="0"/>
              <w:jc w:val="center"/>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Τίτλος Φάσης</w:t>
            </w:r>
          </w:p>
        </w:tc>
        <w:tc>
          <w:tcPr>
            <w:tcW w:w="1001" w:type="pct"/>
            <w:shd w:val="clear" w:color="000000" w:fill="E2EFDA"/>
            <w:vAlign w:val="center"/>
            <w:hideMark/>
          </w:tcPr>
          <w:p w14:paraId="58C7B63D" w14:textId="77777777" w:rsidR="000C2586" w:rsidRPr="00DC7CDD" w:rsidRDefault="000C2586" w:rsidP="00DC7CDD">
            <w:pPr>
              <w:suppressAutoHyphens w:val="0"/>
              <w:spacing w:after="0"/>
              <w:jc w:val="center"/>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Διάρκεια υλοποίησης (ΜΗΝΕΣ)</w:t>
            </w:r>
          </w:p>
        </w:tc>
        <w:tc>
          <w:tcPr>
            <w:tcW w:w="1510" w:type="pct"/>
            <w:shd w:val="clear" w:color="000000" w:fill="E2EFDA"/>
            <w:vAlign w:val="center"/>
            <w:hideMark/>
          </w:tcPr>
          <w:p w14:paraId="00A72ECF" w14:textId="77777777" w:rsidR="000C2586" w:rsidRPr="00DC7CDD" w:rsidRDefault="000C2586" w:rsidP="00DC7CDD">
            <w:pPr>
              <w:suppressAutoHyphens w:val="0"/>
              <w:spacing w:after="0"/>
              <w:jc w:val="center"/>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 xml:space="preserve">Προϋπόθεση έναρξης </w:t>
            </w:r>
          </w:p>
        </w:tc>
      </w:tr>
      <w:tr w:rsidR="000C2586" w:rsidRPr="005F72D6" w14:paraId="2DA27716" w14:textId="77777777" w:rsidTr="00166279">
        <w:trPr>
          <w:trHeight w:val="199"/>
          <w:jc w:val="center"/>
        </w:trPr>
        <w:tc>
          <w:tcPr>
            <w:tcW w:w="901" w:type="pct"/>
            <w:shd w:val="clear" w:color="000000" w:fill="F2F2F2"/>
            <w:vAlign w:val="center"/>
            <w:hideMark/>
          </w:tcPr>
          <w:p w14:paraId="3BBF5B6F" w14:textId="77777777" w:rsidR="000C2586" w:rsidRPr="00DC7CDD" w:rsidRDefault="000C2586" w:rsidP="00DC7CDD">
            <w:pPr>
              <w:suppressAutoHyphens w:val="0"/>
              <w:spacing w:after="0"/>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ΦΑΣΗ Φ1</w:t>
            </w:r>
          </w:p>
        </w:tc>
        <w:tc>
          <w:tcPr>
            <w:tcW w:w="1588" w:type="pct"/>
            <w:shd w:val="clear" w:color="000000" w:fill="F2F2F2"/>
            <w:vAlign w:val="center"/>
            <w:hideMark/>
          </w:tcPr>
          <w:p w14:paraId="372375FF" w14:textId="77777777" w:rsidR="000C2586" w:rsidRPr="00DC7CDD" w:rsidRDefault="000C2586" w:rsidP="00DC7CDD">
            <w:pPr>
              <w:suppressAutoHyphens w:val="0"/>
              <w:spacing w:after="0"/>
              <w:rPr>
                <w:rFonts w:ascii="Tahoma" w:hAnsi="Tahoma" w:cs="Tahoma"/>
                <w:sz w:val="20"/>
                <w:szCs w:val="20"/>
                <w:lang w:val="el-GR" w:eastAsia="el-GR"/>
              </w:rPr>
            </w:pPr>
            <w:r w:rsidRPr="00DC7CDD">
              <w:rPr>
                <w:rFonts w:ascii="Tahoma" w:hAnsi="Tahoma" w:cs="Tahoma"/>
                <w:sz w:val="20"/>
                <w:szCs w:val="20"/>
                <w:lang w:val="el-GR" w:eastAsia="el-GR"/>
              </w:rPr>
              <w:t>Μελέτη Εφαρμογής - Ανάλυση Ψηφιακών Υπηρεσιών / Εφαρμογών</w:t>
            </w:r>
          </w:p>
        </w:tc>
        <w:tc>
          <w:tcPr>
            <w:tcW w:w="1001" w:type="pct"/>
            <w:shd w:val="clear" w:color="000000" w:fill="F2F2F2"/>
            <w:vAlign w:val="center"/>
            <w:hideMark/>
          </w:tcPr>
          <w:p w14:paraId="66729080" w14:textId="77777777" w:rsidR="000C2586" w:rsidRPr="00DC7CDD" w:rsidRDefault="000C2586" w:rsidP="00DC7CDD">
            <w:pPr>
              <w:suppressAutoHyphens w:val="0"/>
              <w:spacing w:after="0"/>
              <w:jc w:val="center"/>
              <w:rPr>
                <w:rFonts w:ascii="Tahoma" w:hAnsi="Tahoma" w:cs="Tahoma"/>
                <w:b/>
                <w:sz w:val="20"/>
                <w:szCs w:val="20"/>
                <w:lang w:val="el-GR" w:eastAsia="el-GR"/>
              </w:rPr>
            </w:pPr>
            <w:r>
              <w:rPr>
                <w:rFonts w:ascii="Tahoma" w:hAnsi="Tahoma" w:cs="Tahoma"/>
                <w:b/>
                <w:bCs/>
                <w:sz w:val="20"/>
                <w:szCs w:val="20"/>
                <w:lang w:val="el-GR"/>
              </w:rPr>
              <w:t>3</w:t>
            </w:r>
          </w:p>
        </w:tc>
        <w:tc>
          <w:tcPr>
            <w:tcW w:w="1510" w:type="pct"/>
            <w:shd w:val="clear" w:color="000000" w:fill="F2F2F2"/>
            <w:vAlign w:val="center"/>
            <w:hideMark/>
          </w:tcPr>
          <w:p w14:paraId="541E68AC" w14:textId="77777777" w:rsidR="000C2586" w:rsidRPr="00DC7CDD" w:rsidRDefault="000C2586" w:rsidP="00DC7CDD">
            <w:pPr>
              <w:suppressAutoHyphens w:val="0"/>
              <w:spacing w:after="0"/>
              <w:rPr>
                <w:rFonts w:ascii="Tahoma" w:hAnsi="Tahoma" w:cs="Tahoma"/>
                <w:sz w:val="20"/>
                <w:szCs w:val="20"/>
                <w:lang w:val="el-GR" w:eastAsia="el-GR"/>
              </w:rPr>
            </w:pPr>
            <w:r w:rsidRPr="00DC7CDD">
              <w:rPr>
                <w:rFonts w:ascii="Tahoma" w:hAnsi="Tahoma" w:cs="Tahoma"/>
                <w:sz w:val="20"/>
                <w:szCs w:val="20"/>
                <w:lang w:val="el-GR" w:eastAsia="el-GR"/>
              </w:rPr>
              <w:t>Έναρξη με την υπογραφή της Σύμβασης</w:t>
            </w:r>
          </w:p>
        </w:tc>
      </w:tr>
      <w:tr w:rsidR="000C2586" w:rsidRPr="005F72D6" w14:paraId="136EFA6B" w14:textId="77777777" w:rsidTr="00166279">
        <w:trPr>
          <w:trHeight w:val="291"/>
          <w:jc w:val="center"/>
        </w:trPr>
        <w:tc>
          <w:tcPr>
            <w:tcW w:w="901" w:type="pct"/>
            <w:shd w:val="clear" w:color="000000" w:fill="F2F2F2"/>
            <w:vAlign w:val="center"/>
            <w:hideMark/>
          </w:tcPr>
          <w:p w14:paraId="4CBF5059" w14:textId="77777777" w:rsidR="000C2586" w:rsidRPr="00DC7CDD" w:rsidRDefault="000C2586" w:rsidP="00687517">
            <w:pPr>
              <w:suppressAutoHyphens w:val="0"/>
              <w:spacing w:after="0"/>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lastRenderedPageBreak/>
              <w:t xml:space="preserve">ΦΑΣΗ </w:t>
            </w:r>
            <w:r>
              <w:rPr>
                <w:rFonts w:ascii="Tahoma" w:hAnsi="Tahoma" w:cs="Tahoma"/>
                <w:b/>
                <w:bCs/>
                <w:color w:val="000000"/>
                <w:sz w:val="20"/>
                <w:szCs w:val="20"/>
                <w:lang w:val="el-GR" w:eastAsia="el-GR"/>
              </w:rPr>
              <w:t>Φ</w:t>
            </w:r>
            <w:r w:rsidRPr="00DC7CDD">
              <w:rPr>
                <w:rFonts w:ascii="Tahoma" w:hAnsi="Tahoma" w:cs="Tahoma"/>
                <w:b/>
                <w:bCs/>
                <w:color w:val="000000"/>
                <w:sz w:val="20"/>
                <w:szCs w:val="20"/>
                <w:lang w:val="el-GR" w:eastAsia="el-GR"/>
              </w:rPr>
              <w:t>2</w:t>
            </w:r>
          </w:p>
        </w:tc>
        <w:tc>
          <w:tcPr>
            <w:tcW w:w="1588" w:type="pct"/>
            <w:shd w:val="clear" w:color="000000" w:fill="F2F2F2"/>
            <w:vAlign w:val="center"/>
            <w:hideMark/>
          </w:tcPr>
          <w:p w14:paraId="627A3980" w14:textId="77777777" w:rsidR="000C2586" w:rsidRPr="00DC7CDD" w:rsidRDefault="000C2586" w:rsidP="00687517">
            <w:pPr>
              <w:suppressAutoHyphens w:val="0"/>
              <w:spacing w:after="0"/>
              <w:rPr>
                <w:rFonts w:ascii="Tahoma" w:hAnsi="Tahoma" w:cs="Tahoma"/>
                <w:sz w:val="20"/>
                <w:szCs w:val="20"/>
                <w:lang w:val="el-GR" w:eastAsia="el-GR"/>
              </w:rPr>
            </w:pPr>
            <w:r w:rsidRPr="00DC7CDD">
              <w:rPr>
                <w:rFonts w:ascii="Tahoma" w:hAnsi="Tahoma" w:cs="Tahoma"/>
                <w:sz w:val="20"/>
                <w:szCs w:val="20"/>
                <w:lang w:val="el-GR" w:eastAsia="el-GR"/>
              </w:rPr>
              <w:t>Υπηρεσίες υλοποίησης – παραμετροποίησης</w:t>
            </w:r>
          </w:p>
        </w:tc>
        <w:tc>
          <w:tcPr>
            <w:tcW w:w="1001" w:type="pct"/>
            <w:shd w:val="clear" w:color="000000" w:fill="F2F2F2"/>
            <w:vAlign w:val="center"/>
            <w:hideMark/>
          </w:tcPr>
          <w:p w14:paraId="05FCD52C" w14:textId="77777777" w:rsidR="000C2586" w:rsidRPr="00DC7CDD" w:rsidRDefault="00F4620C" w:rsidP="00687517">
            <w:pPr>
              <w:suppressAutoHyphens w:val="0"/>
              <w:spacing w:after="0"/>
              <w:jc w:val="center"/>
              <w:rPr>
                <w:rFonts w:ascii="Tahoma" w:hAnsi="Tahoma" w:cs="Tahoma"/>
                <w:b/>
                <w:sz w:val="20"/>
                <w:szCs w:val="20"/>
                <w:lang w:val="el-GR" w:eastAsia="el-GR"/>
              </w:rPr>
            </w:pPr>
            <w:r>
              <w:rPr>
                <w:rFonts w:ascii="Tahoma" w:hAnsi="Tahoma" w:cs="Tahoma"/>
                <w:b/>
                <w:bCs/>
                <w:sz w:val="20"/>
                <w:szCs w:val="20"/>
                <w:lang w:val="el-GR"/>
              </w:rPr>
              <w:t>15</w:t>
            </w:r>
          </w:p>
        </w:tc>
        <w:tc>
          <w:tcPr>
            <w:tcW w:w="1510" w:type="pct"/>
            <w:shd w:val="clear" w:color="000000" w:fill="F2F2F2"/>
            <w:vAlign w:val="center"/>
            <w:hideMark/>
          </w:tcPr>
          <w:p w14:paraId="4F8A9B27" w14:textId="77777777" w:rsidR="000C2586" w:rsidRPr="00DC7CDD" w:rsidRDefault="000C2586" w:rsidP="00687517">
            <w:pPr>
              <w:suppressAutoHyphens w:val="0"/>
              <w:spacing w:after="0"/>
              <w:rPr>
                <w:rFonts w:ascii="Tahoma" w:hAnsi="Tahoma" w:cs="Tahoma"/>
                <w:sz w:val="20"/>
                <w:szCs w:val="20"/>
                <w:lang w:val="el-GR" w:eastAsia="el-GR"/>
              </w:rPr>
            </w:pPr>
            <w:r w:rsidRPr="00DC7CDD">
              <w:rPr>
                <w:rFonts w:ascii="Tahoma" w:hAnsi="Tahoma" w:cs="Tahoma"/>
                <w:sz w:val="20"/>
                <w:szCs w:val="20"/>
                <w:lang w:val="el-GR" w:eastAsia="el-GR"/>
              </w:rPr>
              <w:t xml:space="preserve">Έναρξη με την ολοκλήρωση της Φάσης </w:t>
            </w:r>
            <w:r>
              <w:rPr>
                <w:rFonts w:ascii="Tahoma" w:hAnsi="Tahoma" w:cs="Tahoma"/>
                <w:sz w:val="20"/>
                <w:szCs w:val="20"/>
                <w:lang w:val="el-GR" w:eastAsia="el-GR"/>
              </w:rPr>
              <w:t>Φ</w:t>
            </w:r>
            <w:r w:rsidRPr="00DC7CDD">
              <w:rPr>
                <w:rFonts w:ascii="Tahoma" w:hAnsi="Tahoma" w:cs="Tahoma"/>
                <w:sz w:val="20"/>
                <w:szCs w:val="20"/>
                <w:lang w:val="el-GR" w:eastAsia="el-GR"/>
              </w:rPr>
              <w:t>1 </w:t>
            </w:r>
          </w:p>
        </w:tc>
      </w:tr>
      <w:tr w:rsidR="007513DE" w:rsidRPr="005F72D6" w14:paraId="2E125C17" w14:textId="77777777" w:rsidTr="00166279">
        <w:trPr>
          <w:trHeight w:val="291"/>
          <w:jc w:val="center"/>
        </w:trPr>
        <w:tc>
          <w:tcPr>
            <w:tcW w:w="901" w:type="pct"/>
            <w:shd w:val="clear" w:color="000000" w:fill="F2F2F2"/>
            <w:vAlign w:val="center"/>
          </w:tcPr>
          <w:p w14:paraId="238986C8" w14:textId="77777777" w:rsidR="007513DE" w:rsidRPr="00DC7CDD" w:rsidRDefault="007513DE" w:rsidP="00687517">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Φ2Α</w:t>
            </w:r>
          </w:p>
        </w:tc>
        <w:tc>
          <w:tcPr>
            <w:tcW w:w="1588" w:type="pct"/>
            <w:shd w:val="clear" w:color="000000" w:fill="F2F2F2"/>
            <w:vAlign w:val="center"/>
          </w:tcPr>
          <w:p w14:paraId="6E046B10" w14:textId="77777777" w:rsidR="007513DE" w:rsidRPr="00DC7CDD" w:rsidRDefault="007513DE"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 xml:space="preserve">Υλοποίηση Ενδιάμεσων </w:t>
            </w:r>
            <w:r w:rsidR="00166279">
              <w:rPr>
                <w:rFonts w:ascii="Tahoma" w:hAnsi="Tahoma" w:cs="Tahoma"/>
                <w:sz w:val="20"/>
                <w:szCs w:val="20"/>
                <w:lang w:val="el-GR" w:eastAsia="el-GR"/>
              </w:rPr>
              <w:t>Λ</w:t>
            </w:r>
            <w:r>
              <w:rPr>
                <w:rFonts w:ascii="Tahoma" w:hAnsi="Tahoma" w:cs="Tahoma"/>
                <w:sz w:val="20"/>
                <w:szCs w:val="20"/>
                <w:lang w:val="el-GR" w:eastAsia="el-GR"/>
              </w:rPr>
              <w:t xml:space="preserve">ειτουργικών </w:t>
            </w:r>
            <w:r w:rsidR="00166279">
              <w:rPr>
                <w:rFonts w:ascii="Tahoma" w:hAnsi="Tahoma" w:cs="Tahoma"/>
                <w:sz w:val="20"/>
                <w:szCs w:val="20"/>
                <w:lang w:val="el-GR" w:eastAsia="el-GR"/>
              </w:rPr>
              <w:t>Π</w:t>
            </w:r>
            <w:r>
              <w:rPr>
                <w:rFonts w:ascii="Tahoma" w:hAnsi="Tahoma" w:cs="Tahoma"/>
                <w:sz w:val="20"/>
                <w:szCs w:val="20"/>
                <w:lang w:val="el-GR" w:eastAsia="el-GR"/>
              </w:rPr>
              <w:t>εριοχών Συστήματος</w:t>
            </w:r>
          </w:p>
        </w:tc>
        <w:tc>
          <w:tcPr>
            <w:tcW w:w="1001" w:type="pct"/>
            <w:shd w:val="clear" w:color="000000" w:fill="F2F2F2"/>
            <w:vAlign w:val="center"/>
          </w:tcPr>
          <w:p w14:paraId="3A8C3ECC" w14:textId="77777777" w:rsidR="007513DE" w:rsidRDefault="001F414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10</w:t>
            </w:r>
          </w:p>
        </w:tc>
        <w:tc>
          <w:tcPr>
            <w:tcW w:w="1510" w:type="pct"/>
            <w:shd w:val="clear" w:color="000000" w:fill="F2F2F2"/>
            <w:vAlign w:val="center"/>
          </w:tcPr>
          <w:p w14:paraId="3151E6DC" w14:textId="77777777" w:rsidR="007513DE" w:rsidRPr="00DC7CDD" w:rsidRDefault="00166279" w:rsidP="00687517">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Έναρξη με την ολοκλήρωση της Φάσης Φ1</w:t>
            </w:r>
          </w:p>
        </w:tc>
      </w:tr>
      <w:tr w:rsidR="007513DE" w:rsidRPr="005F72D6" w14:paraId="40A9021E" w14:textId="77777777" w:rsidTr="00166279">
        <w:trPr>
          <w:trHeight w:val="291"/>
          <w:jc w:val="center"/>
        </w:trPr>
        <w:tc>
          <w:tcPr>
            <w:tcW w:w="901" w:type="pct"/>
            <w:shd w:val="clear" w:color="000000" w:fill="F2F2F2"/>
            <w:vAlign w:val="center"/>
          </w:tcPr>
          <w:p w14:paraId="1163B3DA" w14:textId="77777777" w:rsidR="007513DE" w:rsidRDefault="007513DE" w:rsidP="00687517">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Φ2Β</w:t>
            </w:r>
          </w:p>
        </w:tc>
        <w:tc>
          <w:tcPr>
            <w:tcW w:w="1588" w:type="pct"/>
            <w:shd w:val="clear" w:color="000000" w:fill="F2F2F2"/>
            <w:vAlign w:val="center"/>
          </w:tcPr>
          <w:p w14:paraId="38F76F56" w14:textId="77777777" w:rsidR="007513DE" w:rsidRDefault="007513DE"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Υλοποίηση Τελικών Λειτουργικών Περ</w:t>
            </w:r>
            <w:r w:rsidR="00166279">
              <w:rPr>
                <w:rFonts w:ascii="Tahoma" w:hAnsi="Tahoma" w:cs="Tahoma"/>
                <w:sz w:val="20"/>
                <w:szCs w:val="20"/>
                <w:lang w:val="el-GR" w:eastAsia="el-GR"/>
              </w:rPr>
              <w:t>ιοχών Συστήματος</w:t>
            </w:r>
          </w:p>
        </w:tc>
        <w:tc>
          <w:tcPr>
            <w:tcW w:w="1001" w:type="pct"/>
            <w:shd w:val="clear" w:color="000000" w:fill="F2F2F2"/>
            <w:vAlign w:val="center"/>
          </w:tcPr>
          <w:p w14:paraId="0777187A" w14:textId="77777777" w:rsidR="007513DE" w:rsidRDefault="001F414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5</w:t>
            </w:r>
          </w:p>
        </w:tc>
        <w:tc>
          <w:tcPr>
            <w:tcW w:w="1510" w:type="pct"/>
            <w:shd w:val="clear" w:color="000000" w:fill="F2F2F2"/>
            <w:vAlign w:val="center"/>
          </w:tcPr>
          <w:p w14:paraId="7EF2B8D0" w14:textId="77777777" w:rsidR="007513DE" w:rsidRPr="00DC7CDD" w:rsidRDefault="00166279" w:rsidP="00687517">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 xml:space="preserve">Έναρξη με την ολοκλήρωση της </w:t>
            </w:r>
            <w:r>
              <w:rPr>
                <w:rFonts w:ascii="Tahoma" w:hAnsi="Tahoma" w:cs="Tahoma"/>
                <w:sz w:val="20"/>
                <w:szCs w:val="20"/>
                <w:lang w:val="el-GR" w:eastAsia="el-GR"/>
              </w:rPr>
              <w:t>Υποφ</w:t>
            </w:r>
            <w:r w:rsidRPr="00166279">
              <w:rPr>
                <w:rFonts w:ascii="Tahoma" w:hAnsi="Tahoma" w:cs="Tahoma"/>
                <w:sz w:val="20"/>
                <w:szCs w:val="20"/>
                <w:lang w:val="el-GR" w:eastAsia="el-GR"/>
              </w:rPr>
              <w:t>άσης Φ</w:t>
            </w:r>
            <w:r>
              <w:rPr>
                <w:rFonts w:ascii="Tahoma" w:hAnsi="Tahoma" w:cs="Tahoma"/>
                <w:sz w:val="20"/>
                <w:szCs w:val="20"/>
                <w:lang w:val="el-GR" w:eastAsia="el-GR"/>
              </w:rPr>
              <w:t>2Α</w:t>
            </w:r>
          </w:p>
        </w:tc>
      </w:tr>
      <w:tr w:rsidR="000C2586" w:rsidRPr="005F72D6" w14:paraId="79A778E2" w14:textId="77777777" w:rsidTr="00166279">
        <w:trPr>
          <w:trHeight w:val="291"/>
          <w:jc w:val="center"/>
        </w:trPr>
        <w:tc>
          <w:tcPr>
            <w:tcW w:w="901" w:type="pct"/>
            <w:shd w:val="clear" w:color="000000" w:fill="F2F2F2"/>
            <w:vAlign w:val="center"/>
          </w:tcPr>
          <w:p w14:paraId="2EC30ACC" w14:textId="77777777" w:rsidR="000C2586" w:rsidRPr="00DC7CDD" w:rsidRDefault="000C2586" w:rsidP="00687517">
            <w:pPr>
              <w:suppressAutoHyphens w:val="0"/>
              <w:spacing w:after="0"/>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 xml:space="preserve">ΦΑΣΗ </w:t>
            </w:r>
            <w:r>
              <w:rPr>
                <w:rFonts w:ascii="Tahoma" w:hAnsi="Tahoma" w:cs="Tahoma"/>
                <w:b/>
                <w:bCs/>
                <w:color w:val="000000"/>
                <w:sz w:val="20"/>
                <w:szCs w:val="20"/>
                <w:lang w:val="el-GR" w:eastAsia="el-GR"/>
              </w:rPr>
              <w:t>Φ3</w:t>
            </w:r>
          </w:p>
        </w:tc>
        <w:tc>
          <w:tcPr>
            <w:tcW w:w="1588" w:type="pct"/>
            <w:shd w:val="clear" w:color="000000" w:fill="F2F2F2"/>
            <w:vAlign w:val="center"/>
          </w:tcPr>
          <w:p w14:paraId="0B81FC0B" w14:textId="77777777" w:rsidR="000C2586" w:rsidRPr="00DC7CDD" w:rsidRDefault="000C2586"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Εκπαίδευση χρηστών - διαχειριστών</w:t>
            </w:r>
          </w:p>
        </w:tc>
        <w:tc>
          <w:tcPr>
            <w:tcW w:w="1001" w:type="pct"/>
            <w:shd w:val="clear" w:color="000000" w:fill="F2F2F2"/>
            <w:vAlign w:val="center"/>
          </w:tcPr>
          <w:p w14:paraId="14AEF3DC" w14:textId="77777777" w:rsidR="000C2586" w:rsidRPr="000279F4" w:rsidRDefault="000C258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9</w:t>
            </w:r>
          </w:p>
        </w:tc>
        <w:tc>
          <w:tcPr>
            <w:tcW w:w="1510" w:type="pct"/>
            <w:shd w:val="clear" w:color="000000" w:fill="F2F2F2"/>
            <w:vAlign w:val="center"/>
          </w:tcPr>
          <w:p w14:paraId="16CE0BCD" w14:textId="77777777" w:rsidR="000C2586" w:rsidRPr="00DC7CDD" w:rsidRDefault="000C2586"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Έναρξη τον 9</w:t>
            </w:r>
            <w:r w:rsidRPr="00071E98">
              <w:rPr>
                <w:rFonts w:ascii="Tahoma" w:hAnsi="Tahoma" w:cs="Tahoma"/>
                <w:sz w:val="20"/>
                <w:szCs w:val="20"/>
                <w:vertAlign w:val="superscript"/>
                <w:lang w:val="el-GR" w:eastAsia="el-GR"/>
              </w:rPr>
              <w:t>ο</w:t>
            </w:r>
            <w:r>
              <w:rPr>
                <w:rFonts w:ascii="Tahoma" w:hAnsi="Tahoma" w:cs="Tahoma"/>
                <w:sz w:val="20"/>
                <w:szCs w:val="20"/>
                <w:lang w:val="el-GR" w:eastAsia="el-GR"/>
              </w:rPr>
              <w:t xml:space="preserve"> μήνα της Φάσης Φ2</w:t>
            </w:r>
          </w:p>
        </w:tc>
      </w:tr>
      <w:tr w:rsidR="000C2586" w:rsidRPr="005F72D6" w14:paraId="6E5B08A4" w14:textId="77777777" w:rsidTr="00166279">
        <w:trPr>
          <w:trHeight w:val="291"/>
          <w:jc w:val="center"/>
        </w:trPr>
        <w:tc>
          <w:tcPr>
            <w:tcW w:w="901" w:type="pct"/>
            <w:shd w:val="clear" w:color="000000" w:fill="F2F2F2"/>
            <w:vAlign w:val="center"/>
          </w:tcPr>
          <w:p w14:paraId="28D565E5" w14:textId="77777777" w:rsidR="000C2586" w:rsidRPr="00DC7CDD" w:rsidRDefault="000C2586" w:rsidP="00687517">
            <w:pPr>
              <w:suppressAutoHyphens w:val="0"/>
              <w:spacing w:after="0"/>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 xml:space="preserve">ΦΑΣΗ </w:t>
            </w:r>
            <w:r>
              <w:rPr>
                <w:rFonts w:ascii="Tahoma" w:hAnsi="Tahoma" w:cs="Tahoma"/>
                <w:b/>
                <w:bCs/>
                <w:color w:val="000000"/>
                <w:sz w:val="20"/>
                <w:szCs w:val="20"/>
                <w:lang w:val="el-GR" w:eastAsia="el-GR"/>
              </w:rPr>
              <w:t>Φ4</w:t>
            </w:r>
          </w:p>
        </w:tc>
        <w:tc>
          <w:tcPr>
            <w:tcW w:w="1588" w:type="pct"/>
            <w:shd w:val="clear" w:color="000000" w:fill="F2F2F2"/>
            <w:vAlign w:val="center"/>
          </w:tcPr>
          <w:p w14:paraId="1DB2DC55" w14:textId="77777777" w:rsidR="000C2586" w:rsidRDefault="000C2586"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Πιλοτική Λειτουργία</w:t>
            </w:r>
          </w:p>
        </w:tc>
        <w:tc>
          <w:tcPr>
            <w:tcW w:w="1001" w:type="pct"/>
            <w:shd w:val="clear" w:color="000000" w:fill="F2F2F2"/>
            <w:vAlign w:val="center"/>
          </w:tcPr>
          <w:p w14:paraId="71BB700F" w14:textId="77777777" w:rsidR="000C2586" w:rsidRPr="000279F4" w:rsidRDefault="001F414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6</w:t>
            </w:r>
          </w:p>
        </w:tc>
        <w:tc>
          <w:tcPr>
            <w:tcW w:w="1510" w:type="pct"/>
            <w:shd w:val="clear" w:color="000000" w:fill="F2F2F2"/>
            <w:vAlign w:val="center"/>
          </w:tcPr>
          <w:p w14:paraId="3EC6DEB8" w14:textId="77777777" w:rsidR="000C2586" w:rsidRPr="00DC7CDD" w:rsidRDefault="000C2586" w:rsidP="00687517">
            <w:pPr>
              <w:suppressAutoHyphens w:val="0"/>
              <w:spacing w:after="0"/>
              <w:rPr>
                <w:rFonts w:ascii="Tahoma" w:hAnsi="Tahoma" w:cs="Tahoma"/>
                <w:sz w:val="20"/>
                <w:szCs w:val="20"/>
                <w:lang w:val="el-GR" w:eastAsia="el-GR"/>
              </w:rPr>
            </w:pPr>
            <w:r w:rsidRPr="0065584A">
              <w:rPr>
                <w:rFonts w:ascii="Tahoma" w:hAnsi="Tahoma" w:cs="Tahoma"/>
                <w:sz w:val="20"/>
                <w:szCs w:val="20"/>
                <w:lang w:val="el-GR" w:eastAsia="el-GR"/>
              </w:rPr>
              <w:t xml:space="preserve">Έναρξη </w:t>
            </w:r>
            <w:r w:rsidRPr="00DC7CDD">
              <w:rPr>
                <w:rFonts w:ascii="Tahoma" w:hAnsi="Tahoma" w:cs="Tahoma"/>
                <w:sz w:val="20"/>
                <w:szCs w:val="20"/>
                <w:lang w:val="el-GR" w:eastAsia="el-GR"/>
              </w:rPr>
              <w:t xml:space="preserve">με την ολοκλήρωση της </w:t>
            </w:r>
            <w:r w:rsidR="00166279">
              <w:rPr>
                <w:rFonts w:ascii="Tahoma" w:hAnsi="Tahoma" w:cs="Tahoma"/>
                <w:sz w:val="20"/>
                <w:szCs w:val="20"/>
                <w:lang w:val="el-GR" w:eastAsia="el-GR"/>
              </w:rPr>
              <w:t>Υποφ</w:t>
            </w:r>
            <w:r w:rsidRPr="00DC7CDD">
              <w:rPr>
                <w:rFonts w:ascii="Tahoma" w:hAnsi="Tahoma" w:cs="Tahoma"/>
                <w:sz w:val="20"/>
                <w:szCs w:val="20"/>
                <w:lang w:val="el-GR" w:eastAsia="el-GR"/>
              </w:rPr>
              <w:t xml:space="preserve">άσης </w:t>
            </w:r>
            <w:r>
              <w:rPr>
                <w:rFonts w:ascii="Tahoma" w:hAnsi="Tahoma" w:cs="Tahoma"/>
                <w:sz w:val="20"/>
                <w:szCs w:val="20"/>
                <w:lang w:val="el-GR" w:eastAsia="el-GR"/>
              </w:rPr>
              <w:t>Φ2</w:t>
            </w:r>
            <w:r w:rsidR="00166279">
              <w:rPr>
                <w:rFonts w:ascii="Tahoma" w:hAnsi="Tahoma" w:cs="Tahoma"/>
                <w:sz w:val="20"/>
                <w:szCs w:val="20"/>
                <w:lang w:val="el-GR" w:eastAsia="el-GR"/>
              </w:rPr>
              <w:t>Α</w:t>
            </w:r>
            <w:r w:rsidRPr="00DC7CDD">
              <w:rPr>
                <w:rFonts w:ascii="Tahoma" w:hAnsi="Tahoma" w:cs="Tahoma"/>
                <w:sz w:val="20"/>
                <w:szCs w:val="20"/>
                <w:lang w:val="el-GR" w:eastAsia="el-GR"/>
              </w:rPr>
              <w:t> </w:t>
            </w:r>
          </w:p>
        </w:tc>
      </w:tr>
      <w:tr w:rsidR="00166279" w:rsidRPr="005F72D6" w14:paraId="25CFBF8E" w14:textId="77777777" w:rsidTr="00166279">
        <w:trPr>
          <w:trHeight w:val="291"/>
          <w:jc w:val="center"/>
        </w:trPr>
        <w:tc>
          <w:tcPr>
            <w:tcW w:w="901" w:type="pct"/>
            <w:shd w:val="clear" w:color="000000" w:fill="F2F2F2"/>
            <w:vAlign w:val="center"/>
          </w:tcPr>
          <w:p w14:paraId="35676694" w14:textId="77777777" w:rsidR="00166279" w:rsidRPr="00DC7CDD" w:rsidRDefault="00166279" w:rsidP="00687517">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Φ4Α</w:t>
            </w:r>
          </w:p>
        </w:tc>
        <w:tc>
          <w:tcPr>
            <w:tcW w:w="1588" w:type="pct"/>
            <w:shd w:val="clear" w:color="000000" w:fill="F2F2F2"/>
            <w:vAlign w:val="center"/>
          </w:tcPr>
          <w:p w14:paraId="5AD6FDED" w14:textId="77777777" w:rsidR="00166279" w:rsidRDefault="00166279"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Πιλοτική Λειτουργία Ενδιάμεσων Λειτουργικών Περιοχών Συστήματος</w:t>
            </w:r>
          </w:p>
        </w:tc>
        <w:tc>
          <w:tcPr>
            <w:tcW w:w="1001" w:type="pct"/>
            <w:shd w:val="clear" w:color="000000" w:fill="F2F2F2"/>
            <w:vAlign w:val="center"/>
          </w:tcPr>
          <w:p w14:paraId="04D855DA" w14:textId="77777777" w:rsidR="00166279" w:rsidRDefault="001F414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3</w:t>
            </w:r>
          </w:p>
        </w:tc>
        <w:tc>
          <w:tcPr>
            <w:tcW w:w="1510" w:type="pct"/>
            <w:shd w:val="clear" w:color="000000" w:fill="F2F2F2"/>
            <w:vAlign w:val="center"/>
          </w:tcPr>
          <w:p w14:paraId="7A623D1F" w14:textId="77777777" w:rsidR="00166279" w:rsidRPr="0065584A" w:rsidRDefault="00166279" w:rsidP="00687517">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Έναρξη με την ολοκλήρωση της Υποφάσης Φ2Α</w:t>
            </w:r>
          </w:p>
        </w:tc>
      </w:tr>
      <w:tr w:rsidR="00166279" w:rsidRPr="005F72D6" w14:paraId="3EC17ACB" w14:textId="77777777" w:rsidTr="00166279">
        <w:trPr>
          <w:trHeight w:val="291"/>
          <w:jc w:val="center"/>
        </w:trPr>
        <w:tc>
          <w:tcPr>
            <w:tcW w:w="901" w:type="pct"/>
            <w:shd w:val="clear" w:color="000000" w:fill="F2F2F2"/>
            <w:vAlign w:val="center"/>
          </w:tcPr>
          <w:p w14:paraId="2DF476A4" w14:textId="77777777" w:rsidR="00166279" w:rsidRDefault="00166279" w:rsidP="00687517">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Φ4Β</w:t>
            </w:r>
          </w:p>
        </w:tc>
        <w:tc>
          <w:tcPr>
            <w:tcW w:w="1588" w:type="pct"/>
            <w:shd w:val="clear" w:color="000000" w:fill="F2F2F2"/>
            <w:vAlign w:val="center"/>
          </w:tcPr>
          <w:p w14:paraId="16783311" w14:textId="77777777" w:rsidR="00166279" w:rsidRDefault="00166279"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Πιλοτική Λειτουργία Τελικών Λειτουργικών Περιοχών Συστήματος</w:t>
            </w:r>
          </w:p>
        </w:tc>
        <w:tc>
          <w:tcPr>
            <w:tcW w:w="1001" w:type="pct"/>
            <w:shd w:val="clear" w:color="000000" w:fill="F2F2F2"/>
            <w:vAlign w:val="center"/>
          </w:tcPr>
          <w:p w14:paraId="1C4BE394" w14:textId="77777777" w:rsidR="00166279" w:rsidRDefault="00344598"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3</w:t>
            </w:r>
          </w:p>
        </w:tc>
        <w:tc>
          <w:tcPr>
            <w:tcW w:w="1510" w:type="pct"/>
            <w:shd w:val="clear" w:color="000000" w:fill="F2F2F2"/>
            <w:vAlign w:val="center"/>
          </w:tcPr>
          <w:p w14:paraId="2666546C" w14:textId="77777777" w:rsidR="00166279" w:rsidRPr="0065584A" w:rsidRDefault="00166279" w:rsidP="00687517">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Έναρξη με την ολοκλήρωση της Υποφάσης Φ2</w:t>
            </w:r>
            <w:r>
              <w:rPr>
                <w:rFonts w:ascii="Tahoma" w:hAnsi="Tahoma" w:cs="Tahoma"/>
                <w:sz w:val="20"/>
                <w:szCs w:val="20"/>
                <w:lang w:val="el-GR" w:eastAsia="el-GR"/>
              </w:rPr>
              <w:t>Β</w:t>
            </w:r>
          </w:p>
        </w:tc>
      </w:tr>
      <w:tr w:rsidR="000C2586" w:rsidRPr="005F72D6" w14:paraId="4E97BE6C" w14:textId="77777777" w:rsidTr="00166279">
        <w:trPr>
          <w:trHeight w:val="291"/>
          <w:jc w:val="center"/>
        </w:trPr>
        <w:tc>
          <w:tcPr>
            <w:tcW w:w="901" w:type="pct"/>
            <w:shd w:val="clear" w:color="000000" w:fill="F2F2F2"/>
            <w:vAlign w:val="center"/>
          </w:tcPr>
          <w:p w14:paraId="1F908322" w14:textId="77777777" w:rsidR="000C2586" w:rsidRPr="00DC7CDD" w:rsidRDefault="000C2586" w:rsidP="00687517">
            <w:pPr>
              <w:suppressAutoHyphens w:val="0"/>
              <w:spacing w:after="0"/>
              <w:rPr>
                <w:rFonts w:ascii="Tahoma" w:hAnsi="Tahoma" w:cs="Tahoma"/>
                <w:b/>
                <w:bCs/>
                <w:color w:val="000000"/>
                <w:sz w:val="20"/>
                <w:szCs w:val="20"/>
                <w:lang w:val="el-GR" w:eastAsia="el-GR"/>
              </w:rPr>
            </w:pPr>
            <w:r w:rsidRPr="00DC7CDD">
              <w:rPr>
                <w:rFonts w:ascii="Tahoma" w:hAnsi="Tahoma" w:cs="Tahoma"/>
                <w:b/>
                <w:bCs/>
                <w:color w:val="000000"/>
                <w:sz w:val="20"/>
                <w:szCs w:val="20"/>
                <w:lang w:val="el-GR" w:eastAsia="el-GR"/>
              </w:rPr>
              <w:t xml:space="preserve">ΦΑΣΗ </w:t>
            </w:r>
            <w:r>
              <w:rPr>
                <w:rFonts w:ascii="Tahoma" w:hAnsi="Tahoma" w:cs="Tahoma"/>
                <w:b/>
                <w:bCs/>
                <w:color w:val="000000"/>
                <w:sz w:val="20"/>
                <w:szCs w:val="20"/>
                <w:lang w:val="el-GR" w:eastAsia="el-GR"/>
              </w:rPr>
              <w:t>Φ5</w:t>
            </w:r>
          </w:p>
        </w:tc>
        <w:tc>
          <w:tcPr>
            <w:tcW w:w="1588" w:type="pct"/>
            <w:shd w:val="clear" w:color="000000" w:fill="F2F2F2"/>
            <w:vAlign w:val="center"/>
          </w:tcPr>
          <w:p w14:paraId="06036A79" w14:textId="77777777" w:rsidR="000C2586" w:rsidRDefault="000C2586" w:rsidP="00687517">
            <w:pPr>
              <w:suppressAutoHyphens w:val="0"/>
              <w:spacing w:after="0"/>
              <w:rPr>
                <w:rFonts w:ascii="Tahoma" w:hAnsi="Tahoma" w:cs="Tahoma"/>
                <w:sz w:val="20"/>
                <w:szCs w:val="20"/>
                <w:lang w:val="el-GR" w:eastAsia="el-GR"/>
              </w:rPr>
            </w:pPr>
            <w:r>
              <w:rPr>
                <w:rFonts w:ascii="Tahoma" w:hAnsi="Tahoma" w:cs="Tahoma"/>
                <w:sz w:val="20"/>
                <w:szCs w:val="20"/>
                <w:lang w:val="el-GR" w:eastAsia="el-GR"/>
              </w:rPr>
              <w:t>Δοκιμαστική – Παραγωγική Λειτουργία</w:t>
            </w:r>
          </w:p>
        </w:tc>
        <w:tc>
          <w:tcPr>
            <w:tcW w:w="1001" w:type="pct"/>
            <w:shd w:val="clear" w:color="000000" w:fill="F2F2F2"/>
            <w:vAlign w:val="center"/>
          </w:tcPr>
          <w:p w14:paraId="4C18637F" w14:textId="77777777" w:rsidR="000C2586" w:rsidRPr="00787469" w:rsidRDefault="001F4146" w:rsidP="00687517">
            <w:pPr>
              <w:suppressAutoHyphens w:val="0"/>
              <w:spacing w:after="0"/>
              <w:jc w:val="center"/>
              <w:rPr>
                <w:rFonts w:ascii="Tahoma" w:hAnsi="Tahoma" w:cs="Tahoma"/>
                <w:b/>
                <w:bCs/>
                <w:sz w:val="20"/>
                <w:szCs w:val="20"/>
                <w:lang w:val="el-GR"/>
              </w:rPr>
            </w:pPr>
            <w:r>
              <w:rPr>
                <w:rFonts w:ascii="Tahoma" w:hAnsi="Tahoma" w:cs="Tahoma"/>
                <w:b/>
                <w:bCs/>
                <w:sz w:val="20"/>
                <w:szCs w:val="20"/>
                <w:lang w:val="el-GR"/>
              </w:rPr>
              <w:t>9</w:t>
            </w:r>
          </w:p>
        </w:tc>
        <w:tc>
          <w:tcPr>
            <w:tcW w:w="1510" w:type="pct"/>
            <w:shd w:val="clear" w:color="000000" w:fill="F2F2F2"/>
            <w:vAlign w:val="center"/>
          </w:tcPr>
          <w:p w14:paraId="5EADDA2C" w14:textId="77777777" w:rsidR="000C2586" w:rsidRPr="00DC7CDD" w:rsidRDefault="000C2586" w:rsidP="00687517">
            <w:pPr>
              <w:suppressAutoHyphens w:val="0"/>
              <w:spacing w:after="0"/>
              <w:rPr>
                <w:rFonts w:ascii="Tahoma" w:hAnsi="Tahoma" w:cs="Tahoma"/>
                <w:sz w:val="20"/>
                <w:szCs w:val="20"/>
                <w:lang w:val="el-GR" w:eastAsia="el-GR"/>
              </w:rPr>
            </w:pPr>
            <w:r w:rsidRPr="0045789D">
              <w:rPr>
                <w:rFonts w:ascii="Tahoma" w:hAnsi="Tahoma" w:cs="Tahoma"/>
                <w:sz w:val="20"/>
                <w:szCs w:val="20"/>
                <w:lang w:val="el-GR" w:eastAsia="el-GR"/>
              </w:rPr>
              <w:t xml:space="preserve">Έναρξη με την ολοκλήρωση της </w:t>
            </w:r>
            <w:r w:rsidR="00166279">
              <w:rPr>
                <w:rFonts w:ascii="Tahoma" w:hAnsi="Tahoma" w:cs="Tahoma"/>
                <w:sz w:val="20"/>
                <w:szCs w:val="20"/>
                <w:lang w:val="el-GR" w:eastAsia="el-GR"/>
              </w:rPr>
              <w:t>Υποφ</w:t>
            </w:r>
            <w:r w:rsidRPr="0045789D">
              <w:rPr>
                <w:rFonts w:ascii="Tahoma" w:hAnsi="Tahoma" w:cs="Tahoma"/>
                <w:sz w:val="20"/>
                <w:szCs w:val="20"/>
                <w:lang w:val="el-GR" w:eastAsia="el-GR"/>
              </w:rPr>
              <w:t>άσης Φ</w:t>
            </w:r>
            <w:r>
              <w:rPr>
                <w:rFonts w:ascii="Tahoma" w:hAnsi="Tahoma" w:cs="Tahoma"/>
                <w:sz w:val="20"/>
                <w:szCs w:val="20"/>
                <w:lang w:val="el-GR" w:eastAsia="el-GR"/>
              </w:rPr>
              <w:t>4</w:t>
            </w:r>
            <w:r w:rsidR="00166279">
              <w:rPr>
                <w:rFonts w:ascii="Tahoma" w:hAnsi="Tahoma" w:cs="Tahoma"/>
                <w:sz w:val="20"/>
                <w:szCs w:val="20"/>
                <w:lang w:val="el-GR" w:eastAsia="el-GR"/>
              </w:rPr>
              <w:t>Α</w:t>
            </w:r>
          </w:p>
        </w:tc>
      </w:tr>
      <w:tr w:rsidR="00166279" w:rsidRPr="005F72D6" w14:paraId="4E465B21" w14:textId="77777777" w:rsidTr="00C2366F">
        <w:trPr>
          <w:trHeight w:val="291"/>
          <w:jc w:val="center"/>
        </w:trPr>
        <w:tc>
          <w:tcPr>
            <w:tcW w:w="901" w:type="pct"/>
            <w:shd w:val="clear" w:color="000000" w:fill="F2F2F2"/>
            <w:vAlign w:val="center"/>
          </w:tcPr>
          <w:p w14:paraId="2E71196A" w14:textId="77777777" w:rsidR="00166279" w:rsidRPr="00DC7CDD" w:rsidRDefault="00166279" w:rsidP="00166279">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Φ5Α</w:t>
            </w:r>
          </w:p>
        </w:tc>
        <w:tc>
          <w:tcPr>
            <w:tcW w:w="1588" w:type="pct"/>
            <w:shd w:val="clear" w:color="000000" w:fill="F2F2F2"/>
          </w:tcPr>
          <w:p w14:paraId="43E8CBBA" w14:textId="77777777" w:rsidR="00166279" w:rsidRPr="00166279" w:rsidRDefault="00166279" w:rsidP="00166279">
            <w:pPr>
              <w:suppressAutoHyphens w:val="0"/>
              <w:spacing w:after="0"/>
              <w:rPr>
                <w:rFonts w:ascii="Tahoma" w:hAnsi="Tahoma" w:cs="Tahoma"/>
                <w:sz w:val="20"/>
                <w:szCs w:val="20"/>
                <w:lang w:val="el-GR" w:eastAsia="el-GR"/>
              </w:rPr>
            </w:pPr>
            <w:r w:rsidRPr="00C2366F">
              <w:rPr>
                <w:lang w:val="el-GR"/>
              </w:rPr>
              <w:t>Δοκιμαστική – Παραγωγική Λειτουργία</w:t>
            </w:r>
            <w:r>
              <w:rPr>
                <w:rFonts w:ascii="Tahoma" w:hAnsi="Tahoma" w:cs="Tahoma"/>
                <w:sz w:val="20"/>
                <w:szCs w:val="20"/>
                <w:lang w:val="el-GR" w:eastAsia="el-GR"/>
              </w:rPr>
              <w:t>Ενδιάμεσων Λειτουργικών Περιοχών Συστήματος</w:t>
            </w:r>
          </w:p>
        </w:tc>
        <w:tc>
          <w:tcPr>
            <w:tcW w:w="1001" w:type="pct"/>
            <w:shd w:val="clear" w:color="000000" w:fill="F2F2F2"/>
            <w:vAlign w:val="center"/>
          </w:tcPr>
          <w:p w14:paraId="54DC7EB4" w14:textId="77777777" w:rsidR="00166279" w:rsidRDefault="001F4146" w:rsidP="00166279">
            <w:pPr>
              <w:suppressAutoHyphens w:val="0"/>
              <w:spacing w:after="0"/>
              <w:jc w:val="center"/>
              <w:rPr>
                <w:rFonts w:ascii="Tahoma" w:hAnsi="Tahoma" w:cs="Tahoma"/>
                <w:b/>
                <w:bCs/>
                <w:sz w:val="20"/>
                <w:szCs w:val="20"/>
                <w:lang w:val="el-GR"/>
              </w:rPr>
            </w:pPr>
            <w:r>
              <w:rPr>
                <w:rFonts w:ascii="Tahoma" w:hAnsi="Tahoma" w:cs="Tahoma"/>
                <w:b/>
                <w:bCs/>
                <w:sz w:val="20"/>
                <w:szCs w:val="20"/>
                <w:lang w:val="el-GR"/>
              </w:rPr>
              <w:t>3</w:t>
            </w:r>
          </w:p>
        </w:tc>
        <w:tc>
          <w:tcPr>
            <w:tcW w:w="1510" w:type="pct"/>
            <w:shd w:val="clear" w:color="000000" w:fill="F2F2F2"/>
            <w:vAlign w:val="center"/>
          </w:tcPr>
          <w:p w14:paraId="29F59AF4" w14:textId="77777777" w:rsidR="00166279" w:rsidRPr="0045789D" w:rsidRDefault="00166279" w:rsidP="00166279">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Έναρξη με την ολοκλήρωση της Υποφάσης Φ4Α</w:t>
            </w:r>
          </w:p>
        </w:tc>
      </w:tr>
      <w:tr w:rsidR="00166279" w:rsidRPr="005F72D6" w14:paraId="6E199C73" w14:textId="77777777" w:rsidTr="00C2366F">
        <w:trPr>
          <w:trHeight w:val="291"/>
          <w:jc w:val="center"/>
        </w:trPr>
        <w:tc>
          <w:tcPr>
            <w:tcW w:w="901" w:type="pct"/>
            <w:shd w:val="clear" w:color="000000" w:fill="F2F2F2"/>
            <w:vAlign w:val="center"/>
          </w:tcPr>
          <w:p w14:paraId="7C22EEAE" w14:textId="77777777" w:rsidR="00166279" w:rsidRDefault="00166279" w:rsidP="00166279">
            <w:pPr>
              <w:suppressAutoHyphens w:val="0"/>
              <w:spacing w:after="0"/>
              <w:rPr>
                <w:rFonts w:ascii="Tahoma" w:hAnsi="Tahoma" w:cs="Tahoma"/>
                <w:b/>
                <w:bCs/>
                <w:color w:val="000000"/>
                <w:sz w:val="20"/>
                <w:szCs w:val="20"/>
                <w:lang w:val="el-GR" w:eastAsia="el-GR"/>
              </w:rPr>
            </w:pPr>
            <w:r>
              <w:rPr>
                <w:rFonts w:ascii="Tahoma" w:hAnsi="Tahoma" w:cs="Tahoma"/>
                <w:b/>
                <w:bCs/>
                <w:color w:val="000000"/>
                <w:sz w:val="20"/>
                <w:szCs w:val="20"/>
                <w:lang w:val="el-GR" w:eastAsia="el-GR"/>
              </w:rPr>
              <w:t>ΥΠΟΦΑΣΗ Φ5Β</w:t>
            </w:r>
          </w:p>
        </w:tc>
        <w:tc>
          <w:tcPr>
            <w:tcW w:w="1588" w:type="pct"/>
            <w:shd w:val="clear" w:color="000000" w:fill="F2F2F2"/>
          </w:tcPr>
          <w:p w14:paraId="632B866A" w14:textId="77777777" w:rsidR="00166279" w:rsidRPr="00166279" w:rsidRDefault="00166279" w:rsidP="00166279">
            <w:pPr>
              <w:suppressAutoHyphens w:val="0"/>
              <w:spacing w:after="0"/>
              <w:rPr>
                <w:rFonts w:ascii="Tahoma" w:hAnsi="Tahoma" w:cs="Tahoma"/>
                <w:sz w:val="20"/>
                <w:szCs w:val="20"/>
                <w:lang w:val="el-GR" w:eastAsia="el-GR"/>
              </w:rPr>
            </w:pPr>
            <w:r w:rsidRPr="00C2366F">
              <w:rPr>
                <w:lang w:val="el-GR"/>
              </w:rPr>
              <w:t>Δοκιμαστική – Παραγωγική Λειτουργία</w:t>
            </w:r>
            <w:r>
              <w:rPr>
                <w:rFonts w:ascii="Tahoma" w:hAnsi="Tahoma" w:cs="Tahoma"/>
                <w:sz w:val="20"/>
                <w:szCs w:val="20"/>
                <w:lang w:val="el-GR" w:eastAsia="el-GR"/>
              </w:rPr>
              <w:t>Τελικών Λειτουργικών Περιοχών Συστήματος</w:t>
            </w:r>
          </w:p>
        </w:tc>
        <w:tc>
          <w:tcPr>
            <w:tcW w:w="1001" w:type="pct"/>
            <w:shd w:val="clear" w:color="000000" w:fill="F2F2F2"/>
            <w:vAlign w:val="center"/>
          </w:tcPr>
          <w:p w14:paraId="17D07E6E" w14:textId="77777777" w:rsidR="00166279" w:rsidRDefault="001F4146" w:rsidP="00166279">
            <w:pPr>
              <w:suppressAutoHyphens w:val="0"/>
              <w:spacing w:after="0"/>
              <w:jc w:val="center"/>
              <w:rPr>
                <w:rFonts w:ascii="Tahoma" w:hAnsi="Tahoma" w:cs="Tahoma"/>
                <w:b/>
                <w:bCs/>
                <w:sz w:val="20"/>
                <w:szCs w:val="20"/>
                <w:lang w:val="el-GR"/>
              </w:rPr>
            </w:pPr>
            <w:r>
              <w:rPr>
                <w:rFonts w:ascii="Tahoma" w:hAnsi="Tahoma" w:cs="Tahoma"/>
                <w:b/>
                <w:bCs/>
                <w:sz w:val="20"/>
                <w:szCs w:val="20"/>
                <w:lang w:val="el-GR"/>
              </w:rPr>
              <w:t>6</w:t>
            </w:r>
          </w:p>
        </w:tc>
        <w:tc>
          <w:tcPr>
            <w:tcW w:w="1510" w:type="pct"/>
            <w:shd w:val="clear" w:color="000000" w:fill="F2F2F2"/>
            <w:vAlign w:val="center"/>
          </w:tcPr>
          <w:p w14:paraId="348F0758" w14:textId="77777777" w:rsidR="00166279" w:rsidRPr="0045789D" w:rsidRDefault="00166279" w:rsidP="00166279">
            <w:pPr>
              <w:suppressAutoHyphens w:val="0"/>
              <w:spacing w:after="0"/>
              <w:rPr>
                <w:rFonts w:ascii="Tahoma" w:hAnsi="Tahoma" w:cs="Tahoma"/>
                <w:sz w:val="20"/>
                <w:szCs w:val="20"/>
                <w:lang w:val="el-GR" w:eastAsia="el-GR"/>
              </w:rPr>
            </w:pPr>
            <w:r w:rsidRPr="00166279">
              <w:rPr>
                <w:rFonts w:ascii="Tahoma" w:hAnsi="Tahoma" w:cs="Tahoma"/>
                <w:sz w:val="20"/>
                <w:szCs w:val="20"/>
                <w:lang w:val="el-GR" w:eastAsia="el-GR"/>
              </w:rPr>
              <w:t>Έναρξη με την ολοκλήρωση της Υποφάσης Φ4</w:t>
            </w:r>
            <w:r>
              <w:rPr>
                <w:rFonts w:ascii="Tahoma" w:hAnsi="Tahoma" w:cs="Tahoma"/>
                <w:sz w:val="20"/>
                <w:szCs w:val="20"/>
                <w:lang w:val="el-GR" w:eastAsia="el-GR"/>
              </w:rPr>
              <w:t>Β</w:t>
            </w:r>
          </w:p>
        </w:tc>
      </w:tr>
    </w:tbl>
    <w:p w14:paraId="6793CDAD" w14:textId="77777777" w:rsidR="009A2E50" w:rsidRDefault="009A2E50" w:rsidP="00980CAF">
      <w:pPr>
        <w:spacing w:before="120"/>
        <w:rPr>
          <w:rFonts w:ascii="Tahoma" w:hAnsi="Tahoma" w:cs="Tahoma"/>
          <w:lang w:val="el-GR"/>
        </w:rPr>
      </w:pPr>
    </w:p>
    <w:p w14:paraId="2C466740" w14:textId="77777777" w:rsidR="009A2E50" w:rsidRDefault="009A2E50" w:rsidP="00980CAF">
      <w:pPr>
        <w:spacing w:before="120"/>
        <w:rPr>
          <w:rFonts w:ascii="Tahoma" w:hAnsi="Tahoma" w:cs="Tahoma"/>
          <w:lang w:val="el-GR"/>
        </w:rPr>
      </w:pPr>
    </w:p>
    <w:p w14:paraId="23F3D054" w14:textId="77777777" w:rsidR="00EA4192" w:rsidRDefault="0050256E" w:rsidP="00980CAF">
      <w:pPr>
        <w:spacing w:before="120"/>
        <w:rPr>
          <w:rFonts w:ascii="Tahoma" w:hAnsi="Tahoma" w:cs="Tahoma"/>
          <w:lang w:val="el-GR"/>
        </w:rPr>
      </w:pPr>
      <w:r w:rsidRPr="0050256E">
        <w:rPr>
          <w:rFonts w:ascii="Tahoma" w:hAnsi="Tahoma" w:cs="Tahoma"/>
          <w:lang w:val="el-GR"/>
        </w:rPr>
        <w:t>Στη συνέχεια παρατίθεται το συνοπτικό χρονοδιάγραμμα υλοποίησης της Σύμβασης.</w:t>
      </w:r>
    </w:p>
    <w:p w14:paraId="5B8BE455" w14:textId="77777777" w:rsidR="009A2E50" w:rsidRDefault="009A2E50" w:rsidP="00980CAF">
      <w:pPr>
        <w:spacing w:before="120"/>
        <w:rPr>
          <w:rFonts w:ascii="Tahoma" w:hAnsi="Tahoma" w:cs="Tahoma"/>
          <w:lang w:val="el-GR"/>
        </w:rPr>
      </w:pPr>
    </w:p>
    <w:p w14:paraId="20C3651A" w14:textId="77777777" w:rsidR="009A2E50" w:rsidRDefault="009A2E50" w:rsidP="00980CAF">
      <w:pPr>
        <w:spacing w:before="120"/>
        <w:rPr>
          <w:rFonts w:ascii="Tahoma" w:hAnsi="Tahoma" w:cs="Tahoma"/>
          <w:lang w:val="el-GR"/>
        </w:rPr>
      </w:pPr>
    </w:p>
    <w:p w14:paraId="030A5038" w14:textId="77777777" w:rsidR="00FB11AB" w:rsidRPr="00FB11AB" w:rsidRDefault="009A2E50" w:rsidP="009A2E50">
      <w:pPr>
        <w:spacing w:before="120"/>
        <w:rPr>
          <w:rFonts w:ascii="Tahoma" w:hAnsi="Tahoma" w:cs="Tahoma"/>
          <w:lang w:val="el-GR"/>
        </w:rPr>
        <w:sectPr w:rsidR="00FB11AB" w:rsidRPr="00FB11AB" w:rsidSect="009A2E50">
          <w:pgSz w:w="11906" w:h="16838"/>
          <w:pgMar w:top="1134" w:right="1134" w:bottom="1134" w:left="1134" w:header="720" w:footer="709" w:gutter="0"/>
          <w:cols w:space="720"/>
          <w:titlePg/>
          <w:docGrid w:linePitch="360"/>
        </w:sectPr>
      </w:pPr>
      <w:r w:rsidRPr="009A2E50">
        <w:rPr>
          <w:noProof/>
          <w:lang w:val="el-GR" w:eastAsia="el-GR"/>
        </w:rPr>
        <w:lastRenderedPageBreak/>
        <w:drawing>
          <wp:inline distT="0" distB="0" distL="0" distR="0" wp14:anchorId="6069FED9" wp14:editId="5D62B215">
            <wp:extent cx="6120130" cy="2635250"/>
            <wp:effectExtent l="0" t="0" r="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120130" cy="2635250"/>
                    </a:xfrm>
                    <a:prstGeom prst="rect">
                      <a:avLst/>
                    </a:prstGeom>
                    <a:noFill/>
                    <a:ln>
                      <a:noFill/>
                    </a:ln>
                  </pic:spPr>
                </pic:pic>
              </a:graphicData>
            </a:graphic>
          </wp:inline>
        </w:drawing>
      </w:r>
      <w:r w:rsidR="00FB11AB">
        <w:rPr>
          <w:rFonts w:ascii="Tahoma" w:hAnsi="Tahoma" w:cs="Tahoma"/>
          <w:lang w:val="el-GR"/>
        </w:rPr>
        <w:tab/>
      </w:r>
    </w:p>
    <w:p w14:paraId="3DB4298B" w14:textId="77777777" w:rsidR="00A31FA2" w:rsidRPr="00A31FA2" w:rsidRDefault="00A31FA2" w:rsidP="00111614">
      <w:pPr>
        <w:pStyle w:val="4"/>
        <w:numPr>
          <w:ilvl w:val="3"/>
          <w:numId w:val="16"/>
        </w:numPr>
        <w:tabs>
          <w:tab w:val="left" w:pos="1134"/>
        </w:tabs>
        <w:rPr>
          <w:rFonts w:ascii="Tahoma" w:hAnsi="Tahoma" w:cs="Tahoma"/>
          <w:szCs w:val="22"/>
          <w:lang w:val="el-GR"/>
        </w:rPr>
      </w:pPr>
      <w:bookmarkStart w:id="548" w:name="_Toc515972725"/>
      <w:bookmarkStart w:id="549" w:name="_Toc46821575"/>
      <w:r w:rsidRPr="00A31FA2">
        <w:rPr>
          <w:rFonts w:ascii="Tahoma" w:hAnsi="Tahoma" w:cs="Tahoma"/>
          <w:szCs w:val="22"/>
          <w:lang w:val="el-GR"/>
        </w:rPr>
        <w:lastRenderedPageBreak/>
        <w:t>Φάσεις – Παραδοτέα</w:t>
      </w:r>
      <w:bookmarkEnd w:id="548"/>
      <w:bookmarkEnd w:id="549"/>
    </w:p>
    <w:p w14:paraId="43AA91FD" w14:textId="77777777" w:rsidR="00E52E5D" w:rsidRPr="00E52E5D" w:rsidRDefault="00E52E5D" w:rsidP="00E52E5D">
      <w:pPr>
        <w:spacing w:before="120"/>
        <w:rPr>
          <w:rFonts w:ascii="Tahoma" w:hAnsi="Tahoma" w:cs="Tahoma"/>
          <w:lang w:val="el-GR"/>
        </w:rPr>
      </w:pPr>
      <w:r w:rsidRPr="00E52E5D">
        <w:rPr>
          <w:rFonts w:ascii="Tahoma" w:hAnsi="Tahoma" w:cs="Tahoma"/>
          <w:lang w:val="el-GR"/>
        </w:rPr>
        <w:t>Η γενική μεθοδολογία υλοποίησης του Έργου χωρίζεται στις εξής Φάσεις:</w:t>
      </w:r>
    </w:p>
    <w:p w14:paraId="01AF7540" w14:textId="77777777" w:rsidR="00AC1371" w:rsidRDefault="00E52E5D" w:rsidP="00111614">
      <w:pPr>
        <w:pStyle w:val="4"/>
        <w:numPr>
          <w:ilvl w:val="4"/>
          <w:numId w:val="16"/>
        </w:numPr>
        <w:tabs>
          <w:tab w:val="left" w:pos="1134"/>
        </w:tabs>
        <w:rPr>
          <w:rFonts w:ascii="Tahoma" w:hAnsi="Tahoma" w:cs="Tahoma"/>
          <w:szCs w:val="22"/>
          <w:lang w:val="el-GR"/>
        </w:rPr>
      </w:pPr>
      <w:bookmarkStart w:id="550" w:name="_Ref8388343"/>
      <w:bookmarkStart w:id="551" w:name="_Toc46821576"/>
      <w:r>
        <w:rPr>
          <w:rFonts w:ascii="Tahoma" w:hAnsi="Tahoma" w:cs="Tahoma"/>
          <w:szCs w:val="22"/>
          <w:lang w:val="el-GR"/>
        </w:rPr>
        <w:t xml:space="preserve">Φάση </w:t>
      </w:r>
      <w:r w:rsidRPr="00E52E5D">
        <w:rPr>
          <w:rFonts w:ascii="Tahoma" w:hAnsi="Tahoma" w:cs="Tahoma"/>
          <w:szCs w:val="22"/>
          <w:lang w:val="el-GR"/>
        </w:rPr>
        <w:t>Φ1 - Μελέτη Εφαρμογής - Ανάλυση Ψηφιακών Υπηρεσιών / Εφαρμογών</w:t>
      </w:r>
      <w:bookmarkEnd w:id="550"/>
      <w:bookmarkEnd w:id="551"/>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39"/>
        <w:gridCol w:w="5589"/>
      </w:tblGrid>
      <w:tr w:rsidR="00534523" w:rsidRPr="005F72D6" w14:paraId="6692A510" w14:textId="77777777" w:rsidTr="00450C46">
        <w:trPr>
          <w:jc w:val="center"/>
        </w:trPr>
        <w:tc>
          <w:tcPr>
            <w:tcW w:w="5000" w:type="pct"/>
            <w:gridSpan w:val="2"/>
            <w:shd w:val="clear" w:color="auto" w:fill="FBE4D5" w:themeFill="accent2" w:themeFillTint="33"/>
            <w:vAlign w:val="center"/>
          </w:tcPr>
          <w:p w14:paraId="4331BFAA" w14:textId="77777777" w:rsidR="00534523" w:rsidRPr="00534523" w:rsidRDefault="00534523" w:rsidP="00534523">
            <w:pPr>
              <w:spacing w:before="120" w:after="240"/>
              <w:rPr>
                <w:rFonts w:ascii="Tahoma" w:hAnsi="Tahoma" w:cs="Tahoma"/>
                <w:szCs w:val="22"/>
                <w:lang w:val="el-GR"/>
              </w:rPr>
            </w:pPr>
            <w:r w:rsidRPr="00534523">
              <w:rPr>
                <w:rFonts w:ascii="Tahoma" w:hAnsi="Tahoma" w:cs="Tahoma"/>
                <w:b/>
                <w:szCs w:val="22"/>
                <w:lang w:val="el-GR"/>
              </w:rPr>
              <w:t xml:space="preserve">Φάση </w:t>
            </w:r>
            <w:r>
              <w:rPr>
                <w:rFonts w:ascii="Tahoma" w:hAnsi="Tahoma" w:cs="Tahoma"/>
                <w:b/>
                <w:szCs w:val="22"/>
                <w:lang w:val="el-GR"/>
              </w:rPr>
              <w:t>Φ</w:t>
            </w:r>
            <w:r w:rsidRPr="00534523">
              <w:rPr>
                <w:rFonts w:ascii="Tahoma" w:hAnsi="Tahoma" w:cs="Tahoma"/>
                <w:b/>
                <w:szCs w:val="22"/>
                <w:lang w:val="el-GR"/>
              </w:rPr>
              <w:t xml:space="preserve">1: </w:t>
            </w:r>
            <w:r w:rsidRPr="00534523">
              <w:rPr>
                <w:rFonts w:ascii="Tahoma" w:hAnsi="Tahoma" w:cs="Tahoma"/>
                <w:b/>
                <w:color w:val="000000"/>
                <w:szCs w:val="22"/>
                <w:lang w:val="el-GR"/>
              </w:rPr>
              <w:t>Μελέτη Εφαρμογής</w:t>
            </w:r>
            <w:r w:rsidR="000F4D76">
              <w:rPr>
                <w:rFonts w:ascii="Tahoma" w:hAnsi="Tahoma" w:cs="Tahoma"/>
                <w:b/>
                <w:color w:val="000000"/>
                <w:szCs w:val="22"/>
                <w:lang w:val="el-GR"/>
              </w:rPr>
              <w:t xml:space="preserve"> – Ανάλυση Ψηφιακών Υπηρεσιών / Εφαρμογών</w:t>
            </w:r>
          </w:p>
        </w:tc>
      </w:tr>
      <w:tr w:rsidR="00534523" w:rsidRPr="005F72D6" w14:paraId="3DF0364C" w14:textId="77777777" w:rsidTr="00450C46">
        <w:trPr>
          <w:jc w:val="center"/>
        </w:trPr>
        <w:tc>
          <w:tcPr>
            <w:tcW w:w="5000" w:type="pct"/>
            <w:gridSpan w:val="2"/>
          </w:tcPr>
          <w:p w14:paraId="22D35285" w14:textId="77777777" w:rsidR="00534523" w:rsidRPr="00534523" w:rsidRDefault="00534523" w:rsidP="00534523">
            <w:pPr>
              <w:spacing w:before="120"/>
              <w:rPr>
                <w:rFonts w:ascii="Tahoma" w:hAnsi="Tahoma" w:cs="Tahoma"/>
                <w:szCs w:val="22"/>
                <w:lang w:val="el-GR"/>
              </w:rPr>
            </w:pPr>
            <w:r w:rsidRPr="00534523">
              <w:rPr>
                <w:rFonts w:ascii="Tahoma" w:hAnsi="Tahoma" w:cs="Tahoma"/>
                <w:szCs w:val="22"/>
                <w:lang w:val="el-GR"/>
              </w:rPr>
              <w:t xml:space="preserve">Στο πλαίσιο της Φάσης </w:t>
            </w:r>
            <w:r w:rsidR="000F4D76">
              <w:rPr>
                <w:rFonts w:ascii="Tahoma" w:hAnsi="Tahoma" w:cs="Tahoma"/>
                <w:szCs w:val="22"/>
                <w:lang w:val="el-GR"/>
              </w:rPr>
              <w:t>Φ</w:t>
            </w:r>
            <w:r w:rsidRPr="00534523">
              <w:rPr>
                <w:rFonts w:ascii="Tahoma" w:hAnsi="Tahoma" w:cs="Tahoma"/>
                <w:szCs w:val="22"/>
                <w:lang w:val="el-GR"/>
              </w:rPr>
              <w:t xml:space="preserve">1, θα εκπονηθεί το λεπτομερές πλάνο υλοποίησης του έργου με σκοπό τον βέλτιστο σχεδιασμό εκτέλεσης όλων των επιμέρους δραστηριοτήτων. Η Φάση </w:t>
            </w:r>
            <w:r w:rsidR="000F4D76">
              <w:rPr>
                <w:rFonts w:ascii="Tahoma" w:hAnsi="Tahoma" w:cs="Tahoma"/>
                <w:szCs w:val="22"/>
                <w:lang w:val="el-GR"/>
              </w:rPr>
              <w:t>Φ</w:t>
            </w:r>
            <w:r w:rsidRPr="00534523">
              <w:rPr>
                <w:rFonts w:ascii="Tahoma" w:hAnsi="Tahoma" w:cs="Tahoma"/>
                <w:szCs w:val="22"/>
                <w:lang w:val="el-GR"/>
              </w:rPr>
              <w:t>1 αποτελεί το βασικό οδηγό υλοποίησης του Έργου και περιλαμβάνει κατ’ ελάχιστον τα εξής:</w:t>
            </w:r>
          </w:p>
          <w:p w14:paraId="20118DE3" w14:textId="77777777" w:rsidR="00534523" w:rsidRPr="00534523" w:rsidRDefault="00534523" w:rsidP="00750939">
            <w:pPr>
              <w:numPr>
                <w:ilvl w:val="0"/>
                <w:numId w:val="74"/>
              </w:numPr>
              <w:suppressAutoHyphens w:val="0"/>
              <w:spacing w:before="120"/>
              <w:ind w:left="470" w:hanging="113"/>
              <w:rPr>
                <w:rFonts w:ascii="Tahoma" w:hAnsi="Tahoma" w:cs="Tahoma"/>
                <w:szCs w:val="22"/>
                <w:lang w:val="el-GR"/>
              </w:rPr>
            </w:pPr>
            <w:r w:rsidRPr="00534523">
              <w:rPr>
                <w:rFonts w:ascii="Tahoma" w:hAnsi="Tahoma" w:cs="Tahoma"/>
                <w:szCs w:val="22"/>
                <w:lang w:val="el-GR"/>
              </w:rPr>
              <w:t>Σχέδιο Διαχείρισης και Ποιότητας Έργου (ΣΔΠΕ):</w:t>
            </w:r>
          </w:p>
          <w:p w14:paraId="5C7D0193"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Οργανωτικό Σχήμα / Δομή Διοίκησης Έργου</w:t>
            </w:r>
          </w:p>
          <w:p w14:paraId="42B24283"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Σχέδιο Επικοινωνίας</w:t>
            </w:r>
          </w:p>
          <w:p w14:paraId="4BAE7AD3"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Επικαιροποιημένο και αναλυτικό χρονοδιάγραμμα Έργου (WBS - Work Breakdown Structure)</w:t>
            </w:r>
          </w:p>
          <w:p w14:paraId="7FAAC551"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Εκτίμηση - Διαχείριση Κινδύνων</w:t>
            </w:r>
          </w:p>
          <w:p w14:paraId="5560BE5E"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Διασφάλιση - Έλεγχος Ποιότητας</w:t>
            </w:r>
          </w:p>
          <w:p w14:paraId="7B74056B"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Διαχείριση Αρχείων - Δεδομένων</w:t>
            </w:r>
          </w:p>
          <w:p w14:paraId="2D00E1F1"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 xml:space="preserve">Διαχείριση Αλλαγών </w:t>
            </w:r>
          </w:p>
          <w:p w14:paraId="15E8AEFF" w14:textId="77777777" w:rsidR="00534523" w:rsidRPr="00534523" w:rsidRDefault="00534523" w:rsidP="00750939">
            <w:pPr>
              <w:numPr>
                <w:ilvl w:val="0"/>
                <w:numId w:val="75"/>
              </w:numPr>
              <w:suppressAutoHyphens w:val="0"/>
              <w:spacing w:before="120"/>
              <w:ind w:hanging="185"/>
              <w:rPr>
                <w:rFonts w:ascii="Tahoma" w:hAnsi="Tahoma" w:cs="Tahoma"/>
                <w:szCs w:val="22"/>
                <w:lang w:val="el-GR"/>
              </w:rPr>
            </w:pPr>
            <w:r w:rsidRPr="00534523">
              <w:rPr>
                <w:rFonts w:ascii="Tahoma" w:hAnsi="Tahoma" w:cs="Tahoma"/>
                <w:szCs w:val="22"/>
                <w:lang w:val="el-GR"/>
              </w:rPr>
              <w:t>Διοικητική Πληροφόρηση</w:t>
            </w:r>
          </w:p>
          <w:p w14:paraId="1A8E3B50" w14:textId="77777777" w:rsidR="00534523" w:rsidRPr="00534523" w:rsidRDefault="00534523" w:rsidP="00750939">
            <w:pPr>
              <w:numPr>
                <w:ilvl w:val="0"/>
                <w:numId w:val="74"/>
              </w:numPr>
              <w:suppressAutoHyphens w:val="0"/>
              <w:spacing w:before="120"/>
              <w:ind w:left="470" w:hanging="113"/>
              <w:rPr>
                <w:rFonts w:ascii="Tahoma" w:hAnsi="Tahoma" w:cs="Tahoma"/>
                <w:szCs w:val="22"/>
                <w:lang w:val="el-GR"/>
              </w:rPr>
            </w:pPr>
            <w:r w:rsidRPr="00534523">
              <w:rPr>
                <w:rFonts w:ascii="Tahoma" w:hAnsi="Tahoma" w:cs="Tahoma"/>
                <w:szCs w:val="22"/>
                <w:lang w:val="el-GR"/>
              </w:rPr>
              <w:t>Τεύχος Ανάλυσης Απαιτήσεων</w:t>
            </w:r>
          </w:p>
          <w:p w14:paraId="5D863B43" w14:textId="77777777" w:rsidR="00534523" w:rsidRPr="00534523" w:rsidRDefault="00534523" w:rsidP="00750939">
            <w:pPr>
              <w:numPr>
                <w:ilvl w:val="0"/>
                <w:numId w:val="74"/>
              </w:numPr>
              <w:suppressAutoHyphens w:val="0"/>
              <w:spacing w:before="120"/>
              <w:ind w:left="714" w:hanging="357"/>
              <w:rPr>
                <w:rFonts w:ascii="Tahoma" w:hAnsi="Tahoma" w:cs="Tahoma"/>
                <w:szCs w:val="22"/>
                <w:lang w:val="el-GR"/>
              </w:rPr>
            </w:pPr>
            <w:r w:rsidRPr="00534523">
              <w:rPr>
                <w:rFonts w:ascii="Tahoma" w:hAnsi="Tahoma" w:cs="Tahoma"/>
                <w:szCs w:val="22"/>
                <w:lang w:val="el-GR"/>
              </w:rPr>
              <w:t>Σχεδιασμός Αρχιτεκτονικής λύσης</w:t>
            </w:r>
          </w:p>
          <w:p w14:paraId="019C52F5" w14:textId="77777777" w:rsidR="00534523" w:rsidRPr="00534523" w:rsidRDefault="00534523" w:rsidP="00750939">
            <w:pPr>
              <w:numPr>
                <w:ilvl w:val="0"/>
                <w:numId w:val="74"/>
              </w:numPr>
              <w:suppressAutoHyphens w:val="0"/>
              <w:spacing w:before="120"/>
              <w:ind w:left="714" w:hanging="357"/>
              <w:rPr>
                <w:rFonts w:ascii="Tahoma" w:hAnsi="Tahoma" w:cs="Tahoma"/>
                <w:szCs w:val="22"/>
                <w:lang w:val="el-GR"/>
              </w:rPr>
            </w:pPr>
            <w:r w:rsidRPr="00534523">
              <w:rPr>
                <w:rFonts w:ascii="Tahoma" w:hAnsi="Tahoma" w:cs="Tahoma"/>
                <w:szCs w:val="22"/>
                <w:lang w:val="el-GR"/>
              </w:rPr>
              <w:t>Μεθοδολογία ελέγχου και Σενάρια Ελέγχου</w:t>
            </w:r>
          </w:p>
          <w:p w14:paraId="65273DC5" w14:textId="77777777" w:rsidR="00534523" w:rsidRPr="00534523" w:rsidRDefault="00ED2F3E" w:rsidP="00750939">
            <w:pPr>
              <w:numPr>
                <w:ilvl w:val="0"/>
                <w:numId w:val="74"/>
              </w:numPr>
              <w:suppressAutoHyphens w:val="0"/>
              <w:spacing w:before="120"/>
              <w:ind w:left="714" w:hanging="357"/>
              <w:rPr>
                <w:rFonts w:ascii="Tahoma" w:hAnsi="Tahoma" w:cs="Tahoma"/>
                <w:szCs w:val="22"/>
                <w:lang w:val="el-GR"/>
              </w:rPr>
            </w:pPr>
            <w:r>
              <w:rPr>
                <w:rFonts w:ascii="Tahoma" w:hAnsi="Tahoma" w:cs="Tahoma"/>
                <w:szCs w:val="22"/>
                <w:lang w:val="el-GR"/>
              </w:rPr>
              <w:t>Μελέτη</w:t>
            </w:r>
            <w:r w:rsidR="00534523" w:rsidRPr="00534523">
              <w:rPr>
                <w:rFonts w:ascii="Tahoma" w:hAnsi="Tahoma" w:cs="Tahoma"/>
                <w:szCs w:val="22"/>
                <w:lang w:val="el-GR"/>
              </w:rPr>
              <w:t xml:space="preserve"> Διαλειτουργικότητας και Διασύνδεσης του Συστήματος με τρίτα Συστήματα </w:t>
            </w:r>
          </w:p>
          <w:p w14:paraId="2D799452" w14:textId="77777777" w:rsidR="00534523" w:rsidRPr="00534523" w:rsidRDefault="00ED2F3E" w:rsidP="00750939">
            <w:pPr>
              <w:numPr>
                <w:ilvl w:val="0"/>
                <w:numId w:val="74"/>
              </w:numPr>
              <w:suppressAutoHyphens w:val="0"/>
              <w:spacing w:before="120"/>
              <w:ind w:left="714" w:hanging="357"/>
              <w:rPr>
                <w:rFonts w:ascii="Tahoma" w:hAnsi="Tahoma" w:cs="Tahoma"/>
                <w:szCs w:val="22"/>
                <w:lang w:val="el-GR"/>
              </w:rPr>
            </w:pPr>
            <w:r>
              <w:rPr>
                <w:rFonts w:ascii="Tahoma" w:hAnsi="Tahoma" w:cs="Tahoma"/>
                <w:szCs w:val="22"/>
                <w:lang w:val="el-GR"/>
              </w:rPr>
              <w:t>Μελέτη</w:t>
            </w:r>
            <w:r w:rsidR="00534523" w:rsidRPr="00534523">
              <w:rPr>
                <w:rFonts w:ascii="Tahoma" w:hAnsi="Tahoma" w:cs="Tahoma"/>
                <w:szCs w:val="22"/>
                <w:lang w:val="el-GR"/>
              </w:rPr>
              <w:t xml:space="preserve"> Μετάπτωσης</w:t>
            </w:r>
          </w:p>
          <w:p w14:paraId="2C3BE65B" w14:textId="77777777" w:rsidR="00534523" w:rsidRPr="00534523" w:rsidRDefault="00534523" w:rsidP="00750939">
            <w:pPr>
              <w:numPr>
                <w:ilvl w:val="0"/>
                <w:numId w:val="74"/>
              </w:numPr>
              <w:suppressAutoHyphens w:val="0"/>
              <w:spacing w:before="120"/>
              <w:ind w:left="714" w:hanging="357"/>
              <w:rPr>
                <w:rFonts w:ascii="Tahoma" w:hAnsi="Tahoma" w:cs="Tahoma"/>
                <w:szCs w:val="22"/>
                <w:lang w:val="el-GR"/>
              </w:rPr>
            </w:pPr>
            <w:r w:rsidRPr="00534523">
              <w:rPr>
                <w:rFonts w:ascii="Tahoma" w:hAnsi="Tahoma" w:cs="Tahoma"/>
                <w:szCs w:val="22"/>
                <w:lang w:val="el-GR"/>
              </w:rPr>
              <w:t xml:space="preserve">Μελέτη Ασφάλειας Συστήματος </w:t>
            </w:r>
          </w:p>
          <w:p w14:paraId="1100FF5D" w14:textId="77777777" w:rsidR="00534523" w:rsidRPr="00534523" w:rsidRDefault="00534523" w:rsidP="00750939">
            <w:pPr>
              <w:numPr>
                <w:ilvl w:val="0"/>
                <w:numId w:val="74"/>
              </w:numPr>
              <w:suppressAutoHyphens w:val="0"/>
              <w:spacing w:before="120"/>
              <w:ind w:left="714" w:hanging="357"/>
              <w:rPr>
                <w:rFonts w:ascii="Tahoma" w:hAnsi="Tahoma" w:cs="Tahoma"/>
                <w:szCs w:val="22"/>
                <w:lang w:val="el-GR"/>
              </w:rPr>
            </w:pPr>
            <w:r w:rsidRPr="00534523">
              <w:rPr>
                <w:rFonts w:ascii="Tahoma" w:hAnsi="Tahoma" w:cs="Tahoma"/>
                <w:szCs w:val="22"/>
                <w:lang w:val="el-GR"/>
              </w:rPr>
              <w:t xml:space="preserve">Τεύχος εκτίμησης ωριμότητας Δημοσίων Φορέων </w:t>
            </w:r>
            <w:r w:rsidR="00ED2F3E">
              <w:rPr>
                <w:rFonts w:ascii="Tahoma" w:hAnsi="Tahoma" w:cs="Tahoma"/>
                <w:szCs w:val="22"/>
                <w:lang w:val="el-GR"/>
              </w:rPr>
              <w:t>για ένταξη στο ΣΔΑΔ</w:t>
            </w:r>
          </w:p>
          <w:p w14:paraId="6E513F24" w14:textId="77777777" w:rsidR="00534523" w:rsidRPr="00534523" w:rsidRDefault="00534523" w:rsidP="00750939">
            <w:pPr>
              <w:numPr>
                <w:ilvl w:val="0"/>
                <w:numId w:val="74"/>
              </w:numPr>
              <w:suppressAutoHyphens w:val="0"/>
              <w:spacing w:before="120"/>
              <w:ind w:left="714" w:hanging="357"/>
              <w:rPr>
                <w:rFonts w:ascii="Tahoma" w:hAnsi="Tahoma" w:cs="Tahoma"/>
                <w:szCs w:val="22"/>
                <w:lang w:val="el-GR"/>
              </w:rPr>
            </w:pPr>
            <w:r w:rsidRPr="00534523">
              <w:rPr>
                <w:rFonts w:ascii="Tahoma" w:hAnsi="Tahoma" w:cs="Tahoma"/>
                <w:szCs w:val="22"/>
                <w:lang w:val="el-GR"/>
              </w:rPr>
              <w:t xml:space="preserve">Χρονοδιάγραμμα σταδιακής ένταξης Φορέων στο </w:t>
            </w:r>
            <w:r w:rsidR="00ED2F3E">
              <w:rPr>
                <w:rFonts w:ascii="Tahoma" w:hAnsi="Tahoma" w:cs="Tahoma"/>
                <w:szCs w:val="22"/>
                <w:lang w:val="el-GR"/>
              </w:rPr>
              <w:t>ΣΔΑΔ</w:t>
            </w:r>
          </w:p>
        </w:tc>
      </w:tr>
      <w:tr w:rsidR="00534523" w:rsidRPr="00534523" w14:paraId="0E6A1E3D"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35FE2F1" w14:textId="77777777" w:rsidR="00534523" w:rsidRPr="00534523" w:rsidRDefault="00534523" w:rsidP="00534523">
            <w:pPr>
              <w:spacing w:before="120"/>
              <w:rPr>
                <w:rFonts w:ascii="Tahoma" w:hAnsi="Tahoma" w:cs="Tahoma"/>
                <w:b/>
                <w:szCs w:val="22"/>
                <w:lang w:val="el-GR"/>
              </w:rPr>
            </w:pPr>
            <w:r w:rsidRPr="00534523">
              <w:rPr>
                <w:rFonts w:ascii="Tahoma" w:hAnsi="Tahoma" w:cs="Tahoma"/>
                <w:b/>
                <w:szCs w:val="22"/>
                <w:lang w:val="el-GR"/>
              </w:rPr>
              <w:t>Τίτλος Παραδοτέου</w:t>
            </w:r>
          </w:p>
        </w:tc>
        <w:tc>
          <w:tcPr>
            <w:tcW w:w="3437" w:type="pct"/>
            <w:shd w:val="clear" w:color="auto" w:fill="E6E6E6"/>
            <w:vAlign w:val="center"/>
          </w:tcPr>
          <w:p w14:paraId="50920F84" w14:textId="77777777" w:rsidR="00534523" w:rsidRPr="00534523" w:rsidRDefault="00534523" w:rsidP="00534523">
            <w:pPr>
              <w:spacing w:before="120"/>
              <w:rPr>
                <w:rFonts w:ascii="Tahoma" w:hAnsi="Tahoma" w:cs="Tahoma"/>
                <w:b/>
                <w:szCs w:val="22"/>
                <w:lang w:val="el-GR"/>
              </w:rPr>
            </w:pPr>
            <w:r w:rsidRPr="00534523">
              <w:rPr>
                <w:rFonts w:ascii="Tahoma" w:hAnsi="Tahoma" w:cs="Tahoma"/>
                <w:b/>
                <w:szCs w:val="22"/>
                <w:lang w:val="el-GR"/>
              </w:rPr>
              <w:t xml:space="preserve">Περιγραφή Παραδοτέου </w:t>
            </w:r>
          </w:p>
        </w:tc>
      </w:tr>
      <w:tr w:rsidR="00534523" w:rsidRPr="005F72D6" w14:paraId="455EB51D"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1816B120" w14:textId="77777777" w:rsidR="00534523" w:rsidRPr="00EB093C" w:rsidRDefault="00534523" w:rsidP="00750939">
            <w:pPr>
              <w:widowControl w:val="0"/>
              <w:numPr>
                <w:ilvl w:val="0"/>
                <w:numId w:val="78"/>
              </w:numPr>
              <w:suppressAutoHyphens w:val="0"/>
              <w:spacing w:before="120" w:after="0"/>
              <w:rPr>
                <w:rFonts w:ascii="Tahoma" w:hAnsi="Tahoma" w:cs="Tahoma"/>
                <w:szCs w:val="22"/>
                <w:lang w:val="el-GR" w:eastAsia="en-US"/>
              </w:rPr>
            </w:pPr>
            <w:bookmarkStart w:id="552" w:name="_Ref508113662"/>
            <w:bookmarkStart w:id="553" w:name="_Ref508113466"/>
            <w:r w:rsidRPr="00EB093C">
              <w:rPr>
                <w:rFonts w:ascii="Tahoma" w:hAnsi="Tahoma" w:cs="Tahoma"/>
                <w:b/>
                <w:szCs w:val="22"/>
                <w:lang w:val="el-GR" w:eastAsia="en-US"/>
              </w:rPr>
              <w:t>Μελέτη Εφαρμογής Ανάλυση Ψηφιακών Υπηρεσιών / Εφαρμογών</w:t>
            </w:r>
            <w:bookmarkEnd w:id="552"/>
          </w:p>
          <w:p w14:paraId="3995DD7C" w14:textId="77777777" w:rsidR="00534523" w:rsidRPr="00EB093C" w:rsidRDefault="00534523" w:rsidP="00534523">
            <w:pPr>
              <w:spacing w:before="120"/>
              <w:rPr>
                <w:rFonts w:ascii="Tahoma" w:hAnsi="Tahoma" w:cs="Tahoma"/>
                <w:szCs w:val="22"/>
                <w:lang w:val="el-GR"/>
              </w:rPr>
            </w:pPr>
            <w:r w:rsidRPr="00EB093C">
              <w:rPr>
                <w:rFonts w:ascii="Tahoma" w:hAnsi="Tahoma" w:cs="Tahoma"/>
                <w:szCs w:val="22"/>
                <w:lang w:val="el-GR"/>
              </w:rPr>
              <w:t>Τα περιεχόμενα του παραδοτέου αναλύονται ως ακολούθως:</w:t>
            </w:r>
            <w:bookmarkEnd w:id="553"/>
          </w:p>
        </w:tc>
      </w:tr>
      <w:tr w:rsidR="00534523" w:rsidRPr="005F72D6" w14:paraId="6AC19387"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D56F5EC"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l-GR" w:eastAsia="en-US"/>
              </w:rPr>
            </w:pPr>
            <w:r w:rsidRPr="00534523">
              <w:rPr>
                <w:rFonts w:ascii="Tahoma" w:hAnsi="Tahoma" w:cs="Tahoma"/>
                <w:szCs w:val="22"/>
                <w:lang w:val="el-GR" w:eastAsia="en-US"/>
              </w:rPr>
              <w:t>Σχέδιο Διαχείρισης και Ποιότητας Έργου (ΣΔΠΕ)</w:t>
            </w:r>
          </w:p>
        </w:tc>
        <w:tc>
          <w:tcPr>
            <w:tcW w:w="3437" w:type="pct"/>
            <w:vAlign w:val="center"/>
          </w:tcPr>
          <w:p w14:paraId="6C253726" w14:textId="77777777" w:rsidR="00534523" w:rsidRPr="00534523" w:rsidRDefault="00534523" w:rsidP="00534523">
            <w:pPr>
              <w:spacing w:after="0"/>
              <w:rPr>
                <w:rFonts w:ascii="Tahoma" w:hAnsi="Tahoma" w:cs="Tahoma"/>
                <w:szCs w:val="22"/>
                <w:lang w:val="el-GR"/>
              </w:rPr>
            </w:pPr>
            <w:r w:rsidRPr="00534523">
              <w:rPr>
                <w:rFonts w:ascii="Tahoma" w:hAnsi="Tahoma" w:cs="Tahoma"/>
                <w:szCs w:val="22"/>
                <w:lang w:val="el-GR"/>
              </w:rPr>
              <w:t xml:space="preserve">Περιλαμβάνει κατ’ ελάχιστο τα αναφερόμενα στην περιγραφή της Φάσης </w:t>
            </w:r>
            <w:r w:rsidR="00B7500D">
              <w:rPr>
                <w:rFonts w:ascii="Tahoma" w:hAnsi="Tahoma" w:cs="Tahoma"/>
                <w:szCs w:val="22"/>
                <w:lang w:val="el-GR"/>
              </w:rPr>
              <w:t>Φ</w:t>
            </w:r>
            <w:r w:rsidR="00ED2F3E">
              <w:rPr>
                <w:rFonts w:ascii="Tahoma" w:hAnsi="Tahoma" w:cs="Tahoma"/>
                <w:szCs w:val="22"/>
                <w:lang w:val="el-GR"/>
              </w:rPr>
              <w:t>1, στην Παρ. 1</w:t>
            </w:r>
            <w:r w:rsidRPr="00534523">
              <w:rPr>
                <w:rFonts w:ascii="Tahoma" w:hAnsi="Tahoma" w:cs="Tahoma"/>
                <w:szCs w:val="22"/>
                <w:lang w:val="el-GR"/>
              </w:rPr>
              <w:t xml:space="preserve"> παραπάνω. </w:t>
            </w:r>
          </w:p>
        </w:tc>
      </w:tr>
      <w:tr w:rsidR="00450C46" w:rsidRPr="005F72D6" w14:paraId="78B1119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F45A372" w14:textId="77777777" w:rsidR="00450C46" w:rsidRPr="00534523" w:rsidRDefault="00ED2F3E" w:rsidP="00750939">
            <w:pPr>
              <w:widowControl w:val="0"/>
              <w:numPr>
                <w:ilvl w:val="0"/>
                <w:numId w:val="76"/>
              </w:numPr>
              <w:suppressAutoHyphens w:val="0"/>
              <w:spacing w:before="120" w:after="0"/>
              <w:ind w:left="386" w:hanging="425"/>
              <w:rPr>
                <w:rFonts w:ascii="Tahoma" w:hAnsi="Tahoma" w:cs="Tahoma"/>
                <w:szCs w:val="22"/>
                <w:lang w:val="el-GR" w:eastAsia="en-US"/>
              </w:rPr>
            </w:pPr>
            <w:r>
              <w:rPr>
                <w:rFonts w:ascii="Tahoma" w:hAnsi="Tahoma" w:cs="Tahoma"/>
                <w:szCs w:val="22"/>
                <w:lang w:val="el-GR" w:eastAsia="en-US"/>
              </w:rPr>
              <w:t>Τεύχος</w:t>
            </w:r>
            <w:r w:rsidR="00AB7B07" w:rsidRPr="00AB7B07">
              <w:rPr>
                <w:rFonts w:ascii="Tahoma" w:hAnsi="Tahoma" w:cs="Tahoma"/>
                <w:szCs w:val="22"/>
                <w:lang w:val="el-GR" w:eastAsia="en-US"/>
              </w:rPr>
              <w:t xml:space="preserve"> υφιστάμενης κατάστασης</w:t>
            </w:r>
          </w:p>
        </w:tc>
        <w:tc>
          <w:tcPr>
            <w:tcW w:w="3437" w:type="pct"/>
            <w:vAlign w:val="center"/>
          </w:tcPr>
          <w:p w14:paraId="4D9C1A7D" w14:textId="77777777" w:rsidR="00450C46" w:rsidRPr="00534523" w:rsidRDefault="00ED2F3E" w:rsidP="00534523">
            <w:pPr>
              <w:spacing w:after="0"/>
              <w:rPr>
                <w:rFonts w:ascii="Tahoma" w:hAnsi="Tahoma" w:cs="Tahoma"/>
                <w:szCs w:val="22"/>
                <w:lang w:val="el-GR"/>
              </w:rPr>
            </w:pPr>
            <w:r>
              <w:rPr>
                <w:rFonts w:ascii="Tahoma" w:hAnsi="Tahoma" w:cs="Tahoma"/>
                <w:szCs w:val="22"/>
                <w:lang w:val="el-GR"/>
              </w:rPr>
              <w:t>Καταγραφή και αξιολόγηση της υφιστάμενης κατάστασης</w:t>
            </w:r>
          </w:p>
        </w:tc>
      </w:tr>
      <w:tr w:rsidR="00534523" w:rsidRPr="005F72D6" w14:paraId="7D7A12DE"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BFCA213"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l-GR" w:eastAsia="en-US"/>
              </w:rPr>
            </w:pPr>
            <w:r w:rsidRPr="00534523">
              <w:rPr>
                <w:rFonts w:ascii="Tahoma" w:hAnsi="Tahoma" w:cs="Tahoma"/>
                <w:szCs w:val="22"/>
                <w:lang w:val="el-GR" w:eastAsia="en-US"/>
              </w:rPr>
              <w:t xml:space="preserve">Οριστικοποιημένο Τεύχος Ανάλυσης Απαιτήσεων </w:t>
            </w:r>
          </w:p>
        </w:tc>
        <w:tc>
          <w:tcPr>
            <w:tcW w:w="3437" w:type="pct"/>
            <w:vAlign w:val="center"/>
          </w:tcPr>
          <w:p w14:paraId="65E29309"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t>Οριστικοποιημένο τεύχος ανάλυσης απαιτήσεων χρηστών, λογισμικού υποδομής και ψηφιακών υπηρεσιών</w:t>
            </w:r>
          </w:p>
          <w:p w14:paraId="402F9BD5"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lastRenderedPageBreak/>
              <w:t>Τεκμηριωμένη ιεράρχηση ανάλυσης απαιτήσεων, βάσει επιχειρησιακών- χρονικών επιταγών και βαθμού εφικτότητας υλοποίησης / επιχειρησιακής αξιοποίησης τους</w:t>
            </w:r>
          </w:p>
        </w:tc>
      </w:tr>
      <w:tr w:rsidR="00534523" w:rsidRPr="005F72D6" w14:paraId="1AD233C7"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F32BC58"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n-US" w:eastAsia="en-US"/>
              </w:rPr>
            </w:pPr>
            <w:r w:rsidRPr="00534523">
              <w:rPr>
                <w:rFonts w:ascii="Tahoma" w:hAnsi="Tahoma" w:cs="Tahoma"/>
                <w:szCs w:val="22"/>
                <w:lang w:val="el-GR" w:eastAsia="en-US"/>
              </w:rPr>
              <w:lastRenderedPageBreak/>
              <w:t>ΣχεδιασμόςΑρχιτεκτονικήςλύσης</w:t>
            </w:r>
            <w:r w:rsidRPr="00534523">
              <w:rPr>
                <w:rFonts w:ascii="Tahoma" w:hAnsi="Tahoma" w:cs="Tahoma"/>
                <w:szCs w:val="22"/>
                <w:lang w:val="en-US" w:eastAsia="en-US"/>
              </w:rPr>
              <w:t xml:space="preserve"> (Technical Architecture &amp; Conceptual Design)</w:t>
            </w:r>
          </w:p>
        </w:tc>
        <w:tc>
          <w:tcPr>
            <w:tcW w:w="3437" w:type="pct"/>
            <w:vAlign w:val="center"/>
          </w:tcPr>
          <w:p w14:paraId="687052CF" w14:textId="77777777" w:rsidR="00534523" w:rsidRPr="00534523" w:rsidRDefault="00534523" w:rsidP="00750939">
            <w:pPr>
              <w:widowControl w:val="0"/>
              <w:numPr>
                <w:ilvl w:val="0"/>
                <w:numId w:val="77"/>
              </w:numPr>
              <w:suppressAutoHyphens w:val="0"/>
              <w:spacing w:before="120" w:after="0"/>
              <w:rPr>
                <w:rFonts w:ascii="Tahoma" w:hAnsi="Tahoma" w:cs="Tahoma"/>
                <w:szCs w:val="22"/>
                <w:lang w:val="el-GR" w:eastAsia="en-US"/>
              </w:rPr>
            </w:pPr>
            <w:r w:rsidRPr="00534523">
              <w:rPr>
                <w:rFonts w:ascii="Tahoma" w:hAnsi="Tahoma" w:cs="Tahoma"/>
                <w:szCs w:val="22"/>
                <w:lang w:val="el-GR" w:eastAsia="en-US"/>
              </w:rPr>
              <w:t xml:space="preserve">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 </w:t>
            </w:r>
          </w:p>
          <w:p w14:paraId="3825BD0B" w14:textId="77777777" w:rsidR="00534523" w:rsidRPr="00534523" w:rsidRDefault="00534523" w:rsidP="00750939">
            <w:pPr>
              <w:widowControl w:val="0"/>
              <w:numPr>
                <w:ilvl w:val="0"/>
                <w:numId w:val="77"/>
              </w:numPr>
              <w:suppressAutoHyphens w:val="0"/>
              <w:spacing w:before="120" w:after="0"/>
              <w:rPr>
                <w:rFonts w:ascii="Tahoma" w:hAnsi="Tahoma" w:cs="Tahoma"/>
                <w:szCs w:val="22"/>
                <w:lang w:val="el-GR" w:eastAsia="en-US"/>
              </w:rPr>
            </w:pPr>
            <w:r w:rsidRPr="00534523">
              <w:rPr>
                <w:rFonts w:ascii="Tahoma" w:hAnsi="Tahoma" w:cs="Tahoma"/>
                <w:szCs w:val="22"/>
                <w:lang w:val="el-GR" w:eastAsia="en-US"/>
              </w:rPr>
              <w:t>Λειτουργικός Σχεδιασμός Συστημάτων Λογισμικού Υποδομής και Εφαρμογών Λογισμικού</w:t>
            </w:r>
          </w:p>
        </w:tc>
      </w:tr>
      <w:tr w:rsidR="00534523" w:rsidRPr="005F72D6" w14:paraId="0A0DB253"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D191889" w14:textId="77777777" w:rsidR="00534523" w:rsidRPr="00534523" w:rsidRDefault="00534523" w:rsidP="00750939">
            <w:pPr>
              <w:widowControl w:val="0"/>
              <w:numPr>
                <w:ilvl w:val="0"/>
                <w:numId w:val="76"/>
              </w:numPr>
              <w:suppressAutoHyphens w:val="0"/>
              <w:spacing w:before="120" w:after="0"/>
              <w:ind w:left="386" w:hanging="425"/>
              <w:jc w:val="left"/>
              <w:rPr>
                <w:rFonts w:ascii="Tahoma" w:hAnsi="Tahoma" w:cs="Tahoma"/>
                <w:szCs w:val="22"/>
                <w:lang w:val="el-GR" w:eastAsia="en-US"/>
              </w:rPr>
            </w:pPr>
            <w:r w:rsidRPr="00534523">
              <w:rPr>
                <w:rFonts w:ascii="Tahoma" w:hAnsi="Tahoma" w:cs="Tahoma"/>
                <w:szCs w:val="22"/>
                <w:lang w:val="el-GR" w:eastAsia="en-US"/>
              </w:rPr>
              <w:t xml:space="preserve">Μεθοδολογία και Σενάρια Ελέγχου </w:t>
            </w:r>
          </w:p>
        </w:tc>
        <w:tc>
          <w:tcPr>
            <w:tcW w:w="3437" w:type="pct"/>
            <w:vAlign w:val="center"/>
          </w:tcPr>
          <w:p w14:paraId="16CEFEF0" w14:textId="77777777" w:rsidR="00534523" w:rsidRPr="00534523" w:rsidRDefault="00534523" w:rsidP="00534523">
            <w:pPr>
              <w:spacing w:after="0"/>
              <w:rPr>
                <w:rFonts w:ascii="Tahoma" w:hAnsi="Tahoma" w:cs="Tahoma"/>
                <w:szCs w:val="22"/>
                <w:lang w:val="el-GR"/>
              </w:rPr>
            </w:pPr>
            <w:r w:rsidRPr="00534523">
              <w:rPr>
                <w:rFonts w:ascii="Tahoma" w:hAnsi="Tahoma" w:cs="Tahoma"/>
                <w:szCs w:val="22"/>
                <w:lang w:val="el-GR"/>
              </w:rPr>
              <w:t>Πλήρης οδηγός για τη διαδικασία και τις δοκιμές ελέγχου που θα γίνουν στο πλαίσιο των παραλαβών του Έργου. Κατ’ ελάχιστο θα πραγματοποιηθεί η εκτέλεση:</w:t>
            </w:r>
          </w:p>
          <w:p w14:paraId="1E16F563"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u w:val="single"/>
                <w:lang w:val="el-GR"/>
              </w:rPr>
              <w:t>αυτοματοποιημένων</w:t>
            </w:r>
            <w:r w:rsidRPr="00534523">
              <w:rPr>
                <w:rFonts w:ascii="Tahoma" w:hAnsi="Tahoma" w:cs="Tahoma"/>
                <w:szCs w:val="22"/>
                <w:lang w:val="el-GR"/>
              </w:rPr>
              <w:t xml:space="preserve"> δοκιμών μονάδων (unit tests)</w:t>
            </w:r>
          </w:p>
          <w:p w14:paraId="71D09348"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u w:val="single"/>
                <w:lang w:val="el-GR"/>
              </w:rPr>
              <w:t>αυτοματοποιημένων</w:t>
            </w:r>
            <w:r w:rsidRPr="00534523">
              <w:rPr>
                <w:rFonts w:ascii="Tahoma" w:hAnsi="Tahoma" w:cs="Tahoma"/>
                <w:szCs w:val="22"/>
                <w:lang w:val="el-GR"/>
              </w:rPr>
              <w:t xml:space="preserve"> δοκιμών σε επίπεδο εφαρμογών (system tests) </w:t>
            </w:r>
          </w:p>
          <w:p w14:paraId="69AF1376"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u w:val="single"/>
                <w:lang w:val="el-GR"/>
              </w:rPr>
              <w:t>αυτοματοποιημένων</w:t>
            </w:r>
            <w:r w:rsidRPr="00534523">
              <w:rPr>
                <w:rFonts w:ascii="Tahoma" w:hAnsi="Tahoma" w:cs="Tahoma"/>
                <w:szCs w:val="22"/>
                <w:lang w:val="el-GR"/>
              </w:rPr>
              <w:t xml:space="preserve"> δοκιμών υψηλού φόρτου (stress tests)</w:t>
            </w:r>
          </w:p>
          <w:p w14:paraId="7C8A7BB1"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u w:val="single"/>
                <w:lang w:val="el-GR"/>
              </w:rPr>
              <w:t>αυτοματοποιημένων</w:t>
            </w:r>
            <w:r w:rsidRPr="00534523">
              <w:rPr>
                <w:rFonts w:ascii="Tahoma" w:hAnsi="Tahoma" w:cs="Tahoma"/>
                <w:szCs w:val="22"/>
                <w:lang w:val="el-GR"/>
              </w:rPr>
              <w:t xml:space="preserve"> δοκιμών υψηλής διαθεσιμότητας</w:t>
            </w:r>
          </w:p>
          <w:p w14:paraId="67B82FBB"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t xml:space="preserve">δοκιμών προσβασιμότητας και ευχρηστίας των </w:t>
            </w:r>
            <w:r w:rsidRPr="00534523">
              <w:rPr>
                <w:rFonts w:ascii="Tahoma" w:hAnsi="Tahoma" w:cs="Tahoma"/>
                <w:szCs w:val="22"/>
                <w:u w:val="single"/>
                <w:lang w:val="el-GR"/>
              </w:rPr>
              <w:t>εξωστρεφών</w:t>
            </w:r>
            <w:r w:rsidRPr="00534523">
              <w:rPr>
                <w:rFonts w:ascii="Tahoma" w:hAnsi="Tahoma" w:cs="Tahoma"/>
                <w:szCs w:val="22"/>
                <w:lang w:val="el-GR"/>
              </w:rPr>
              <w:t xml:space="preserve"> ηλεκτρονικών υπηρεσιών (accessibility &amp; usability tests) </w:t>
            </w:r>
          </w:p>
          <w:p w14:paraId="200C11A5"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b/>
                <w:szCs w:val="22"/>
                <w:lang w:val="el-GR"/>
              </w:rPr>
            </w:pPr>
            <w:r w:rsidRPr="00534523">
              <w:rPr>
                <w:rFonts w:ascii="Tahoma" w:hAnsi="Tahoma" w:cs="Tahoma"/>
                <w:szCs w:val="22"/>
                <w:lang w:val="el-GR"/>
              </w:rPr>
              <w:t xml:space="preserve">δοκιμών αποδοχής χρηστών βάσει σεναρίων ελέγχων (user acceptance tests) </w:t>
            </w:r>
          </w:p>
        </w:tc>
      </w:tr>
      <w:tr w:rsidR="00534523" w:rsidRPr="005F72D6" w14:paraId="0F5DC86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A7EC34A" w14:textId="77777777" w:rsidR="00534523" w:rsidRPr="00534523" w:rsidRDefault="00AB7B07" w:rsidP="00750939">
            <w:pPr>
              <w:widowControl w:val="0"/>
              <w:numPr>
                <w:ilvl w:val="0"/>
                <w:numId w:val="76"/>
              </w:numPr>
              <w:suppressAutoHyphens w:val="0"/>
              <w:spacing w:before="120" w:after="0"/>
              <w:ind w:left="386" w:hanging="425"/>
              <w:rPr>
                <w:rFonts w:ascii="Tahoma" w:hAnsi="Tahoma" w:cs="Tahoma"/>
                <w:szCs w:val="22"/>
                <w:lang w:val="el-GR" w:eastAsia="en-US"/>
              </w:rPr>
            </w:pPr>
            <w:bookmarkStart w:id="554" w:name="_Ref510088974"/>
            <w:r>
              <w:rPr>
                <w:rFonts w:ascii="Tahoma" w:hAnsi="Tahoma" w:cs="Tahoma"/>
                <w:szCs w:val="22"/>
                <w:lang w:val="el-GR" w:eastAsia="en-US"/>
              </w:rPr>
              <w:t>Μελέτη</w:t>
            </w:r>
            <w:r w:rsidR="00534523" w:rsidRPr="00534523">
              <w:rPr>
                <w:rFonts w:ascii="Tahoma" w:hAnsi="Tahoma" w:cs="Tahoma"/>
                <w:szCs w:val="22"/>
                <w:lang w:val="el-GR" w:eastAsia="en-US"/>
              </w:rPr>
              <w:t xml:space="preserve"> Διαλειτουργικότητας και Διασύνδεσης του Συστήματος με τρίτα Συστήματα</w:t>
            </w:r>
            <w:bookmarkEnd w:id="554"/>
          </w:p>
        </w:tc>
        <w:tc>
          <w:tcPr>
            <w:tcW w:w="3437" w:type="pct"/>
            <w:vAlign w:val="center"/>
          </w:tcPr>
          <w:p w14:paraId="7C16BD01" w14:textId="77777777" w:rsidR="00534523" w:rsidRPr="00534523" w:rsidRDefault="00534523" w:rsidP="00534523">
            <w:pPr>
              <w:spacing w:after="0"/>
              <w:rPr>
                <w:rFonts w:ascii="Tahoma" w:hAnsi="Tahoma" w:cs="Tahoma"/>
                <w:szCs w:val="22"/>
                <w:lang w:val="el-GR"/>
              </w:rPr>
            </w:pPr>
            <w:r w:rsidRPr="00534523">
              <w:rPr>
                <w:rFonts w:ascii="Tahoma" w:hAnsi="Tahoma" w:cs="Tahoma"/>
                <w:szCs w:val="22"/>
                <w:lang w:val="el-GR"/>
              </w:rPr>
              <w:t xml:space="preserve">Πλήρης οδηγός που αναλύει τις απαιτήσεις διαλειτουργικότητας και διασύνδεσης με τρίτους φορείς τόσο σε επιχειρησιακό επίπεδο, όσο και σε τεχνολογικό  επίπεδο. </w:t>
            </w:r>
          </w:p>
        </w:tc>
      </w:tr>
      <w:tr w:rsidR="00534523" w:rsidRPr="005F72D6" w14:paraId="694FFD91"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BDCCBD7" w14:textId="77777777" w:rsidR="00534523" w:rsidRPr="00534523" w:rsidRDefault="00AB7B07" w:rsidP="00750939">
            <w:pPr>
              <w:widowControl w:val="0"/>
              <w:numPr>
                <w:ilvl w:val="0"/>
                <w:numId w:val="76"/>
              </w:numPr>
              <w:suppressAutoHyphens w:val="0"/>
              <w:spacing w:before="120" w:after="0"/>
              <w:ind w:left="386" w:hanging="425"/>
              <w:rPr>
                <w:rFonts w:ascii="Tahoma" w:hAnsi="Tahoma" w:cs="Tahoma"/>
                <w:szCs w:val="22"/>
                <w:lang w:val="el-GR" w:eastAsia="en-US"/>
              </w:rPr>
            </w:pPr>
            <w:r>
              <w:rPr>
                <w:rFonts w:ascii="Tahoma" w:hAnsi="Tahoma" w:cs="Tahoma"/>
                <w:szCs w:val="22"/>
                <w:lang w:val="el-GR" w:eastAsia="en-US"/>
              </w:rPr>
              <w:t>Μελέτη</w:t>
            </w:r>
            <w:r w:rsidR="00534523" w:rsidRPr="00534523">
              <w:rPr>
                <w:rFonts w:ascii="Tahoma" w:hAnsi="Tahoma" w:cs="Tahoma"/>
                <w:szCs w:val="22"/>
                <w:lang w:val="el-GR" w:eastAsia="en-US"/>
              </w:rPr>
              <w:t xml:space="preserve"> Μετάπτωσης</w:t>
            </w:r>
          </w:p>
        </w:tc>
        <w:tc>
          <w:tcPr>
            <w:tcW w:w="3437" w:type="pct"/>
            <w:vAlign w:val="center"/>
          </w:tcPr>
          <w:p w14:paraId="0084BD18"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t xml:space="preserve">Προσδιορισμός και τεκμηρίωση του συνόλου των δεδομένων τα οποία μπορούν να αξιοποιηθούν στο Σύστημα. </w:t>
            </w:r>
          </w:p>
          <w:p w14:paraId="7F56E7DB" w14:textId="77777777" w:rsidR="00534523" w:rsidRP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t xml:space="preserve">Μεθοδολογία και πλήρης οδηγός για τη διαδικασία μετάπτωσης </w:t>
            </w:r>
            <w:r w:rsidRPr="00A27083">
              <w:rPr>
                <w:rFonts w:ascii="Tahoma" w:hAnsi="Tahoma" w:cs="Tahoma"/>
                <w:color w:val="000000" w:themeColor="text1"/>
                <w:szCs w:val="22"/>
                <w:lang w:val="el-GR"/>
              </w:rPr>
              <w:t>δεδομένων</w:t>
            </w:r>
            <w:r w:rsidR="00AB7B07">
              <w:rPr>
                <w:rFonts w:ascii="Tahoma" w:hAnsi="Tahoma" w:cs="Tahoma"/>
                <w:szCs w:val="22"/>
                <w:lang w:val="el-GR"/>
              </w:rPr>
              <w:t xml:space="preserve">και </w:t>
            </w:r>
            <w:r w:rsidR="00AB7B07" w:rsidRPr="00A27083">
              <w:rPr>
                <w:rFonts w:ascii="Tahoma" w:hAnsi="Tahoma" w:cs="Tahoma"/>
                <w:color w:val="000000" w:themeColor="text1"/>
                <w:szCs w:val="22"/>
                <w:lang w:val="el-GR"/>
              </w:rPr>
              <w:t>διαδικασιών</w:t>
            </w:r>
            <w:r w:rsidRPr="00534523">
              <w:rPr>
                <w:rFonts w:ascii="Tahoma" w:hAnsi="Tahoma" w:cs="Tahoma"/>
                <w:szCs w:val="22"/>
                <w:lang w:val="el-GR"/>
              </w:rPr>
              <w:t xml:space="preserve"> από υπάρχοντα συστήματα. </w:t>
            </w:r>
          </w:p>
          <w:p w14:paraId="4409A7DB" w14:textId="77777777" w:rsidR="00534523" w:rsidRPr="00534523" w:rsidRDefault="00534523" w:rsidP="00111FC0">
            <w:pPr>
              <w:widowControl w:val="0"/>
              <w:numPr>
                <w:ilvl w:val="0"/>
                <w:numId w:val="53"/>
              </w:numPr>
              <w:suppressAutoHyphens w:val="0"/>
              <w:spacing w:before="120" w:after="0"/>
              <w:rPr>
                <w:rFonts w:ascii="Tahoma" w:hAnsi="Tahoma" w:cs="Tahoma"/>
                <w:szCs w:val="22"/>
                <w:lang w:val="el-GR"/>
              </w:rPr>
            </w:pPr>
            <w:r w:rsidRPr="00534523">
              <w:rPr>
                <w:rFonts w:ascii="Tahoma" w:hAnsi="Tahoma" w:cs="Tahoma"/>
                <w:szCs w:val="22"/>
                <w:lang w:val="el-GR"/>
              </w:rPr>
              <w:t>Γραμμογράφηση αρχείων προς μετάπτωση</w:t>
            </w:r>
          </w:p>
          <w:p w14:paraId="41796622" w14:textId="77777777" w:rsidR="00534523" w:rsidRPr="00534523" w:rsidRDefault="00534523" w:rsidP="00111FC0">
            <w:pPr>
              <w:widowControl w:val="0"/>
              <w:numPr>
                <w:ilvl w:val="0"/>
                <w:numId w:val="53"/>
              </w:numPr>
              <w:suppressAutoHyphens w:val="0"/>
              <w:spacing w:before="120" w:after="0"/>
              <w:rPr>
                <w:rFonts w:ascii="Tahoma" w:hAnsi="Tahoma" w:cs="Tahoma"/>
                <w:szCs w:val="22"/>
                <w:lang w:val="el-GR"/>
              </w:rPr>
            </w:pPr>
            <w:r w:rsidRPr="00534523">
              <w:rPr>
                <w:rFonts w:ascii="Tahoma" w:hAnsi="Tahoma" w:cs="Tahoma"/>
                <w:szCs w:val="22"/>
                <w:lang w:val="el-GR"/>
              </w:rPr>
              <w:t>Προγραμματισμός μετάπτωσης δεδομένων</w:t>
            </w:r>
            <w:r w:rsidR="00AB7B07">
              <w:rPr>
                <w:rFonts w:ascii="Tahoma" w:hAnsi="Tahoma" w:cs="Tahoma"/>
                <w:szCs w:val="22"/>
                <w:lang w:val="el-GR"/>
              </w:rPr>
              <w:t xml:space="preserve"> και </w:t>
            </w:r>
            <w:r w:rsidR="00AB7B07" w:rsidRPr="00A27083">
              <w:rPr>
                <w:rFonts w:ascii="Tahoma" w:hAnsi="Tahoma" w:cs="Tahoma"/>
                <w:color w:val="000000" w:themeColor="text1"/>
                <w:szCs w:val="22"/>
                <w:lang w:val="el-GR"/>
              </w:rPr>
              <w:t>διαδικασιών</w:t>
            </w:r>
          </w:p>
        </w:tc>
      </w:tr>
      <w:tr w:rsidR="00C5432D" w:rsidRPr="00642945" w14:paraId="466997A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CBF8E00" w14:textId="77777777" w:rsidR="00C5432D" w:rsidRPr="00534523" w:rsidRDefault="00C5432D" w:rsidP="00750939">
            <w:pPr>
              <w:widowControl w:val="0"/>
              <w:numPr>
                <w:ilvl w:val="0"/>
                <w:numId w:val="76"/>
              </w:numPr>
              <w:suppressAutoHyphens w:val="0"/>
              <w:spacing w:before="120" w:after="0"/>
              <w:ind w:left="386" w:hanging="425"/>
              <w:rPr>
                <w:rFonts w:ascii="Tahoma" w:hAnsi="Tahoma" w:cs="Tahoma"/>
                <w:szCs w:val="22"/>
                <w:lang w:val="el-GR" w:eastAsia="en-US"/>
              </w:rPr>
            </w:pPr>
            <w:r>
              <w:rPr>
                <w:rFonts w:ascii="Tahoma" w:hAnsi="Tahoma" w:cs="Tahoma"/>
                <w:szCs w:val="22"/>
                <w:lang w:val="el-GR" w:eastAsia="en-US"/>
              </w:rPr>
              <w:t>Μελέτη Μετάβασης</w:t>
            </w:r>
          </w:p>
        </w:tc>
        <w:tc>
          <w:tcPr>
            <w:tcW w:w="3437" w:type="pct"/>
            <w:vAlign w:val="center"/>
          </w:tcPr>
          <w:p w14:paraId="1BB7662D" w14:textId="77777777" w:rsidR="00C5432D" w:rsidRDefault="00C5432D" w:rsidP="00111FC0">
            <w:pPr>
              <w:widowControl w:val="0"/>
              <w:numPr>
                <w:ilvl w:val="0"/>
                <w:numId w:val="53"/>
              </w:numPr>
              <w:suppressAutoHyphens w:val="0"/>
              <w:spacing w:before="120" w:after="0"/>
              <w:ind w:left="357" w:hanging="357"/>
              <w:rPr>
                <w:rFonts w:ascii="Tahoma" w:hAnsi="Tahoma" w:cs="Tahoma"/>
                <w:szCs w:val="22"/>
                <w:lang w:val="el-GR"/>
              </w:rPr>
            </w:pPr>
            <w:r>
              <w:rPr>
                <w:rFonts w:ascii="Tahoma" w:hAnsi="Tahoma" w:cs="Tahoma"/>
                <w:szCs w:val="22"/>
                <w:lang w:val="el-GR"/>
              </w:rPr>
              <w:t>Περιγραφή της Μεθοδολογίας Μετάβασης από το Έργο της Απογραφής – Μητρώο Ανθρώπινου Δυναμικού Ελληνικού Δημοσίου στο παρόν έργο, στην εκπόνηση της οποίας θα πρέπει να ληφθούν υπόψη ενδεικτικά:</w:t>
            </w:r>
          </w:p>
          <w:p w14:paraId="65D78D75" w14:textId="77777777" w:rsidR="00C5432D" w:rsidRDefault="00C5432D" w:rsidP="00111FC0">
            <w:pPr>
              <w:widowControl w:val="0"/>
              <w:numPr>
                <w:ilvl w:val="1"/>
                <w:numId w:val="53"/>
              </w:numPr>
              <w:suppressAutoHyphens w:val="0"/>
              <w:spacing w:before="120" w:after="0"/>
              <w:rPr>
                <w:rFonts w:ascii="Tahoma" w:hAnsi="Tahoma" w:cs="Tahoma"/>
                <w:szCs w:val="22"/>
                <w:lang w:val="el-GR"/>
              </w:rPr>
            </w:pPr>
            <w:r>
              <w:rPr>
                <w:rFonts w:ascii="Tahoma" w:hAnsi="Tahoma" w:cs="Tahoma"/>
                <w:szCs w:val="22"/>
                <w:lang w:val="el-GR"/>
              </w:rPr>
              <w:t>Οι υποστηριζόμενες διαδικασίες</w:t>
            </w:r>
          </w:p>
          <w:p w14:paraId="195ABBCA" w14:textId="77777777" w:rsidR="00C5432D" w:rsidRDefault="00C5432D" w:rsidP="00111FC0">
            <w:pPr>
              <w:widowControl w:val="0"/>
              <w:numPr>
                <w:ilvl w:val="1"/>
                <w:numId w:val="53"/>
              </w:numPr>
              <w:suppressAutoHyphens w:val="0"/>
              <w:spacing w:before="120" w:after="0"/>
              <w:rPr>
                <w:rFonts w:ascii="Tahoma" w:hAnsi="Tahoma" w:cs="Tahoma"/>
                <w:szCs w:val="22"/>
                <w:lang w:val="el-GR"/>
              </w:rPr>
            </w:pPr>
            <w:r>
              <w:rPr>
                <w:rFonts w:ascii="Tahoma" w:hAnsi="Tahoma" w:cs="Tahoma"/>
                <w:szCs w:val="22"/>
                <w:lang w:val="el-GR"/>
              </w:rPr>
              <w:t xml:space="preserve">Ο χρονοπρογραμματισμός των </w:t>
            </w:r>
            <w:r>
              <w:rPr>
                <w:rFonts w:ascii="Tahoma" w:hAnsi="Tahoma" w:cs="Tahoma"/>
                <w:szCs w:val="22"/>
                <w:lang w:val="el-GR"/>
              </w:rPr>
              <w:lastRenderedPageBreak/>
              <w:t xml:space="preserve">παραπάνω διαδικασιών </w:t>
            </w:r>
          </w:p>
          <w:p w14:paraId="48E2F8A4" w14:textId="77777777" w:rsidR="00C5432D" w:rsidRPr="00C5432D" w:rsidRDefault="00C5432D" w:rsidP="00111FC0">
            <w:pPr>
              <w:widowControl w:val="0"/>
              <w:numPr>
                <w:ilvl w:val="1"/>
                <w:numId w:val="53"/>
              </w:numPr>
              <w:suppressAutoHyphens w:val="0"/>
              <w:spacing w:before="120" w:after="0"/>
              <w:rPr>
                <w:rFonts w:ascii="Tahoma" w:hAnsi="Tahoma" w:cs="Tahoma"/>
                <w:szCs w:val="22"/>
                <w:lang w:val="el-GR"/>
              </w:rPr>
            </w:pPr>
            <w:r w:rsidRPr="00C5432D">
              <w:rPr>
                <w:rFonts w:ascii="Tahoma" w:hAnsi="Tahoma" w:cs="Tahoma"/>
                <w:szCs w:val="22"/>
                <w:lang w:val="el-GR"/>
              </w:rPr>
              <w:t>Οι πιθανοί κίνδυνοι</w:t>
            </w:r>
          </w:p>
        </w:tc>
      </w:tr>
      <w:tr w:rsidR="00534523" w:rsidRPr="005F72D6" w14:paraId="43198FF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BEAAC1E"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l-GR" w:eastAsia="en-US"/>
              </w:rPr>
            </w:pPr>
            <w:bookmarkStart w:id="555" w:name="_Ref5717603"/>
            <w:r w:rsidRPr="00534523">
              <w:rPr>
                <w:rFonts w:ascii="Tahoma" w:hAnsi="Tahoma" w:cs="Tahoma"/>
                <w:szCs w:val="22"/>
                <w:lang w:val="el-GR" w:eastAsia="en-US"/>
              </w:rPr>
              <w:lastRenderedPageBreak/>
              <w:t>Μελέτη Ασφάλειας Συστήματος</w:t>
            </w:r>
            <w:bookmarkEnd w:id="555"/>
          </w:p>
        </w:tc>
        <w:tc>
          <w:tcPr>
            <w:tcW w:w="3437" w:type="pct"/>
            <w:vAlign w:val="center"/>
          </w:tcPr>
          <w:p w14:paraId="54D9D051" w14:textId="77777777" w:rsidR="00534523" w:rsidRPr="00534523" w:rsidRDefault="00534523" w:rsidP="00534523">
            <w:pPr>
              <w:spacing w:after="0"/>
              <w:ind w:left="-2"/>
              <w:rPr>
                <w:rFonts w:ascii="Tahoma" w:hAnsi="Tahoma" w:cs="Tahoma"/>
                <w:szCs w:val="22"/>
                <w:lang w:val="el-GR"/>
              </w:rPr>
            </w:pPr>
            <w:r w:rsidRPr="00534523">
              <w:rPr>
                <w:rFonts w:ascii="Tahoma" w:hAnsi="Tahoma" w:cs="Tahoma"/>
                <w:szCs w:val="22"/>
                <w:lang w:val="el-GR"/>
              </w:rPr>
              <w:t xml:space="preserve">Προσδιορισμός και αποτύπωση πολιτικής ασφαλείας και μελέτη αποτίμησης επικινδυνότητας Συστήματος. </w:t>
            </w:r>
          </w:p>
        </w:tc>
      </w:tr>
      <w:tr w:rsidR="00534523" w:rsidRPr="005F72D6" w14:paraId="76024CE9"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6B4B6B8"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l-GR" w:eastAsia="en-US"/>
              </w:rPr>
            </w:pPr>
            <w:r w:rsidRPr="00534523">
              <w:rPr>
                <w:rFonts w:ascii="Tahoma" w:hAnsi="Tahoma" w:cs="Tahoma"/>
                <w:szCs w:val="22"/>
                <w:lang w:val="el-GR" w:eastAsia="en-US"/>
              </w:rPr>
              <w:t>Σχέδιο εκπαίδευσης / Οδηγός εκπαίδευσης</w:t>
            </w:r>
          </w:p>
        </w:tc>
        <w:tc>
          <w:tcPr>
            <w:tcW w:w="3437" w:type="pct"/>
          </w:tcPr>
          <w:p w14:paraId="1DD28F55" w14:textId="77777777" w:rsidR="00534523" w:rsidRPr="00534523" w:rsidRDefault="00534523" w:rsidP="00534523">
            <w:pPr>
              <w:widowControl w:val="0"/>
              <w:spacing w:after="0"/>
              <w:rPr>
                <w:rFonts w:ascii="Tahoma" w:hAnsi="Tahoma" w:cs="Tahoma"/>
                <w:szCs w:val="22"/>
                <w:lang w:val="el-GR"/>
              </w:rPr>
            </w:pPr>
            <w:r w:rsidRPr="00534523">
              <w:rPr>
                <w:rFonts w:ascii="Tahoma" w:hAnsi="Tahoma" w:cs="Tahoma"/>
                <w:szCs w:val="22"/>
                <w:lang w:val="el-GR"/>
              </w:rPr>
              <w:t>Το σχέδιο εκπαίδευσης θα περιλαμβάνει :</w:t>
            </w:r>
          </w:p>
          <w:p w14:paraId="31D1653B" w14:textId="77777777" w:rsidR="00534523" w:rsidRPr="00534523" w:rsidRDefault="00534523" w:rsidP="00111FC0">
            <w:pPr>
              <w:widowControl w:val="0"/>
              <w:numPr>
                <w:ilvl w:val="0"/>
                <w:numId w:val="53"/>
              </w:numPr>
              <w:suppressAutoHyphens w:val="0"/>
              <w:overflowPunct w:val="0"/>
              <w:autoSpaceDE w:val="0"/>
              <w:autoSpaceDN w:val="0"/>
              <w:adjustRightInd w:val="0"/>
              <w:spacing w:before="120" w:after="0"/>
              <w:ind w:left="357" w:hanging="357"/>
              <w:textAlignment w:val="baseline"/>
              <w:rPr>
                <w:rFonts w:ascii="Tahoma" w:hAnsi="Tahoma" w:cs="Tahoma"/>
                <w:szCs w:val="22"/>
                <w:lang w:val="el-GR"/>
              </w:rPr>
            </w:pPr>
            <w:r w:rsidRPr="00534523">
              <w:rPr>
                <w:rFonts w:ascii="Tahoma" w:hAnsi="Tahoma" w:cs="Tahoma"/>
                <w:szCs w:val="22"/>
                <w:lang w:val="el-GR"/>
              </w:rPr>
              <w:t>Το αντικείμενο της εκπαίδευσης ανά κατηγορία εκπαιδευομένων</w:t>
            </w:r>
          </w:p>
          <w:p w14:paraId="4925487F" w14:textId="77777777" w:rsidR="00534523" w:rsidRPr="00534523" w:rsidRDefault="00534523" w:rsidP="00111FC0">
            <w:pPr>
              <w:widowControl w:val="0"/>
              <w:numPr>
                <w:ilvl w:val="0"/>
                <w:numId w:val="53"/>
              </w:numPr>
              <w:suppressAutoHyphens w:val="0"/>
              <w:overflowPunct w:val="0"/>
              <w:autoSpaceDE w:val="0"/>
              <w:autoSpaceDN w:val="0"/>
              <w:adjustRightInd w:val="0"/>
              <w:spacing w:before="120" w:after="0"/>
              <w:ind w:left="357" w:hanging="357"/>
              <w:textAlignment w:val="baseline"/>
              <w:rPr>
                <w:rFonts w:ascii="Tahoma" w:hAnsi="Tahoma" w:cs="Tahoma"/>
                <w:szCs w:val="22"/>
                <w:lang w:val="el-GR"/>
              </w:rPr>
            </w:pPr>
            <w:r w:rsidRPr="00534523">
              <w:rPr>
                <w:rFonts w:ascii="Tahoma" w:hAnsi="Tahoma" w:cs="Tahoma"/>
                <w:szCs w:val="22"/>
                <w:lang w:val="el-GR"/>
              </w:rPr>
              <w:t>Την εκπαιδευτική διαδικασία και τον τρόπο διαχείρισής της</w:t>
            </w:r>
          </w:p>
          <w:p w14:paraId="365B1597" w14:textId="77777777" w:rsidR="00534523" w:rsidRPr="00534523" w:rsidRDefault="00534523" w:rsidP="00111FC0">
            <w:pPr>
              <w:widowControl w:val="0"/>
              <w:numPr>
                <w:ilvl w:val="0"/>
                <w:numId w:val="53"/>
              </w:numPr>
              <w:suppressAutoHyphens w:val="0"/>
              <w:overflowPunct w:val="0"/>
              <w:autoSpaceDE w:val="0"/>
              <w:autoSpaceDN w:val="0"/>
              <w:adjustRightInd w:val="0"/>
              <w:spacing w:before="120" w:after="0"/>
              <w:ind w:left="357" w:hanging="357"/>
              <w:textAlignment w:val="baseline"/>
              <w:rPr>
                <w:rFonts w:ascii="Tahoma" w:hAnsi="Tahoma" w:cs="Tahoma"/>
                <w:szCs w:val="22"/>
                <w:lang w:val="el-GR"/>
              </w:rPr>
            </w:pPr>
            <w:r w:rsidRPr="00534523">
              <w:rPr>
                <w:rFonts w:ascii="Tahoma" w:hAnsi="Tahoma" w:cs="Tahoma"/>
                <w:szCs w:val="22"/>
                <w:lang w:val="el-GR"/>
              </w:rPr>
              <w:t>Τη μεθοδολογική προσέγγιση, την οργάνωση και προετοιμασία εκπαίδευσης</w:t>
            </w:r>
          </w:p>
          <w:p w14:paraId="5F581972" w14:textId="77777777" w:rsidR="00534523" w:rsidRDefault="00534523" w:rsidP="00111FC0">
            <w:pPr>
              <w:widowControl w:val="0"/>
              <w:numPr>
                <w:ilvl w:val="0"/>
                <w:numId w:val="53"/>
              </w:numPr>
              <w:suppressAutoHyphens w:val="0"/>
              <w:spacing w:before="120" w:after="0"/>
              <w:ind w:left="357" w:hanging="357"/>
              <w:rPr>
                <w:rFonts w:ascii="Tahoma" w:hAnsi="Tahoma" w:cs="Tahoma"/>
                <w:szCs w:val="22"/>
                <w:lang w:val="el-GR"/>
              </w:rPr>
            </w:pPr>
            <w:r w:rsidRPr="00534523">
              <w:rPr>
                <w:rFonts w:ascii="Tahoma" w:hAnsi="Tahoma" w:cs="Tahoma"/>
                <w:szCs w:val="22"/>
                <w:lang w:val="el-GR"/>
              </w:rPr>
              <w:t>Αναλυτικό προγραμματισμό εκπαιδευτικών σεμιναρίων, που θα συμφωνηθεί με τον Φορέα Λειτουργίας</w:t>
            </w:r>
          </w:p>
          <w:p w14:paraId="51D51137" w14:textId="77777777" w:rsidR="00C5432D" w:rsidRPr="00534523" w:rsidRDefault="00C5432D" w:rsidP="00111FC0">
            <w:pPr>
              <w:widowControl w:val="0"/>
              <w:numPr>
                <w:ilvl w:val="0"/>
                <w:numId w:val="53"/>
              </w:numPr>
              <w:suppressAutoHyphens w:val="0"/>
              <w:spacing w:before="120" w:after="0"/>
              <w:ind w:left="357" w:hanging="357"/>
              <w:rPr>
                <w:rFonts w:ascii="Tahoma" w:hAnsi="Tahoma" w:cs="Tahoma"/>
                <w:szCs w:val="22"/>
                <w:lang w:val="el-GR"/>
              </w:rPr>
            </w:pPr>
            <w:r>
              <w:rPr>
                <w:rFonts w:ascii="Tahoma" w:hAnsi="Tahoma" w:cs="Tahoma"/>
                <w:szCs w:val="22"/>
                <w:lang w:val="el-GR"/>
              </w:rPr>
              <w:t xml:space="preserve">Το εκπαιδευτικό υλικό που θα χρησιμοποιηθεί στα επιμέρους προγράμματα κατάρτισης </w:t>
            </w:r>
          </w:p>
        </w:tc>
      </w:tr>
      <w:tr w:rsidR="00534523" w:rsidRPr="005F72D6" w14:paraId="7278BDB8"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14D6FFE" w14:textId="77777777" w:rsidR="00534523" w:rsidRPr="00534523" w:rsidRDefault="00534523" w:rsidP="00750939">
            <w:pPr>
              <w:widowControl w:val="0"/>
              <w:numPr>
                <w:ilvl w:val="0"/>
                <w:numId w:val="76"/>
              </w:numPr>
              <w:suppressAutoHyphens w:val="0"/>
              <w:spacing w:before="120" w:after="0"/>
              <w:ind w:left="386" w:hanging="425"/>
              <w:rPr>
                <w:rFonts w:ascii="Tahoma" w:hAnsi="Tahoma" w:cs="Tahoma"/>
                <w:szCs w:val="22"/>
                <w:lang w:val="el-GR" w:eastAsia="en-US"/>
              </w:rPr>
            </w:pPr>
            <w:r w:rsidRPr="00534523">
              <w:rPr>
                <w:rFonts w:ascii="Tahoma" w:hAnsi="Tahoma" w:cs="Tahoma"/>
                <w:szCs w:val="22"/>
                <w:lang w:val="el-GR" w:eastAsia="en-US"/>
              </w:rPr>
              <w:t xml:space="preserve">Τεύχος εκτίμησης ωριμότητας Δημοσίων Φορέων προς ένταξη στο </w:t>
            </w:r>
            <w:r w:rsidR="00CD3546">
              <w:rPr>
                <w:rFonts w:ascii="Tahoma" w:hAnsi="Tahoma" w:cs="Tahoma"/>
                <w:szCs w:val="22"/>
                <w:lang w:val="el-GR" w:eastAsia="en-US"/>
              </w:rPr>
              <w:t>ΣΔΑΔ</w:t>
            </w:r>
            <w:r w:rsidRPr="00534523">
              <w:rPr>
                <w:rFonts w:ascii="Tahoma" w:hAnsi="Tahoma" w:cs="Tahoma"/>
                <w:szCs w:val="22"/>
                <w:lang w:val="el-GR" w:eastAsia="en-US"/>
              </w:rPr>
              <w:t xml:space="preserve">&amp; Χρονοδιάγραμμα σταδιακής ένταξής τους στο </w:t>
            </w:r>
            <w:r w:rsidR="00CD3546">
              <w:rPr>
                <w:rFonts w:ascii="Tahoma" w:hAnsi="Tahoma" w:cs="Tahoma"/>
                <w:szCs w:val="22"/>
                <w:lang w:val="el-GR" w:eastAsia="en-US"/>
              </w:rPr>
              <w:t>ΣΔΑΔ</w:t>
            </w:r>
          </w:p>
        </w:tc>
        <w:tc>
          <w:tcPr>
            <w:tcW w:w="3437" w:type="pct"/>
            <w:vAlign w:val="center"/>
          </w:tcPr>
          <w:p w14:paraId="22CE4C1A" w14:textId="77777777" w:rsidR="00534523" w:rsidRDefault="00534523" w:rsidP="00534523">
            <w:pPr>
              <w:spacing w:before="120"/>
              <w:rPr>
                <w:rFonts w:ascii="Tahoma" w:hAnsi="Tahoma" w:cs="Tahoma"/>
                <w:szCs w:val="22"/>
                <w:lang w:val="el-GR"/>
              </w:rPr>
            </w:pPr>
            <w:r w:rsidRPr="00534523">
              <w:rPr>
                <w:rFonts w:ascii="Tahoma" w:hAnsi="Tahoma" w:cs="Tahoma"/>
                <w:szCs w:val="22"/>
                <w:lang w:val="el-GR"/>
              </w:rPr>
              <w:t xml:space="preserve">Περιλαμβάνει: </w:t>
            </w:r>
          </w:p>
          <w:p w14:paraId="5F4A3957" w14:textId="77777777" w:rsidR="00534523" w:rsidRPr="00534523" w:rsidRDefault="00534523" w:rsidP="00111FC0">
            <w:pPr>
              <w:widowControl w:val="0"/>
              <w:numPr>
                <w:ilvl w:val="0"/>
                <w:numId w:val="53"/>
              </w:numPr>
              <w:suppressAutoHyphens w:val="0"/>
              <w:overflowPunct w:val="0"/>
              <w:autoSpaceDE w:val="0"/>
              <w:autoSpaceDN w:val="0"/>
              <w:adjustRightInd w:val="0"/>
              <w:spacing w:before="120" w:after="0"/>
              <w:ind w:left="357" w:hanging="357"/>
              <w:textAlignment w:val="baseline"/>
              <w:rPr>
                <w:rFonts w:ascii="Tahoma" w:hAnsi="Tahoma" w:cs="Tahoma"/>
                <w:szCs w:val="22"/>
                <w:lang w:val="el-GR"/>
              </w:rPr>
            </w:pPr>
            <w:r w:rsidRPr="00534523">
              <w:rPr>
                <w:rFonts w:ascii="Tahoma" w:hAnsi="Tahoma" w:cs="Tahoma"/>
                <w:szCs w:val="22"/>
                <w:lang w:val="el-GR"/>
              </w:rPr>
              <w:t xml:space="preserve">αποτίμηση της τρέχουσας κατάστασης των Φορέων </w:t>
            </w:r>
            <w:r w:rsidR="00CD3546" w:rsidRPr="00CD3546">
              <w:rPr>
                <w:rFonts w:ascii="Tahoma" w:hAnsi="Tahoma" w:cs="Tahoma"/>
                <w:szCs w:val="22"/>
                <w:lang w:val="el-GR"/>
              </w:rPr>
              <w:t>για την ένταξή τους στο ΣΔΑΔ</w:t>
            </w:r>
            <w:r w:rsidRPr="00534523">
              <w:rPr>
                <w:rFonts w:ascii="Tahoma" w:hAnsi="Tahoma" w:cs="Tahoma"/>
                <w:szCs w:val="22"/>
                <w:lang w:val="el-GR"/>
              </w:rPr>
              <w:t xml:space="preserve">, </w:t>
            </w:r>
          </w:p>
          <w:p w14:paraId="3D86ABC7" w14:textId="77777777" w:rsidR="00534523" w:rsidRPr="00534523" w:rsidRDefault="00534523" w:rsidP="00111FC0">
            <w:pPr>
              <w:widowControl w:val="0"/>
              <w:numPr>
                <w:ilvl w:val="0"/>
                <w:numId w:val="53"/>
              </w:numPr>
              <w:suppressAutoHyphens w:val="0"/>
              <w:overflowPunct w:val="0"/>
              <w:autoSpaceDE w:val="0"/>
              <w:autoSpaceDN w:val="0"/>
              <w:adjustRightInd w:val="0"/>
              <w:spacing w:before="120" w:after="0"/>
              <w:ind w:left="357" w:hanging="357"/>
              <w:textAlignment w:val="baseline"/>
              <w:rPr>
                <w:rFonts w:ascii="Tahoma" w:hAnsi="Tahoma" w:cs="Tahoma"/>
                <w:szCs w:val="22"/>
                <w:lang w:val="el-GR"/>
              </w:rPr>
            </w:pPr>
            <w:r w:rsidRPr="00534523">
              <w:rPr>
                <w:rFonts w:ascii="Tahoma" w:hAnsi="Tahoma" w:cs="Tahoma"/>
                <w:szCs w:val="22"/>
                <w:lang w:val="el-GR"/>
              </w:rPr>
              <w:t>αναλυτικό χρονοδιάγραμμα για την ένταξη των Φορέων στην δοκιμαστική λειτουργία του Συστήματος με βάση τα εξαγόμενα αποτελέσματα της εκτίμησης ωριμότητάς τους.</w:t>
            </w:r>
          </w:p>
        </w:tc>
      </w:tr>
    </w:tbl>
    <w:p w14:paraId="1D13202D" w14:textId="77777777" w:rsidR="00534523" w:rsidRPr="00534523" w:rsidRDefault="00534523" w:rsidP="00534523">
      <w:pPr>
        <w:rPr>
          <w:lang w:val="el-GR"/>
        </w:rPr>
      </w:pPr>
    </w:p>
    <w:p w14:paraId="01C61A38" w14:textId="77777777" w:rsidR="00E52E5D" w:rsidRDefault="00E52E5D" w:rsidP="00111614">
      <w:pPr>
        <w:pStyle w:val="4"/>
        <w:numPr>
          <w:ilvl w:val="4"/>
          <w:numId w:val="16"/>
        </w:numPr>
        <w:tabs>
          <w:tab w:val="left" w:pos="1134"/>
        </w:tabs>
        <w:rPr>
          <w:rFonts w:ascii="Tahoma" w:hAnsi="Tahoma" w:cs="Tahoma"/>
          <w:szCs w:val="22"/>
          <w:lang w:val="el-GR"/>
        </w:rPr>
      </w:pPr>
      <w:bookmarkStart w:id="556" w:name="_Toc46821577"/>
      <w:r w:rsidRPr="00E52E5D">
        <w:rPr>
          <w:rFonts w:ascii="Tahoma" w:hAnsi="Tahoma" w:cs="Tahoma"/>
          <w:szCs w:val="22"/>
          <w:lang w:val="el-GR"/>
        </w:rPr>
        <w:t>Φάση Φ2 - Υπηρεσίες υλοποίησης – παραμετροποίησης</w:t>
      </w:r>
      <w:bookmarkEnd w:id="556"/>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2"/>
        <w:gridCol w:w="4876"/>
      </w:tblGrid>
      <w:tr w:rsidR="00EF3451" w:rsidRPr="005F72D6" w14:paraId="1FBCA64D" w14:textId="77777777" w:rsidTr="00EF3451">
        <w:trPr>
          <w:jc w:val="center"/>
        </w:trPr>
        <w:tc>
          <w:tcPr>
            <w:tcW w:w="5000" w:type="pct"/>
            <w:gridSpan w:val="2"/>
            <w:shd w:val="clear" w:color="auto" w:fill="FBE4D5" w:themeFill="accent2" w:themeFillTint="33"/>
            <w:vAlign w:val="center"/>
          </w:tcPr>
          <w:p w14:paraId="27E88ED7" w14:textId="77777777" w:rsidR="00EF3451" w:rsidRPr="00EF3451" w:rsidRDefault="00EF3451" w:rsidP="00EF3451">
            <w:pPr>
              <w:spacing w:before="120" w:after="240" w:line="360" w:lineRule="auto"/>
              <w:rPr>
                <w:rFonts w:ascii="Tahoma" w:hAnsi="Tahoma" w:cs="Tahoma"/>
                <w:szCs w:val="22"/>
                <w:lang w:val="el-GR"/>
              </w:rPr>
            </w:pPr>
            <w:r w:rsidRPr="00EF3451">
              <w:rPr>
                <w:rFonts w:ascii="Tahoma" w:hAnsi="Tahoma" w:cs="Tahoma"/>
                <w:b/>
                <w:szCs w:val="22"/>
                <w:lang w:val="el-GR"/>
              </w:rPr>
              <w:t xml:space="preserve">Φάση </w:t>
            </w:r>
            <w:r>
              <w:rPr>
                <w:rFonts w:ascii="Tahoma" w:hAnsi="Tahoma" w:cs="Tahoma"/>
                <w:b/>
                <w:szCs w:val="22"/>
                <w:lang w:val="el-GR"/>
              </w:rPr>
              <w:t>Φ</w:t>
            </w:r>
            <w:r w:rsidRPr="00EF3451">
              <w:rPr>
                <w:rFonts w:ascii="Tahoma" w:hAnsi="Tahoma" w:cs="Tahoma"/>
                <w:b/>
                <w:szCs w:val="22"/>
                <w:lang w:val="el-GR"/>
              </w:rPr>
              <w:t xml:space="preserve">2: </w:t>
            </w:r>
            <w:r>
              <w:rPr>
                <w:rFonts w:ascii="Tahoma" w:hAnsi="Tahoma" w:cs="Tahoma"/>
                <w:b/>
                <w:color w:val="000000"/>
                <w:szCs w:val="22"/>
                <w:lang w:val="el-GR"/>
              </w:rPr>
              <w:t>Υπηρεσίες υλοποίησης - παραμετροποίησης</w:t>
            </w:r>
          </w:p>
        </w:tc>
      </w:tr>
      <w:tr w:rsidR="00EF3451" w:rsidRPr="005F72D6" w14:paraId="70F46E0D" w14:textId="77777777" w:rsidTr="00EF3451">
        <w:trPr>
          <w:jc w:val="center"/>
        </w:trPr>
        <w:tc>
          <w:tcPr>
            <w:tcW w:w="5000" w:type="pct"/>
            <w:gridSpan w:val="2"/>
          </w:tcPr>
          <w:p w14:paraId="23449A70" w14:textId="77777777" w:rsidR="00702D35" w:rsidRDefault="00D6306C" w:rsidP="00164700">
            <w:pPr>
              <w:spacing w:line="276" w:lineRule="auto"/>
              <w:rPr>
                <w:rFonts w:ascii="Tahoma" w:hAnsi="Tahoma" w:cs="Tahoma"/>
                <w:szCs w:val="22"/>
                <w:lang w:val="el-GR"/>
              </w:rPr>
            </w:pPr>
            <w:r>
              <w:rPr>
                <w:rFonts w:ascii="Tahoma" w:hAnsi="Tahoma" w:cs="Tahoma"/>
                <w:szCs w:val="22"/>
                <w:lang w:val="el-GR"/>
              </w:rPr>
              <w:t>Η Φάση Φ2 θα υλοποιηθεί μέσω δύο (2) διακριτών Υποφάσεων, οι οποίες θα αφορούν 2 «σταδιακούς κύκλους</w:t>
            </w:r>
            <w:r w:rsidR="00702D35">
              <w:rPr>
                <w:rFonts w:ascii="Tahoma" w:hAnsi="Tahoma" w:cs="Tahoma"/>
                <w:szCs w:val="22"/>
                <w:lang w:val="el-GR"/>
              </w:rPr>
              <w:t xml:space="preserve"> ανάπτυξης</w:t>
            </w:r>
            <w:r>
              <w:rPr>
                <w:rFonts w:ascii="Tahoma" w:hAnsi="Tahoma" w:cs="Tahoma"/>
                <w:szCs w:val="22"/>
                <w:lang w:val="el-GR"/>
              </w:rPr>
              <w:t>»</w:t>
            </w:r>
            <w:r w:rsidR="00702D35">
              <w:rPr>
                <w:rFonts w:ascii="Tahoma" w:hAnsi="Tahoma" w:cs="Tahoma"/>
                <w:szCs w:val="22"/>
                <w:lang w:val="el-GR"/>
              </w:rPr>
              <w:t xml:space="preserve"> των επιμέρους </w:t>
            </w:r>
            <w:r w:rsidR="00AE5A2F">
              <w:rPr>
                <w:rFonts w:ascii="Tahoma" w:hAnsi="Tahoma" w:cs="Tahoma"/>
                <w:szCs w:val="22"/>
                <w:lang w:val="el-GR"/>
              </w:rPr>
              <w:t xml:space="preserve">Λειτουργικών Περιοχών </w:t>
            </w:r>
            <w:r w:rsidR="00702D35">
              <w:rPr>
                <w:rFonts w:ascii="Tahoma" w:hAnsi="Tahoma" w:cs="Tahoma"/>
                <w:szCs w:val="22"/>
                <w:lang w:val="el-GR"/>
              </w:rPr>
              <w:t>του Συστήματος Διαχείρισης Ανθρώπινου Δυναμικού</w:t>
            </w:r>
            <w:r w:rsidR="00702D35" w:rsidRPr="00702D35">
              <w:rPr>
                <w:rFonts w:ascii="Tahoma" w:hAnsi="Tahoma" w:cs="Tahoma"/>
                <w:szCs w:val="22"/>
                <w:lang w:val="el-GR"/>
              </w:rPr>
              <w:t>:</w:t>
            </w:r>
          </w:p>
          <w:p w14:paraId="19E57296" w14:textId="77777777" w:rsidR="00702D35" w:rsidRDefault="00702D35" w:rsidP="00750939">
            <w:pPr>
              <w:pStyle w:val="aff"/>
              <w:numPr>
                <w:ilvl w:val="0"/>
                <w:numId w:val="138"/>
              </w:numPr>
              <w:spacing w:line="276" w:lineRule="auto"/>
              <w:rPr>
                <w:rFonts w:ascii="Tahoma" w:hAnsi="Tahoma" w:cs="Tahoma"/>
                <w:szCs w:val="22"/>
                <w:lang w:val="el-GR"/>
              </w:rPr>
            </w:pPr>
            <w:r w:rsidRPr="00702D35">
              <w:rPr>
                <w:rFonts w:ascii="Tahoma" w:hAnsi="Tahoma" w:cs="Tahoma"/>
                <w:szCs w:val="22"/>
                <w:lang w:val="el-GR"/>
              </w:rPr>
              <w:t>Υποφάση Φ2Α: στο πλαίσιο της παρούσας υποφάσης θα παραδοθούν όλ</w:t>
            </w:r>
            <w:r w:rsidR="000436A0">
              <w:rPr>
                <w:rFonts w:ascii="Tahoma" w:hAnsi="Tahoma" w:cs="Tahoma"/>
                <w:szCs w:val="22"/>
                <w:lang w:val="el-GR"/>
              </w:rPr>
              <w:t>εςοιΛειτουργικές περιοχές</w:t>
            </w:r>
            <w:r w:rsidRPr="00702D35">
              <w:rPr>
                <w:rFonts w:ascii="Tahoma" w:hAnsi="Tahoma" w:cs="Tahoma"/>
                <w:szCs w:val="22"/>
                <w:lang w:val="el-GR"/>
              </w:rPr>
              <w:t xml:space="preserve"> του Συστήματος Διαχείρισης Ανθρώπινου Δυναμικού υλοποιημένα με υποσύνολο της λειτουργικότητάς τους, το οποίο θα καθοριστεί επακριβώς κατά τη Φάση Φ1 «Μελέτη Εφαρμογής - Ανάλυση Ψηφιακών Υπηρεσιών / Εφαρμογών». </w:t>
            </w:r>
          </w:p>
          <w:p w14:paraId="1269AB4D" w14:textId="77777777" w:rsidR="00D6306C" w:rsidRPr="00702D35" w:rsidRDefault="00702D35" w:rsidP="00750939">
            <w:pPr>
              <w:pStyle w:val="aff"/>
              <w:numPr>
                <w:ilvl w:val="0"/>
                <w:numId w:val="138"/>
              </w:numPr>
              <w:spacing w:line="276" w:lineRule="auto"/>
              <w:rPr>
                <w:rFonts w:ascii="Tahoma" w:hAnsi="Tahoma" w:cs="Tahoma"/>
                <w:szCs w:val="22"/>
                <w:lang w:val="el-GR"/>
              </w:rPr>
            </w:pPr>
            <w:r>
              <w:rPr>
                <w:rFonts w:ascii="Tahoma" w:hAnsi="Tahoma" w:cs="Tahoma"/>
                <w:szCs w:val="22"/>
                <w:lang w:val="el-GR"/>
              </w:rPr>
              <w:t>Υποφάση Φ2Β</w:t>
            </w:r>
            <w:r w:rsidRPr="00702D35">
              <w:rPr>
                <w:rFonts w:ascii="Tahoma" w:hAnsi="Tahoma" w:cs="Tahoma"/>
                <w:szCs w:val="22"/>
                <w:lang w:val="el-GR"/>
              </w:rPr>
              <w:t xml:space="preserve">: στο πλαίσιο της παρούσας υποφάσης </w:t>
            </w:r>
            <w:r>
              <w:rPr>
                <w:rFonts w:ascii="Tahoma" w:hAnsi="Tahoma" w:cs="Tahoma"/>
                <w:szCs w:val="22"/>
                <w:lang w:val="el-GR"/>
              </w:rPr>
              <w:t xml:space="preserve">θα παραδοθούν </w:t>
            </w:r>
            <w:r w:rsidR="000436A0">
              <w:rPr>
                <w:rFonts w:ascii="Tahoma" w:hAnsi="Tahoma" w:cs="Tahoma"/>
                <w:szCs w:val="22"/>
                <w:lang w:val="el-GR"/>
              </w:rPr>
              <w:t xml:space="preserve">οι </w:t>
            </w:r>
            <w:r>
              <w:rPr>
                <w:rFonts w:ascii="Tahoma" w:hAnsi="Tahoma" w:cs="Tahoma"/>
                <w:szCs w:val="22"/>
                <w:lang w:val="el-GR"/>
              </w:rPr>
              <w:t>τελικά πλήρως υλοποιημέν</w:t>
            </w:r>
            <w:r w:rsidR="000436A0">
              <w:rPr>
                <w:rFonts w:ascii="Tahoma" w:hAnsi="Tahoma" w:cs="Tahoma"/>
                <w:szCs w:val="22"/>
                <w:lang w:val="el-GR"/>
              </w:rPr>
              <w:t>εςΛειτουργικές περιοχές</w:t>
            </w:r>
            <w:r w:rsidRPr="00702D35">
              <w:rPr>
                <w:rFonts w:ascii="Tahoma" w:hAnsi="Tahoma" w:cs="Tahoma"/>
                <w:szCs w:val="22"/>
                <w:lang w:val="el-GR"/>
              </w:rPr>
              <w:t>του Συστήματος Διαχείρισης Ανθρώπινου Δυναμικού</w:t>
            </w:r>
            <w:r>
              <w:rPr>
                <w:rFonts w:ascii="Tahoma" w:hAnsi="Tahoma" w:cs="Tahoma"/>
                <w:szCs w:val="22"/>
                <w:lang w:val="el-GR"/>
              </w:rPr>
              <w:t>.</w:t>
            </w:r>
          </w:p>
          <w:p w14:paraId="7ADD7565" w14:textId="77777777" w:rsidR="00164700" w:rsidRPr="00F95FF4" w:rsidRDefault="00164700" w:rsidP="00164700">
            <w:pPr>
              <w:spacing w:line="276" w:lineRule="auto"/>
              <w:rPr>
                <w:rFonts w:ascii="Tahoma" w:hAnsi="Tahoma" w:cs="Tahoma"/>
                <w:lang w:val="el-GR"/>
              </w:rPr>
            </w:pPr>
            <w:r w:rsidRPr="00F95FF4">
              <w:rPr>
                <w:rFonts w:ascii="Tahoma" w:hAnsi="Tahoma" w:cs="Tahoma"/>
                <w:lang w:val="el-GR"/>
              </w:rPr>
              <w:t xml:space="preserve">Στο πλαίσιο της Φάσης Φ2, θα πραγματοποιηθούν οι κάτωθι εργασίες: </w:t>
            </w:r>
          </w:p>
          <w:p w14:paraId="1CEDAE63"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 xml:space="preserve">θα δημιουργηθεί η ενιαία κεντρική βάση δεδομένων του Συστήματος, </w:t>
            </w:r>
          </w:p>
          <w:p w14:paraId="6547C7D5"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θα πραγματοποιηθεί η ανάπτυξη και παραμετροποίηση του λογισμικού εφαρμογών (προαναφερθέντ</w:t>
            </w:r>
            <w:r w:rsidR="000436A0">
              <w:rPr>
                <w:rFonts w:ascii="Tahoma" w:hAnsi="Tahoma" w:cs="Tahoma"/>
                <w:lang w:val="el-GR"/>
              </w:rPr>
              <w:t>εςΛειτουργικές περιοχές</w:t>
            </w:r>
            <w:r w:rsidRPr="00F95FF4">
              <w:rPr>
                <w:rFonts w:ascii="Tahoma" w:hAnsi="Tahoma" w:cs="Tahoma"/>
                <w:lang w:val="el-GR"/>
              </w:rPr>
              <w:t xml:space="preserve">), </w:t>
            </w:r>
          </w:p>
          <w:p w14:paraId="0DCA153E"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1C9D9D5A"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lastRenderedPageBreak/>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65AA5784" w14:textId="77777777" w:rsidR="00C5432D" w:rsidRPr="00F95FF4" w:rsidRDefault="00C5432D"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 xml:space="preserve">Θα πραγματοποιηθεί η προμήθεια του έτοιμου λογισμικού και των αδειών λογισμικού των συστημάτων του Έργου. Ενδεικτικά αναφέρονται: </w:t>
            </w:r>
          </w:p>
          <w:p w14:paraId="52EC4A47"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Web Servers</w:t>
            </w:r>
          </w:p>
          <w:p w14:paraId="4DEA7224"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Application Servers</w:t>
            </w:r>
          </w:p>
          <w:p w14:paraId="36299B95"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Βάσεις Δεδομένων</w:t>
            </w:r>
          </w:p>
          <w:p w14:paraId="7542680F"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Λογισμικό δημιουργίας αναφορών</w:t>
            </w:r>
          </w:p>
          <w:p w14:paraId="0F9F0BDA"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Λογισμικό διαχείρισης επιχειρηματικών διαδικασιών</w:t>
            </w:r>
          </w:p>
          <w:p w14:paraId="63965C2C" w14:textId="77777777" w:rsidR="00164700" w:rsidRPr="00F95FF4" w:rsidRDefault="00164700" w:rsidP="00750939">
            <w:pPr>
              <w:pStyle w:val="aff"/>
              <w:numPr>
                <w:ilvl w:val="0"/>
                <w:numId w:val="87"/>
              </w:numPr>
              <w:suppressAutoHyphens w:val="0"/>
              <w:spacing w:before="40" w:beforeAutospacing="1" w:after="40" w:line="276" w:lineRule="auto"/>
              <w:rPr>
                <w:rFonts w:ascii="Tahoma" w:hAnsi="Tahoma" w:cs="Tahoma"/>
                <w:lang w:val="el-GR"/>
              </w:rPr>
            </w:pPr>
            <w:r w:rsidRPr="00F95FF4">
              <w:rPr>
                <w:rFonts w:ascii="Tahoma" w:hAnsi="Tahoma" w:cs="Tahoma"/>
                <w:lang w:val="el-GR"/>
              </w:rPr>
              <w:t>Λογισμικό διαχείρισης περιεχομένου</w:t>
            </w:r>
          </w:p>
          <w:p w14:paraId="1A5AE3BF"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 xml:space="preserve">θα διενεργηθεί ένας πρωτοβάθμιος έλεγχος λειτουργικότητας κάθε </w:t>
            </w:r>
            <w:r w:rsidR="002E5A09">
              <w:rPr>
                <w:rFonts w:ascii="Tahoma" w:hAnsi="Tahoma" w:cs="Tahoma"/>
                <w:lang w:val="el-GR"/>
              </w:rPr>
              <w:t>Λειτουργικής Περιοχής</w:t>
            </w:r>
            <w:r w:rsidRPr="00F95FF4">
              <w:rPr>
                <w:rFonts w:ascii="Tahoma" w:hAnsi="Tahoma" w:cs="Tahoma"/>
                <w:lang w:val="el-GR"/>
              </w:rPr>
              <w:t xml:space="preserve"> χωριστά (</w:t>
            </w:r>
            <w:r w:rsidRPr="00F95FF4">
              <w:rPr>
                <w:rFonts w:ascii="Tahoma" w:hAnsi="Tahoma" w:cs="Tahoma"/>
              </w:rPr>
              <w:t>unittest</w:t>
            </w:r>
            <w:r w:rsidRPr="00F95FF4">
              <w:rPr>
                <w:rFonts w:ascii="Tahoma" w:hAnsi="Tahoma" w:cs="Tahoma"/>
                <w:lang w:val="en-US"/>
              </w:rPr>
              <w:t>s</w:t>
            </w:r>
            <w:r w:rsidRPr="00F95FF4">
              <w:rPr>
                <w:rFonts w:ascii="Tahoma" w:hAnsi="Tahoma" w:cs="Tahoma"/>
                <w:lang w:val="el-GR"/>
              </w:rPr>
              <w:t xml:space="preserve">, </w:t>
            </w:r>
            <w:r w:rsidRPr="00F95FF4">
              <w:rPr>
                <w:rFonts w:ascii="Tahoma" w:hAnsi="Tahoma" w:cs="Tahoma"/>
              </w:rPr>
              <w:t>integrationtest</w:t>
            </w:r>
            <w:r w:rsidRPr="00F95FF4">
              <w:rPr>
                <w:rFonts w:ascii="Tahoma" w:hAnsi="Tahoma" w:cs="Tahoma"/>
                <w:lang w:val="en-US"/>
              </w:rPr>
              <w:t>s</w:t>
            </w:r>
            <w:r w:rsidRPr="00F95FF4">
              <w:rPr>
                <w:rFonts w:ascii="Tahoma" w:hAnsi="Tahoma" w:cs="Tahoma"/>
                <w:lang w:val="el-GR"/>
              </w:rPr>
              <w:t xml:space="preserve">, </w:t>
            </w:r>
            <w:r w:rsidRPr="00F95FF4">
              <w:rPr>
                <w:rFonts w:ascii="Tahoma" w:hAnsi="Tahoma" w:cs="Tahoma"/>
              </w:rPr>
              <w:t>interoperabilitytest</w:t>
            </w:r>
            <w:r w:rsidRPr="00F95FF4">
              <w:rPr>
                <w:rFonts w:ascii="Tahoma" w:hAnsi="Tahoma" w:cs="Tahoma"/>
                <w:lang w:val="en-US"/>
              </w:rPr>
              <w:t>s</w:t>
            </w:r>
            <w:r w:rsidRPr="00F95FF4">
              <w:rPr>
                <w:rFonts w:ascii="Tahoma" w:hAnsi="Tahoma" w:cs="Tahoma"/>
                <w:lang w:val="el-GR"/>
              </w:rPr>
              <w:t>, κλπ),</w:t>
            </w:r>
          </w:p>
          <w:p w14:paraId="2BDFCF1C" w14:textId="23C35F01"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szCs w:val="22"/>
                <w:lang w:val="el-GR"/>
              </w:rPr>
              <w:t xml:space="preserve">θα υλοποιηθεί η διασύνδεση με τα τρίτα συστήματα σύμφωνα με τις Παρ. </w:t>
            </w:r>
            <w:r w:rsidR="00375781">
              <w:rPr>
                <w:rFonts w:ascii="Tahoma" w:hAnsi="Tahoma" w:cs="Tahoma"/>
                <w:szCs w:val="22"/>
                <w:lang w:val="el-GR"/>
              </w:rPr>
              <w:fldChar w:fldCharType="begin"/>
            </w:r>
            <w:r w:rsidR="009247B5">
              <w:rPr>
                <w:rFonts w:ascii="Tahoma" w:hAnsi="Tahoma" w:cs="Tahoma"/>
                <w:szCs w:val="22"/>
                <w:lang w:val="el-GR"/>
              </w:rPr>
              <w:instrText xml:space="preserve"> REF _Ref503446422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1.3.2.10</w:t>
            </w:r>
            <w:r w:rsidR="00375781">
              <w:rPr>
                <w:rFonts w:ascii="Tahoma" w:hAnsi="Tahoma" w:cs="Tahoma"/>
                <w:szCs w:val="22"/>
                <w:lang w:val="el-GR"/>
              </w:rPr>
              <w:fldChar w:fldCharType="end"/>
            </w:r>
            <w:r w:rsidRPr="00F95FF4">
              <w:rPr>
                <w:rFonts w:ascii="Tahoma" w:hAnsi="Tahoma" w:cs="Tahoma"/>
                <w:lang w:val="el-GR"/>
              </w:rPr>
              <w:t xml:space="preserve"> και</w:t>
            </w:r>
            <w:r w:rsidR="00CC06EB">
              <w:fldChar w:fldCharType="begin"/>
            </w:r>
            <w:r w:rsidR="00CC06EB">
              <w:instrText xml:space="preserve"> REF _Ref283494153 \r \h  \* MERGEFORMAT </w:instrText>
            </w:r>
            <w:r w:rsidR="00CC06EB">
              <w:fldChar w:fldCharType="separate"/>
            </w:r>
            <w:r w:rsidR="005F72D6" w:rsidRPr="005F72D6">
              <w:rPr>
                <w:rFonts w:ascii="Tahoma" w:hAnsi="Tahoma" w:cs="Tahoma"/>
                <w:cs/>
                <w:lang w:val="el-GR"/>
              </w:rPr>
              <w:t>‎</w:t>
            </w:r>
            <w:r w:rsidR="005F72D6">
              <w:t>1.3.3.2</w:t>
            </w:r>
            <w:r w:rsidR="00CC06EB">
              <w:fldChar w:fldCharType="end"/>
            </w:r>
            <w:r w:rsidRPr="00F95FF4">
              <w:rPr>
                <w:rFonts w:ascii="Tahoma" w:hAnsi="Tahoma" w:cs="Tahoma"/>
                <w:lang w:val="el-GR"/>
              </w:rPr>
              <w:t xml:space="preserve">  της παρούσας</w:t>
            </w:r>
          </w:p>
          <w:p w14:paraId="44192BE7" w14:textId="38AE365B" w:rsidR="00164700" w:rsidRPr="00F95FF4" w:rsidRDefault="00164700" w:rsidP="00750939">
            <w:pPr>
              <w:pStyle w:val="aff"/>
              <w:numPr>
                <w:ilvl w:val="0"/>
                <w:numId w:val="87"/>
              </w:numPr>
              <w:suppressAutoHyphens w:val="0"/>
              <w:spacing w:before="100" w:beforeAutospacing="1" w:after="40" w:line="276" w:lineRule="auto"/>
              <w:ind w:left="192" w:hanging="141"/>
              <w:rPr>
                <w:rFonts w:ascii="Tahoma" w:hAnsi="Tahoma" w:cs="Tahoma"/>
                <w:lang w:val="el-GR"/>
              </w:rPr>
            </w:pPr>
            <w:r w:rsidRPr="00F95FF4">
              <w:rPr>
                <w:rFonts w:ascii="Tahoma" w:hAnsi="Tahoma" w:cs="Tahoma"/>
                <w:lang w:val="el-GR"/>
              </w:rPr>
              <w:t xml:space="preserve">θα πραγματοποιηθεί η ολοκλήρωση του ΟΠΣ με το έτοιμο λογισμικό και τις άδειες λογισμικού των συστημάτων του Έργου και στη συνέχεια η εγκατάσταση, παραμετροποίηση και θέση σε πλήρη λειτουργία του Συστήματος στο </w:t>
            </w:r>
            <w:r w:rsidRPr="00F95FF4">
              <w:rPr>
                <w:rFonts w:ascii="Tahoma" w:hAnsi="Tahoma" w:cs="Tahoma"/>
                <w:lang w:val="en-US"/>
              </w:rPr>
              <w:t>G</w:t>
            </w:r>
            <w:r w:rsidRPr="00F95FF4">
              <w:rPr>
                <w:rFonts w:ascii="Tahoma" w:hAnsi="Tahoma" w:cs="Tahoma"/>
                <w:lang w:val="el-GR"/>
              </w:rPr>
              <w:t>-</w:t>
            </w:r>
            <w:r w:rsidRPr="00F95FF4">
              <w:rPr>
                <w:rFonts w:ascii="Tahoma" w:hAnsi="Tahoma" w:cs="Tahoma"/>
                <w:lang w:val="en-US"/>
              </w:rPr>
              <w:t>Cloud</w:t>
            </w:r>
            <w:r w:rsidR="00A82063">
              <w:rPr>
                <w:rFonts w:ascii="Tahoma" w:hAnsi="Tahoma" w:cs="Tahoma"/>
                <w:lang w:val="el-GR"/>
              </w:rPr>
              <w:t>.</w:t>
            </w:r>
          </w:p>
          <w:p w14:paraId="14B628BE"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θα διαμορφωθούν τα εγχειρίδια τεκμηρίωσης,</w:t>
            </w:r>
          </w:p>
          <w:p w14:paraId="2B45C31D" w14:textId="77777777" w:rsidR="00164700" w:rsidRPr="00F95FF4"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θα διαμορφωθούν τα επικαιροποιημένα σενάρια ελέγχου,</w:t>
            </w:r>
          </w:p>
          <w:p w14:paraId="2E5AEAF4" w14:textId="77777777" w:rsidR="00EF3451" w:rsidRPr="00EF3451" w:rsidRDefault="00164700" w:rsidP="00750939">
            <w:pPr>
              <w:pStyle w:val="aff"/>
              <w:numPr>
                <w:ilvl w:val="0"/>
                <w:numId w:val="87"/>
              </w:numPr>
              <w:suppressAutoHyphens w:val="0"/>
              <w:spacing w:before="40" w:beforeAutospacing="1" w:after="40" w:line="276" w:lineRule="auto"/>
              <w:ind w:left="192" w:hanging="141"/>
              <w:rPr>
                <w:rFonts w:ascii="Tahoma" w:hAnsi="Tahoma" w:cs="Tahoma"/>
                <w:lang w:val="el-GR"/>
              </w:rPr>
            </w:pPr>
            <w:r w:rsidRPr="00F95FF4">
              <w:rPr>
                <w:rFonts w:ascii="Tahoma" w:hAnsi="Tahoma" w:cs="Tahoma"/>
                <w:lang w:val="el-GR"/>
              </w:rPr>
              <w:t>θα διενεργηθούν οι δοκιμές ελέγχου των Υποσυστημάτων με την συμμετοχή επιλεγμένων στελεχών του Φορέα Λειτουργίας (acceptance tests) και των Φορέων που τα συστήματά τους θα έχουν διασυνδεθεί με το ΣΔΑΔ.</w:t>
            </w:r>
          </w:p>
        </w:tc>
      </w:tr>
      <w:tr w:rsidR="00EF3451" w:rsidRPr="00EF3451" w14:paraId="7259E634"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6C2ED9A3" w14:textId="77777777" w:rsidR="00EF3451" w:rsidRPr="00EF3451" w:rsidRDefault="00EF3451" w:rsidP="00EF3451">
            <w:pPr>
              <w:widowControl w:val="0"/>
              <w:suppressAutoHyphens w:val="0"/>
              <w:spacing w:before="60" w:after="60"/>
              <w:jc w:val="left"/>
              <w:rPr>
                <w:rFonts w:ascii="Tahoma" w:hAnsi="Tahoma" w:cs="Tahoma"/>
                <w:b/>
                <w:szCs w:val="22"/>
                <w:lang w:val="el-GR" w:eastAsia="en-US"/>
              </w:rPr>
            </w:pPr>
            <w:r w:rsidRPr="00EF3451">
              <w:rPr>
                <w:rFonts w:ascii="Tahoma" w:hAnsi="Tahoma" w:cs="Tahoma"/>
                <w:b/>
                <w:szCs w:val="22"/>
                <w:lang w:val="el-GR" w:eastAsia="en-US"/>
              </w:rPr>
              <w:lastRenderedPageBreak/>
              <w:t>Τίτλος Παραδοτέου</w:t>
            </w:r>
          </w:p>
        </w:tc>
        <w:tc>
          <w:tcPr>
            <w:tcW w:w="2532" w:type="pct"/>
            <w:shd w:val="clear" w:color="auto" w:fill="E6E6E6"/>
            <w:vAlign w:val="center"/>
          </w:tcPr>
          <w:p w14:paraId="5C60383A" w14:textId="77777777" w:rsidR="00EF3451" w:rsidRPr="00EF3451" w:rsidRDefault="00EF3451" w:rsidP="00EF3451">
            <w:pPr>
              <w:widowControl w:val="0"/>
              <w:suppressAutoHyphens w:val="0"/>
              <w:spacing w:before="60" w:after="60"/>
              <w:jc w:val="left"/>
              <w:rPr>
                <w:rFonts w:ascii="Tahoma" w:hAnsi="Tahoma" w:cs="Tahoma"/>
                <w:b/>
                <w:szCs w:val="22"/>
                <w:lang w:val="el-GR" w:eastAsia="en-US"/>
              </w:rPr>
            </w:pPr>
            <w:r w:rsidRPr="00EF3451">
              <w:rPr>
                <w:rFonts w:ascii="Tahoma" w:hAnsi="Tahoma" w:cs="Tahoma"/>
                <w:b/>
                <w:szCs w:val="22"/>
                <w:lang w:val="el-GR" w:eastAsia="en-US"/>
              </w:rPr>
              <w:t xml:space="preserve">Περιγραφή Παραδοτέου </w:t>
            </w:r>
          </w:p>
        </w:tc>
      </w:tr>
      <w:tr w:rsidR="00EF3451" w:rsidRPr="005F72D6" w14:paraId="4E633AE3"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7DE1509F" w14:textId="77777777" w:rsidR="00EF3451" w:rsidRPr="00990A67" w:rsidRDefault="00D04B99" w:rsidP="00750939">
            <w:pPr>
              <w:widowControl w:val="0"/>
              <w:numPr>
                <w:ilvl w:val="0"/>
                <w:numId w:val="88"/>
              </w:numPr>
              <w:suppressAutoHyphens w:val="0"/>
              <w:spacing w:before="60" w:after="60"/>
              <w:rPr>
                <w:rFonts w:ascii="Tahoma" w:hAnsi="Tahoma" w:cs="Tahoma"/>
                <w:b/>
                <w:color w:val="FF0000"/>
                <w:szCs w:val="22"/>
                <w:lang w:val="el-GR" w:eastAsia="en-US"/>
              </w:rPr>
            </w:pPr>
            <w:r w:rsidRPr="009B51AF">
              <w:rPr>
                <w:rFonts w:ascii="Tahoma" w:hAnsi="Tahoma" w:cs="Tahoma"/>
                <w:b/>
                <w:szCs w:val="22"/>
                <w:lang w:val="el-GR" w:eastAsia="en-US"/>
              </w:rPr>
              <w:t>Πλάνα Εφαρμογής Κεντρικής Διοίκησης</w:t>
            </w:r>
          </w:p>
        </w:tc>
        <w:tc>
          <w:tcPr>
            <w:tcW w:w="2532" w:type="pct"/>
          </w:tcPr>
          <w:p w14:paraId="47DEEE27" w14:textId="77777777" w:rsidR="00EF3451" w:rsidRPr="009B51AF" w:rsidRDefault="009B51AF" w:rsidP="00EF3451">
            <w:pPr>
              <w:spacing w:before="60" w:after="60"/>
              <w:ind w:left="-2"/>
              <w:rPr>
                <w:rFonts w:ascii="Tahoma" w:hAnsi="Tahoma" w:cs="Tahoma"/>
                <w:color w:val="FF0000"/>
                <w:szCs w:val="22"/>
                <w:lang w:val="el-GR"/>
              </w:rPr>
            </w:pPr>
            <w:r w:rsidRPr="009B51AF">
              <w:rPr>
                <w:rFonts w:ascii="Tahoma" w:hAnsi="Tahoma" w:cs="Tahoma"/>
                <w:iCs/>
                <w:lang w:val="el-GR"/>
              </w:rPr>
              <w:t>Αφορά στην καταγραφή των ιδιαιτεροτήτων και εξειδικευμένων απαιτήσεων των Φορέων της κεντρικής διοίκησης (Υπουργείων) ώστε να καταστεί δυνατή η αποτελεσματική αξιοποίηση υπηρεσιών του έργου.</w:t>
            </w:r>
          </w:p>
        </w:tc>
      </w:tr>
      <w:tr w:rsidR="00A05999" w:rsidRPr="005F72D6" w14:paraId="262386BD"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4FD705CF" w14:textId="77777777" w:rsidR="00A05999" w:rsidRPr="00F70517" w:rsidRDefault="00C538E7" w:rsidP="00750939">
            <w:pPr>
              <w:widowControl w:val="0"/>
              <w:numPr>
                <w:ilvl w:val="0"/>
                <w:numId w:val="88"/>
              </w:numPr>
              <w:suppressAutoHyphens w:val="0"/>
              <w:spacing w:before="60" w:after="60"/>
              <w:rPr>
                <w:rFonts w:ascii="Tahoma" w:hAnsi="Tahoma" w:cs="Tahoma"/>
                <w:b/>
                <w:color w:val="000000" w:themeColor="text1"/>
                <w:szCs w:val="22"/>
                <w:lang w:val="el-GR" w:eastAsia="en-US"/>
              </w:rPr>
            </w:pPr>
            <w:r w:rsidRPr="00F70517">
              <w:rPr>
                <w:rFonts w:ascii="Tahoma" w:hAnsi="Tahoma" w:cs="Tahoma"/>
                <w:b/>
                <w:color w:val="000000" w:themeColor="text1"/>
                <w:szCs w:val="22"/>
                <w:lang w:val="el-GR" w:eastAsia="en-US"/>
              </w:rPr>
              <w:t>Οριστικοποιημένο Σχέδιο μετάπτωσης</w:t>
            </w:r>
          </w:p>
        </w:tc>
        <w:tc>
          <w:tcPr>
            <w:tcW w:w="2532" w:type="pct"/>
          </w:tcPr>
          <w:p w14:paraId="0706ACE5" w14:textId="77777777" w:rsidR="00A05999" w:rsidRPr="009B51AF" w:rsidRDefault="00C538E7" w:rsidP="00EF3451">
            <w:pPr>
              <w:spacing w:before="60" w:after="60"/>
              <w:ind w:left="-2"/>
              <w:rPr>
                <w:rFonts w:ascii="Tahoma" w:hAnsi="Tahoma" w:cs="Tahoma"/>
                <w:iCs/>
                <w:lang w:val="el-GR"/>
              </w:rPr>
            </w:pPr>
            <w:r>
              <w:rPr>
                <w:rFonts w:ascii="Tahoma" w:hAnsi="Tahoma" w:cs="Tahoma"/>
                <w:iCs/>
                <w:lang w:val="el-GR"/>
              </w:rPr>
              <w:t>Οριστικοποιημένο Τεύχος Σχεδιασμού Μετάπτωσης ηλεκτρονικών δεδομένων τρίτων συστημάτων, που καθορίζει εύρος, πηγές και διαδικασίες μετάπτωσης και ελέγχου ορθότητας αυτής.</w:t>
            </w:r>
          </w:p>
        </w:tc>
      </w:tr>
      <w:tr w:rsidR="00C22298" w:rsidRPr="005F72D6" w14:paraId="6D7AB75D"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BF4C751" w14:textId="77777777" w:rsidR="00C22298" w:rsidRPr="00F70517" w:rsidRDefault="00C22298" w:rsidP="00750939">
            <w:pPr>
              <w:widowControl w:val="0"/>
              <w:numPr>
                <w:ilvl w:val="0"/>
                <w:numId w:val="88"/>
              </w:numPr>
              <w:suppressAutoHyphens w:val="0"/>
              <w:spacing w:before="60" w:after="60"/>
              <w:rPr>
                <w:rFonts w:ascii="Tahoma" w:hAnsi="Tahoma" w:cs="Tahoma"/>
                <w:b/>
                <w:color w:val="000000" w:themeColor="text1"/>
                <w:szCs w:val="22"/>
                <w:lang w:val="el-GR" w:eastAsia="en-US"/>
              </w:rPr>
            </w:pPr>
            <w:r w:rsidRPr="00F70517">
              <w:rPr>
                <w:rFonts w:ascii="Tahoma" w:hAnsi="Tahoma" w:cs="Tahoma"/>
                <w:b/>
                <w:color w:val="000000" w:themeColor="text1"/>
                <w:szCs w:val="22"/>
                <w:lang w:val="el-GR" w:eastAsia="en-US"/>
              </w:rPr>
              <w:t>Οριστικοποιημένο Σχέδιο μετάβασης</w:t>
            </w:r>
          </w:p>
        </w:tc>
        <w:tc>
          <w:tcPr>
            <w:tcW w:w="2532" w:type="pct"/>
          </w:tcPr>
          <w:p w14:paraId="388F5348" w14:textId="77777777" w:rsidR="00C22298" w:rsidRDefault="00C22298" w:rsidP="00EF3451">
            <w:pPr>
              <w:spacing w:before="60" w:after="60"/>
              <w:ind w:left="-2"/>
              <w:rPr>
                <w:rFonts w:ascii="Tahoma" w:hAnsi="Tahoma" w:cs="Tahoma"/>
                <w:iCs/>
                <w:lang w:val="el-GR"/>
              </w:rPr>
            </w:pPr>
            <w:r>
              <w:rPr>
                <w:rFonts w:ascii="Tahoma" w:hAnsi="Tahoma" w:cs="Tahoma"/>
                <w:iCs/>
                <w:lang w:val="el-GR"/>
              </w:rPr>
              <w:t>Οριστικοποιημένο Τεύχος Σχεδιασμού Μετάβασης στη Λειτουργία του Συστήματος από τη λειτουργία τρίτων συστημάτων (Απογραφή), που καθορίζει πηγές και διαδικασίες μετάπτωσης χρονοποργαμματισμό και αποφυγή κινδύνων (</w:t>
            </w:r>
            <w:r>
              <w:rPr>
                <w:rFonts w:ascii="Tahoma" w:hAnsi="Tahoma" w:cs="Tahoma"/>
                <w:iCs/>
                <w:lang w:val="en-US"/>
              </w:rPr>
              <w:t>mitigation</w:t>
            </w:r>
            <w:r w:rsidRPr="000C7918">
              <w:rPr>
                <w:rFonts w:ascii="Tahoma" w:hAnsi="Tahoma" w:cs="Tahoma"/>
                <w:iCs/>
                <w:lang w:val="el-GR"/>
              </w:rPr>
              <w:t>)</w:t>
            </w:r>
            <w:r>
              <w:rPr>
                <w:rFonts w:ascii="Tahoma" w:hAnsi="Tahoma" w:cs="Tahoma"/>
                <w:iCs/>
                <w:lang w:val="el-GR"/>
              </w:rPr>
              <w:t>.</w:t>
            </w:r>
          </w:p>
        </w:tc>
      </w:tr>
      <w:tr w:rsidR="00254C98" w:rsidRPr="005F72D6" w14:paraId="4C3D5575"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7D94C32" w14:textId="77777777" w:rsidR="00254C98" w:rsidRPr="00F70517" w:rsidRDefault="00254C98" w:rsidP="00750939">
            <w:pPr>
              <w:widowControl w:val="0"/>
              <w:numPr>
                <w:ilvl w:val="0"/>
                <w:numId w:val="88"/>
              </w:numPr>
              <w:suppressAutoHyphens w:val="0"/>
              <w:spacing w:before="60" w:after="60"/>
              <w:rPr>
                <w:rFonts w:ascii="Tahoma" w:hAnsi="Tahoma" w:cs="Tahoma"/>
                <w:b/>
                <w:color w:val="000000" w:themeColor="text1"/>
                <w:szCs w:val="22"/>
                <w:lang w:val="el-GR" w:eastAsia="en-US"/>
              </w:rPr>
            </w:pPr>
            <w:r w:rsidRPr="00F70517">
              <w:rPr>
                <w:rFonts w:ascii="Tahoma" w:hAnsi="Tahoma" w:cs="Tahoma"/>
                <w:b/>
                <w:color w:val="000000" w:themeColor="text1"/>
                <w:szCs w:val="22"/>
                <w:lang w:val="el-GR" w:eastAsia="en-US"/>
              </w:rPr>
              <w:t>Εξειδικευμένη Μελέτη Διαλειτουργικότητας</w:t>
            </w:r>
          </w:p>
        </w:tc>
        <w:tc>
          <w:tcPr>
            <w:tcW w:w="2532" w:type="pct"/>
          </w:tcPr>
          <w:p w14:paraId="064CD2BD" w14:textId="77777777" w:rsidR="00254C98" w:rsidRPr="009B51AF" w:rsidRDefault="00254C98" w:rsidP="00EF3451">
            <w:pPr>
              <w:spacing w:before="60" w:after="60"/>
              <w:ind w:left="-2"/>
              <w:rPr>
                <w:rFonts w:ascii="Tahoma" w:hAnsi="Tahoma" w:cs="Tahoma"/>
                <w:iCs/>
                <w:lang w:val="el-GR"/>
              </w:rPr>
            </w:pPr>
            <w:r>
              <w:rPr>
                <w:rFonts w:ascii="Tahoma" w:hAnsi="Tahoma" w:cs="Tahoma"/>
                <w:iCs/>
                <w:lang w:val="el-GR"/>
              </w:rPr>
              <w:t xml:space="preserve">Η εξειδικευμένη Μελέτη Διαλειτουργικότητας θα περιλαμβάνει αναλυτικές, τελικές προδιαγραφές, αφού έχουν μελετηθεί και καταγραφεί οι ανάγκες των φορέων που θα διαλειτουργήσουν με το Σύστημα Διαχείρισης Ανθρώπινου Δυναμικού, </w:t>
            </w:r>
            <w:r>
              <w:rPr>
                <w:rFonts w:ascii="Tahoma" w:hAnsi="Tahoma" w:cs="Tahoma"/>
                <w:iCs/>
                <w:lang w:val="el-GR"/>
              </w:rPr>
              <w:lastRenderedPageBreak/>
              <w:t>καθώς και η υφιστάμενη πληροφοριακή υποδομή τους.</w:t>
            </w:r>
          </w:p>
        </w:tc>
      </w:tr>
      <w:tr w:rsidR="00D04B99" w:rsidRPr="00EF3451" w14:paraId="17DC96A2"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68043734" w14:textId="77777777" w:rsidR="00D04B99" w:rsidRPr="00D04B99" w:rsidRDefault="00D04B99" w:rsidP="00750939">
            <w:pPr>
              <w:widowControl w:val="0"/>
              <w:numPr>
                <w:ilvl w:val="0"/>
                <w:numId w:val="88"/>
              </w:numPr>
              <w:suppressAutoHyphens w:val="0"/>
              <w:spacing w:before="60" w:after="60"/>
              <w:rPr>
                <w:rFonts w:ascii="Tahoma" w:hAnsi="Tahoma" w:cs="Tahoma"/>
                <w:b/>
                <w:szCs w:val="22"/>
                <w:lang w:val="el-GR" w:eastAsia="en-US"/>
              </w:rPr>
            </w:pPr>
            <w:r w:rsidRPr="00D04B99">
              <w:rPr>
                <w:rFonts w:ascii="Tahoma" w:hAnsi="Tahoma" w:cs="Tahoma"/>
                <w:b/>
                <w:szCs w:val="22"/>
                <w:lang w:val="el-GR" w:eastAsia="en-US"/>
              </w:rPr>
              <w:lastRenderedPageBreak/>
              <w:t>Εγκατεστημένο λογισμικό/εφαρμογές/</w:t>
            </w:r>
            <w:r w:rsidR="000436A0">
              <w:rPr>
                <w:rFonts w:ascii="Tahoma" w:hAnsi="Tahoma" w:cs="Tahoma"/>
                <w:b/>
                <w:szCs w:val="22"/>
                <w:lang w:val="el-GR" w:eastAsia="en-US"/>
              </w:rPr>
              <w:t>Λειτουργικές περιοχές</w:t>
            </w:r>
            <w:r w:rsidRPr="00D04B99">
              <w:rPr>
                <w:rFonts w:ascii="Tahoma" w:hAnsi="Tahoma" w:cs="Tahoma"/>
                <w:b/>
                <w:szCs w:val="22"/>
                <w:lang w:val="el-GR" w:eastAsia="en-US"/>
              </w:rPr>
              <w:t xml:space="preserve"> σε λειτουργική ετοιμότητα για την Πιλοτική Λειτουργία</w:t>
            </w:r>
          </w:p>
        </w:tc>
        <w:tc>
          <w:tcPr>
            <w:tcW w:w="2532" w:type="pct"/>
          </w:tcPr>
          <w:p w14:paraId="04C6AD98" w14:textId="77777777" w:rsidR="00D04B99" w:rsidRPr="00AC5C0F" w:rsidRDefault="00D04B99" w:rsidP="00EF3451">
            <w:pPr>
              <w:spacing w:before="60" w:after="60"/>
              <w:ind w:left="-2"/>
              <w:rPr>
                <w:rFonts w:ascii="Tahoma" w:hAnsi="Tahoma" w:cs="Tahoma"/>
                <w:iCs/>
                <w:lang w:val="en-US"/>
              </w:rPr>
            </w:pPr>
            <w:r w:rsidRPr="00AC5C0F">
              <w:rPr>
                <w:rFonts w:ascii="Tahoma" w:hAnsi="Tahoma" w:cs="Tahoma"/>
                <w:iCs/>
                <w:lang w:val="el-GR"/>
              </w:rPr>
              <w:t>Περιλαμβάνει</w:t>
            </w:r>
            <w:r w:rsidRPr="00AC5C0F">
              <w:rPr>
                <w:rFonts w:ascii="Tahoma" w:hAnsi="Tahoma" w:cs="Tahoma"/>
                <w:iCs/>
                <w:lang w:val="en-US"/>
              </w:rPr>
              <w:t>:</w:t>
            </w:r>
          </w:p>
          <w:p w14:paraId="54FE62AE" w14:textId="77777777" w:rsidR="00D04B99" w:rsidRDefault="00D04B99" w:rsidP="00111FC0">
            <w:pPr>
              <w:widowControl w:val="0"/>
              <w:numPr>
                <w:ilvl w:val="0"/>
                <w:numId w:val="53"/>
              </w:numPr>
              <w:tabs>
                <w:tab w:val="num" w:pos="318"/>
              </w:tabs>
              <w:suppressAutoHyphens w:val="0"/>
              <w:spacing w:before="60" w:after="60"/>
              <w:ind w:left="318" w:hanging="318"/>
              <w:rPr>
                <w:rFonts w:ascii="Tahoma" w:hAnsi="Tahoma" w:cs="Tahoma"/>
                <w:szCs w:val="22"/>
                <w:lang w:val="el-GR"/>
              </w:rPr>
            </w:pPr>
            <w:r w:rsidRPr="00D04B99">
              <w:rPr>
                <w:rFonts w:ascii="Tahoma" w:hAnsi="Tahoma" w:cs="Tahoma"/>
                <w:szCs w:val="22"/>
                <w:lang w:val="el-GR"/>
              </w:rPr>
              <w:t>Υλοποιημένη/ες, ενοποιημένη/ες και ελεγμένη/ες ΕΦΑΡΜΟΓΗ/ΕΣ,</w:t>
            </w:r>
          </w:p>
          <w:p w14:paraId="3E1C8B79" w14:textId="77777777" w:rsidR="00D04B99" w:rsidRPr="00D04B99" w:rsidRDefault="00D04B99" w:rsidP="00111FC0">
            <w:pPr>
              <w:widowControl w:val="0"/>
              <w:numPr>
                <w:ilvl w:val="0"/>
                <w:numId w:val="53"/>
              </w:numPr>
              <w:tabs>
                <w:tab w:val="num" w:pos="318"/>
              </w:tabs>
              <w:suppressAutoHyphens w:val="0"/>
              <w:spacing w:before="60" w:after="60"/>
              <w:ind w:left="318" w:hanging="318"/>
              <w:rPr>
                <w:rFonts w:ascii="Tahoma" w:hAnsi="Tahoma" w:cs="Tahoma"/>
                <w:szCs w:val="22"/>
                <w:lang w:val="el-GR"/>
              </w:rPr>
            </w:pPr>
            <w:r w:rsidRPr="00D04B99">
              <w:rPr>
                <w:rFonts w:ascii="Tahoma" w:hAnsi="Tahoma" w:cs="Tahoma"/>
                <w:szCs w:val="22"/>
                <w:lang w:val="el-GR"/>
              </w:rPr>
              <w:t xml:space="preserve">ενοποιημένο σύστημα σε λειτουργική ετοιμότητα </w:t>
            </w:r>
          </w:p>
          <w:p w14:paraId="681F67C3" w14:textId="77777777" w:rsidR="00D04B99" w:rsidRPr="00D04B99" w:rsidRDefault="00D04B99" w:rsidP="00111FC0">
            <w:pPr>
              <w:widowControl w:val="0"/>
              <w:numPr>
                <w:ilvl w:val="0"/>
                <w:numId w:val="53"/>
              </w:numPr>
              <w:tabs>
                <w:tab w:val="num" w:pos="318"/>
              </w:tabs>
              <w:suppressAutoHyphens w:val="0"/>
              <w:spacing w:before="60" w:after="60"/>
              <w:ind w:left="318" w:hanging="318"/>
              <w:rPr>
                <w:rFonts w:ascii="Tahoma" w:hAnsi="Tahoma" w:cs="Tahoma"/>
                <w:szCs w:val="22"/>
                <w:lang w:val="el-GR"/>
              </w:rPr>
            </w:pPr>
            <w:r w:rsidRPr="00D04B99">
              <w:rPr>
                <w:rFonts w:ascii="Tahoma" w:hAnsi="Tahoma" w:cs="Tahoma"/>
                <w:szCs w:val="22"/>
                <w:lang w:val="el-GR"/>
              </w:rPr>
              <w:t>πηγαίο κώδικα.</w:t>
            </w:r>
          </w:p>
        </w:tc>
      </w:tr>
      <w:tr w:rsidR="00D04B99" w:rsidRPr="005F72D6" w14:paraId="22230B91"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048B82D2" w14:textId="77777777" w:rsidR="00D04B99" w:rsidRPr="00D04B99" w:rsidRDefault="00D04B99" w:rsidP="00750939">
            <w:pPr>
              <w:pStyle w:val="aff"/>
              <w:numPr>
                <w:ilvl w:val="0"/>
                <w:numId w:val="88"/>
              </w:numPr>
              <w:rPr>
                <w:rFonts w:ascii="Tahoma" w:hAnsi="Tahoma" w:cs="Tahoma"/>
                <w:b/>
                <w:szCs w:val="22"/>
                <w:lang w:val="el-GR" w:eastAsia="en-US"/>
              </w:rPr>
            </w:pPr>
            <w:r w:rsidRPr="00D04B99">
              <w:rPr>
                <w:rFonts w:ascii="Tahoma" w:hAnsi="Tahoma" w:cs="Tahoma"/>
                <w:b/>
                <w:szCs w:val="22"/>
                <w:lang w:val="el-GR" w:eastAsia="en-US"/>
              </w:rPr>
              <w:t>Σειρά Εγχειριδίων Τεκμηρίωσης (λειτουργικής &amp; υποστηρικτικής)</w:t>
            </w:r>
          </w:p>
        </w:tc>
        <w:tc>
          <w:tcPr>
            <w:tcW w:w="2532" w:type="pct"/>
          </w:tcPr>
          <w:p w14:paraId="77266E14" w14:textId="77777777" w:rsidR="00D04B99" w:rsidRPr="00EF3451" w:rsidRDefault="00D04B99" w:rsidP="00D04B99">
            <w:pPr>
              <w:widowControl w:val="0"/>
              <w:spacing w:before="60" w:after="60"/>
              <w:rPr>
                <w:rFonts w:ascii="Tahoma" w:hAnsi="Tahoma" w:cs="Tahoma"/>
                <w:szCs w:val="22"/>
                <w:lang w:val="el-GR"/>
              </w:rPr>
            </w:pPr>
            <w:r w:rsidRPr="00EF3451">
              <w:rPr>
                <w:rFonts w:ascii="Tahoma" w:hAnsi="Tahoma" w:cs="Tahoma"/>
                <w:szCs w:val="22"/>
                <w:lang w:val="el-GR"/>
              </w:rPr>
              <w:t xml:space="preserve">Για κάθε </w:t>
            </w:r>
            <w:r w:rsidR="00984E99">
              <w:rPr>
                <w:rFonts w:ascii="Tahoma" w:hAnsi="Tahoma" w:cs="Tahoma"/>
                <w:szCs w:val="22"/>
                <w:lang w:val="el-GR"/>
              </w:rPr>
              <w:t>Λειτουργική Περιοχή</w:t>
            </w:r>
            <w:r w:rsidRPr="00EF3451">
              <w:rPr>
                <w:rFonts w:ascii="Tahoma" w:hAnsi="Tahoma" w:cs="Tahoma"/>
                <w:szCs w:val="22"/>
                <w:lang w:val="el-GR"/>
              </w:rPr>
              <w:t xml:space="preserve"> και εφαρμογή θα παρασχεθούν στην ελληνική γλώσσα:  </w:t>
            </w:r>
          </w:p>
          <w:p w14:paraId="1859F386" w14:textId="77777777" w:rsidR="00D04B99" w:rsidRPr="00EF3451" w:rsidRDefault="00D04B99" w:rsidP="00111FC0">
            <w:pPr>
              <w:widowControl w:val="0"/>
              <w:numPr>
                <w:ilvl w:val="0"/>
                <w:numId w:val="53"/>
              </w:numPr>
              <w:tabs>
                <w:tab w:val="num" w:pos="318"/>
              </w:tabs>
              <w:suppressAutoHyphens w:val="0"/>
              <w:spacing w:before="60" w:after="60"/>
              <w:ind w:left="318" w:hanging="318"/>
              <w:rPr>
                <w:rFonts w:ascii="Tahoma" w:hAnsi="Tahoma" w:cs="Tahoma"/>
                <w:szCs w:val="22"/>
                <w:lang w:val="el-GR"/>
              </w:rPr>
            </w:pPr>
            <w:r w:rsidRPr="00EF3451">
              <w:rPr>
                <w:rFonts w:ascii="Tahoma" w:hAnsi="Tahoma" w:cs="Tahoma"/>
                <w:szCs w:val="22"/>
                <w:lang w:val="el-GR"/>
              </w:rPr>
              <w:t>Λεπτομερή εγχειρίδια υποστήριξης χρηστών (</w:t>
            </w:r>
            <w:r w:rsidRPr="00EF3451">
              <w:rPr>
                <w:rFonts w:ascii="Tahoma" w:hAnsi="Tahoma" w:cs="Tahoma"/>
                <w:szCs w:val="22"/>
              </w:rPr>
              <w:t>usermanuals</w:t>
            </w:r>
            <w:r w:rsidRPr="00EF3451">
              <w:rPr>
                <w:rFonts w:ascii="Tahoma" w:hAnsi="Tahoma" w:cs="Tahoma"/>
                <w:szCs w:val="22"/>
                <w:lang w:val="el-GR"/>
              </w:rPr>
              <w:t xml:space="preserve">) </w:t>
            </w:r>
          </w:p>
          <w:p w14:paraId="4DE011B4" w14:textId="77777777" w:rsidR="00D04B99" w:rsidRPr="00EF3451" w:rsidRDefault="00D04B99" w:rsidP="00111FC0">
            <w:pPr>
              <w:widowControl w:val="0"/>
              <w:numPr>
                <w:ilvl w:val="0"/>
                <w:numId w:val="53"/>
              </w:numPr>
              <w:tabs>
                <w:tab w:val="num" w:pos="318"/>
              </w:tabs>
              <w:suppressAutoHyphens w:val="0"/>
              <w:spacing w:before="60" w:after="60"/>
              <w:ind w:left="318" w:hanging="318"/>
              <w:rPr>
                <w:rFonts w:ascii="Tahoma" w:hAnsi="Tahoma" w:cs="Tahoma"/>
                <w:szCs w:val="22"/>
                <w:lang w:val="el-GR"/>
              </w:rPr>
            </w:pPr>
            <w:r w:rsidRPr="00EF3451">
              <w:rPr>
                <w:rFonts w:ascii="Tahoma" w:hAnsi="Tahoma" w:cs="Tahoma"/>
                <w:szCs w:val="22"/>
                <w:lang w:val="el-GR"/>
              </w:rPr>
              <w:t>Λεπτομερή εγχειρίδια διαχείρισης και λειτουργίας (</w:t>
            </w:r>
            <w:r w:rsidRPr="00EF3451">
              <w:rPr>
                <w:rFonts w:ascii="Tahoma" w:hAnsi="Tahoma" w:cs="Tahoma"/>
                <w:szCs w:val="22"/>
              </w:rPr>
              <w:t>administration</w:t>
            </w:r>
            <w:r w:rsidRPr="00EF3451">
              <w:rPr>
                <w:rFonts w:ascii="Tahoma" w:hAnsi="Tahoma" w:cs="Tahoma"/>
                <w:szCs w:val="22"/>
                <w:lang w:val="el-GR"/>
              </w:rPr>
              <w:t>&amp;</w:t>
            </w:r>
            <w:r w:rsidRPr="00EF3451">
              <w:rPr>
                <w:rFonts w:ascii="Tahoma" w:hAnsi="Tahoma" w:cs="Tahoma"/>
                <w:szCs w:val="22"/>
              </w:rPr>
              <w:t>operationmanuals</w:t>
            </w:r>
            <w:r w:rsidRPr="00EF3451">
              <w:rPr>
                <w:rFonts w:ascii="Tahoma" w:hAnsi="Tahoma" w:cs="Tahoma"/>
                <w:szCs w:val="22"/>
                <w:lang w:val="el-GR"/>
              </w:rPr>
              <w:t>)</w:t>
            </w:r>
          </w:p>
          <w:p w14:paraId="2813FECF" w14:textId="77777777" w:rsidR="00D04B99" w:rsidRDefault="00D04B99" w:rsidP="00111FC0">
            <w:pPr>
              <w:widowControl w:val="0"/>
              <w:numPr>
                <w:ilvl w:val="0"/>
                <w:numId w:val="53"/>
              </w:numPr>
              <w:tabs>
                <w:tab w:val="num" w:pos="318"/>
              </w:tabs>
              <w:suppressAutoHyphens w:val="0"/>
              <w:spacing w:before="60" w:after="60"/>
              <w:ind w:left="318" w:hanging="318"/>
              <w:rPr>
                <w:rFonts w:cstheme="minorHAnsi"/>
                <w:iCs/>
                <w:lang w:val="el-GR"/>
              </w:rPr>
            </w:pPr>
            <w:r w:rsidRPr="00EF3451">
              <w:rPr>
                <w:rFonts w:ascii="Tahoma" w:hAnsi="Tahoma" w:cs="Tahoma"/>
                <w:szCs w:val="22"/>
                <w:lang w:val="el-GR"/>
              </w:rPr>
              <w:t>Λεπτομερή τεχνικά εγχειρίδια του συστήματος (</w:t>
            </w:r>
            <w:r w:rsidRPr="00D04B99">
              <w:rPr>
                <w:rFonts w:ascii="Tahoma" w:hAnsi="Tahoma" w:cs="Tahoma"/>
                <w:szCs w:val="22"/>
                <w:lang w:val="el-GR"/>
              </w:rPr>
              <w:t>systemmanuals</w:t>
            </w:r>
            <w:r w:rsidRPr="00EF3451">
              <w:rPr>
                <w:rFonts w:ascii="Tahoma" w:hAnsi="Tahoma" w:cs="Tahoma"/>
                <w:szCs w:val="22"/>
                <w:lang w:val="el-GR"/>
              </w:rPr>
              <w:t>)</w:t>
            </w:r>
          </w:p>
        </w:tc>
      </w:tr>
      <w:tr w:rsidR="00D04B99" w:rsidRPr="005F72D6" w14:paraId="13B03FDC"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57F6E47" w14:textId="77777777" w:rsidR="00D04B99" w:rsidRPr="00D04B99" w:rsidRDefault="00D04B99" w:rsidP="00750939">
            <w:pPr>
              <w:pStyle w:val="aff"/>
              <w:numPr>
                <w:ilvl w:val="0"/>
                <w:numId w:val="88"/>
              </w:numPr>
              <w:rPr>
                <w:rFonts w:ascii="Tahoma" w:hAnsi="Tahoma" w:cs="Tahoma"/>
                <w:b/>
                <w:szCs w:val="22"/>
                <w:lang w:val="el-GR" w:eastAsia="en-US"/>
              </w:rPr>
            </w:pPr>
            <w:r w:rsidRPr="00EF3451">
              <w:rPr>
                <w:rFonts w:ascii="Tahoma" w:hAnsi="Tahoma" w:cs="Tahoma"/>
                <w:b/>
                <w:szCs w:val="22"/>
                <w:lang w:val="el-GR" w:eastAsia="en-US"/>
              </w:rPr>
              <w:t>Επικαιροποιημένα Σενάρια Ελέγχου Λογισμικούκαι Πλάνο Δοκιμών Ελέγχου</w:t>
            </w:r>
          </w:p>
        </w:tc>
        <w:tc>
          <w:tcPr>
            <w:tcW w:w="2532" w:type="pct"/>
          </w:tcPr>
          <w:p w14:paraId="74B660E6" w14:textId="77777777" w:rsidR="00D04B99" w:rsidRPr="00EF3451" w:rsidRDefault="00D04B99" w:rsidP="00D04B99">
            <w:pPr>
              <w:widowControl w:val="0"/>
              <w:spacing w:before="60" w:after="60"/>
              <w:rPr>
                <w:rFonts w:ascii="Tahoma" w:hAnsi="Tahoma" w:cs="Tahoma"/>
                <w:szCs w:val="22"/>
                <w:lang w:val="el-GR"/>
              </w:rPr>
            </w:pPr>
            <w:r w:rsidRPr="00EF3451">
              <w:rPr>
                <w:rFonts w:ascii="Tahoma" w:hAnsi="Tahoma" w:cs="Tahoma"/>
                <w:szCs w:val="22"/>
                <w:lang w:val="el-GR"/>
              </w:rPr>
              <w:t>Επικαιροποιημένα Σενάρια ελέγχου (</w:t>
            </w:r>
            <w:r w:rsidRPr="00EF3451">
              <w:rPr>
                <w:rFonts w:ascii="Tahoma" w:hAnsi="Tahoma" w:cs="Tahoma"/>
                <w:szCs w:val="22"/>
              </w:rPr>
              <w:t>Useracceptancetests</w:t>
            </w:r>
            <w:r w:rsidRPr="00EF3451">
              <w:rPr>
                <w:rFonts w:ascii="Tahoma" w:hAnsi="Tahoma"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D04B99" w:rsidRPr="005F72D6" w14:paraId="4DFC91DB"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6B8E8867" w14:textId="77777777" w:rsidR="00D04B99" w:rsidRPr="00EF3451" w:rsidRDefault="00D04B99" w:rsidP="00750939">
            <w:pPr>
              <w:pStyle w:val="aff"/>
              <w:numPr>
                <w:ilvl w:val="0"/>
                <w:numId w:val="88"/>
              </w:numPr>
              <w:rPr>
                <w:rFonts w:ascii="Tahoma" w:hAnsi="Tahoma" w:cs="Tahoma"/>
                <w:b/>
                <w:szCs w:val="22"/>
                <w:lang w:val="el-GR" w:eastAsia="en-US"/>
              </w:rPr>
            </w:pPr>
            <w:r w:rsidRPr="00EF3451">
              <w:rPr>
                <w:rFonts w:ascii="Tahoma" w:hAnsi="Tahoma" w:cs="Tahoma"/>
                <w:b/>
                <w:szCs w:val="22"/>
                <w:lang w:val="el-GR" w:eastAsia="en-US"/>
              </w:rPr>
              <w:t xml:space="preserve">Έκθεση αποτελεσμάτων διενέργειας ελέγχων </w:t>
            </w:r>
          </w:p>
        </w:tc>
        <w:tc>
          <w:tcPr>
            <w:tcW w:w="2532" w:type="pct"/>
          </w:tcPr>
          <w:p w14:paraId="5613BB12" w14:textId="77777777" w:rsidR="00D04B99" w:rsidRPr="00EF3451" w:rsidRDefault="00D04B99" w:rsidP="00D04B99">
            <w:pPr>
              <w:widowControl w:val="0"/>
              <w:spacing w:before="60" w:after="60"/>
              <w:rPr>
                <w:rFonts w:ascii="Tahoma" w:hAnsi="Tahoma" w:cs="Tahoma"/>
                <w:szCs w:val="22"/>
                <w:lang w:val="el-GR"/>
              </w:rPr>
            </w:pPr>
            <w:r w:rsidRPr="00EF3451">
              <w:rPr>
                <w:rFonts w:ascii="Tahoma" w:hAnsi="Tahoma" w:cs="Tahoma"/>
                <w:szCs w:val="22"/>
                <w:lang w:val="el-GR"/>
              </w:rPr>
              <w:t>Αποτελέσματα δοκιμών ελέγχου λειτουργικότητας των Υποσυστημάτων με στόχο την επιβεβαίωση της ορθής λειτουργίας τους.</w:t>
            </w:r>
          </w:p>
        </w:tc>
      </w:tr>
      <w:tr w:rsidR="00D04B99" w:rsidRPr="005F72D6" w14:paraId="36E06967"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6D74631C" w14:textId="77777777" w:rsidR="00D04B99" w:rsidRPr="00EF3451" w:rsidRDefault="00D04B99" w:rsidP="00750939">
            <w:pPr>
              <w:pStyle w:val="aff"/>
              <w:numPr>
                <w:ilvl w:val="0"/>
                <w:numId w:val="88"/>
              </w:numPr>
              <w:rPr>
                <w:rFonts w:ascii="Tahoma" w:hAnsi="Tahoma" w:cs="Tahoma"/>
                <w:b/>
                <w:szCs w:val="22"/>
                <w:lang w:val="el-GR" w:eastAsia="en-US"/>
              </w:rPr>
            </w:pPr>
            <w:r w:rsidRPr="00D04B99">
              <w:rPr>
                <w:rFonts w:ascii="Tahoma" w:hAnsi="Tahoma" w:cs="Tahoma"/>
                <w:b/>
                <w:szCs w:val="22"/>
                <w:lang w:val="el-GR" w:eastAsia="en-US"/>
              </w:rPr>
              <w:t>Εγκατεστημένο ΕΤΟΙΜΟ ΛΟΓΙΣΜΙΚΟ, σε λειτουργική ετοιμότητα για την Πιλοτική Λειτουργία</w:t>
            </w:r>
          </w:p>
        </w:tc>
        <w:tc>
          <w:tcPr>
            <w:tcW w:w="2532" w:type="pct"/>
          </w:tcPr>
          <w:p w14:paraId="250B203C" w14:textId="306A3407" w:rsidR="00D04B99" w:rsidRPr="00EF3451" w:rsidRDefault="00AC5C0F" w:rsidP="00A82063">
            <w:pPr>
              <w:widowControl w:val="0"/>
              <w:spacing w:before="60" w:after="60"/>
              <w:rPr>
                <w:rFonts w:ascii="Tahoma" w:hAnsi="Tahoma" w:cs="Tahoma"/>
                <w:szCs w:val="22"/>
                <w:lang w:val="el-GR"/>
              </w:rPr>
            </w:pPr>
            <w:r w:rsidRPr="00AC5C0F">
              <w:rPr>
                <w:rFonts w:ascii="Tahoma" w:hAnsi="Tahoma" w:cs="Tahoma"/>
                <w:szCs w:val="22"/>
                <w:lang w:val="el-GR"/>
              </w:rPr>
              <w:t>Εγκατεστημένο στο G-Cloud ΕΤΟΙΜΟ ΛΟΓΙΣΜΙΚΟ, σε λειτουργική ετοιμότητα για την Πιλοτική Λειτουργία του Συστήματος, με όλες τις απαιτούμενες άδειες λογισμικού (</w:t>
            </w:r>
            <w:r>
              <w:rPr>
                <w:rFonts w:ascii="Tahoma" w:hAnsi="Tahoma" w:cs="Tahoma"/>
                <w:szCs w:val="22"/>
                <w:lang w:val="el-GR"/>
              </w:rPr>
              <w:t>απόδοση νόμιμων αδειών στον Φορέα Λειτουργίας)</w:t>
            </w:r>
            <w:r w:rsidRPr="00AC5C0F">
              <w:rPr>
                <w:rFonts w:ascii="Tahoma" w:hAnsi="Tahoma" w:cs="Tahoma"/>
                <w:szCs w:val="22"/>
                <w:lang w:val="el-GR"/>
              </w:rPr>
              <w:t>.</w:t>
            </w:r>
          </w:p>
        </w:tc>
      </w:tr>
    </w:tbl>
    <w:p w14:paraId="5A385275" w14:textId="77777777" w:rsidR="00E52E5D" w:rsidRDefault="00E52E5D" w:rsidP="00111614">
      <w:pPr>
        <w:pStyle w:val="4"/>
        <w:numPr>
          <w:ilvl w:val="4"/>
          <w:numId w:val="16"/>
        </w:numPr>
        <w:tabs>
          <w:tab w:val="left" w:pos="1134"/>
        </w:tabs>
        <w:rPr>
          <w:rFonts w:ascii="Tahoma" w:hAnsi="Tahoma" w:cs="Tahoma"/>
          <w:szCs w:val="22"/>
          <w:lang w:val="el-GR"/>
        </w:rPr>
      </w:pPr>
      <w:bookmarkStart w:id="557" w:name="_Toc46821578"/>
      <w:r w:rsidRPr="00E52E5D">
        <w:rPr>
          <w:rFonts w:ascii="Tahoma" w:hAnsi="Tahoma" w:cs="Tahoma"/>
          <w:szCs w:val="22"/>
          <w:lang w:val="el-GR"/>
        </w:rPr>
        <w:t>Φάση Φ3 – Εκπαίδευση χρηστών – διαχειριστών</w:t>
      </w:r>
      <w:bookmarkEnd w:id="55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93"/>
        <w:gridCol w:w="7035"/>
      </w:tblGrid>
      <w:tr w:rsidR="00612250" w:rsidRPr="005F72D6" w14:paraId="12BC6343" w14:textId="77777777" w:rsidTr="00EF3451">
        <w:trPr>
          <w:trHeight w:val="549"/>
          <w:jc w:val="center"/>
        </w:trPr>
        <w:tc>
          <w:tcPr>
            <w:tcW w:w="5000" w:type="pct"/>
            <w:gridSpan w:val="2"/>
            <w:shd w:val="clear" w:color="auto" w:fill="FBE4D5" w:themeFill="accent2" w:themeFillTint="33"/>
            <w:vAlign w:val="center"/>
          </w:tcPr>
          <w:p w14:paraId="3DC03BA1" w14:textId="77777777" w:rsidR="00612250" w:rsidRPr="00612250" w:rsidRDefault="00612250" w:rsidP="00612250">
            <w:pPr>
              <w:spacing w:before="120" w:after="240" w:line="360" w:lineRule="auto"/>
              <w:rPr>
                <w:rFonts w:ascii="Tahoma" w:hAnsi="Tahoma" w:cs="Tahoma"/>
                <w:szCs w:val="22"/>
                <w:lang w:val="el-GR"/>
              </w:rPr>
            </w:pPr>
            <w:r w:rsidRPr="00612250">
              <w:rPr>
                <w:rFonts w:ascii="Tahoma" w:hAnsi="Tahoma" w:cs="Tahoma"/>
                <w:b/>
                <w:szCs w:val="22"/>
                <w:lang w:val="el-GR"/>
              </w:rPr>
              <w:t xml:space="preserve">Φάση </w:t>
            </w:r>
            <w:r>
              <w:rPr>
                <w:rFonts w:ascii="Tahoma" w:hAnsi="Tahoma" w:cs="Tahoma"/>
                <w:b/>
                <w:szCs w:val="22"/>
                <w:lang w:val="el-GR"/>
              </w:rPr>
              <w:t>Φ3</w:t>
            </w:r>
            <w:r w:rsidRPr="00612250">
              <w:rPr>
                <w:rFonts w:ascii="Tahoma" w:hAnsi="Tahoma" w:cs="Tahoma"/>
                <w:b/>
                <w:szCs w:val="22"/>
                <w:lang w:val="el-GR"/>
              </w:rPr>
              <w:t xml:space="preserve">: </w:t>
            </w:r>
            <w:r w:rsidRPr="00612250">
              <w:rPr>
                <w:rFonts w:ascii="Tahoma" w:hAnsi="Tahoma" w:cs="Tahoma"/>
                <w:b/>
                <w:color w:val="000000"/>
                <w:szCs w:val="22"/>
                <w:lang w:val="el-GR"/>
              </w:rPr>
              <w:t>Εκπαίδευση Χρηστών</w:t>
            </w:r>
            <w:r>
              <w:rPr>
                <w:rFonts w:ascii="Tahoma" w:hAnsi="Tahoma" w:cs="Tahoma"/>
                <w:b/>
                <w:color w:val="000000"/>
                <w:szCs w:val="22"/>
                <w:lang w:val="el-GR"/>
              </w:rPr>
              <w:t xml:space="preserve"> - δ</w:t>
            </w:r>
            <w:r w:rsidRPr="00612250">
              <w:rPr>
                <w:rFonts w:ascii="Tahoma" w:hAnsi="Tahoma" w:cs="Tahoma"/>
                <w:b/>
                <w:color w:val="000000"/>
                <w:szCs w:val="22"/>
                <w:lang w:val="el-GR"/>
              </w:rPr>
              <w:t>ιαχειριστών</w:t>
            </w:r>
          </w:p>
        </w:tc>
      </w:tr>
      <w:tr w:rsidR="00612250" w:rsidRPr="005F72D6" w14:paraId="15E2DC39" w14:textId="77777777" w:rsidTr="00EF3451">
        <w:trPr>
          <w:jc w:val="center"/>
        </w:trPr>
        <w:tc>
          <w:tcPr>
            <w:tcW w:w="5000" w:type="pct"/>
            <w:gridSpan w:val="2"/>
          </w:tcPr>
          <w:p w14:paraId="6038B7A9" w14:textId="0E33E0A1" w:rsidR="00612250" w:rsidRPr="00BC612E" w:rsidRDefault="00612250" w:rsidP="00BC612E">
            <w:pPr>
              <w:rPr>
                <w:rFonts w:ascii="Tahoma" w:hAnsi="Tahoma" w:cs="Tahoma"/>
                <w:lang w:val="el-GR"/>
              </w:rPr>
            </w:pPr>
            <w:r w:rsidRPr="00BC612E">
              <w:rPr>
                <w:rFonts w:ascii="Tahoma" w:hAnsi="Tahoma" w:cs="Tahoma"/>
                <w:lang w:val="el-GR"/>
              </w:rPr>
              <w:t>Στο πλαίσιο της Φάσης Φ3, θα πραγματοποιηθούν οι εργασίες της Παρ.</w:t>
            </w:r>
            <w:r w:rsidR="00375781" w:rsidRPr="00BC612E">
              <w:rPr>
                <w:rFonts w:ascii="Tahoma" w:hAnsi="Tahoma" w:cs="Tahoma"/>
                <w:bCs/>
                <w:lang w:val="el-GR"/>
              </w:rPr>
              <w:fldChar w:fldCharType="begin"/>
            </w:r>
            <w:r w:rsidR="00F70517" w:rsidRPr="00BC612E">
              <w:rPr>
                <w:rFonts w:ascii="Tahoma" w:hAnsi="Tahoma" w:cs="Tahoma"/>
                <w:lang w:val="el-GR"/>
              </w:rPr>
              <w:instrText xml:space="preserve"> REF _Ref32316460 \r \h </w:instrText>
            </w:r>
            <w:r w:rsidR="00CD292B" w:rsidRPr="00BC612E">
              <w:rPr>
                <w:rFonts w:ascii="Tahoma" w:hAnsi="Tahoma" w:cs="Tahoma"/>
                <w:lang w:val="el-GR"/>
              </w:rPr>
              <w:instrText xml:space="preserve"> \* MERGEFORMAT </w:instrText>
            </w:r>
            <w:r w:rsidR="00375781" w:rsidRPr="00BC612E">
              <w:rPr>
                <w:rFonts w:ascii="Tahoma" w:hAnsi="Tahoma" w:cs="Tahoma"/>
                <w:bCs/>
                <w:lang w:val="el-GR"/>
              </w:rPr>
            </w:r>
            <w:r w:rsidR="00375781" w:rsidRPr="00BC612E">
              <w:rPr>
                <w:rFonts w:ascii="Tahoma" w:hAnsi="Tahoma" w:cs="Tahoma"/>
                <w:bCs/>
                <w:lang w:val="el-GR"/>
              </w:rPr>
              <w:fldChar w:fldCharType="separate"/>
            </w:r>
            <w:r w:rsidR="005F72D6">
              <w:rPr>
                <w:rFonts w:ascii="Tahoma" w:hAnsi="Tahoma" w:cs="Tahoma"/>
                <w:cs/>
                <w:lang w:val="el-GR"/>
              </w:rPr>
              <w:t>‎</w:t>
            </w:r>
            <w:r w:rsidR="005F72D6">
              <w:rPr>
                <w:rFonts w:ascii="Tahoma" w:hAnsi="Tahoma" w:cs="Tahoma"/>
                <w:lang w:val="el-GR"/>
              </w:rPr>
              <w:t>1.3.4.4</w:t>
            </w:r>
            <w:r w:rsidR="00375781" w:rsidRPr="00BC612E">
              <w:rPr>
                <w:rFonts w:ascii="Tahoma" w:hAnsi="Tahoma" w:cs="Tahoma"/>
                <w:bCs/>
                <w:lang w:val="el-GR"/>
              </w:rPr>
              <w:fldChar w:fldCharType="end"/>
            </w:r>
            <w:r w:rsidR="00CD292B" w:rsidRPr="00BC612E">
              <w:rPr>
                <w:rFonts w:ascii="Tahoma" w:hAnsi="Tahoma" w:cs="Tahoma"/>
                <w:lang w:val="el-GR"/>
              </w:rPr>
              <w:t xml:space="preserve"> Υπηρεσίες Εκπαίδευσης και συγκεκριμένα:</w:t>
            </w:r>
            <w:r w:rsidR="00DE0098" w:rsidRPr="00BC612E">
              <w:rPr>
                <w:rFonts w:ascii="Tahoma" w:hAnsi="Tahoma" w:cs="Tahoma"/>
                <w:lang w:val="el-GR"/>
              </w:rPr>
              <w:t xml:space="preserve"> </w:t>
            </w:r>
          </w:p>
          <w:p w14:paraId="7AEAC2AE" w14:textId="77777777" w:rsidR="00612250" w:rsidRPr="00612250" w:rsidRDefault="00612250" w:rsidP="00750939">
            <w:pPr>
              <w:numPr>
                <w:ilvl w:val="0"/>
                <w:numId w:val="85"/>
              </w:numPr>
              <w:suppressAutoHyphens w:val="0"/>
              <w:spacing w:before="120"/>
              <w:rPr>
                <w:rFonts w:ascii="Tahoma" w:hAnsi="Tahoma" w:cs="Tahoma"/>
                <w:szCs w:val="22"/>
                <w:lang w:val="el-GR"/>
              </w:rPr>
            </w:pPr>
            <w:r w:rsidRPr="00612250">
              <w:rPr>
                <w:rFonts w:ascii="Tahoma" w:hAnsi="Tahoma" w:cs="Tahoma"/>
                <w:szCs w:val="22"/>
                <w:lang w:val="el-GR"/>
              </w:rPr>
              <w:t xml:space="preserve">η διαμόρφωση και η παραγωγή του εκπαιδευτικού υλικού, </w:t>
            </w:r>
          </w:p>
          <w:p w14:paraId="1B3B89D2" w14:textId="77777777" w:rsidR="00612250" w:rsidRPr="00612250" w:rsidRDefault="00881E40" w:rsidP="00750939">
            <w:pPr>
              <w:numPr>
                <w:ilvl w:val="0"/>
                <w:numId w:val="85"/>
              </w:numPr>
              <w:suppressAutoHyphens w:val="0"/>
              <w:spacing w:before="120"/>
              <w:rPr>
                <w:rFonts w:ascii="Tahoma" w:hAnsi="Tahoma" w:cs="Tahoma"/>
                <w:szCs w:val="22"/>
                <w:lang w:val="el-GR"/>
              </w:rPr>
            </w:pPr>
            <w:r w:rsidRPr="00881E40">
              <w:rPr>
                <w:rFonts w:ascii="Tahoma" w:hAnsi="Tahoma" w:cs="Tahoma"/>
                <w:szCs w:val="22"/>
                <w:lang w:val="el-GR"/>
              </w:rPr>
              <w:t>η εκπαίδευση τόσο των διαχειριστών του Συστήματος του Φορέα Λειτουργίας, όσο και των επιλεγμένων χρηστών του Φορέα Λειτουργίας και των Φορέων που θα διαλειτουργήσουν με το ΣΔΑΔ, οι οποία θα αποτελέσουν τους εκπαιδευτές που θα αναλάβουν την περαιτέρω εκπαίδευση των στελεχών της Δημόσιας Διοίκησης – χρηστών του ΣΔΑΔ, κατά την παραγωγική λειτουργία του έργου</w:t>
            </w:r>
          </w:p>
          <w:p w14:paraId="5622F376" w14:textId="77777777" w:rsidR="00612250" w:rsidRPr="00612250" w:rsidRDefault="00612250" w:rsidP="00612250">
            <w:pPr>
              <w:spacing w:before="120"/>
              <w:rPr>
                <w:rFonts w:ascii="Tahoma" w:hAnsi="Tahoma" w:cs="Tahoma"/>
                <w:szCs w:val="22"/>
                <w:highlight w:val="yellow"/>
                <w:lang w:val="el-GR"/>
              </w:rPr>
            </w:pPr>
            <w:r w:rsidRPr="00612250">
              <w:rPr>
                <w:rFonts w:ascii="Tahoma" w:hAnsi="Tahoma" w:cs="Tahoma"/>
                <w:szCs w:val="22"/>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της Δημόσιας Διοίκησης κατά την παραγωγική λειτουργία του έργου.</w:t>
            </w:r>
          </w:p>
        </w:tc>
      </w:tr>
      <w:tr w:rsidR="00612250" w:rsidRPr="00612250" w14:paraId="4AD803FF"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3B272ED4" w14:textId="77777777" w:rsidR="00612250" w:rsidRPr="00612250" w:rsidRDefault="00612250" w:rsidP="00612250">
            <w:pPr>
              <w:widowControl w:val="0"/>
              <w:suppressAutoHyphens w:val="0"/>
              <w:jc w:val="left"/>
              <w:rPr>
                <w:rFonts w:ascii="Tahoma" w:hAnsi="Tahoma" w:cs="Tahoma"/>
                <w:b/>
                <w:szCs w:val="22"/>
                <w:lang w:val="el-GR" w:eastAsia="en-US"/>
              </w:rPr>
            </w:pPr>
            <w:r w:rsidRPr="00612250">
              <w:rPr>
                <w:rFonts w:ascii="Tahoma" w:hAnsi="Tahoma" w:cs="Tahoma"/>
                <w:b/>
                <w:szCs w:val="22"/>
                <w:lang w:val="el-GR" w:eastAsia="en-US"/>
              </w:rPr>
              <w:lastRenderedPageBreak/>
              <w:t>Τίτλος Παραδοτέου</w:t>
            </w:r>
          </w:p>
        </w:tc>
        <w:tc>
          <w:tcPr>
            <w:tcW w:w="3437" w:type="pct"/>
            <w:shd w:val="clear" w:color="auto" w:fill="E6E6E6"/>
            <w:vAlign w:val="center"/>
          </w:tcPr>
          <w:p w14:paraId="693C56BA" w14:textId="77777777" w:rsidR="00612250" w:rsidRPr="00612250" w:rsidRDefault="00612250" w:rsidP="00612250">
            <w:pPr>
              <w:widowControl w:val="0"/>
              <w:suppressAutoHyphens w:val="0"/>
              <w:jc w:val="left"/>
              <w:rPr>
                <w:rFonts w:ascii="Tahoma" w:hAnsi="Tahoma" w:cs="Tahoma"/>
                <w:b/>
                <w:szCs w:val="22"/>
                <w:lang w:val="el-GR" w:eastAsia="en-US"/>
              </w:rPr>
            </w:pPr>
            <w:r w:rsidRPr="00612250">
              <w:rPr>
                <w:rFonts w:ascii="Tahoma" w:hAnsi="Tahoma" w:cs="Tahoma"/>
                <w:b/>
                <w:szCs w:val="22"/>
                <w:lang w:val="el-GR" w:eastAsia="en-US"/>
              </w:rPr>
              <w:t xml:space="preserve">Περιγραφή Παραδοτέου </w:t>
            </w:r>
          </w:p>
        </w:tc>
      </w:tr>
      <w:tr w:rsidR="00612250" w:rsidRPr="005F72D6" w14:paraId="6AD01AD7"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C1E3317" w14:textId="77777777" w:rsidR="00612250" w:rsidRPr="00612250" w:rsidRDefault="00881E40" w:rsidP="00750939">
            <w:pPr>
              <w:widowControl w:val="0"/>
              <w:numPr>
                <w:ilvl w:val="0"/>
                <w:numId w:val="86"/>
              </w:numPr>
              <w:suppressAutoHyphens w:val="0"/>
              <w:spacing w:before="120" w:after="0"/>
              <w:rPr>
                <w:rFonts w:ascii="Tahoma" w:hAnsi="Tahoma" w:cs="Tahoma"/>
                <w:b/>
                <w:szCs w:val="22"/>
                <w:lang w:val="el-GR" w:eastAsia="en-US"/>
              </w:rPr>
            </w:pPr>
            <w:bookmarkStart w:id="558" w:name="_Ref297715675"/>
            <w:r>
              <w:rPr>
                <w:rFonts w:ascii="Tahoma" w:hAnsi="Tahoma" w:cs="Tahoma"/>
                <w:b/>
                <w:szCs w:val="22"/>
                <w:lang w:val="el-GR" w:eastAsia="en-US"/>
              </w:rPr>
              <w:t>Οριστικοποιημένο Σχέδιο</w:t>
            </w:r>
            <w:r w:rsidR="00612250" w:rsidRPr="00612250">
              <w:rPr>
                <w:rFonts w:ascii="Tahoma" w:hAnsi="Tahoma" w:cs="Tahoma"/>
                <w:b/>
                <w:szCs w:val="22"/>
                <w:lang w:val="el-GR" w:eastAsia="en-US"/>
              </w:rPr>
              <w:t xml:space="preserve"> εκπαίδευσης</w:t>
            </w:r>
            <w:bookmarkEnd w:id="558"/>
          </w:p>
        </w:tc>
        <w:tc>
          <w:tcPr>
            <w:tcW w:w="3437" w:type="pct"/>
          </w:tcPr>
          <w:p w14:paraId="0D9AD0F3" w14:textId="6E8E1348" w:rsidR="00612250" w:rsidRPr="00612250" w:rsidRDefault="00881E40" w:rsidP="00612250">
            <w:pPr>
              <w:spacing w:before="120"/>
              <w:rPr>
                <w:rFonts w:ascii="Tahoma" w:hAnsi="Tahoma" w:cs="Tahoma"/>
                <w:szCs w:val="22"/>
                <w:lang w:val="el-GR"/>
              </w:rPr>
            </w:pPr>
            <w:r>
              <w:rPr>
                <w:rFonts w:ascii="Tahoma" w:hAnsi="Tahoma" w:cs="Tahoma"/>
                <w:szCs w:val="22"/>
                <w:lang w:val="el-GR"/>
              </w:rPr>
              <w:t>Το</w:t>
            </w:r>
            <w:r w:rsidR="007078B5" w:rsidRPr="00735263">
              <w:rPr>
                <w:rFonts w:ascii="Tahoma" w:hAnsi="Tahoma" w:cs="Tahoma"/>
                <w:szCs w:val="22"/>
                <w:lang w:val="el-GR"/>
              </w:rPr>
              <w:t xml:space="preserve"> </w:t>
            </w:r>
            <w:r>
              <w:rPr>
                <w:rFonts w:ascii="Tahoma" w:hAnsi="Tahoma" w:cs="Tahoma"/>
                <w:b/>
                <w:szCs w:val="22"/>
                <w:u w:val="single"/>
                <w:lang w:val="el-GR"/>
              </w:rPr>
              <w:t>οριστικοποιημένο</w:t>
            </w:r>
            <w:r w:rsidR="00612250" w:rsidRPr="00612250">
              <w:rPr>
                <w:rFonts w:ascii="Tahoma" w:hAnsi="Tahoma" w:cs="Tahoma"/>
                <w:b/>
                <w:szCs w:val="22"/>
                <w:u w:val="single"/>
                <w:lang w:val="el-GR"/>
              </w:rPr>
              <w:t>,</w:t>
            </w:r>
            <w:r>
              <w:rPr>
                <w:rFonts w:ascii="Tahoma" w:hAnsi="Tahoma" w:cs="Tahoma"/>
                <w:szCs w:val="22"/>
                <w:lang w:val="el-GR"/>
              </w:rPr>
              <w:t xml:space="preserve"> αναλυτικόσχέδιο</w:t>
            </w:r>
            <w:r w:rsidR="00612250" w:rsidRPr="00612250">
              <w:rPr>
                <w:rFonts w:ascii="Tahoma" w:hAnsi="Tahoma" w:cs="Tahoma"/>
                <w:szCs w:val="22"/>
                <w:lang w:val="el-GR"/>
              </w:rPr>
              <w:t xml:space="preserve"> εκπαίδευσης, θα περιλαμβάνει τα εξής:</w:t>
            </w:r>
          </w:p>
          <w:p w14:paraId="074EBAB8" w14:textId="77777777" w:rsidR="00612250" w:rsidRPr="00612250" w:rsidRDefault="00612250" w:rsidP="00750939">
            <w:pPr>
              <w:numPr>
                <w:ilvl w:val="0"/>
                <w:numId w:val="82"/>
              </w:numPr>
              <w:suppressAutoHyphens w:val="0"/>
              <w:overflowPunct w:val="0"/>
              <w:autoSpaceDE w:val="0"/>
              <w:autoSpaceDN w:val="0"/>
              <w:adjustRightInd w:val="0"/>
              <w:spacing w:before="120" w:after="0"/>
              <w:textAlignment w:val="baseline"/>
              <w:rPr>
                <w:rFonts w:ascii="Tahoma" w:hAnsi="Tahoma" w:cs="Tahoma"/>
                <w:szCs w:val="22"/>
                <w:lang w:val="el-GR"/>
              </w:rPr>
            </w:pPr>
            <w:r w:rsidRPr="00612250">
              <w:rPr>
                <w:rFonts w:ascii="Tahoma" w:hAnsi="Tahoma" w:cs="Tahoma"/>
                <w:szCs w:val="22"/>
                <w:lang w:val="el-GR"/>
              </w:rPr>
              <w:t>το αντικείμενο της εκπαίδευσης ανά κατηγορία εκπαιδευομένων</w:t>
            </w:r>
          </w:p>
          <w:p w14:paraId="725DE069" w14:textId="77777777" w:rsidR="00612250" w:rsidRPr="00612250" w:rsidRDefault="00612250" w:rsidP="00750939">
            <w:pPr>
              <w:numPr>
                <w:ilvl w:val="0"/>
                <w:numId w:val="82"/>
              </w:numPr>
              <w:suppressAutoHyphens w:val="0"/>
              <w:overflowPunct w:val="0"/>
              <w:autoSpaceDE w:val="0"/>
              <w:autoSpaceDN w:val="0"/>
              <w:adjustRightInd w:val="0"/>
              <w:spacing w:before="120" w:after="0"/>
              <w:textAlignment w:val="baseline"/>
              <w:rPr>
                <w:rFonts w:ascii="Tahoma" w:hAnsi="Tahoma" w:cs="Tahoma"/>
                <w:szCs w:val="22"/>
                <w:lang w:val="el-GR"/>
              </w:rPr>
            </w:pPr>
            <w:r w:rsidRPr="00612250">
              <w:rPr>
                <w:rFonts w:ascii="Tahoma" w:hAnsi="Tahoma" w:cs="Tahoma"/>
                <w:szCs w:val="22"/>
                <w:lang w:val="el-GR"/>
              </w:rPr>
              <w:t>την εκπαιδευτική διαδικασία και τον τρόπο διαχείρισής της</w:t>
            </w:r>
          </w:p>
          <w:p w14:paraId="1677057F" w14:textId="77777777" w:rsidR="00612250" w:rsidRPr="00612250" w:rsidRDefault="00612250" w:rsidP="00750939">
            <w:pPr>
              <w:numPr>
                <w:ilvl w:val="0"/>
                <w:numId w:val="82"/>
              </w:numPr>
              <w:suppressAutoHyphens w:val="0"/>
              <w:overflowPunct w:val="0"/>
              <w:autoSpaceDE w:val="0"/>
              <w:autoSpaceDN w:val="0"/>
              <w:adjustRightInd w:val="0"/>
              <w:spacing w:before="120" w:after="0"/>
              <w:textAlignment w:val="baseline"/>
              <w:rPr>
                <w:rFonts w:ascii="Tahoma" w:hAnsi="Tahoma" w:cs="Tahoma"/>
                <w:szCs w:val="22"/>
                <w:lang w:val="el-GR"/>
              </w:rPr>
            </w:pPr>
            <w:r w:rsidRPr="00612250">
              <w:rPr>
                <w:rFonts w:ascii="Tahoma" w:hAnsi="Tahoma" w:cs="Tahoma"/>
                <w:szCs w:val="22"/>
                <w:lang w:val="el-GR"/>
              </w:rPr>
              <w:t xml:space="preserve">τη μεθοδολογική προσέγγιση, την οργάνωση και προετοιμασία εκπαίδευσης  </w:t>
            </w:r>
          </w:p>
          <w:p w14:paraId="6F1A9B98" w14:textId="77777777" w:rsidR="00612250" w:rsidRPr="00612250" w:rsidRDefault="00612250" w:rsidP="00750939">
            <w:pPr>
              <w:numPr>
                <w:ilvl w:val="0"/>
                <w:numId w:val="82"/>
              </w:numPr>
              <w:suppressAutoHyphens w:val="0"/>
              <w:spacing w:before="120" w:beforeAutospacing="1" w:after="0"/>
              <w:contextualSpacing/>
              <w:rPr>
                <w:rFonts w:ascii="Tahoma" w:hAnsi="Tahoma" w:cs="Tahoma"/>
                <w:szCs w:val="22"/>
                <w:lang w:val="el-GR"/>
              </w:rPr>
            </w:pPr>
            <w:r w:rsidRPr="00612250">
              <w:rPr>
                <w:rFonts w:ascii="Tahoma" w:hAnsi="Tahoma" w:cs="Tahoma"/>
                <w:b/>
                <w:szCs w:val="22"/>
                <w:lang w:val="el-GR"/>
              </w:rPr>
              <w:t>οριστικοποιημένο,</w:t>
            </w:r>
            <w:r w:rsidRPr="00612250">
              <w:rPr>
                <w:rFonts w:ascii="Tahoma" w:hAnsi="Tahoma"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881E40" w:rsidRPr="003F6BB4" w14:paraId="27EC3B54"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CA2976D" w14:textId="77777777" w:rsidR="00881E40" w:rsidRDefault="00881E40" w:rsidP="00750939">
            <w:pPr>
              <w:widowControl w:val="0"/>
              <w:numPr>
                <w:ilvl w:val="0"/>
                <w:numId w:val="86"/>
              </w:numPr>
              <w:suppressAutoHyphens w:val="0"/>
              <w:spacing w:before="120" w:after="0"/>
              <w:rPr>
                <w:rFonts w:ascii="Tahoma" w:hAnsi="Tahoma" w:cs="Tahoma"/>
                <w:b/>
                <w:szCs w:val="22"/>
                <w:lang w:val="el-GR" w:eastAsia="en-US"/>
              </w:rPr>
            </w:pPr>
            <w:r>
              <w:rPr>
                <w:rFonts w:ascii="Tahoma" w:hAnsi="Tahoma" w:cs="Tahoma"/>
                <w:b/>
                <w:szCs w:val="22"/>
                <w:lang w:val="el-GR" w:eastAsia="en-US"/>
              </w:rPr>
              <w:t xml:space="preserve">Εκπαιδευτικό υλικό </w:t>
            </w:r>
          </w:p>
        </w:tc>
        <w:tc>
          <w:tcPr>
            <w:tcW w:w="3437" w:type="pct"/>
          </w:tcPr>
          <w:p w14:paraId="14980B0A" w14:textId="77777777" w:rsidR="00881E40" w:rsidRPr="0055543B" w:rsidRDefault="009C4275" w:rsidP="009C4275">
            <w:pPr>
              <w:spacing w:before="120"/>
              <w:ind w:left="360"/>
              <w:rPr>
                <w:rFonts w:ascii="Tahoma" w:hAnsi="Tahoma" w:cs="Tahoma"/>
                <w:szCs w:val="22"/>
                <w:lang w:val="en-US"/>
              </w:rPr>
            </w:pPr>
            <w:r w:rsidRPr="007C14A5">
              <w:rPr>
                <w:rFonts w:ascii="Tahoma" w:hAnsi="Tahoma" w:cs="Tahoma"/>
                <w:szCs w:val="22"/>
                <w:lang w:val="el-GR"/>
              </w:rPr>
              <w:t>Ανάπτυξη εκπαιδευτικού υλικού ηλεκτρονικής μάθησης</w:t>
            </w:r>
            <w:r>
              <w:rPr>
                <w:rFonts w:ascii="Tahoma" w:hAnsi="Tahoma" w:cs="Tahoma"/>
                <w:szCs w:val="22"/>
                <w:lang w:val="el-GR"/>
              </w:rPr>
              <w:t xml:space="preserve"> ανά κατηγορία εκπαιδευομένων</w:t>
            </w:r>
            <w:r w:rsidRPr="007C14A5">
              <w:rPr>
                <w:rFonts w:ascii="Tahoma" w:hAnsi="Tahoma" w:cs="Tahoma"/>
                <w:szCs w:val="22"/>
                <w:lang w:val="el-GR"/>
              </w:rPr>
              <w:t xml:space="preserve"> το οποίο θα εγκατασταθεί στην πλατφόρμα e-learning του ΕΚΔΔΑ και θα πρέπει να συμμορφώνεται με τα διεθνή πρότυπα που αφορούν τη διαλειτουργικότητα Πληροφοριακών Συστημάτων Διαχείρισης της Εκπαίδευσης και του Εκπαιδευτικού Περιεχομένου. Σεκάθεπερίπτωση</w:t>
            </w:r>
            <w:r w:rsidRPr="0055543B">
              <w:rPr>
                <w:rFonts w:ascii="Tahoma" w:hAnsi="Tahoma" w:cs="Tahoma"/>
                <w:szCs w:val="22"/>
                <w:lang w:val="en-US"/>
              </w:rPr>
              <w:t xml:space="preserve">, </w:t>
            </w:r>
            <w:r w:rsidRPr="007C14A5">
              <w:rPr>
                <w:rFonts w:ascii="Tahoma" w:hAnsi="Tahoma" w:cs="Tahoma"/>
                <w:szCs w:val="22"/>
                <w:lang w:val="el-GR"/>
              </w:rPr>
              <w:t>το</w:t>
            </w:r>
            <w:r w:rsidRPr="009C4275">
              <w:rPr>
                <w:rFonts w:ascii="Tahoma" w:hAnsi="Tahoma" w:cs="Tahoma"/>
                <w:szCs w:val="22"/>
                <w:lang w:val="en-US"/>
              </w:rPr>
              <w:t>ContentPackaging</w:t>
            </w:r>
            <w:r w:rsidRPr="007C14A5">
              <w:rPr>
                <w:rFonts w:ascii="Tahoma" w:hAnsi="Tahoma" w:cs="Tahoma"/>
                <w:szCs w:val="22"/>
                <w:lang w:val="el-GR"/>
              </w:rPr>
              <w:t>και</w:t>
            </w:r>
            <w:r w:rsidRPr="009C4275">
              <w:rPr>
                <w:rFonts w:ascii="Tahoma" w:hAnsi="Tahoma" w:cs="Tahoma"/>
                <w:szCs w:val="22"/>
                <w:lang w:val="en-US"/>
              </w:rPr>
              <w:t>Communication</w:t>
            </w:r>
            <w:r w:rsidRPr="007C14A5">
              <w:rPr>
                <w:rFonts w:ascii="Tahoma" w:hAnsi="Tahoma" w:cs="Tahoma"/>
                <w:szCs w:val="22"/>
                <w:lang w:val="el-GR"/>
              </w:rPr>
              <w:t>θασυμμορφώνεταιμεταπρότυπα</w:t>
            </w:r>
            <w:r w:rsidRPr="009C4275">
              <w:rPr>
                <w:rFonts w:ascii="Tahoma" w:hAnsi="Tahoma" w:cs="Tahoma"/>
                <w:szCs w:val="22"/>
                <w:lang w:val="en-US"/>
              </w:rPr>
              <w:t>AICC</w:t>
            </w:r>
            <w:r w:rsidRPr="0055543B">
              <w:rPr>
                <w:rFonts w:ascii="Tahoma" w:hAnsi="Tahoma" w:cs="Tahoma"/>
                <w:szCs w:val="22"/>
                <w:lang w:val="en-US"/>
              </w:rPr>
              <w:t xml:space="preserve">: </w:t>
            </w:r>
            <w:r w:rsidRPr="009C4275">
              <w:rPr>
                <w:rFonts w:ascii="Tahoma" w:hAnsi="Tahoma" w:cs="Tahoma"/>
                <w:szCs w:val="22"/>
                <w:lang w:val="en-US"/>
              </w:rPr>
              <w:t>CMIguidelinesandrecommendations</w:t>
            </w:r>
            <w:r w:rsidRPr="0055543B">
              <w:rPr>
                <w:rFonts w:ascii="Tahoma" w:hAnsi="Tahoma" w:cs="Tahoma"/>
                <w:szCs w:val="22"/>
                <w:lang w:val="en-US"/>
              </w:rPr>
              <w:t xml:space="preserve"> (</w:t>
            </w:r>
            <w:r w:rsidRPr="009C4275">
              <w:rPr>
                <w:rFonts w:ascii="Tahoma" w:hAnsi="Tahoma" w:cs="Tahoma"/>
                <w:szCs w:val="22"/>
                <w:lang w:val="en-US"/>
              </w:rPr>
              <w:t>coursestructurefile</w:t>
            </w:r>
            <w:r w:rsidRPr="0055543B">
              <w:rPr>
                <w:rFonts w:ascii="Tahoma" w:hAnsi="Tahoma" w:cs="Tahoma"/>
                <w:szCs w:val="22"/>
                <w:lang w:val="en-US"/>
              </w:rPr>
              <w:t xml:space="preserve">) </w:t>
            </w:r>
            <w:r w:rsidRPr="007C14A5">
              <w:rPr>
                <w:rFonts w:ascii="Tahoma" w:hAnsi="Tahoma" w:cs="Tahoma"/>
                <w:szCs w:val="22"/>
                <w:lang w:val="el-GR"/>
              </w:rPr>
              <w:t>και</w:t>
            </w:r>
            <w:r w:rsidRPr="009C4275">
              <w:rPr>
                <w:rFonts w:ascii="Tahoma" w:hAnsi="Tahoma" w:cs="Tahoma"/>
                <w:szCs w:val="22"/>
                <w:lang w:val="en-US"/>
              </w:rPr>
              <w:t>ADL</w:t>
            </w:r>
            <w:r w:rsidRPr="0055543B">
              <w:rPr>
                <w:rFonts w:ascii="Tahoma" w:hAnsi="Tahoma" w:cs="Tahoma"/>
                <w:szCs w:val="22"/>
                <w:lang w:val="en-US"/>
              </w:rPr>
              <w:t>:</w:t>
            </w:r>
            <w:r w:rsidRPr="009C4275">
              <w:rPr>
                <w:rFonts w:ascii="Tahoma" w:hAnsi="Tahoma" w:cs="Tahoma"/>
                <w:szCs w:val="22"/>
                <w:lang w:val="en-US"/>
              </w:rPr>
              <w:t>SharableContentObjectModel</w:t>
            </w:r>
            <w:r w:rsidRPr="0055543B">
              <w:rPr>
                <w:rFonts w:ascii="Tahoma" w:hAnsi="Tahoma" w:cs="Tahoma"/>
                <w:szCs w:val="22"/>
                <w:lang w:val="en-US"/>
              </w:rPr>
              <w:t xml:space="preserve"> (</w:t>
            </w:r>
            <w:r w:rsidRPr="009C4275">
              <w:rPr>
                <w:rFonts w:ascii="Tahoma" w:hAnsi="Tahoma" w:cs="Tahoma"/>
                <w:szCs w:val="22"/>
                <w:lang w:val="en-US"/>
              </w:rPr>
              <w:t>SCORM</w:t>
            </w:r>
            <w:r w:rsidRPr="0055543B">
              <w:rPr>
                <w:rFonts w:ascii="Tahoma" w:hAnsi="Tahoma" w:cs="Tahoma"/>
                <w:szCs w:val="22"/>
                <w:lang w:val="en-US"/>
              </w:rPr>
              <w:t>).</w:t>
            </w:r>
          </w:p>
        </w:tc>
      </w:tr>
      <w:tr w:rsidR="00612250" w:rsidRPr="005F72D6" w14:paraId="57AE9F16"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CACBDF0" w14:textId="77777777" w:rsidR="00612250" w:rsidRPr="00612250" w:rsidRDefault="00612250" w:rsidP="00750939">
            <w:pPr>
              <w:widowControl w:val="0"/>
              <w:numPr>
                <w:ilvl w:val="0"/>
                <w:numId w:val="86"/>
              </w:numPr>
              <w:suppressAutoHyphens w:val="0"/>
              <w:spacing w:before="120" w:after="0"/>
              <w:rPr>
                <w:rFonts w:ascii="Tahoma" w:hAnsi="Tahoma" w:cs="Tahoma"/>
                <w:b/>
                <w:szCs w:val="22"/>
                <w:lang w:val="el-GR" w:eastAsia="en-US"/>
              </w:rPr>
            </w:pPr>
            <w:r w:rsidRPr="00612250">
              <w:rPr>
                <w:rFonts w:ascii="Tahoma" w:hAnsi="Tahoma" w:cs="Tahoma"/>
                <w:b/>
                <w:szCs w:val="22"/>
                <w:lang w:val="el-GR" w:eastAsia="en-US"/>
              </w:rPr>
              <w:t xml:space="preserve">Υπηρεσίες εκπαίδευσης </w:t>
            </w:r>
          </w:p>
        </w:tc>
        <w:tc>
          <w:tcPr>
            <w:tcW w:w="3437" w:type="pct"/>
          </w:tcPr>
          <w:p w14:paraId="79FF7168" w14:textId="77777777" w:rsidR="00612250" w:rsidRPr="00612250" w:rsidRDefault="00612250" w:rsidP="00612250">
            <w:pPr>
              <w:spacing w:before="120"/>
              <w:rPr>
                <w:rFonts w:ascii="Tahoma" w:hAnsi="Tahoma" w:cs="Tahoma"/>
                <w:szCs w:val="22"/>
                <w:lang w:val="el-GR"/>
              </w:rPr>
            </w:pPr>
            <w:r w:rsidRPr="00612250">
              <w:rPr>
                <w:rFonts w:ascii="Tahoma" w:hAnsi="Tahoma" w:cs="Tahoma"/>
                <w:szCs w:val="22"/>
                <w:lang w:val="el-GR"/>
              </w:rPr>
              <w:t xml:space="preserve">Υπηρεσίες εκπαίδευσης, </w:t>
            </w:r>
            <w:r w:rsidR="00881E40" w:rsidRPr="00881E40">
              <w:rPr>
                <w:rFonts w:ascii="Tahoma" w:hAnsi="Tahoma" w:cs="Tahoma"/>
                <w:lang w:val="el-GR"/>
              </w:rPr>
              <w:t>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w:t>
            </w:r>
            <w:r w:rsidR="00881E40">
              <w:rPr>
                <w:rFonts w:ascii="Tahoma" w:hAnsi="Tahoma" w:cs="Tahoma"/>
                <w:lang w:val="el-GR"/>
              </w:rPr>
              <w:t>.</w:t>
            </w:r>
          </w:p>
        </w:tc>
      </w:tr>
      <w:tr w:rsidR="00612250" w:rsidRPr="005F72D6" w14:paraId="646569DE"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119F604" w14:textId="77777777" w:rsidR="00612250" w:rsidRPr="00612250" w:rsidRDefault="00612250" w:rsidP="00750939">
            <w:pPr>
              <w:widowControl w:val="0"/>
              <w:numPr>
                <w:ilvl w:val="0"/>
                <w:numId w:val="86"/>
              </w:numPr>
              <w:suppressAutoHyphens w:val="0"/>
              <w:spacing w:before="120" w:after="0"/>
              <w:ind w:left="524" w:hanging="524"/>
              <w:rPr>
                <w:rFonts w:ascii="Tahoma" w:hAnsi="Tahoma" w:cs="Tahoma"/>
                <w:b/>
                <w:szCs w:val="22"/>
                <w:lang w:val="el-GR" w:eastAsia="en-US"/>
              </w:rPr>
            </w:pPr>
            <w:bookmarkStart w:id="559" w:name="_Ref297715684"/>
            <w:r w:rsidRPr="00612250">
              <w:rPr>
                <w:rFonts w:ascii="Tahoma" w:hAnsi="Tahoma" w:cs="Tahoma"/>
                <w:b/>
                <w:szCs w:val="22"/>
                <w:lang w:val="el-GR" w:eastAsia="en-US"/>
              </w:rPr>
              <w:t>Έκθεση αξιολόγησης αποτελεσμάτων εκπαίδευσης</w:t>
            </w:r>
            <w:bookmarkEnd w:id="559"/>
          </w:p>
        </w:tc>
        <w:tc>
          <w:tcPr>
            <w:tcW w:w="3437" w:type="pct"/>
          </w:tcPr>
          <w:p w14:paraId="3BFFEE4A" w14:textId="77777777" w:rsidR="00612250" w:rsidRPr="00612250" w:rsidRDefault="00612250" w:rsidP="00612250">
            <w:pPr>
              <w:spacing w:before="120"/>
              <w:rPr>
                <w:rFonts w:ascii="Tahoma" w:hAnsi="Tahoma" w:cs="Tahoma"/>
                <w:szCs w:val="22"/>
                <w:lang w:val="el-GR"/>
              </w:rPr>
            </w:pPr>
            <w:r w:rsidRPr="00612250">
              <w:rPr>
                <w:rFonts w:ascii="Tahoma" w:hAnsi="Tahoma" w:cs="Tahoma"/>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219B5373" w14:textId="77777777" w:rsidR="00612250" w:rsidRPr="00612250" w:rsidRDefault="00612250" w:rsidP="00612250">
      <w:pPr>
        <w:rPr>
          <w:lang w:val="el-GR"/>
        </w:rPr>
      </w:pPr>
    </w:p>
    <w:p w14:paraId="5EDD2889" w14:textId="77777777" w:rsidR="00E52E5D" w:rsidRDefault="00E52E5D" w:rsidP="00111614">
      <w:pPr>
        <w:pStyle w:val="4"/>
        <w:numPr>
          <w:ilvl w:val="4"/>
          <w:numId w:val="16"/>
        </w:numPr>
        <w:tabs>
          <w:tab w:val="left" w:pos="1134"/>
        </w:tabs>
        <w:rPr>
          <w:rFonts w:ascii="Tahoma" w:hAnsi="Tahoma" w:cs="Tahoma"/>
          <w:szCs w:val="22"/>
          <w:lang w:val="el-GR"/>
        </w:rPr>
      </w:pPr>
      <w:bookmarkStart w:id="560" w:name="_Ref8221893"/>
      <w:bookmarkStart w:id="561" w:name="_Toc46821579"/>
      <w:r w:rsidRPr="00E52E5D">
        <w:rPr>
          <w:rFonts w:ascii="Tahoma" w:hAnsi="Tahoma" w:cs="Tahoma"/>
          <w:szCs w:val="22"/>
          <w:lang w:val="el-GR"/>
        </w:rPr>
        <w:t>Φάση Φ4 - Πιλοτική Λειτουργία</w:t>
      </w:r>
      <w:bookmarkEnd w:id="560"/>
      <w:bookmarkEnd w:id="561"/>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D175D" w:rsidRPr="005D175D" w14:paraId="0574F03C" w14:textId="77777777" w:rsidTr="00EF3451">
        <w:trPr>
          <w:jc w:val="center"/>
        </w:trPr>
        <w:tc>
          <w:tcPr>
            <w:tcW w:w="5000" w:type="pct"/>
            <w:gridSpan w:val="2"/>
            <w:shd w:val="clear" w:color="auto" w:fill="FBE4D5" w:themeFill="accent2" w:themeFillTint="33"/>
            <w:vAlign w:val="center"/>
          </w:tcPr>
          <w:p w14:paraId="6568EDBA" w14:textId="77777777" w:rsidR="005D175D" w:rsidRPr="005D175D" w:rsidRDefault="005D175D" w:rsidP="005D175D">
            <w:pPr>
              <w:spacing w:before="120" w:after="240" w:line="360" w:lineRule="auto"/>
              <w:rPr>
                <w:rFonts w:ascii="Tahoma" w:hAnsi="Tahoma" w:cs="Tahoma"/>
                <w:szCs w:val="22"/>
              </w:rPr>
            </w:pPr>
            <w:r w:rsidRPr="005D175D">
              <w:rPr>
                <w:rFonts w:ascii="Tahoma" w:hAnsi="Tahoma" w:cs="Tahoma"/>
                <w:b/>
                <w:szCs w:val="22"/>
              </w:rPr>
              <w:t xml:space="preserve">Φάση </w:t>
            </w:r>
            <w:r>
              <w:rPr>
                <w:rFonts w:ascii="Tahoma" w:hAnsi="Tahoma" w:cs="Tahoma"/>
                <w:b/>
                <w:szCs w:val="22"/>
                <w:lang w:val="el-GR"/>
              </w:rPr>
              <w:t>Φ4</w:t>
            </w:r>
            <w:r w:rsidRPr="005D175D">
              <w:rPr>
                <w:rFonts w:ascii="Tahoma" w:hAnsi="Tahoma" w:cs="Tahoma"/>
                <w:b/>
                <w:szCs w:val="22"/>
              </w:rPr>
              <w:t xml:space="preserve">: </w:t>
            </w:r>
            <w:r w:rsidRPr="005D175D">
              <w:rPr>
                <w:rFonts w:ascii="Tahoma" w:hAnsi="Tahoma" w:cs="Tahoma"/>
                <w:b/>
                <w:color w:val="000000"/>
                <w:szCs w:val="22"/>
              </w:rPr>
              <w:t>Πιλοτική Λειτουργία</w:t>
            </w:r>
          </w:p>
        </w:tc>
      </w:tr>
      <w:tr w:rsidR="005D175D" w:rsidRPr="005F72D6" w14:paraId="054C7641" w14:textId="77777777" w:rsidTr="00EF3451">
        <w:trPr>
          <w:jc w:val="center"/>
        </w:trPr>
        <w:tc>
          <w:tcPr>
            <w:tcW w:w="5000" w:type="pct"/>
            <w:gridSpan w:val="2"/>
          </w:tcPr>
          <w:p w14:paraId="7230E458" w14:textId="77777777" w:rsidR="005641A3" w:rsidRDefault="005641A3" w:rsidP="005641A3">
            <w:pPr>
              <w:spacing w:line="276" w:lineRule="auto"/>
              <w:rPr>
                <w:rFonts w:ascii="Tahoma" w:hAnsi="Tahoma" w:cs="Tahoma"/>
                <w:szCs w:val="22"/>
                <w:lang w:val="el-GR"/>
              </w:rPr>
            </w:pPr>
            <w:r>
              <w:rPr>
                <w:rFonts w:ascii="Tahoma" w:hAnsi="Tahoma" w:cs="Tahoma"/>
                <w:szCs w:val="22"/>
                <w:lang w:val="el-GR"/>
              </w:rPr>
              <w:t xml:space="preserve">Η Φάση Φ4 θα υλοποιηθεί μέσω δύο (2) διακριτών Υποφάσεων, οι οποίες θα αφορούν 2 «σταδιακούς κύκλους ανάπτυξης» των επιμέρους </w:t>
            </w:r>
            <w:r w:rsidR="008A2A6C">
              <w:rPr>
                <w:rFonts w:ascii="Tahoma" w:hAnsi="Tahoma" w:cs="Tahoma"/>
                <w:szCs w:val="22"/>
                <w:lang w:val="el-GR"/>
              </w:rPr>
              <w:t xml:space="preserve">Λειτουργικών Περιοχών </w:t>
            </w:r>
            <w:r>
              <w:rPr>
                <w:rFonts w:ascii="Tahoma" w:hAnsi="Tahoma" w:cs="Tahoma"/>
                <w:szCs w:val="22"/>
                <w:lang w:val="el-GR"/>
              </w:rPr>
              <w:t>του Συστήματος Διαχείρισης Ανθρώπινου Δυναμικού</w:t>
            </w:r>
            <w:r w:rsidRPr="00702D35">
              <w:rPr>
                <w:rFonts w:ascii="Tahoma" w:hAnsi="Tahoma" w:cs="Tahoma"/>
                <w:szCs w:val="22"/>
                <w:lang w:val="el-GR"/>
              </w:rPr>
              <w:t>:</w:t>
            </w:r>
          </w:p>
          <w:p w14:paraId="58B4E6CC" w14:textId="77777777" w:rsidR="005641A3" w:rsidRDefault="005641A3" w:rsidP="00750939">
            <w:pPr>
              <w:pStyle w:val="aff"/>
              <w:numPr>
                <w:ilvl w:val="0"/>
                <w:numId w:val="138"/>
              </w:numPr>
              <w:spacing w:line="276" w:lineRule="auto"/>
              <w:rPr>
                <w:rFonts w:ascii="Tahoma" w:hAnsi="Tahoma" w:cs="Tahoma"/>
                <w:szCs w:val="22"/>
                <w:lang w:val="el-GR"/>
              </w:rPr>
            </w:pPr>
            <w:r w:rsidRPr="00702D35">
              <w:rPr>
                <w:rFonts w:ascii="Tahoma" w:hAnsi="Tahoma" w:cs="Tahoma"/>
                <w:szCs w:val="22"/>
                <w:lang w:val="el-GR"/>
              </w:rPr>
              <w:t>Υποφάση Φ</w:t>
            </w:r>
            <w:r>
              <w:rPr>
                <w:rFonts w:ascii="Tahoma" w:hAnsi="Tahoma" w:cs="Tahoma"/>
                <w:szCs w:val="22"/>
                <w:lang w:val="el-GR"/>
              </w:rPr>
              <w:t>4</w:t>
            </w:r>
            <w:r w:rsidRPr="00702D35">
              <w:rPr>
                <w:rFonts w:ascii="Tahoma" w:hAnsi="Tahoma" w:cs="Tahoma"/>
                <w:szCs w:val="22"/>
                <w:lang w:val="el-GR"/>
              </w:rPr>
              <w:t>Α:</w:t>
            </w:r>
            <w:r>
              <w:rPr>
                <w:rFonts w:ascii="Tahoma" w:hAnsi="Tahoma" w:cs="Tahoma"/>
                <w:szCs w:val="22"/>
                <w:lang w:val="el-GR"/>
              </w:rPr>
              <w:t xml:space="preserve"> περιλαμβάνει την πιλοτική λειτουργία των </w:t>
            </w:r>
            <w:r w:rsidR="008A2A6C">
              <w:rPr>
                <w:rFonts w:ascii="Tahoma" w:hAnsi="Tahoma" w:cs="Tahoma"/>
                <w:szCs w:val="22"/>
                <w:lang w:val="el-GR"/>
              </w:rPr>
              <w:t xml:space="preserve">Λειτουργικών Περιοχών </w:t>
            </w:r>
            <w:r>
              <w:rPr>
                <w:rFonts w:ascii="Tahoma" w:hAnsi="Tahoma" w:cs="Tahoma"/>
                <w:szCs w:val="22"/>
                <w:lang w:val="el-GR"/>
              </w:rPr>
              <w:t>του</w:t>
            </w:r>
            <w:r w:rsidRPr="00702D35">
              <w:rPr>
                <w:rFonts w:ascii="Tahoma" w:hAnsi="Tahoma" w:cs="Tahoma"/>
                <w:szCs w:val="22"/>
                <w:lang w:val="el-GR"/>
              </w:rPr>
              <w:t xml:space="preserve"> Συστήματος Διαχείρισης Ανθρώπινου Δυναμικού</w:t>
            </w:r>
            <w:r>
              <w:rPr>
                <w:rFonts w:ascii="Tahoma" w:hAnsi="Tahoma" w:cs="Tahoma"/>
                <w:szCs w:val="22"/>
                <w:lang w:val="el-GR"/>
              </w:rPr>
              <w:t>, όπως θα έχουν υλοποιηθεί και παραδοθεί στο πλαίσιο της Υποφάσης Φ2Α</w:t>
            </w:r>
            <w:r w:rsidRPr="00702D35">
              <w:rPr>
                <w:rFonts w:ascii="Tahoma" w:hAnsi="Tahoma" w:cs="Tahoma"/>
                <w:szCs w:val="22"/>
                <w:lang w:val="el-GR"/>
              </w:rPr>
              <w:t xml:space="preserve">. </w:t>
            </w:r>
          </w:p>
          <w:p w14:paraId="2F07106E" w14:textId="77777777" w:rsidR="005641A3" w:rsidRDefault="005641A3" w:rsidP="00750939">
            <w:pPr>
              <w:pStyle w:val="aff"/>
              <w:numPr>
                <w:ilvl w:val="0"/>
                <w:numId w:val="138"/>
              </w:numPr>
              <w:spacing w:line="276" w:lineRule="auto"/>
              <w:rPr>
                <w:rFonts w:ascii="Tahoma" w:hAnsi="Tahoma" w:cs="Tahoma"/>
                <w:szCs w:val="22"/>
                <w:lang w:val="el-GR"/>
              </w:rPr>
            </w:pPr>
            <w:r>
              <w:rPr>
                <w:rFonts w:ascii="Tahoma" w:hAnsi="Tahoma" w:cs="Tahoma"/>
                <w:szCs w:val="22"/>
                <w:lang w:val="el-GR"/>
              </w:rPr>
              <w:t>Υποφάση Φ4Β</w:t>
            </w:r>
            <w:r w:rsidRPr="00702D35">
              <w:rPr>
                <w:rFonts w:ascii="Tahoma" w:hAnsi="Tahoma" w:cs="Tahoma"/>
                <w:szCs w:val="22"/>
                <w:lang w:val="el-GR"/>
              </w:rPr>
              <w:t xml:space="preserve">: </w:t>
            </w:r>
            <w:r>
              <w:rPr>
                <w:rFonts w:ascii="Tahoma" w:hAnsi="Tahoma" w:cs="Tahoma"/>
                <w:szCs w:val="22"/>
                <w:lang w:val="el-GR"/>
              </w:rPr>
              <w:t>περιλαμβάνει την πιλοτική λειτουργία των</w:t>
            </w:r>
            <w:r w:rsidR="005150DE">
              <w:rPr>
                <w:rFonts w:ascii="Tahoma" w:hAnsi="Tahoma" w:cs="Tahoma"/>
                <w:szCs w:val="22"/>
                <w:lang w:val="el-GR"/>
              </w:rPr>
              <w:t xml:space="preserve"> τελικών πλήρως υλοποιημένων </w:t>
            </w:r>
            <w:r w:rsidR="008A2A6C">
              <w:rPr>
                <w:rFonts w:ascii="Tahoma" w:hAnsi="Tahoma" w:cs="Tahoma"/>
                <w:szCs w:val="22"/>
                <w:lang w:val="el-GR"/>
              </w:rPr>
              <w:t xml:space="preserve">Λειτουργικών Περιοχών </w:t>
            </w:r>
            <w:r>
              <w:rPr>
                <w:rFonts w:ascii="Tahoma" w:hAnsi="Tahoma" w:cs="Tahoma"/>
                <w:szCs w:val="22"/>
                <w:lang w:val="el-GR"/>
              </w:rPr>
              <w:t>του</w:t>
            </w:r>
            <w:r w:rsidRPr="00702D35">
              <w:rPr>
                <w:rFonts w:ascii="Tahoma" w:hAnsi="Tahoma" w:cs="Tahoma"/>
                <w:szCs w:val="22"/>
                <w:lang w:val="el-GR"/>
              </w:rPr>
              <w:t xml:space="preserve"> Συστήματος Διαχείρισης Ανθρώπινου Δυναμικού</w:t>
            </w:r>
            <w:r>
              <w:rPr>
                <w:rFonts w:ascii="Tahoma" w:hAnsi="Tahoma" w:cs="Tahoma"/>
                <w:szCs w:val="22"/>
                <w:lang w:val="el-GR"/>
              </w:rPr>
              <w:t xml:space="preserve">, </w:t>
            </w:r>
            <w:r w:rsidR="005150DE">
              <w:rPr>
                <w:rFonts w:ascii="Tahoma" w:hAnsi="Tahoma" w:cs="Tahoma"/>
                <w:szCs w:val="22"/>
                <w:lang w:val="el-GR"/>
              </w:rPr>
              <w:t>τα οποία θα παραδοθούν στο τέλος της Υποφάσης Φ2Β</w:t>
            </w:r>
            <w:r w:rsidR="00A14793">
              <w:rPr>
                <w:rFonts w:ascii="Tahoma" w:hAnsi="Tahoma" w:cs="Tahoma"/>
                <w:szCs w:val="22"/>
                <w:lang w:val="el-GR"/>
              </w:rPr>
              <w:t xml:space="preserve"> καθώς και την σταδιακή εισαγωγή των όρων του </w:t>
            </w:r>
            <w:r w:rsidR="00A14793">
              <w:rPr>
                <w:rFonts w:ascii="Tahoma" w:hAnsi="Tahoma" w:cs="Tahoma"/>
                <w:szCs w:val="22"/>
                <w:lang w:val="en-US"/>
              </w:rPr>
              <w:t>SLA</w:t>
            </w:r>
            <w:r w:rsidR="00A14793" w:rsidRPr="00A14793">
              <w:rPr>
                <w:rFonts w:ascii="Tahoma" w:hAnsi="Tahoma" w:cs="Tahoma"/>
                <w:szCs w:val="22"/>
                <w:lang w:val="el-GR"/>
              </w:rPr>
              <w:t>.</w:t>
            </w:r>
          </w:p>
          <w:p w14:paraId="3D0E0A27" w14:textId="77777777" w:rsidR="005D175D" w:rsidRPr="005D175D" w:rsidRDefault="005D175D" w:rsidP="005D175D">
            <w:pPr>
              <w:spacing w:before="120"/>
              <w:rPr>
                <w:rFonts w:ascii="Tahoma" w:hAnsi="Tahoma" w:cs="Tahoma"/>
                <w:szCs w:val="22"/>
                <w:lang w:val="el-GR"/>
              </w:rPr>
            </w:pPr>
            <w:r w:rsidRPr="005D175D">
              <w:rPr>
                <w:rFonts w:ascii="Tahoma" w:hAnsi="Tahoma" w:cs="Tahoma"/>
                <w:szCs w:val="22"/>
                <w:lang w:val="el-GR"/>
              </w:rPr>
              <w:t xml:space="preserve">Η Φάση </w:t>
            </w:r>
            <w:r w:rsidR="004D537C">
              <w:rPr>
                <w:rFonts w:ascii="Tahoma" w:hAnsi="Tahoma" w:cs="Tahoma"/>
                <w:szCs w:val="22"/>
                <w:lang w:val="el-GR"/>
              </w:rPr>
              <w:t>Φ4</w:t>
            </w:r>
            <w:r w:rsidRPr="005D175D">
              <w:rPr>
                <w:rFonts w:ascii="Tahoma" w:hAnsi="Tahoma" w:cs="Tahoma"/>
                <w:szCs w:val="22"/>
                <w:lang w:val="el-GR"/>
              </w:rPr>
              <w:t xml:space="preserve"> περιλαμβάνει τις ακόλουθες υπηρεσίες: </w:t>
            </w:r>
          </w:p>
          <w:p w14:paraId="5EA84ADD" w14:textId="0110C724" w:rsidR="005D175D" w:rsidRPr="005D175D" w:rsidRDefault="005D175D" w:rsidP="00750939">
            <w:pPr>
              <w:numPr>
                <w:ilvl w:val="0"/>
                <w:numId w:val="80"/>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5D175D">
              <w:rPr>
                <w:rFonts w:ascii="Tahoma" w:hAnsi="Tahoma" w:cs="Tahoma"/>
                <w:szCs w:val="22"/>
                <w:lang w:val="el-GR"/>
              </w:rPr>
              <w:lastRenderedPageBreak/>
              <w:t>την επιτόπια υποστήριξη (</w:t>
            </w:r>
            <w:r w:rsidRPr="005D175D">
              <w:rPr>
                <w:rFonts w:ascii="Tahoma" w:hAnsi="Tahoma" w:cs="Tahoma"/>
                <w:szCs w:val="22"/>
                <w:lang w:val="en-US"/>
              </w:rPr>
              <w:t>on</w:t>
            </w:r>
            <w:r w:rsidRPr="005D175D">
              <w:rPr>
                <w:rFonts w:ascii="Tahoma" w:hAnsi="Tahoma" w:cs="Tahoma"/>
                <w:szCs w:val="22"/>
                <w:lang w:val="el-GR"/>
              </w:rPr>
              <w:t>-</w:t>
            </w:r>
            <w:r w:rsidRPr="005D175D">
              <w:rPr>
                <w:rFonts w:ascii="Tahoma" w:hAnsi="Tahoma" w:cs="Tahoma"/>
                <w:szCs w:val="22"/>
                <w:lang w:val="en-US"/>
              </w:rPr>
              <w:t>the</w:t>
            </w:r>
            <w:r w:rsidRPr="005D175D">
              <w:rPr>
                <w:rFonts w:ascii="Tahoma" w:hAnsi="Tahoma" w:cs="Tahoma"/>
                <w:szCs w:val="22"/>
                <w:lang w:val="el-GR"/>
              </w:rPr>
              <w:t>-</w:t>
            </w:r>
            <w:r w:rsidRPr="005D175D">
              <w:rPr>
                <w:rFonts w:ascii="Tahoma" w:hAnsi="Tahoma" w:cs="Tahoma"/>
                <w:szCs w:val="22"/>
                <w:lang w:val="en-US"/>
              </w:rPr>
              <w:t>jobtraining</w:t>
            </w:r>
            <w:r w:rsidRPr="005D175D">
              <w:rPr>
                <w:rFonts w:ascii="Tahoma" w:hAnsi="Tahoma" w:cs="Tahoma"/>
                <w:szCs w:val="22"/>
                <w:lang w:val="el-GR"/>
              </w:rPr>
              <w:t xml:space="preserve">) των χρηστών και διαχειριστών του Φορέα Λειτουργίας, καθώς και των πιλοτικών Φορέων, όπως περιγράφεται </w:t>
            </w:r>
            <w:r w:rsidR="00CD292B">
              <w:rPr>
                <w:rFonts w:ascii="Tahoma" w:hAnsi="Tahoma" w:cs="Tahoma"/>
                <w:szCs w:val="22"/>
                <w:lang w:val="el-GR"/>
              </w:rPr>
              <w:t>στην</w:t>
            </w:r>
            <w:r w:rsidR="00CD292B" w:rsidRPr="005D175D">
              <w:rPr>
                <w:rFonts w:ascii="Tahoma" w:hAnsi="Tahoma" w:cs="Tahoma"/>
                <w:szCs w:val="22"/>
                <w:lang w:val="el-GR"/>
              </w:rPr>
              <w:t xml:space="preserve"> </w:t>
            </w:r>
            <w:r w:rsidRPr="005D175D">
              <w:rPr>
                <w:rFonts w:ascii="Tahoma" w:hAnsi="Tahoma" w:cs="Tahoma"/>
                <w:szCs w:val="22"/>
                <w:lang w:val="el-GR"/>
              </w:rPr>
              <w:t>Παρ.</w:t>
            </w:r>
            <w:r w:rsidR="00375781">
              <w:rPr>
                <w:rFonts w:ascii="Tahoma" w:hAnsi="Tahoma" w:cs="Tahoma"/>
                <w:szCs w:val="22"/>
                <w:lang w:val="el-GR"/>
              </w:rPr>
              <w:fldChar w:fldCharType="begin"/>
            </w:r>
            <w:r w:rsidR="000C2ED0">
              <w:rPr>
                <w:rFonts w:ascii="Tahoma" w:hAnsi="Tahoma" w:cs="Tahoma"/>
                <w:szCs w:val="22"/>
                <w:lang w:val="el-GR"/>
              </w:rPr>
              <w:instrText xml:space="preserve"> REF _Ref503883663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1.3.4.6</w:t>
            </w:r>
            <w:r w:rsidR="00375781">
              <w:rPr>
                <w:rFonts w:ascii="Tahoma" w:hAnsi="Tahoma" w:cs="Tahoma"/>
                <w:szCs w:val="22"/>
                <w:lang w:val="el-GR"/>
              </w:rPr>
              <w:fldChar w:fldCharType="end"/>
            </w:r>
            <w:r w:rsidR="00EB05E7">
              <w:rPr>
                <w:rFonts w:ascii="Tahoma" w:hAnsi="Tahoma" w:cs="Tahoma"/>
                <w:szCs w:val="22"/>
                <w:lang w:val="el-GR"/>
              </w:rPr>
              <w:t xml:space="preserve"> </w:t>
            </w:r>
          </w:p>
          <w:p w14:paraId="794CF22C" w14:textId="47EFBFB9" w:rsidR="005D175D" w:rsidRPr="005D175D" w:rsidRDefault="005D175D" w:rsidP="00750939">
            <w:pPr>
              <w:numPr>
                <w:ilvl w:val="0"/>
                <w:numId w:val="80"/>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5D175D">
              <w:rPr>
                <w:rFonts w:ascii="Tahoma" w:hAnsi="Tahoma" w:cs="Tahoma"/>
                <w:szCs w:val="22"/>
                <w:lang w:val="el-GR"/>
              </w:rPr>
              <w:t xml:space="preserve">τη δημιουργία, στελέχωση και λειτουργία μηχανισμού </w:t>
            </w:r>
            <w:r w:rsidRPr="005D175D">
              <w:rPr>
                <w:rFonts w:ascii="Tahoma" w:hAnsi="Tahoma" w:cs="Tahoma"/>
                <w:szCs w:val="22"/>
              </w:rPr>
              <w:t>HelpDesk</w:t>
            </w:r>
            <w:r w:rsidRPr="005D175D">
              <w:rPr>
                <w:rFonts w:ascii="Tahoma" w:hAnsi="Tahoma" w:cs="Tahoma"/>
                <w:szCs w:val="22"/>
                <w:lang w:val="el-GR"/>
              </w:rPr>
              <w:t xml:space="preserve"> για τη συνεχή υποστήριξη των χρηστών του Συστήματος, όπως περιγράφεται στις Παρ.</w:t>
            </w:r>
            <w:r w:rsidR="00375781">
              <w:rPr>
                <w:rFonts w:ascii="Tahoma" w:hAnsi="Tahoma" w:cs="Tahoma"/>
                <w:szCs w:val="22"/>
                <w:lang w:val="el-GR"/>
              </w:rPr>
              <w:fldChar w:fldCharType="begin"/>
            </w:r>
            <w:r w:rsidR="00F70517">
              <w:rPr>
                <w:rFonts w:ascii="Tahoma" w:hAnsi="Tahoma" w:cs="Tahoma"/>
                <w:szCs w:val="22"/>
                <w:lang w:val="el-GR"/>
              </w:rPr>
              <w:instrText xml:space="preserve"> REF _Ref504472808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sidR="00375781">
              <w:rPr>
                <w:rFonts w:ascii="Tahoma" w:hAnsi="Tahoma" w:cs="Tahoma"/>
                <w:szCs w:val="22"/>
                <w:lang w:val="el-GR"/>
              </w:rPr>
              <w:fldChar w:fldCharType="end"/>
            </w:r>
            <w:r w:rsidRPr="005D175D">
              <w:rPr>
                <w:rFonts w:ascii="Tahoma" w:hAnsi="Tahoma" w:cs="Tahoma"/>
                <w:szCs w:val="22"/>
                <w:lang w:val="el-GR"/>
              </w:rPr>
              <w:t xml:space="preserve">και </w:t>
            </w:r>
            <w:r w:rsidR="00375781">
              <w:rPr>
                <w:rFonts w:ascii="Tahoma" w:hAnsi="Tahoma" w:cs="Tahoma"/>
                <w:szCs w:val="22"/>
                <w:lang w:val="el-GR"/>
              </w:rPr>
              <w:fldChar w:fldCharType="begin"/>
            </w:r>
            <w:r w:rsidR="00F70517">
              <w:rPr>
                <w:rFonts w:ascii="Tahoma" w:hAnsi="Tahoma" w:cs="Tahoma"/>
                <w:szCs w:val="22"/>
                <w:lang w:val="el-GR"/>
              </w:rPr>
              <w:instrText xml:space="preserve"> REF _Ref503883663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1.3.4.6</w:t>
            </w:r>
            <w:r w:rsidR="00375781">
              <w:rPr>
                <w:rFonts w:ascii="Tahoma" w:hAnsi="Tahoma" w:cs="Tahoma"/>
                <w:szCs w:val="22"/>
                <w:lang w:val="el-GR"/>
              </w:rPr>
              <w:fldChar w:fldCharType="end"/>
            </w:r>
            <w:r w:rsidRPr="005D175D">
              <w:rPr>
                <w:rFonts w:ascii="Tahoma" w:hAnsi="Tahoma" w:cs="Tahoma"/>
                <w:szCs w:val="22"/>
                <w:lang w:val="el-GR"/>
              </w:rPr>
              <w:t xml:space="preserve">, </w:t>
            </w:r>
          </w:p>
          <w:p w14:paraId="17F385C9" w14:textId="77777777" w:rsidR="005D175D" w:rsidRPr="005D175D" w:rsidRDefault="005D175D" w:rsidP="00750939">
            <w:pPr>
              <w:numPr>
                <w:ilvl w:val="0"/>
                <w:numId w:val="80"/>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5D175D">
              <w:rPr>
                <w:rFonts w:ascii="Tahoma" w:hAnsi="Tahoma" w:cs="Tahoma"/>
                <w:szCs w:val="22"/>
                <w:lang w:val="el-GR"/>
              </w:rPr>
              <w:t>την επίλυση των παρακάτω αναφερόμενων προβλημάτων:</w:t>
            </w:r>
          </w:p>
          <w:p w14:paraId="746036F9"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 xml:space="preserve">Προβλήματα κωδικοποίησης </w:t>
            </w:r>
          </w:p>
          <w:p w14:paraId="2A29EF2F"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Παραμετροποιήσεις / Ρυθμίσεις λογισμικού Συστήματος</w:t>
            </w:r>
          </w:p>
          <w:p w14:paraId="25C9BA50"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Παραμετροποιήσεις / Ρυθμίσεις λογισμικού Υποσυστημάτων</w:t>
            </w:r>
          </w:p>
          <w:p w14:paraId="46FD598B"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 xml:space="preserve">Παραμετροποιήσεις / Ρυθμίσεις της βάσης δεδομένων </w:t>
            </w:r>
          </w:p>
          <w:p w14:paraId="0060F21B"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Προβλήματα φυσικής ανταπόκρισης του συστήματος</w:t>
            </w:r>
          </w:p>
          <w:p w14:paraId="2234A9A9"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Προβλήματα διασύνδεσης και ανταλλαγής δεδομένων</w:t>
            </w:r>
          </w:p>
          <w:p w14:paraId="595D868C" w14:textId="77777777" w:rsidR="005D175D" w:rsidRPr="005D175D" w:rsidRDefault="005D175D" w:rsidP="00750939">
            <w:pPr>
              <w:numPr>
                <w:ilvl w:val="1"/>
                <w:numId w:val="79"/>
              </w:numPr>
              <w:suppressAutoHyphens w:val="0"/>
              <w:spacing w:before="120"/>
              <w:ind w:left="759" w:hanging="283"/>
              <w:rPr>
                <w:rFonts w:ascii="Tahoma" w:hAnsi="Tahoma" w:cs="Tahoma"/>
                <w:szCs w:val="22"/>
              </w:rPr>
            </w:pPr>
            <w:r w:rsidRPr="005D175D">
              <w:rPr>
                <w:rFonts w:ascii="Tahoma" w:hAnsi="Tahoma" w:cs="Tahoma"/>
                <w:szCs w:val="22"/>
              </w:rPr>
              <w:t xml:space="preserve">Προβλήματα επίδοσης των Υποσυστημάτων </w:t>
            </w:r>
          </w:p>
          <w:p w14:paraId="73FF7C07" w14:textId="77777777" w:rsidR="005D175D" w:rsidRPr="005D175D" w:rsidRDefault="005D175D" w:rsidP="00750939">
            <w:pPr>
              <w:numPr>
                <w:ilvl w:val="0"/>
                <w:numId w:val="80"/>
              </w:numPr>
              <w:spacing w:before="120"/>
              <w:contextualSpacing/>
              <w:rPr>
                <w:rFonts w:ascii="Tahoma" w:hAnsi="Tahoma" w:cs="Tahoma"/>
                <w:szCs w:val="22"/>
                <w:lang w:val="el-GR"/>
              </w:rPr>
            </w:pPr>
            <w:r w:rsidRPr="005D175D">
              <w:rPr>
                <w:rFonts w:ascii="Tahoma" w:hAnsi="Tahoma" w:cs="Tahoma"/>
                <w:szCs w:val="22"/>
                <w:lang w:val="el-GR"/>
              </w:rPr>
              <w:t>την παροχή υπηρεσιών ανάπτυξης (development) συμπληρωματικών ή ανασχεδιασμένων λειτουργιών στ</w:t>
            </w:r>
            <w:r w:rsidR="000436A0">
              <w:rPr>
                <w:rFonts w:ascii="Tahoma" w:hAnsi="Tahoma" w:cs="Tahoma"/>
                <w:szCs w:val="22"/>
                <w:lang w:val="el-GR"/>
              </w:rPr>
              <w:t>ιςΛειτουργικές περιοχές</w:t>
            </w:r>
            <w:r w:rsidRPr="005D175D">
              <w:rPr>
                <w:rFonts w:ascii="Tahoma" w:hAnsi="Tahoma" w:cs="Tahoma"/>
                <w:szCs w:val="22"/>
                <w:lang w:val="el-GR"/>
              </w:rPr>
              <w:t>, ύστερα από κλήση (ad hoc).</w:t>
            </w:r>
          </w:p>
          <w:p w14:paraId="2B460A36" w14:textId="77777777" w:rsidR="005D175D" w:rsidRPr="005D175D" w:rsidRDefault="005D175D" w:rsidP="00750939">
            <w:pPr>
              <w:numPr>
                <w:ilvl w:val="0"/>
                <w:numId w:val="80"/>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5D175D">
              <w:rPr>
                <w:rFonts w:ascii="Tahoma" w:hAnsi="Tahoma" w:cs="Tahoma"/>
                <w:szCs w:val="22"/>
                <w:lang w:val="el-GR"/>
              </w:rPr>
              <w:t xml:space="preserve">τη διενέργεια τελικών δοκιμών ελέγχου λειτουργικότητας με στόχο την επιβεβαίωση της ορθής λειτουργίας του </w:t>
            </w:r>
            <w:r w:rsidR="00CF4A78">
              <w:rPr>
                <w:rFonts w:ascii="Tahoma" w:hAnsi="Tahoma" w:cs="Tahoma"/>
                <w:szCs w:val="22"/>
                <w:lang w:val="el-GR"/>
              </w:rPr>
              <w:t>ΣΔΑΔ</w:t>
            </w:r>
            <w:r w:rsidRPr="005D175D">
              <w:rPr>
                <w:rFonts w:ascii="Tahoma" w:hAnsi="Tahoma" w:cs="Tahoma"/>
                <w:szCs w:val="22"/>
                <w:lang w:val="el-GR"/>
              </w:rPr>
              <w:t xml:space="preserve"> υπό συνθήκες πλήρους παραγωγικής λειτουργίας. </w:t>
            </w:r>
          </w:p>
          <w:p w14:paraId="39028239" w14:textId="77777777" w:rsidR="005D175D" w:rsidRPr="005D175D" w:rsidRDefault="005D175D" w:rsidP="005D175D">
            <w:pPr>
              <w:spacing w:before="120"/>
              <w:rPr>
                <w:rFonts w:ascii="Tahoma" w:hAnsi="Tahoma" w:cs="Tahoma"/>
                <w:szCs w:val="22"/>
                <w:lang w:val="el-GR"/>
              </w:rPr>
            </w:pPr>
            <w:r w:rsidRPr="005D175D">
              <w:rPr>
                <w:rFonts w:ascii="Tahoma" w:hAnsi="Tahoma" w:cs="Tahoma"/>
                <w:szCs w:val="22"/>
                <w:lang w:val="el-GR"/>
              </w:rPr>
              <w:t>Με την ολοκλήρωση των ελέγχων της πιλοτικής λειτουργίας, θα διαμορφωθούν:</w:t>
            </w:r>
          </w:p>
          <w:p w14:paraId="304A9EEC" w14:textId="77777777" w:rsidR="005D175D" w:rsidRPr="005D175D" w:rsidRDefault="005D175D" w:rsidP="00750939">
            <w:pPr>
              <w:numPr>
                <w:ilvl w:val="0"/>
                <w:numId w:val="81"/>
              </w:numPr>
              <w:suppressAutoHyphens w:val="0"/>
              <w:spacing w:before="120"/>
              <w:rPr>
                <w:rFonts w:ascii="Tahoma" w:hAnsi="Tahoma" w:cs="Tahoma"/>
                <w:szCs w:val="22"/>
                <w:lang w:val="el-GR"/>
              </w:rPr>
            </w:pPr>
            <w:r w:rsidRPr="005D175D">
              <w:rPr>
                <w:rFonts w:ascii="Tahoma" w:hAnsi="Tahoma" w:cs="Tahoma"/>
                <w:szCs w:val="22"/>
                <w:lang w:val="el-GR"/>
              </w:rPr>
              <w:t>τα επικαιροποιημένα εγχειρίδια λειτουργικής και υποστηρικτικής τεκμηρίωσης</w:t>
            </w:r>
          </w:p>
          <w:p w14:paraId="39BF91E3" w14:textId="77777777" w:rsidR="005D175D" w:rsidRPr="005D175D" w:rsidRDefault="005D175D" w:rsidP="00750939">
            <w:pPr>
              <w:numPr>
                <w:ilvl w:val="0"/>
                <w:numId w:val="81"/>
              </w:numPr>
              <w:suppressAutoHyphens w:val="0"/>
              <w:spacing w:before="120"/>
              <w:rPr>
                <w:rFonts w:ascii="Tahoma" w:hAnsi="Tahoma" w:cs="Tahoma"/>
                <w:szCs w:val="22"/>
                <w:lang w:val="el-GR"/>
              </w:rPr>
            </w:pPr>
            <w:r w:rsidRPr="005D175D">
              <w:rPr>
                <w:rFonts w:ascii="Tahoma" w:hAnsi="Tahoma" w:cs="Tahoma"/>
                <w:szCs w:val="22"/>
                <w:lang w:val="el-GR"/>
              </w:rPr>
              <w:t>οι επικαιροποιημένες μελέτες αποτίμησης της επικινδυνότητας και της πολιτικής ασφάλειας του Συστήματος.</w:t>
            </w:r>
          </w:p>
        </w:tc>
      </w:tr>
      <w:tr w:rsidR="005D175D" w:rsidRPr="005D175D" w14:paraId="1806DB26"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1614559" w14:textId="77777777" w:rsidR="005D175D" w:rsidRPr="005D175D" w:rsidRDefault="005D175D" w:rsidP="005D175D">
            <w:pPr>
              <w:widowControl w:val="0"/>
              <w:suppressAutoHyphens w:val="0"/>
              <w:jc w:val="left"/>
              <w:rPr>
                <w:rFonts w:ascii="Tahoma" w:hAnsi="Tahoma" w:cs="Tahoma"/>
                <w:b/>
                <w:szCs w:val="22"/>
                <w:lang w:val="el-GR" w:eastAsia="en-US"/>
              </w:rPr>
            </w:pPr>
            <w:r w:rsidRPr="005D175D">
              <w:rPr>
                <w:rFonts w:ascii="Tahoma" w:hAnsi="Tahoma" w:cs="Tahoma"/>
                <w:b/>
                <w:szCs w:val="22"/>
                <w:lang w:val="el-GR" w:eastAsia="en-US"/>
              </w:rPr>
              <w:lastRenderedPageBreak/>
              <w:t>Τίτλος Παραδοτέου</w:t>
            </w:r>
          </w:p>
        </w:tc>
        <w:tc>
          <w:tcPr>
            <w:tcW w:w="3437" w:type="pct"/>
            <w:shd w:val="clear" w:color="auto" w:fill="E6E6E6"/>
            <w:vAlign w:val="center"/>
          </w:tcPr>
          <w:p w14:paraId="6BAE47D6" w14:textId="77777777" w:rsidR="005D175D" w:rsidRPr="005D175D" w:rsidRDefault="005D175D" w:rsidP="005D175D">
            <w:pPr>
              <w:widowControl w:val="0"/>
              <w:suppressAutoHyphens w:val="0"/>
              <w:jc w:val="left"/>
              <w:rPr>
                <w:rFonts w:ascii="Tahoma" w:hAnsi="Tahoma" w:cs="Tahoma"/>
                <w:b/>
                <w:szCs w:val="22"/>
                <w:lang w:val="el-GR" w:eastAsia="en-US"/>
              </w:rPr>
            </w:pPr>
            <w:r w:rsidRPr="005D175D">
              <w:rPr>
                <w:rFonts w:ascii="Tahoma" w:hAnsi="Tahoma" w:cs="Tahoma"/>
                <w:b/>
                <w:szCs w:val="22"/>
                <w:lang w:val="el-GR" w:eastAsia="en-US"/>
              </w:rPr>
              <w:t xml:space="preserve">Περιγραφή Παραδοτέου </w:t>
            </w:r>
          </w:p>
        </w:tc>
      </w:tr>
      <w:tr w:rsidR="005D175D" w:rsidRPr="005F72D6" w14:paraId="017ED90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A1204C3" w14:textId="77777777" w:rsidR="005D175D" w:rsidRPr="005D175D" w:rsidRDefault="00924AB5"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924AB5">
              <w:rPr>
                <w:rFonts w:ascii="Tahoma" w:hAnsi="Tahoma" w:cs="Tahoma"/>
                <w:b/>
                <w:szCs w:val="22"/>
                <w:lang w:val="el-GR"/>
              </w:rPr>
              <w:t>Πλήρως ελεγμένη/ες ΕΦΑΡΜΟΓΗ/ΕΣ σε συνθήκες λειτουργίας που προσομοιώνουν τις πραγματικές</w:t>
            </w:r>
            <w:r w:rsidR="00B63642">
              <w:rPr>
                <w:rFonts w:ascii="Tahoma" w:hAnsi="Tahoma" w:cs="Tahoma"/>
                <w:b/>
                <w:szCs w:val="22"/>
                <w:lang w:val="el-GR"/>
              </w:rPr>
              <w:t>, έτοιμες να μπουν</w:t>
            </w:r>
            <w:r w:rsidRPr="00924AB5">
              <w:rPr>
                <w:rFonts w:ascii="Tahoma" w:hAnsi="Tahoma" w:cs="Tahoma"/>
                <w:b/>
                <w:szCs w:val="22"/>
                <w:lang w:val="el-GR"/>
              </w:rPr>
              <w:t xml:space="preserve"> σε Δοκιμαστική Λειτουργία</w:t>
            </w:r>
          </w:p>
        </w:tc>
        <w:tc>
          <w:tcPr>
            <w:tcW w:w="3437" w:type="pct"/>
          </w:tcPr>
          <w:p w14:paraId="004DA361" w14:textId="77777777" w:rsidR="00BC273A" w:rsidRDefault="00924AB5"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Επικαιροποιημένο Τεύχος Ανάλυσης Απαιτήσεων</w:t>
            </w:r>
          </w:p>
          <w:p w14:paraId="3D81815A" w14:textId="77777777" w:rsidR="00BC273A" w:rsidRDefault="00924AB5"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Επικαιροποιημένες Εφαρμογές (</w:t>
            </w:r>
            <w:r w:rsidR="000436A0">
              <w:rPr>
                <w:rFonts w:ascii="Tahoma" w:hAnsi="Tahoma" w:cs="Tahoma"/>
                <w:szCs w:val="22"/>
                <w:lang w:val="el-GR"/>
              </w:rPr>
              <w:t>Λειτουργικές περιοχές</w:t>
            </w:r>
            <w:r w:rsidRPr="00BC273A">
              <w:rPr>
                <w:rFonts w:ascii="Tahoma" w:hAnsi="Tahoma" w:cs="Tahoma"/>
                <w:szCs w:val="22"/>
                <w:lang w:val="el-GR"/>
              </w:rPr>
              <w:t>), πλήρως ελεγμένες βάσει προσδιορισθέντων  σεναρίων ελέγχου, έτοιμες για διαχείριση πραγματικών δεδομένων και έναρξη της Δοκιμαστικής Λειτουργίας</w:t>
            </w:r>
          </w:p>
          <w:p w14:paraId="2C4C2D9E" w14:textId="77777777" w:rsidR="005D175D" w:rsidRPr="005D175D" w:rsidRDefault="00924AB5"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Αποτελέσματα διενέργειας δοκιμών ελέγχου λειτουργικότητας των Υποσυστημάτων και αποδοχής χρηστών.</w:t>
            </w:r>
          </w:p>
        </w:tc>
      </w:tr>
      <w:tr w:rsidR="00924AB5" w:rsidRPr="005F72D6" w14:paraId="6E803CF0"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A59623E" w14:textId="77777777" w:rsidR="00924AB5" w:rsidRPr="005D175D" w:rsidRDefault="00924AB5"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5D175D">
              <w:rPr>
                <w:rFonts w:ascii="Tahoma" w:hAnsi="Tahoma" w:cs="Tahoma"/>
                <w:b/>
                <w:szCs w:val="22"/>
                <w:lang w:val="el-GR"/>
              </w:rPr>
              <w:t>Επικαιροποιημένα Σενάρια ελέγχου (μετά από Πιλοτική Λειτουργία)</w:t>
            </w:r>
          </w:p>
        </w:tc>
        <w:tc>
          <w:tcPr>
            <w:tcW w:w="3437" w:type="pct"/>
          </w:tcPr>
          <w:p w14:paraId="521AF044" w14:textId="77777777" w:rsidR="00924AB5" w:rsidRPr="005D175D" w:rsidRDefault="00924AB5" w:rsidP="00750939">
            <w:pPr>
              <w:numPr>
                <w:ilvl w:val="0"/>
                <w:numId w:val="82"/>
              </w:numPr>
              <w:suppressAutoHyphens w:val="0"/>
              <w:spacing w:before="40" w:after="40"/>
              <w:rPr>
                <w:rFonts w:ascii="Tahoma" w:hAnsi="Tahoma" w:cs="Tahoma"/>
                <w:szCs w:val="22"/>
                <w:lang w:val="el-GR"/>
              </w:rPr>
            </w:pPr>
            <w:r w:rsidRPr="005D175D">
              <w:rPr>
                <w:rFonts w:ascii="Tahoma" w:hAnsi="Tahoma" w:cs="Tahoma"/>
                <w:szCs w:val="22"/>
                <w:lang w:val="el-GR"/>
              </w:rPr>
              <w:t>Επικαιροποιημένος πλήρης οδηγός για τη διαδικασία και τις δοκιμές ελέγχου των επιμέρους Υποσυστημάτων (υποβολή 1 μήνα πριν την λήξη της Φάσης).</w:t>
            </w:r>
          </w:p>
        </w:tc>
      </w:tr>
      <w:tr w:rsidR="00BC273A" w:rsidRPr="005D175D" w14:paraId="7DF0F8D6"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8AEB408" w14:textId="77777777" w:rsidR="00BC273A" w:rsidRPr="005D175D" w:rsidRDefault="00BC273A"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BC273A">
              <w:rPr>
                <w:rFonts w:ascii="Tahoma" w:hAnsi="Tahoma" w:cs="Tahoma"/>
                <w:b/>
                <w:szCs w:val="22"/>
                <w:lang w:val="el-GR"/>
              </w:rPr>
              <w:t>Υπηρεσίες Πιλοτικής Λειτουργίας</w:t>
            </w:r>
          </w:p>
        </w:tc>
        <w:tc>
          <w:tcPr>
            <w:tcW w:w="3437" w:type="pct"/>
          </w:tcPr>
          <w:p w14:paraId="713D5FA9" w14:textId="77777777" w:rsidR="00BC273A" w:rsidRDefault="00BC273A"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5A8BBE8B" w14:textId="77777777" w:rsidR="00BC273A" w:rsidRDefault="00BC273A"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On-the-job training</w:t>
            </w:r>
          </w:p>
          <w:p w14:paraId="3E19C6EB" w14:textId="77777777" w:rsidR="00BC273A" w:rsidRPr="005D175D" w:rsidRDefault="00BC273A" w:rsidP="00750939">
            <w:pPr>
              <w:numPr>
                <w:ilvl w:val="0"/>
                <w:numId w:val="82"/>
              </w:numPr>
              <w:suppressAutoHyphens w:val="0"/>
              <w:spacing w:before="40" w:after="40"/>
              <w:rPr>
                <w:rFonts w:ascii="Tahoma" w:hAnsi="Tahoma" w:cs="Tahoma"/>
                <w:szCs w:val="22"/>
                <w:lang w:val="el-GR"/>
              </w:rPr>
            </w:pPr>
            <w:r w:rsidRPr="00BC273A">
              <w:rPr>
                <w:rFonts w:ascii="Tahoma" w:hAnsi="Tahoma" w:cs="Tahoma"/>
                <w:szCs w:val="22"/>
                <w:lang w:val="el-GR"/>
              </w:rPr>
              <w:t>Helpdesk διευρυμένου ωραρίου</w:t>
            </w:r>
          </w:p>
        </w:tc>
      </w:tr>
      <w:tr w:rsidR="00DB2D1F" w:rsidRPr="005F72D6" w14:paraId="0F82DEC3"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0873749" w14:textId="77777777" w:rsidR="00DB2D1F" w:rsidRPr="00BC273A" w:rsidRDefault="00DB2D1F"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DB2D1F">
              <w:rPr>
                <w:rFonts w:ascii="Tahoma" w:hAnsi="Tahoma" w:cs="Tahoma"/>
                <w:b/>
                <w:szCs w:val="22"/>
                <w:lang w:val="el-GR"/>
              </w:rPr>
              <w:t>Επικαιροποιημένη Σειρά Εγχειριδίων Τεκμηρίωσης (λειτουργικής &amp; υποστηρικτικής)</w:t>
            </w:r>
          </w:p>
        </w:tc>
        <w:tc>
          <w:tcPr>
            <w:tcW w:w="3437" w:type="pct"/>
          </w:tcPr>
          <w:p w14:paraId="7E60A3A3" w14:textId="77777777" w:rsidR="00DB2D1F" w:rsidRDefault="00DB2D1F" w:rsidP="00DB2D1F">
            <w:pPr>
              <w:suppressAutoHyphens w:val="0"/>
              <w:spacing w:before="40" w:after="40"/>
              <w:rPr>
                <w:rFonts w:ascii="Tahoma" w:hAnsi="Tahoma" w:cs="Tahoma"/>
                <w:szCs w:val="22"/>
                <w:lang w:val="el-GR"/>
              </w:rPr>
            </w:pPr>
            <w:r w:rsidRPr="00DB2D1F">
              <w:rPr>
                <w:rFonts w:ascii="Tahoma" w:hAnsi="Tahoma" w:cs="Tahoma"/>
                <w:szCs w:val="22"/>
                <w:lang w:val="el-GR"/>
              </w:rPr>
              <w:t xml:space="preserve">Για κάθε </w:t>
            </w:r>
            <w:r w:rsidR="00984E99">
              <w:rPr>
                <w:rFonts w:ascii="Tahoma" w:hAnsi="Tahoma" w:cs="Tahoma"/>
                <w:szCs w:val="22"/>
                <w:lang w:val="el-GR"/>
              </w:rPr>
              <w:t>Λειτουργική Περιοχή</w:t>
            </w:r>
            <w:r w:rsidRPr="00DB2D1F">
              <w:rPr>
                <w:rFonts w:ascii="Tahoma" w:hAnsi="Tahoma" w:cs="Tahoma"/>
                <w:szCs w:val="22"/>
                <w:lang w:val="el-GR"/>
              </w:rPr>
              <w:t xml:space="preserve"> και εφαρμογή θα παρασχεθούν στην ελληνική γλώσσα, επικαιροποιημένες εκδόσεις των κάτωθι:</w:t>
            </w:r>
          </w:p>
          <w:p w14:paraId="5C72A64A" w14:textId="77777777" w:rsidR="00DB2D1F" w:rsidRDefault="00DB2D1F" w:rsidP="00750939">
            <w:pPr>
              <w:numPr>
                <w:ilvl w:val="0"/>
                <w:numId w:val="82"/>
              </w:numPr>
              <w:suppressAutoHyphens w:val="0"/>
              <w:spacing w:before="40" w:after="40"/>
              <w:rPr>
                <w:rFonts w:ascii="Tahoma" w:hAnsi="Tahoma" w:cs="Tahoma"/>
                <w:szCs w:val="22"/>
                <w:lang w:val="el-GR"/>
              </w:rPr>
            </w:pPr>
            <w:r w:rsidRPr="00DB2D1F">
              <w:rPr>
                <w:rFonts w:ascii="Tahoma" w:hAnsi="Tahoma" w:cs="Tahoma"/>
                <w:szCs w:val="22"/>
                <w:lang w:val="el-GR"/>
              </w:rPr>
              <w:t>Λεπτομερή εγχειρίδια υποστήριξης χρηστών (user manuals)</w:t>
            </w:r>
          </w:p>
          <w:p w14:paraId="35624B50" w14:textId="77777777" w:rsidR="00DB2D1F" w:rsidRDefault="00DB2D1F" w:rsidP="00750939">
            <w:pPr>
              <w:numPr>
                <w:ilvl w:val="0"/>
                <w:numId w:val="82"/>
              </w:numPr>
              <w:suppressAutoHyphens w:val="0"/>
              <w:spacing w:before="40" w:after="40"/>
              <w:rPr>
                <w:rFonts w:ascii="Tahoma" w:hAnsi="Tahoma" w:cs="Tahoma"/>
                <w:szCs w:val="22"/>
                <w:lang w:val="el-GR"/>
              </w:rPr>
            </w:pPr>
            <w:r w:rsidRPr="00DB2D1F">
              <w:rPr>
                <w:rFonts w:ascii="Tahoma" w:hAnsi="Tahoma" w:cs="Tahoma"/>
                <w:szCs w:val="22"/>
                <w:lang w:val="el-GR"/>
              </w:rPr>
              <w:lastRenderedPageBreak/>
              <w:t>Λεπτομερή εγχειρίδια διαχείρισης και λειτουργίας (administration &amp; operation manuals)</w:t>
            </w:r>
          </w:p>
          <w:p w14:paraId="16EFFB28" w14:textId="77777777" w:rsidR="00DB2D1F" w:rsidRPr="00DB2D1F" w:rsidRDefault="00DB2D1F" w:rsidP="00750939">
            <w:pPr>
              <w:numPr>
                <w:ilvl w:val="0"/>
                <w:numId w:val="82"/>
              </w:numPr>
              <w:suppressAutoHyphens w:val="0"/>
              <w:spacing w:before="40" w:after="40"/>
              <w:rPr>
                <w:rFonts w:ascii="Tahoma" w:hAnsi="Tahoma" w:cs="Tahoma"/>
                <w:szCs w:val="22"/>
                <w:lang w:val="el-GR"/>
              </w:rPr>
            </w:pPr>
            <w:r w:rsidRPr="00DB2D1F">
              <w:rPr>
                <w:rFonts w:ascii="Tahoma" w:hAnsi="Tahoma" w:cs="Tahoma"/>
                <w:szCs w:val="22"/>
                <w:lang w:val="el-GR"/>
              </w:rPr>
              <w:t>Λεπτομερή τεχνικά εγχειρίδια του συστήματος (system manuals)</w:t>
            </w:r>
          </w:p>
        </w:tc>
      </w:tr>
      <w:tr w:rsidR="00DB2D1F" w:rsidRPr="005F72D6" w14:paraId="18081CCF"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AA89F48" w14:textId="77777777" w:rsidR="00DB2D1F" w:rsidRPr="00DB2D1F" w:rsidRDefault="002D423A"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2D423A">
              <w:rPr>
                <w:rFonts w:ascii="Tahoma" w:hAnsi="Tahoma" w:cs="Tahoma"/>
                <w:b/>
                <w:szCs w:val="22"/>
                <w:lang w:val="el-GR"/>
              </w:rPr>
              <w:lastRenderedPageBreak/>
              <w:t>Εφαρμογή Πολιτικής Ασφάλειας και αποτελέσματα</w:t>
            </w:r>
          </w:p>
        </w:tc>
        <w:tc>
          <w:tcPr>
            <w:tcW w:w="3437" w:type="pct"/>
          </w:tcPr>
          <w:p w14:paraId="21F348BA" w14:textId="77777777" w:rsidR="002D423A" w:rsidRPr="002D423A" w:rsidRDefault="002D423A" w:rsidP="00750939">
            <w:pPr>
              <w:numPr>
                <w:ilvl w:val="0"/>
                <w:numId w:val="82"/>
              </w:numPr>
              <w:suppressAutoHyphens w:val="0"/>
              <w:spacing w:before="40" w:after="40"/>
              <w:rPr>
                <w:rFonts w:ascii="Tahoma" w:hAnsi="Tahoma" w:cs="Tahoma"/>
                <w:szCs w:val="22"/>
                <w:lang w:val="el-GR"/>
              </w:rPr>
            </w:pPr>
            <w:r w:rsidRPr="002D423A">
              <w:rPr>
                <w:rFonts w:ascii="Tahoma" w:hAnsi="Tahoma" w:cs="Tahoma"/>
                <w:lang w:val="el-GR"/>
              </w:rPr>
              <w:t>Επικαιροποιημένη Μελέτη Αποτίμησης Επικινδυνότητας (</w:t>
            </w:r>
            <w:r w:rsidRPr="002D423A">
              <w:rPr>
                <w:rFonts w:ascii="Tahoma" w:hAnsi="Tahoma" w:cs="Tahoma"/>
              </w:rPr>
              <w:t>RiskAssessmentReport</w:t>
            </w:r>
            <w:r w:rsidRPr="002D423A">
              <w:rPr>
                <w:rFonts w:ascii="Tahoma" w:hAnsi="Tahoma" w:cs="Tahoma"/>
                <w:lang w:val="el-GR"/>
              </w:rPr>
              <w:t>)</w:t>
            </w:r>
          </w:p>
          <w:p w14:paraId="0D39CA8F" w14:textId="77777777" w:rsidR="002D423A" w:rsidRPr="002D423A" w:rsidRDefault="002D423A" w:rsidP="00750939">
            <w:pPr>
              <w:numPr>
                <w:ilvl w:val="0"/>
                <w:numId w:val="82"/>
              </w:numPr>
              <w:suppressAutoHyphens w:val="0"/>
              <w:spacing w:before="40" w:after="40"/>
              <w:rPr>
                <w:rFonts w:ascii="Tahoma" w:hAnsi="Tahoma" w:cs="Tahoma"/>
                <w:szCs w:val="22"/>
                <w:lang w:val="el-GR"/>
              </w:rPr>
            </w:pPr>
            <w:r w:rsidRPr="002D423A">
              <w:rPr>
                <w:rFonts w:ascii="Tahoma" w:hAnsi="Tahoma" w:cs="Tahoma"/>
                <w:lang w:val="el-GR"/>
              </w:rPr>
              <w:t>Επικαιροποιημένη Πολιτική ασφαλείας Πληροφοριακού Συστήματος</w:t>
            </w:r>
          </w:p>
          <w:p w14:paraId="7D1C9242" w14:textId="77777777" w:rsidR="002D423A" w:rsidRPr="002D423A" w:rsidRDefault="002D423A" w:rsidP="00750939">
            <w:pPr>
              <w:numPr>
                <w:ilvl w:val="0"/>
                <w:numId w:val="82"/>
              </w:numPr>
              <w:suppressAutoHyphens w:val="0"/>
              <w:spacing w:before="40" w:after="40"/>
              <w:rPr>
                <w:rFonts w:ascii="Tahoma" w:hAnsi="Tahoma" w:cs="Tahoma"/>
                <w:szCs w:val="22"/>
                <w:lang w:val="el-GR"/>
              </w:rPr>
            </w:pPr>
            <w:r w:rsidRPr="002D423A">
              <w:rPr>
                <w:rFonts w:ascii="Tahoma" w:hAnsi="Tahoma" w:cs="Tahoma"/>
                <w:lang w:val="el-GR"/>
              </w:rPr>
              <w:t>Υλοποίηση Πολιτικής Ασφάλειας</w:t>
            </w:r>
          </w:p>
          <w:p w14:paraId="4C23E4AA" w14:textId="77777777" w:rsidR="00DB2D1F" w:rsidRPr="002D423A" w:rsidRDefault="002D423A" w:rsidP="00750939">
            <w:pPr>
              <w:numPr>
                <w:ilvl w:val="0"/>
                <w:numId w:val="82"/>
              </w:numPr>
              <w:suppressAutoHyphens w:val="0"/>
              <w:spacing w:before="40" w:after="40"/>
              <w:rPr>
                <w:rFonts w:ascii="Tahoma" w:hAnsi="Tahoma" w:cs="Tahoma"/>
                <w:szCs w:val="22"/>
                <w:lang w:val="el-GR"/>
              </w:rPr>
            </w:pPr>
            <w:r w:rsidRPr="002D423A">
              <w:rPr>
                <w:rFonts w:ascii="Tahoma" w:hAnsi="Tahoma" w:cs="Tahoma"/>
                <w:lang w:val="el-GR"/>
              </w:rPr>
              <w:t>Σχέδιο Ανάκαμψης από καταστροφές – Σχέδιο Επιχειρησιακής συνέχειας - Εκπαίδευση</w:t>
            </w:r>
          </w:p>
        </w:tc>
      </w:tr>
      <w:tr w:rsidR="002D423A" w:rsidRPr="005F72D6" w14:paraId="21736C64"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A45FCE1" w14:textId="77777777" w:rsidR="002D423A" w:rsidRPr="002D423A" w:rsidRDefault="00645C2B"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645C2B">
              <w:rPr>
                <w:rFonts w:ascii="Tahoma" w:hAnsi="Tahoma" w:cs="Tahoma"/>
                <w:b/>
                <w:szCs w:val="22"/>
                <w:lang w:val="el-GR"/>
              </w:rPr>
              <w:t xml:space="preserve">ΕΦΑΡΜΟΓΗ/ΕΣ, φορτωμένη/ες με πραγματικά δεδομένα από μετάπτωση </w:t>
            </w:r>
          </w:p>
        </w:tc>
        <w:tc>
          <w:tcPr>
            <w:tcW w:w="3437" w:type="pct"/>
          </w:tcPr>
          <w:p w14:paraId="3A0308BF" w14:textId="77777777" w:rsidR="002D423A" w:rsidRPr="00B63642" w:rsidRDefault="00B63642" w:rsidP="00750939">
            <w:pPr>
              <w:numPr>
                <w:ilvl w:val="0"/>
                <w:numId w:val="82"/>
              </w:numPr>
              <w:suppressAutoHyphens w:val="0"/>
              <w:spacing w:before="40" w:after="40"/>
              <w:rPr>
                <w:rFonts w:ascii="Tahoma" w:hAnsi="Tahoma" w:cs="Tahoma"/>
                <w:lang w:val="el-GR"/>
              </w:rPr>
            </w:pPr>
            <w:r w:rsidRPr="00B63642">
              <w:rPr>
                <w:rFonts w:ascii="Tahoma" w:hAnsi="Tahoma" w:cs="Tahoma"/>
                <w:szCs w:val="22"/>
                <w:lang w:val="el-GR"/>
              </w:rPr>
              <w:t>Εγκατεστημένη/ες ΕΦΑΡΜΟΓΗ/ΕΣ, πλήρως υλοποιημένη/ες (λειτουργικότητα) και ελεγμένη/ες, φορτωμένη/ες με πραγματικά &amp; ελεγμένα ηλεκτρονικά δεδομένα από μετάπτωση</w:t>
            </w:r>
          </w:p>
        </w:tc>
      </w:tr>
      <w:tr w:rsidR="00B63642" w:rsidRPr="005F72D6" w14:paraId="6A679108"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4120C79" w14:textId="77777777" w:rsidR="00B63642" w:rsidRPr="00645C2B" w:rsidRDefault="00B63642" w:rsidP="00750939">
            <w:pPr>
              <w:numPr>
                <w:ilvl w:val="0"/>
                <w:numId w:val="83"/>
              </w:numPr>
              <w:suppressAutoHyphens w:val="0"/>
              <w:spacing w:before="40" w:beforeAutospacing="1" w:after="40"/>
              <w:ind w:left="524" w:hanging="524"/>
              <w:contextualSpacing/>
              <w:rPr>
                <w:rFonts w:ascii="Tahoma" w:hAnsi="Tahoma" w:cs="Tahoma"/>
                <w:b/>
                <w:szCs w:val="22"/>
                <w:lang w:val="el-GR"/>
              </w:rPr>
            </w:pPr>
            <w:r w:rsidRPr="00B63642">
              <w:rPr>
                <w:rFonts w:ascii="Tahoma" w:hAnsi="Tahoma" w:cs="Tahoma"/>
                <w:b/>
                <w:szCs w:val="22"/>
                <w:lang w:val="el-GR"/>
              </w:rPr>
              <w:t>Τεύχος αποτελεσμάτων Πιλοτικής Λειτουργίας</w:t>
            </w:r>
          </w:p>
        </w:tc>
        <w:tc>
          <w:tcPr>
            <w:tcW w:w="3437" w:type="pct"/>
          </w:tcPr>
          <w:p w14:paraId="23755720" w14:textId="77777777" w:rsidR="00B63642" w:rsidRPr="00B63642" w:rsidRDefault="00B63642" w:rsidP="00B63642">
            <w:pPr>
              <w:spacing w:before="120"/>
              <w:rPr>
                <w:rFonts w:ascii="Tahoma" w:hAnsi="Tahoma" w:cs="Tahoma"/>
                <w:szCs w:val="22"/>
              </w:rPr>
            </w:pPr>
            <w:r w:rsidRPr="00B63642">
              <w:rPr>
                <w:rFonts w:ascii="Tahoma" w:hAnsi="Tahoma" w:cs="Tahoma"/>
                <w:szCs w:val="22"/>
              </w:rPr>
              <w:t>Περιλαμβάνει τεκμηρίωση αναφορικά με:</w:t>
            </w:r>
          </w:p>
          <w:p w14:paraId="679C1FF1" w14:textId="77777777" w:rsidR="00B63642" w:rsidRPr="00B63642" w:rsidRDefault="00B63642" w:rsidP="00750939">
            <w:pPr>
              <w:numPr>
                <w:ilvl w:val="0"/>
                <w:numId w:val="82"/>
              </w:numPr>
              <w:suppressAutoHyphens w:val="0"/>
              <w:spacing w:before="40" w:after="40"/>
              <w:ind w:left="357" w:hanging="357"/>
              <w:rPr>
                <w:rFonts w:ascii="Tahoma" w:hAnsi="Tahoma" w:cs="Tahoma"/>
                <w:szCs w:val="22"/>
                <w:lang w:val="el-GR"/>
              </w:rPr>
            </w:pPr>
            <w:r w:rsidRPr="00B63642">
              <w:rPr>
                <w:rFonts w:ascii="Tahoma" w:hAnsi="Tahoma"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6B825F07" w14:textId="77777777" w:rsidR="00B63642" w:rsidRPr="00B63642" w:rsidRDefault="00B63642" w:rsidP="00750939">
            <w:pPr>
              <w:numPr>
                <w:ilvl w:val="0"/>
                <w:numId w:val="82"/>
              </w:numPr>
              <w:suppressAutoHyphens w:val="0"/>
              <w:spacing w:before="40" w:after="40"/>
              <w:ind w:left="357" w:hanging="357"/>
              <w:rPr>
                <w:rFonts w:ascii="Tahoma" w:hAnsi="Tahoma" w:cs="Tahoma"/>
                <w:szCs w:val="22"/>
                <w:lang w:val="el-GR"/>
              </w:rPr>
            </w:pPr>
            <w:r w:rsidRPr="00B63642">
              <w:rPr>
                <w:rFonts w:ascii="Tahoma" w:hAnsi="Tahoma" w:cs="Tahoma"/>
                <w:szCs w:val="22"/>
                <w:lang w:val="el-GR"/>
              </w:rPr>
              <w:t xml:space="preserve">Αναφορά προσαρμογών και ρυθμίσεων στο λογισμικό </w:t>
            </w:r>
          </w:p>
          <w:p w14:paraId="038480C3" w14:textId="77777777" w:rsidR="00B63642" w:rsidRPr="00B63642" w:rsidRDefault="00B63642" w:rsidP="00750939">
            <w:pPr>
              <w:numPr>
                <w:ilvl w:val="0"/>
                <w:numId w:val="82"/>
              </w:numPr>
              <w:suppressAutoHyphens w:val="0"/>
              <w:spacing w:before="40" w:after="40"/>
              <w:ind w:left="357" w:hanging="357"/>
              <w:rPr>
                <w:rFonts w:ascii="Tahoma" w:hAnsi="Tahoma" w:cs="Tahoma"/>
                <w:szCs w:val="22"/>
                <w:lang w:val="el-GR"/>
              </w:rPr>
            </w:pPr>
            <w:r w:rsidRPr="00B63642">
              <w:rPr>
                <w:rFonts w:ascii="Tahoma" w:hAnsi="Tahoma" w:cs="Tahoma"/>
                <w:szCs w:val="22"/>
                <w:lang w:val="el-GR"/>
              </w:rPr>
              <w:t>Καταγραφή αλλαγών (και απαιτήσεων που προέκυψαν από τις αλλαγές) στο Σύστημα Διαχείρισης Αιτημάτων (</w:t>
            </w:r>
            <w:r w:rsidRPr="00B63642">
              <w:rPr>
                <w:rFonts w:ascii="Tahoma" w:hAnsi="Tahoma" w:cs="Tahoma"/>
                <w:szCs w:val="22"/>
              </w:rPr>
              <w:t>TicketManagementSystem</w:t>
            </w:r>
            <w:r w:rsidRPr="00B63642">
              <w:rPr>
                <w:rFonts w:ascii="Tahoma" w:hAnsi="Tahoma" w:cs="Tahoma"/>
                <w:szCs w:val="22"/>
                <w:lang w:val="el-GR"/>
              </w:rPr>
              <w:t xml:space="preserve">) της ΚτΠ Α.Ε. </w:t>
            </w:r>
          </w:p>
          <w:p w14:paraId="0D4C7E01" w14:textId="77777777" w:rsidR="00B63642" w:rsidRPr="00B63642" w:rsidRDefault="00B63642" w:rsidP="00750939">
            <w:pPr>
              <w:numPr>
                <w:ilvl w:val="0"/>
                <w:numId w:val="82"/>
              </w:numPr>
              <w:suppressAutoHyphens w:val="0"/>
              <w:spacing w:before="40" w:after="40"/>
              <w:ind w:left="357" w:hanging="357"/>
              <w:rPr>
                <w:rFonts w:ascii="Tahoma" w:hAnsi="Tahoma" w:cs="Tahoma"/>
                <w:szCs w:val="22"/>
              </w:rPr>
            </w:pPr>
            <w:r w:rsidRPr="00B63642">
              <w:rPr>
                <w:rFonts w:ascii="Tahoma" w:hAnsi="Tahoma" w:cs="Tahoma"/>
                <w:szCs w:val="22"/>
              </w:rPr>
              <w:t xml:space="preserve">Δελτία παρουσίας επιτόπιας υποστήριξης  </w:t>
            </w:r>
          </w:p>
          <w:p w14:paraId="4A8A9294" w14:textId="77777777" w:rsidR="00B63642" w:rsidRPr="00B63642" w:rsidRDefault="00B63642" w:rsidP="00750939">
            <w:pPr>
              <w:numPr>
                <w:ilvl w:val="0"/>
                <w:numId w:val="82"/>
              </w:numPr>
              <w:suppressAutoHyphens w:val="0"/>
              <w:spacing w:before="40" w:after="40"/>
              <w:ind w:left="357" w:hanging="357"/>
              <w:rPr>
                <w:rFonts w:ascii="Tahoma" w:hAnsi="Tahoma" w:cs="Tahoma"/>
                <w:szCs w:val="22"/>
              </w:rPr>
            </w:pPr>
            <w:r w:rsidRPr="00B63642">
              <w:rPr>
                <w:rFonts w:ascii="Tahoma" w:hAnsi="Tahoma" w:cs="Tahoma"/>
                <w:szCs w:val="22"/>
              </w:rPr>
              <w:t xml:space="preserve">Απολογιστική Έκθεση υπηρεσιών helpdesk </w:t>
            </w:r>
          </w:p>
          <w:p w14:paraId="412603AB" w14:textId="77777777" w:rsidR="00B63642" w:rsidRPr="00B63642" w:rsidRDefault="00B63642" w:rsidP="00750939">
            <w:pPr>
              <w:numPr>
                <w:ilvl w:val="0"/>
                <w:numId w:val="82"/>
              </w:numPr>
              <w:suppressAutoHyphens w:val="0"/>
              <w:spacing w:before="40" w:after="40"/>
              <w:rPr>
                <w:rFonts w:ascii="Tahoma" w:hAnsi="Tahoma" w:cs="Tahoma"/>
                <w:szCs w:val="22"/>
                <w:lang w:val="el-GR"/>
              </w:rPr>
            </w:pPr>
            <w:r w:rsidRPr="00B63642">
              <w:rPr>
                <w:rFonts w:ascii="Tahoma" w:hAnsi="Tahoma" w:cs="Tahoma"/>
                <w:szCs w:val="22"/>
                <w:lang w:val="el-GR"/>
              </w:rPr>
              <w:t xml:space="preserve">Απολογιστική Έκθεση </w:t>
            </w:r>
            <w:r w:rsidRPr="00B63642">
              <w:rPr>
                <w:rFonts w:ascii="Tahoma" w:hAnsi="Tahoma" w:cs="Tahoma"/>
                <w:szCs w:val="22"/>
              </w:rPr>
              <w:t>adhoc</w:t>
            </w:r>
            <w:r w:rsidRPr="00B63642">
              <w:rPr>
                <w:rFonts w:ascii="Tahoma" w:hAnsi="Tahoma" w:cs="Tahoma"/>
                <w:szCs w:val="22"/>
                <w:lang w:val="el-GR"/>
              </w:rPr>
              <w:t xml:space="preserve"> υπηρεσιών </w:t>
            </w:r>
            <w:r w:rsidRPr="00B63642">
              <w:rPr>
                <w:rFonts w:ascii="Tahoma" w:hAnsi="Tahoma" w:cs="Tahoma"/>
                <w:szCs w:val="22"/>
              </w:rPr>
              <w:t>development</w:t>
            </w:r>
          </w:p>
        </w:tc>
      </w:tr>
      <w:tr w:rsidR="00A14793" w:rsidRPr="005F72D6" w14:paraId="5981909B"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233DEE9" w14:textId="77777777" w:rsidR="00A14793" w:rsidRPr="00B63642" w:rsidRDefault="00A14793" w:rsidP="00750939">
            <w:pPr>
              <w:numPr>
                <w:ilvl w:val="0"/>
                <w:numId w:val="83"/>
              </w:numPr>
              <w:suppressAutoHyphens w:val="0"/>
              <w:spacing w:before="40" w:beforeAutospacing="1" w:after="40"/>
              <w:ind w:left="524" w:hanging="524"/>
              <w:contextualSpacing/>
              <w:rPr>
                <w:rFonts w:ascii="Tahoma" w:hAnsi="Tahoma" w:cs="Tahoma"/>
                <w:b/>
                <w:szCs w:val="22"/>
                <w:lang w:val="el-GR"/>
              </w:rPr>
            </w:pPr>
            <w:r>
              <w:rPr>
                <w:rFonts w:ascii="Tahoma" w:hAnsi="Tahoma" w:cs="Tahoma"/>
                <w:b/>
                <w:szCs w:val="22"/>
                <w:lang w:val="el-GR"/>
              </w:rPr>
              <w:t xml:space="preserve">Τριμηνιαία αναφορά τήρησης των όρων του </w:t>
            </w:r>
            <w:r>
              <w:rPr>
                <w:rFonts w:ascii="Tahoma" w:hAnsi="Tahoma" w:cs="Tahoma"/>
                <w:b/>
                <w:szCs w:val="22"/>
                <w:lang w:val="en-US"/>
              </w:rPr>
              <w:t>SLA</w:t>
            </w:r>
          </w:p>
        </w:tc>
        <w:tc>
          <w:tcPr>
            <w:tcW w:w="3437" w:type="pct"/>
          </w:tcPr>
          <w:p w14:paraId="3AFB65EA" w14:textId="77777777" w:rsidR="00A14793" w:rsidRPr="00A14793" w:rsidRDefault="00A14793" w:rsidP="00B63642">
            <w:pPr>
              <w:spacing w:before="120"/>
              <w:rPr>
                <w:rFonts w:ascii="Tahoma" w:hAnsi="Tahoma" w:cs="Tahoma"/>
                <w:szCs w:val="22"/>
                <w:lang w:val="el-GR"/>
              </w:rPr>
            </w:pPr>
            <w:r w:rsidRPr="00A14793">
              <w:rPr>
                <w:rFonts w:ascii="Tahoma" w:hAnsi="Tahoma" w:cs="Tahoma"/>
                <w:szCs w:val="22"/>
                <w:lang w:val="el-GR"/>
              </w:rPr>
              <w:t xml:space="preserve">Κάθε τρίμηνο </w:t>
            </w:r>
            <w:r w:rsidR="00C22298">
              <w:rPr>
                <w:rFonts w:ascii="Tahoma" w:hAnsi="Tahoma" w:cs="Tahoma"/>
                <w:szCs w:val="22"/>
                <w:lang w:val="el-GR"/>
              </w:rPr>
              <w:t xml:space="preserve">– αρχής γενομένης από την έναρξη της Υποφάσης Φ4Β- </w:t>
            </w:r>
            <w:r w:rsidRPr="00A14793">
              <w:rPr>
                <w:rFonts w:ascii="Tahoma" w:hAnsi="Tahoma" w:cs="Tahoma"/>
                <w:szCs w:val="22"/>
                <w:lang w:val="el-GR"/>
              </w:rPr>
              <w:t xml:space="preserve">ο Ανάδοχος θα παραδίδει τριμηνιαίες αναφορές σχετικά με την τήρηση των όρων του </w:t>
            </w:r>
            <w:r w:rsidRPr="00A14793">
              <w:rPr>
                <w:rFonts w:ascii="Tahoma" w:hAnsi="Tahoma" w:cs="Tahoma"/>
                <w:szCs w:val="22"/>
              </w:rPr>
              <w:t>SLA</w:t>
            </w:r>
            <w:r w:rsidRPr="00A14793">
              <w:rPr>
                <w:rFonts w:ascii="Tahoma" w:hAnsi="Tahoma" w:cs="Tahoma"/>
                <w:szCs w:val="22"/>
                <w:lang w:val="el-GR"/>
              </w:rPr>
              <w:t xml:space="preserve"> που περιγράφονται στη Διακήρυξη, Επιπλέον στις αναφορές αυτές θα πρέπει να αναφέρονται οι ρήτρες που καλείται να πληρώσει ο Ανάδοχος σε περίπτωση αδυναμίας τήρησης του.</w:t>
            </w:r>
          </w:p>
        </w:tc>
      </w:tr>
    </w:tbl>
    <w:p w14:paraId="5A9578E7" w14:textId="77777777" w:rsidR="005D175D" w:rsidRPr="005D175D" w:rsidRDefault="005D175D" w:rsidP="005D175D">
      <w:pPr>
        <w:rPr>
          <w:lang w:val="el-GR"/>
        </w:rPr>
      </w:pPr>
    </w:p>
    <w:p w14:paraId="334C13A8" w14:textId="77777777" w:rsidR="00E52E5D" w:rsidRDefault="00E52E5D" w:rsidP="00111614">
      <w:pPr>
        <w:pStyle w:val="4"/>
        <w:numPr>
          <w:ilvl w:val="4"/>
          <w:numId w:val="16"/>
        </w:numPr>
        <w:tabs>
          <w:tab w:val="left" w:pos="1134"/>
        </w:tabs>
        <w:rPr>
          <w:rFonts w:ascii="Tahoma" w:hAnsi="Tahoma" w:cs="Tahoma"/>
          <w:szCs w:val="22"/>
          <w:lang w:val="el-GR"/>
        </w:rPr>
      </w:pPr>
      <w:bookmarkStart w:id="562" w:name="_Ref517790792"/>
      <w:bookmarkStart w:id="563" w:name="_Toc46821580"/>
      <w:r w:rsidRPr="00E52E5D">
        <w:rPr>
          <w:rFonts w:ascii="Tahoma" w:hAnsi="Tahoma" w:cs="Tahoma"/>
          <w:szCs w:val="22"/>
          <w:lang w:val="el-GR"/>
        </w:rPr>
        <w:t>Φάση Φ5 - Δοκιμαστική - Παραγωγική Λειτουργία</w:t>
      </w:r>
      <w:bookmarkEnd w:id="562"/>
      <w:bookmarkEnd w:id="56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61D0E" w:rsidRPr="005F72D6" w14:paraId="363AA882" w14:textId="77777777" w:rsidTr="00EF3451">
        <w:trPr>
          <w:jc w:val="center"/>
        </w:trPr>
        <w:tc>
          <w:tcPr>
            <w:tcW w:w="5000" w:type="pct"/>
            <w:gridSpan w:val="2"/>
            <w:shd w:val="clear" w:color="auto" w:fill="FBE4D5" w:themeFill="accent2" w:themeFillTint="33"/>
            <w:vAlign w:val="center"/>
          </w:tcPr>
          <w:p w14:paraId="089AD06D" w14:textId="77777777" w:rsidR="00561D0E" w:rsidRPr="00561D0E" w:rsidRDefault="00561D0E" w:rsidP="00561D0E">
            <w:pPr>
              <w:spacing w:before="120" w:after="240" w:line="360" w:lineRule="auto"/>
              <w:rPr>
                <w:rFonts w:ascii="Tahoma" w:hAnsi="Tahoma" w:cs="Tahoma"/>
                <w:szCs w:val="22"/>
                <w:lang w:val="el-GR"/>
              </w:rPr>
            </w:pPr>
            <w:r>
              <w:rPr>
                <w:rFonts w:ascii="Tahoma" w:hAnsi="Tahoma" w:cs="Tahoma"/>
                <w:b/>
                <w:szCs w:val="22"/>
                <w:lang w:val="el-GR"/>
              </w:rPr>
              <w:t>Φάση Φ5</w:t>
            </w:r>
            <w:r w:rsidRPr="00561D0E">
              <w:rPr>
                <w:rFonts w:ascii="Tahoma" w:hAnsi="Tahoma" w:cs="Tahoma"/>
                <w:b/>
                <w:szCs w:val="22"/>
                <w:lang w:val="el-GR"/>
              </w:rPr>
              <w:t xml:space="preserve">: </w:t>
            </w:r>
            <w:r w:rsidRPr="00561D0E">
              <w:rPr>
                <w:rFonts w:ascii="Tahoma" w:hAnsi="Tahoma" w:cs="Tahoma"/>
                <w:b/>
                <w:color w:val="000000"/>
                <w:szCs w:val="22"/>
                <w:lang w:val="el-GR"/>
              </w:rPr>
              <w:t xml:space="preserve">Δοκιμαστική </w:t>
            </w:r>
            <w:r>
              <w:rPr>
                <w:rFonts w:ascii="Tahoma" w:hAnsi="Tahoma" w:cs="Tahoma"/>
                <w:b/>
                <w:color w:val="000000"/>
                <w:szCs w:val="22"/>
                <w:lang w:val="el-GR"/>
              </w:rPr>
              <w:t xml:space="preserve">– Παραγωγική </w:t>
            </w:r>
            <w:r w:rsidRPr="00561D0E">
              <w:rPr>
                <w:rFonts w:ascii="Tahoma" w:hAnsi="Tahoma" w:cs="Tahoma"/>
                <w:b/>
                <w:color w:val="000000"/>
                <w:szCs w:val="22"/>
                <w:lang w:val="el-GR"/>
              </w:rPr>
              <w:t xml:space="preserve">Λειτουργία </w:t>
            </w:r>
          </w:p>
        </w:tc>
      </w:tr>
      <w:tr w:rsidR="00561D0E" w:rsidRPr="00F60597" w14:paraId="1D22810D" w14:textId="77777777" w:rsidTr="00EF3451">
        <w:trPr>
          <w:jc w:val="center"/>
        </w:trPr>
        <w:tc>
          <w:tcPr>
            <w:tcW w:w="5000" w:type="pct"/>
            <w:gridSpan w:val="2"/>
          </w:tcPr>
          <w:p w14:paraId="035F64F0" w14:textId="77777777" w:rsidR="00825803" w:rsidRDefault="00825803" w:rsidP="00561D0E">
            <w:pPr>
              <w:spacing w:before="120"/>
              <w:rPr>
                <w:rFonts w:ascii="Tahoma" w:hAnsi="Tahoma" w:cs="Tahoma"/>
                <w:szCs w:val="22"/>
                <w:lang w:val="el-GR"/>
              </w:rPr>
            </w:pPr>
            <w:r>
              <w:rPr>
                <w:rFonts w:ascii="Tahoma" w:hAnsi="Tahoma" w:cs="Tahoma"/>
                <w:szCs w:val="22"/>
                <w:lang w:val="el-GR"/>
              </w:rPr>
              <w:t>Η Φάση</w:t>
            </w:r>
            <w:r w:rsidR="007D5B65">
              <w:rPr>
                <w:rFonts w:ascii="Tahoma" w:hAnsi="Tahoma" w:cs="Tahoma"/>
                <w:szCs w:val="22"/>
                <w:lang w:val="el-GR"/>
              </w:rPr>
              <w:t xml:space="preserve"> Φ5 θα υλοποιηθεί μέσω δύο (2) διακριτών Υποφάσεων, οι οποίες θα αφορούν 2 «σταδιακούς κύκλους ανάπτυξης» των επιμέρους </w:t>
            </w:r>
            <w:r w:rsidR="008A2A6C">
              <w:rPr>
                <w:rFonts w:ascii="Tahoma" w:hAnsi="Tahoma" w:cs="Tahoma"/>
                <w:szCs w:val="22"/>
                <w:lang w:val="el-GR"/>
              </w:rPr>
              <w:t xml:space="preserve">Λειτουργικών Περιοχών </w:t>
            </w:r>
            <w:r w:rsidR="007D5B65">
              <w:rPr>
                <w:rFonts w:ascii="Tahoma" w:hAnsi="Tahoma" w:cs="Tahoma"/>
                <w:szCs w:val="22"/>
                <w:lang w:val="el-GR"/>
              </w:rPr>
              <w:t>του Συστήματος Διαχείρισης Ανθρώπινου Δυναμικού</w:t>
            </w:r>
            <w:r w:rsidR="007D5B65" w:rsidRPr="00702D35">
              <w:rPr>
                <w:rFonts w:ascii="Tahoma" w:hAnsi="Tahoma" w:cs="Tahoma"/>
                <w:szCs w:val="22"/>
                <w:lang w:val="el-GR"/>
              </w:rPr>
              <w:t>:</w:t>
            </w:r>
          </w:p>
          <w:p w14:paraId="7DAFF944" w14:textId="77777777" w:rsidR="007D5B65" w:rsidRDefault="007D5B65" w:rsidP="00750939">
            <w:pPr>
              <w:pStyle w:val="aff"/>
              <w:numPr>
                <w:ilvl w:val="0"/>
                <w:numId w:val="139"/>
              </w:numPr>
              <w:spacing w:before="120"/>
              <w:rPr>
                <w:rFonts w:ascii="Tahoma" w:hAnsi="Tahoma" w:cs="Tahoma"/>
                <w:szCs w:val="22"/>
                <w:lang w:val="el-GR"/>
              </w:rPr>
            </w:pPr>
            <w:r w:rsidRPr="007D5B65">
              <w:rPr>
                <w:rFonts w:ascii="Tahoma" w:hAnsi="Tahoma" w:cs="Tahoma"/>
                <w:szCs w:val="22"/>
                <w:lang w:val="el-GR"/>
              </w:rPr>
              <w:t xml:space="preserve">Υποφάση Φ5Α: περιλαμβάνει τη δοκιμαστική λειτουργία των </w:t>
            </w:r>
            <w:r w:rsidR="008A2A6C">
              <w:rPr>
                <w:rFonts w:ascii="Tahoma" w:hAnsi="Tahoma" w:cs="Tahoma"/>
                <w:szCs w:val="22"/>
                <w:lang w:val="el-GR"/>
              </w:rPr>
              <w:t xml:space="preserve">Λειτουργικών Περιοχών </w:t>
            </w:r>
            <w:r w:rsidRPr="007D5B65">
              <w:rPr>
                <w:rFonts w:ascii="Tahoma" w:hAnsi="Tahoma" w:cs="Tahoma"/>
                <w:szCs w:val="22"/>
                <w:lang w:val="el-GR"/>
              </w:rPr>
              <w:t>του Συστήματος Διαχείρισης Ανθρώπινου Δυναμικού, για τα οποία έχει ολοκληρωθεί η Πιλοτική Λειτουργία της Υποφάσης Φ5Α.</w:t>
            </w:r>
          </w:p>
          <w:p w14:paraId="62FA9ABD" w14:textId="77777777" w:rsidR="007D5B65" w:rsidRPr="007D5B65" w:rsidRDefault="007D5B65" w:rsidP="00750939">
            <w:pPr>
              <w:pStyle w:val="aff"/>
              <w:numPr>
                <w:ilvl w:val="0"/>
                <w:numId w:val="139"/>
              </w:numPr>
              <w:spacing w:before="120"/>
              <w:rPr>
                <w:rFonts w:ascii="Tahoma" w:hAnsi="Tahoma" w:cs="Tahoma"/>
                <w:szCs w:val="22"/>
                <w:lang w:val="el-GR"/>
              </w:rPr>
            </w:pPr>
            <w:r>
              <w:rPr>
                <w:rFonts w:ascii="Tahoma" w:hAnsi="Tahoma" w:cs="Tahoma"/>
                <w:szCs w:val="22"/>
                <w:lang w:val="el-GR"/>
              </w:rPr>
              <w:t>Υποφάση Φ5Β</w:t>
            </w:r>
            <w:r w:rsidRPr="007D5B65">
              <w:rPr>
                <w:rFonts w:ascii="Tahoma" w:hAnsi="Tahoma" w:cs="Tahoma"/>
                <w:szCs w:val="22"/>
                <w:lang w:val="el-GR"/>
              </w:rPr>
              <w:t>: περιλαμβάνει τη δοκιμαστική λειτουργία</w:t>
            </w:r>
            <w:r>
              <w:rPr>
                <w:rFonts w:ascii="Tahoma" w:hAnsi="Tahoma" w:cs="Tahoma"/>
                <w:szCs w:val="22"/>
                <w:lang w:val="el-GR"/>
              </w:rPr>
              <w:t xml:space="preserve"> των τελικών πλήρως υλοποιημένων </w:t>
            </w:r>
            <w:r w:rsidR="008A2A6C">
              <w:rPr>
                <w:rFonts w:ascii="Tahoma" w:hAnsi="Tahoma" w:cs="Tahoma"/>
                <w:szCs w:val="22"/>
                <w:lang w:val="el-GR"/>
              </w:rPr>
              <w:t xml:space="preserve">Λειτουργικών Περιοχών </w:t>
            </w:r>
            <w:r w:rsidRPr="007D5B65">
              <w:rPr>
                <w:rFonts w:ascii="Tahoma" w:hAnsi="Tahoma" w:cs="Tahoma"/>
                <w:szCs w:val="22"/>
                <w:lang w:val="el-GR"/>
              </w:rPr>
              <w:t>του Συστήματος Διαχείρισης Ανθρώπινου Δυναμικού</w:t>
            </w:r>
            <w:r>
              <w:rPr>
                <w:rFonts w:ascii="Tahoma" w:hAnsi="Tahoma" w:cs="Tahoma"/>
                <w:szCs w:val="22"/>
                <w:lang w:val="el-GR"/>
              </w:rPr>
              <w:t xml:space="preserve">, για τα οποία έχει ολοκληρωθεί η Πιλοτική Λειτουργία της Υποφάσης </w:t>
            </w:r>
            <w:r w:rsidR="00E93E91">
              <w:rPr>
                <w:rFonts w:ascii="Tahoma" w:hAnsi="Tahoma" w:cs="Tahoma"/>
                <w:szCs w:val="22"/>
                <w:lang w:val="el-GR"/>
              </w:rPr>
              <w:t>Φ5Β.</w:t>
            </w:r>
          </w:p>
          <w:p w14:paraId="430F3A5F" w14:textId="77777777" w:rsidR="00561D0E" w:rsidRPr="00561D0E" w:rsidRDefault="00561D0E" w:rsidP="00561D0E">
            <w:pPr>
              <w:spacing w:before="120"/>
              <w:rPr>
                <w:rFonts w:ascii="Tahoma" w:hAnsi="Tahoma" w:cs="Tahoma"/>
                <w:szCs w:val="22"/>
                <w:lang w:val="el-GR"/>
              </w:rPr>
            </w:pPr>
            <w:r w:rsidRPr="00561D0E">
              <w:rPr>
                <w:rFonts w:ascii="Tahoma" w:hAnsi="Tahoma" w:cs="Tahoma"/>
                <w:szCs w:val="22"/>
                <w:lang w:val="el-GR"/>
              </w:rPr>
              <w:lastRenderedPageBreak/>
              <w:t xml:space="preserve">Στο πλαίσιο της Φάσης </w:t>
            </w:r>
            <w:r>
              <w:rPr>
                <w:rFonts w:ascii="Tahoma" w:hAnsi="Tahoma" w:cs="Tahoma"/>
                <w:szCs w:val="22"/>
                <w:lang w:val="el-GR"/>
              </w:rPr>
              <w:t>Φ5</w:t>
            </w:r>
            <w:r w:rsidRPr="00561D0E">
              <w:rPr>
                <w:rFonts w:ascii="Tahoma" w:hAnsi="Tahoma" w:cs="Tahoma"/>
                <w:szCs w:val="22"/>
                <w:lang w:val="el-GR"/>
              </w:rPr>
              <w:t xml:space="preserve">, το Σύστημα:  </w:t>
            </w:r>
          </w:p>
          <w:p w14:paraId="3A3F3610" w14:textId="77777777" w:rsidR="00561D0E" w:rsidRPr="00561D0E" w:rsidRDefault="00561D0E" w:rsidP="00750939">
            <w:pPr>
              <w:numPr>
                <w:ilvl w:val="0"/>
                <w:numId w:val="79"/>
              </w:numPr>
              <w:suppressAutoHyphens w:val="0"/>
              <w:spacing w:before="120"/>
              <w:rPr>
                <w:rFonts w:ascii="Tahoma" w:hAnsi="Tahoma" w:cs="Tahoma"/>
                <w:szCs w:val="22"/>
                <w:lang w:val="el-GR"/>
              </w:rPr>
            </w:pPr>
            <w:r w:rsidRPr="00561D0E">
              <w:rPr>
                <w:rFonts w:ascii="Tahoma" w:hAnsi="Tahoma" w:cs="Tahoma"/>
                <w:szCs w:val="22"/>
                <w:lang w:val="el-GR"/>
              </w:rPr>
              <w:t xml:space="preserve">θα τεθεί σε πλήρη επιχειρησιακή λειτουργία με πραγματικά δεδομένα, </w:t>
            </w:r>
          </w:p>
          <w:p w14:paraId="2609DEB4" w14:textId="77777777" w:rsidR="00561D0E" w:rsidRPr="00561D0E" w:rsidRDefault="00561D0E" w:rsidP="00750939">
            <w:pPr>
              <w:numPr>
                <w:ilvl w:val="0"/>
                <w:numId w:val="79"/>
              </w:numPr>
              <w:suppressAutoHyphens w:val="0"/>
              <w:spacing w:before="120"/>
              <w:rPr>
                <w:rFonts w:ascii="Tahoma" w:hAnsi="Tahoma" w:cs="Tahoma"/>
                <w:szCs w:val="22"/>
                <w:lang w:val="el-GR"/>
              </w:rPr>
            </w:pPr>
            <w:r w:rsidRPr="00561D0E">
              <w:rPr>
                <w:rFonts w:ascii="Tahoma" w:hAnsi="Tahoma" w:cs="Tahoma"/>
                <w:szCs w:val="22"/>
                <w:lang w:val="el-GR"/>
              </w:rPr>
              <w:t xml:space="preserve">θα επεκτείνεται σε τακτική βάση έτσι ώστε να συμπεριλαμβάνει </w:t>
            </w:r>
            <w:r w:rsidR="005E17F4" w:rsidRPr="005E17F4">
              <w:rPr>
                <w:rFonts w:ascii="Tahoma" w:hAnsi="Tahoma" w:cs="Tahoma"/>
                <w:szCs w:val="22"/>
                <w:lang w:val="el-GR"/>
              </w:rPr>
              <w:t>τους νέους χρήστες – φορείς που θα εντάσσονται στο ΣΔΑΔ</w:t>
            </w:r>
            <w:r w:rsidRPr="00561D0E">
              <w:rPr>
                <w:rFonts w:ascii="Tahoma" w:hAnsi="Tahoma" w:cs="Tahoma"/>
                <w:szCs w:val="22"/>
                <w:lang w:val="el-GR"/>
              </w:rPr>
              <w:t xml:space="preserve">. </w:t>
            </w:r>
          </w:p>
          <w:p w14:paraId="63B15F87" w14:textId="77777777" w:rsidR="00561D0E" w:rsidRPr="00561D0E" w:rsidRDefault="0010665C" w:rsidP="00561D0E">
            <w:pPr>
              <w:spacing w:before="120"/>
              <w:rPr>
                <w:rFonts w:ascii="Tahoma" w:hAnsi="Tahoma" w:cs="Tahoma"/>
                <w:szCs w:val="22"/>
                <w:lang w:val="el-GR"/>
              </w:rPr>
            </w:pPr>
            <w:r>
              <w:rPr>
                <w:rFonts w:ascii="Tahoma" w:hAnsi="Tahoma" w:cs="Tahoma"/>
                <w:szCs w:val="22"/>
                <w:lang w:val="el-GR"/>
              </w:rPr>
              <w:t>Στο πλαίσιο της Φάσης Φ5</w:t>
            </w:r>
            <w:r w:rsidR="00561D0E" w:rsidRPr="00561D0E">
              <w:rPr>
                <w:rFonts w:ascii="Tahoma" w:hAnsi="Tahoma" w:cs="Tahoma"/>
                <w:szCs w:val="22"/>
                <w:lang w:val="el-GR"/>
              </w:rPr>
              <w:t xml:space="preserve"> περιλαμβάνονται και οι ακόλουθες ενέργειες: </w:t>
            </w:r>
          </w:p>
          <w:p w14:paraId="26AAAA77" w14:textId="4720ACBC" w:rsidR="00561D0E" w:rsidRDefault="00561D0E"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sidRPr="00561D0E">
              <w:rPr>
                <w:rFonts w:ascii="Tahoma" w:hAnsi="Tahoma" w:cs="Tahoma"/>
                <w:szCs w:val="22"/>
                <w:lang w:val="el-GR"/>
              </w:rPr>
              <w:t xml:space="preserve">ανάπτυξη, παραμετροποίηση και ολοκλήρωση για την εξάπλωση του Συστήματος, </w:t>
            </w:r>
          </w:p>
          <w:p w14:paraId="4B8F9445" w14:textId="5DC73DBC" w:rsidR="00CD292B" w:rsidRPr="00561D0E" w:rsidRDefault="00CD292B"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Pr>
                <w:rFonts w:ascii="Tahoma" w:hAnsi="Tahoma" w:cs="Tahoma"/>
                <w:szCs w:val="22"/>
                <w:lang w:val="el-GR"/>
              </w:rPr>
              <w:t>παροχή των Υπηρεσιών Μετάβασης όπως αυτές περιγράφονται στην παράγραφο 1.3.3.3</w:t>
            </w:r>
          </w:p>
          <w:p w14:paraId="7C5A6AB2" w14:textId="0604590A" w:rsidR="00561D0E" w:rsidRDefault="00561D0E"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sidRPr="00561D0E">
              <w:rPr>
                <w:rFonts w:ascii="Tahoma" w:hAnsi="Tahoma" w:cs="Tahoma"/>
                <w:szCs w:val="22"/>
                <w:lang w:val="el-GR"/>
              </w:rPr>
              <w:t>επιτόπια υποστήριξη (</w:t>
            </w:r>
            <w:r w:rsidRPr="00561D0E">
              <w:rPr>
                <w:rFonts w:ascii="Tahoma" w:hAnsi="Tahoma" w:cs="Tahoma"/>
                <w:szCs w:val="22"/>
                <w:lang w:val="en-US"/>
              </w:rPr>
              <w:t>on</w:t>
            </w:r>
            <w:r w:rsidRPr="00561D0E">
              <w:rPr>
                <w:rFonts w:ascii="Tahoma" w:hAnsi="Tahoma" w:cs="Tahoma"/>
                <w:szCs w:val="22"/>
                <w:lang w:val="el-GR"/>
              </w:rPr>
              <w:t>-</w:t>
            </w:r>
            <w:r w:rsidRPr="00561D0E">
              <w:rPr>
                <w:rFonts w:ascii="Tahoma" w:hAnsi="Tahoma" w:cs="Tahoma"/>
                <w:szCs w:val="22"/>
                <w:lang w:val="en-US"/>
              </w:rPr>
              <w:t>the</w:t>
            </w:r>
            <w:r w:rsidRPr="00561D0E">
              <w:rPr>
                <w:rFonts w:ascii="Tahoma" w:hAnsi="Tahoma" w:cs="Tahoma"/>
                <w:szCs w:val="22"/>
                <w:lang w:val="el-GR"/>
              </w:rPr>
              <w:t>-</w:t>
            </w:r>
            <w:r w:rsidRPr="00561D0E">
              <w:rPr>
                <w:rFonts w:ascii="Tahoma" w:hAnsi="Tahoma" w:cs="Tahoma"/>
                <w:szCs w:val="22"/>
                <w:lang w:val="en-US"/>
              </w:rPr>
              <w:t>jobtraining</w:t>
            </w:r>
            <w:r w:rsidRPr="00561D0E">
              <w:rPr>
                <w:rFonts w:ascii="Tahoma" w:hAnsi="Tahoma" w:cs="Tahoma"/>
                <w:szCs w:val="22"/>
                <w:lang w:val="el-GR"/>
              </w:rPr>
              <w:t>) των χρηστών και διαχειριστών του Φορέα Λειτουργίας, όπως περιγράφεται στις Παρ</w:t>
            </w:r>
            <w:r w:rsidR="001D7618">
              <w:rPr>
                <w:rFonts w:ascii="Tahoma" w:hAnsi="Tahoma" w:cs="Tahoma"/>
                <w:szCs w:val="22"/>
                <w:lang w:val="el-GR"/>
              </w:rPr>
              <w:t xml:space="preserve"> </w:t>
            </w:r>
            <w:r w:rsidRPr="00561D0E">
              <w:rPr>
                <w:rFonts w:ascii="Tahoma" w:hAnsi="Tahoma" w:cs="Tahoma"/>
                <w:szCs w:val="22"/>
                <w:lang w:val="el-GR"/>
              </w:rPr>
              <w:t>και</w:t>
            </w:r>
            <w:r w:rsidR="00AB7D2D" w:rsidRPr="004644C4">
              <w:rPr>
                <w:rFonts w:ascii="Tahoma" w:hAnsi="Tahoma" w:cs="Tahoma"/>
                <w:szCs w:val="22"/>
                <w:lang w:val="el-GR"/>
              </w:rPr>
              <w:t xml:space="preserve"> 1.3.3.</w:t>
            </w:r>
            <w:r w:rsidRPr="00561D0E">
              <w:rPr>
                <w:rFonts w:ascii="Tahoma" w:hAnsi="Tahoma" w:cs="Tahoma"/>
                <w:szCs w:val="22"/>
                <w:lang w:val="el-GR"/>
              </w:rPr>
              <w:t xml:space="preserve">,  </w:t>
            </w:r>
          </w:p>
          <w:p w14:paraId="33BC3C34" w14:textId="2A08FD6A" w:rsidR="00561D0E" w:rsidRPr="00561D0E" w:rsidRDefault="00561D0E"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sidRPr="00561D0E">
              <w:rPr>
                <w:rFonts w:ascii="Tahoma" w:hAnsi="Tahoma" w:cs="Tahoma"/>
                <w:szCs w:val="22"/>
                <w:lang w:val="el-GR"/>
              </w:rPr>
              <w:t xml:space="preserve">δημιουργία, στελέχωση και λειτουργία μηχανισμού </w:t>
            </w:r>
            <w:r w:rsidRPr="00561D0E">
              <w:rPr>
                <w:rFonts w:ascii="Tahoma" w:hAnsi="Tahoma" w:cs="Tahoma"/>
                <w:szCs w:val="22"/>
              </w:rPr>
              <w:t>HelpDesk</w:t>
            </w:r>
            <w:r w:rsidRPr="00561D0E">
              <w:rPr>
                <w:rFonts w:ascii="Tahoma" w:hAnsi="Tahoma" w:cs="Tahoma"/>
                <w:szCs w:val="22"/>
                <w:lang w:val="el-GR"/>
              </w:rPr>
              <w:t xml:space="preserve"> διευρυμένου ωραρίου για τη συνεχή υποστήριξη των χρηστών του Συστήματος, όπως περιγράφεται στις Παρ. </w:t>
            </w:r>
            <w:r w:rsidR="00AB7D2D">
              <w:rPr>
                <w:rFonts w:ascii="Tahoma" w:hAnsi="Tahoma" w:cs="Tahoma"/>
                <w:szCs w:val="22"/>
                <w:lang w:val="el-GR"/>
              </w:rPr>
              <w:fldChar w:fldCharType="begin"/>
            </w:r>
            <w:r w:rsidR="00AB7D2D">
              <w:rPr>
                <w:rFonts w:ascii="Tahoma" w:hAnsi="Tahoma" w:cs="Tahoma"/>
                <w:szCs w:val="22"/>
                <w:lang w:val="el-GR"/>
              </w:rPr>
              <w:instrText xml:space="preserve"> REF _Ref504472808 \r \h </w:instrText>
            </w:r>
            <w:r w:rsidR="00AB7D2D">
              <w:rPr>
                <w:rFonts w:ascii="Tahoma" w:hAnsi="Tahoma" w:cs="Tahoma"/>
                <w:szCs w:val="22"/>
                <w:lang w:val="el-GR"/>
              </w:rPr>
            </w:r>
            <w:r w:rsidR="00AB7D2D">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sidR="00AB7D2D">
              <w:rPr>
                <w:rFonts w:ascii="Tahoma" w:hAnsi="Tahoma" w:cs="Tahoma"/>
                <w:szCs w:val="22"/>
                <w:lang w:val="el-GR"/>
              </w:rPr>
              <w:fldChar w:fldCharType="end"/>
            </w:r>
            <w:r w:rsidRPr="00561D0E">
              <w:rPr>
                <w:rFonts w:ascii="Tahoma" w:hAnsi="Tahoma" w:cs="Tahoma"/>
                <w:szCs w:val="22"/>
                <w:lang w:val="el-GR"/>
              </w:rPr>
              <w:t xml:space="preserve"> και </w:t>
            </w:r>
            <w:r w:rsidR="00375781">
              <w:rPr>
                <w:rFonts w:ascii="Tahoma" w:hAnsi="Tahoma" w:cs="Tahoma"/>
                <w:szCs w:val="22"/>
                <w:lang w:val="el-GR"/>
              </w:rPr>
              <w:fldChar w:fldCharType="begin"/>
            </w:r>
            <w:r w:rsidR="00EB05E7">
              <w:rPr>
                <w:rFonts w:ascii="Tahoma" w:hAnsi="Tahoma" w:cs="Tahoma"/>
                <w:szCs w:val="22"/>
                <w:lang w:val="el-GR"/>
              </w:rPr>
              <w:instrText xml:space="preserve"> REF _Ref503883672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1.3.4.7</w:t>
            </w:r>
            <w:r w:rsidR="00375781">
              <w:rPr>
                <w:rFonts w:ascii="Tahoma" w:hAnsi="Tahoma" w:cs="Tahoma"/>
                <w:szCs w:val="22"/>
                <w:lang w:val="el-GR"/>
              </w:rPr>
              <w:fldChar w:fldCharType="end"/>
            </w:r>
            <w:r w:rsidRPr="00561D0E">
              <w:rPr>
                <w:rFonts w:ascii="Tahoma" w:hAnsi="Tahoma" w:cs="Tahoma"/>
                <w:szCs w:val="22"/>
                <w:lang w:val="el-GR"/>
              </w:rPr>
              <w:t xml:space="preserve">,   </w:t>
            </w:r>
          </w:p>
          <w:p w14:paraId="575E7560" w14:textId="77777777" w:rsidR="00561D0E" w:rsidRPr="00561D0E" w:rsidRDefault="00561D0E"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sidRPr="00561D0E">
              <w:rPr>
                <w:rFonts w:ascii="Tahoma" w:hAnsi="Tahoma" w:cs="Tahoma"/>
                <w:szCs w:val="22"/>
                <w:lang w:val="el-GR"/>
              </w:rPr>
              <w:t>επίλυση των παρακάτω αναφερόμενων προβλημάτων:</w:t>
            </w:r>
          </w:p>
          <w:p w14:paraId="5DC9BF96" w14:textId="77777777" w:rsidR="00561D0E" w:rsidRPr="00561D0E" w:rsidRDefault="00561D0E" w:rsidP="00750939">
            <w:pPr>
              <w:numPr>
                <w:ilvl w:val="1"/>
                <w:numId w:val="79"/>
              </w:numPr>
              <w:suppressAutoHyphens w:val="0"/>
              <w:spacing w:before="120"/>
              <w:rPr>
                <w:rFonts w:ascii="Tahoma" w:hAnsi="Tahoma" w:cs="Tahoma"/>
                <w:szCs w:val="22"/>
                <w:lang w:val="el-GR"/>
              </w:rPr>
            </w:pPr>
            <w:r w:rsidRPr="00561D0E">
              <w:rPr>
                <w:rFonts w:ascii="Tahoma" w:hAnsi="Tahoma" w:cs="Tahoma"/>
                <w:szCs w:val="22"/>
                <w:lang w:val="el-GR"/>
              </w:rPr>
              <w:t xml:space="preserve">Προβλήματα κωδικοποίησης </w:t>
            </w:r>
          </w:p>
          <w:p w14:paraId="1FC7C3EC" w14:textId="77777777" w:rsidR="00561D0E" w:rsidRPr="00561D0E" w:rsidRDefault="00561D0E" w:rsidP="00750939">
            <w:pPr>
              <w:numPr>
                <w:ilvl w:val="1"/>
                <w:numId w:val="79"/>
              </w:numPr>
              <w:suppressAutoHyphens w:val="0"/>
              <w:spacing w:before="120"/>
              <w:rPr>
                <w:rFonts w:ascii="Tahoma" w:hAnsi="Tahoma" w:cs="Tahoma"/>
                <w:szCs w:val="22"/>
                <w:lang w:val="el-GR"/>
              </w:rPr>
            </w:pPr>
            <w:r w:rsidRPr="00561D0E">
              <w:rPr>
                <w:rFonts w:ascii="Tahoma" w:hAnsi="Tahoma" w:cs="Tahoma"/>
                <w:szCs w:val="22"/>
                <w:lang w:val="el-GR"/>
              </w:rPr>
              <w:t>Παραμετροποιήσεις / Ρυθμίσεις λογισμικού Συστήματος</w:t>
            </w:r>
          </w:p>
          <w:p w14:paraId="4DB3F3D3" w14:textId="77777777" w:rsidR="00561D0E" w:rsidRPr="00561D0E" w:rsidRDefault="00561D0E" w:rsidP="00750939">
            <w:pPr>
              <w:numPr>
                <w:ilvl w:val="1"/>
                <w:numId w:val="79"/>
              </w:numPr>
              <w:suppressAutoHyphens w:val="0"/>
              <w:spacing w:before="120"/>
              <w:rPr>
                <w:rFonts w:ascii="Tahoma" w:hAnsi="Tahoma" w:cs="Tahoma"/>
                <w:szCs w:val="22"/>
              </w:rPr>
            </w:pPr>
            <w:r w:rsidRPr="00561D0E">
              <w:rPr>
                <w:rFonts w:ascii="Tahoma" w:hAnsi="Tahoma" w:cs="Tahoma"/>
                <w:szCs w:val="22"/>
                <w:lang w:val="el-GR"/>
              </w:rPr>
              <w:t>Π</w:t>
            </w:r>
            <w:r w:rsidRPr="00561D0E">
              <w:rPr>
                <w:rFonts w:ascii="Tahoma" w:hAnsi="Tahoma" w:cs="Tahoma"/>
                <w:szCs w:val="22"/>
              </w:rPr>
              <w:t>αραμετροποιήσεις / Ρυθμίσεις λογισμικού Υποσυστημάτων</w:t>
            </w:r>
          </w:p>
          <w:p w14:paraId="0B9DBD3F" w14:textId="77777777" w:rsidR="00561D0E" w:rsidRPr="00561D0E" w:rsidRDefault="00561D0E" w:rsidP="00750939">
            <w:pPr>
              <w:numPr>
                <w:ilvl w:val="1"/>
                <w:numId w:val="79"/>
              </w:numPr>
              <w:suppressAutoHyphens w:val="0"/>
              <w:spacing w:before="120"/>
              <w:rPr>
                <w:rFonts w:ascii="Tahoma" w:hAnsi="Tahoma" w:cs="Tahoma"/>
                <w:szCs w:val="22"/>
              </w:rPr>
            </w:pPr>
            <w:r w:rsidRPr="00561D0E">
              <w:rPr>
                <w:rFonts w:ascii="Tahoma" w:hAnsi="Tahoma" w:cs="Tahoma"/>
                <w:szCs w:val="22"/>
              </w:rPr>
              <w:t xml:space="preserve">Παραμετροποιήσεις / Ρυθμίσεις της βάσης δεδομένων </w:t>
            </w:r>
          </w:p>
          <w:p w14:paraId="3D71DA53" w14:textId="77777777" w:rsidR="00561D0E" w:rsidRPr="00561D0E" w:rsidRDefault="00561D0E" w:rsidP="00750939">
            <w:pPr>
              <w:numPr>
                <w:ilvl w:val="1"/>
                <w:numId w:val="79"/>
              </w:numPr>
              <w:suppressAutoHyphens w:val="0"/>
              <w:spacing w:before="120"/>
              <w:rPr>
                <w:rFonts w:ascii="Tahoma" w:hAnsi="Tahoma" w:cs="Tahoma"/>
                <w:szCs w:val="22"/>
              </w:rPr>
            </w:pPr>
            <w:r w:rsidRPr="00561D0E">
              <w:rPr>
                <w:rFonts w:ascii="Tahoma" w:hAnsi="Tahoma" w:cs="Tahoma"/>
                <w:szCs w:val="22"/>
              </w:rPr>
              <w:t>Προβλήματα φυσικής ανταπόκρισης του συστήματος</w:t>
            </w:r>
          </w:p>
          <w:p w14:paraId="53D18415" w14:textId="77777777" w:rsidR="00561D0E" w:rsidRPr="00561D0E" w:rsidRDefault="00561D0E" w:rsidP="00750939">
            <w:pPr>
              <w:numPr>
                <w:ilvl w:val="1"/>
                <w:numId w:val="79"/>
              </w:numPr>
              <w:suppressAutoHyphens w:val="0"/>
              <w:spacing w:before="120"/>
              <w:rPr>
                <w:rFonts w:ascii="Tahoma" w:hAnsi="Tahoma" w:cs="Tahoma"/>
                <w:szCs w:val="22"/>
              </w:rPr>
            </w:pPr>
            <w:r w:rsidRPr="00561D0E">
              <w:rPr>
                <w:rFonts w:ascii="Tahoma" w:hAnsi="Tahoma" w:cs="Tahoma"/>
                <w:szCs w:val="22"/>
              </w:rPr>
              <w:t>Προβλήματα διασύνδεσης και ανταλλαγής δεδομένων</w:t>
            </w:r>
          </w:p>
          <w:p w14:paraId="27C502FB" w14:textId="77777777" w:rsidR="00561D0E" w:rsidRPr="00561D0E" w:rsidRDefault="00561D0E" w:rsidP="00750939">
            <w:pPr>
              <w:numPr>
                <w:ilvl w:val="1"/>
                <w:numId w:val="79"/>
              </w:numPr>
              <w:suppressAutoHyphens w:val="0"/>
              <w:spacing w:before="120"/>
              <w:rPr>
                <w:rFonts w:ascii="Tahoma" w:hAnsi="Tahoma" w:cs="Tahoma"/>
                <w:szCs w:val="22"/>
              </w:rPr>
            </w:pPr>
            <w:r w:rsidRPr="00561D0E">
              <w:rPr>
                <w:rFonts w:ascii="Tahoma" w:hAnsi="Tahoma" w:cs="Tahoma"/>
                <w:szCs w:val="22"/>
              </w:rPr>
              <w:t>Προβλήματα επίδοσης των Υποσυστημάτων</w:t>
            </w:r>
          </w:p>
          <w:p w14:paraId="4C10197F" w14:textId="77777777" w:rsidR="00561D0E" w:rsidRPr="00561D0E" w:rsidRDefault="00561D0E" w:rsidP="00750939">
            <w:pPr>
              <w:numPr>
                <w:ilvl w:val="0"/>
                <w:numId w:val="79"/>
              </w:numPr>
              <w:spacing w:before="120"/>
              <w:contextualSpacing/>
              <w:rPr>
                <w:rFonts w:ascii="Tahoma" w:hAnsi="Tahoma" w:cs="Tahoma"/>
                <w:szCs w:val="22"/>
                <w:lang w:val="el-GR"/>
              </w:rPr>
            </w:pPr>
            <w:r w:rsidRPr="00561D0E">
              <w:rPr>
                <w:rFonts w:ascii="Tahoma" w:hAnsi="Tahoma" w:cs="Tahoma"/>
                <w:szCs w:val="22"/>
                <w:lang w:val="el-GR"/>
              </w:rPr>
              <w:t>παροχή υπηρεσιών ανάπτυξης (development) συμπληρωματικών ή ανασχεδιασμένων λειτουργιών στ</w:t>
            </w:r>
            <w:r w:rsidR="000436A0">
              <w:rPr>
                <w:rFonts w:ascii="Tahoma" w:hAnsi="Tahoma" w:cs="Tahoma"/>
                <w:szCs w:val="22"/>
                <w:lang w:val="el-GR"/>
              </w:rPr>
              <w:t>ιςΛειτουργικές περιοχές</w:t>
            </w:r>
            <w:r w:rsidRPr="00561D0E">
              <w:rPr>
                <w:rFonts w:ascii="Tahoma" w:hAnsi="Tahoma" w:cs="Tahoma"/>
                <w:szCs w:val="22"/>
                <w:lang w:val="el-GR"/>
              </w:rPr>
              <w:t>, ύστερα από κλήση (ad hoc).</w:t>
            </w:r>
          </w:p>
          <w:p w14:paraId="20AEED76" w14:textId="77777777" w:rsidR="00561D0E" w:rsidRDefault="00561D0E"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sidRPr="00561D0E">
              <w:rPr>
                <w:rFonts w:ascii="Tahoma" w:hAnsi="Tahoma" w:cs="Tahoma"/>
                <w:szCs w:val="22"/>
                <w:lang w:val="el-GR"/>
              </w:rPr>
              <w:t>διαμόρφωση αναλυτικών εγχειριδίων λειτουργικής και υποστηρικτής τεκμηρίωσης</w:t>
            </w:r>
          </w:p>
          <w:p w14:paraId="354D0CD1" w14:textId="05527C80" w:rsidR="00F60597" w:rsidRDefault="00133685" w:rsidP="00750939">
            <w:pPr>
              <w:numPr>
                <w:ilvl w:val="0"/>
                <w:numId w:val="79"/>
              </w:numPr>
              <w:suppressAutoHyphens w:val="0"/>
              <w:overflowPunct w:val="0"/>
              <w:autoSpaceDE w:val="0"/>
              <w:autoSpaceDN w:val="0"/>
              <w:adjustRightInd w:val="0"/>
              <w:spacing w:before="120"/>
              <w:textAlignment w:val="baseline"/>
              <w:rPr>
                <w:rFonts w:ascii="Tahoma" w:hAnsi="Tahoma" w:cs="Tahoma"/>
                <w:szCs w:val="22"/>
                <w:lang w:val="el-GR"/>
              </w:rPr>
            </w:pPr>
            <w:r>
              <w:rPr>
                <w:rFonts w:ascii="Tahoma" w:hAnsi="Tahoma" w:cs="Tahoma"/>
                <w:szCs w:val="22"/>
                <w:lang w:val="el-GR"/>
              </w:rPr>
              <w:t xml:space="preserve">παροχή υπηρεσιών </w:t>
            </w:r>
            <w:r w:rsidR="00F60597">
              <w:rPr>
                <w:rFonts w:ascii="Tahoma" w:hAnsi="Tahoma" w:cs="Tahoma"/>
                <w:szCs w:val="22"/>
                <w:lang w:val="el-GR"/>
              </w:rPr>
              <w:t>συντήρηση</w:t>
            </w:r>
            <w:r>
              <w:rPr>
                <w:rFonts w:ascii="Tahoma" w:hAnsi="Tahoma" w:cs="Tahoma"/>
                <w:szCs w:val="22"/>
                <w:lang w:val="el-GR"/>
              </w:rPr>
              <w:t>ς</w:t>
            </w:r>
            <w:r w:rsidR="00F60597">
              <w:rPr>
                <w:rFonts w:ascii="Tahoma" w:hAnsi="Tahoma" w:cs="Tahoma"/>
                <w:szCs w:val="22"/>
                <w:lang w:val="el-GR"/>
              </w:rPr>
              <w:t xml:space="preserve"> των εφαρμογών/συστημάτων κλπ που προσφέρονται στα πλαίσια του έργου</w:t>
            </w:r>
          </w:p>
          <w:p w14:paraId="71D896EA" w14:textId="598D3998" w:rsidR="001B684F" w:rsidRPr="00561D0E" w:rsidRDefault="001B684F" w:rsidP="001B684F">
            <w:pPr>
              <w:suppressAutoHyphens w:val="0"/>
              <w:overflowPunct w:val="0"/>
              <w:autoSpaceDE w:val="0"/>
              <w:autoSpaceDN w:val="0"/>
              <w:adjustRightInd w:val="0"/>
              <w:spacing w:before="120"/>
              <w:textAlignment w:val="baseline"/>
              <w:rPr>
                <w:rFonts w:ascii="Tahoma" w:hAnsi="Tahoma" w:cs="Tahoma"/>
                <w:szCs w:val="22"/>
                <w:lang w:val="el-GR"/>
              </w:rPr>
            </w:pPr>
            <w:r w:rsidRPr="00A14793">
              <w:rPr>
                <w:rFonts w:ascii="Tahoma" w:hAnsi="Tahoma" w:cs="Tahoma"/>
                <w:szCs w:val="22"/>
                <w:lang w:val="el-GR"/>
              </w:rPr>
              <w:t xml:space="preserve">Επισημαίνεται ότι οι υπηρεσίες της Φάσης Φ5, παρέχονται σε περιβάλλον </w:t>
            </w:r>
            <w:r w:rsidRPr="00A14793">
              <w:rPr>
                <w:rFonts w:ascii="Tahoma" w:hAnsi="Tahoma" w:cs="Tahoma"/>
                <w:b/>
                <w:szCs w:val="22"/>
                <w:lang w:val="el-GR"/>
              </w:rPr>
              <w:t xml:space="preserve">Εγγυημένου Επιπέδου Υπηρεσιών </w:t>
            </w:r>
            <w:r w:rsidRPr="00A14793">
              <w:rPr>
                <w:rFonts w:ascii="Tahoma" w:hAnsi="Tahoma" w:cs="Tahoma"/>
                <w:szCs w:val="22"/>
                <w:lang w:val="el-GR"/>
              </w:rPr>
              <w:t xml:space="preserve">(βλ.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136324474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1.3.3.4</w:t>
            </w:r>
            <w:r w:rsidR="00CC06EB">
              <w:fldChar w:fldCharType="end"/>
            </w:r>
            <w:r w:rsidR="00CC06EB">
              <w:fldChar w:fldCharType="begin"/>
            </w:r>
            <w:r w:rsidR="00CC06EB" w:rsidRPr="00F60597">
              <w:rPr>
                <w:lang w:val="el-GR"/>
              </w:rPr>
              <w:instrText xml:space="preserve"> </w:instrText>
            </w:r>
            <w:r w:rsidR="00CC06EB">
              <w:instrText>REF</w:instrText>
            </w:r>
            <w:r w:rsidR="00CC06EB" w:rsidRPr="00F60597">
              <w:rPr>
                <w:lang w:val="el-GR"/>
              </w:rPr>
              <w:instrText xml:space="preserve"> _</w:instrText>
            </w:r>
            <w:r w:rsidR="00CC06EB">
              <w:instrText>Ref</w:instrText>
            </w:r>
            <w:r w:rsidR="00CC06EB" w:rsidRPr="00F60597">
              <w:rPr>
                <w:lang w:val="el-GR"/>
              </w:rPr>
              <w:instrText>136324474 \</w:instrText>
            </w:r>
            <w:r w:rsidR="00CC06EB">
              <w:instrText>h</w:instrText>
            </w:r>
            <w:r w:rsidR="00CC06EB" w:rsidRPr="00F60597">
              <w:rPr>
                <w:lang w:val="el-GR"/>
              </w:rPr>
              <w:instrText xml:space="preserve">  \* </w:instrText>
            </w:r>
            <w:r w:rsidR="00CC06EB">
              <w:instrText>MERGEFORMAT</w:instrText>
            </w:r>
            <w:r w:rsidR="00CC06EB" w:rsidRPr="00F60597">
              <w:rPr>
                <w:lang w:val="el-GR"/>
              </w:rPr>
              <w:instrText xml:space="preserve"> </w:instrText>
            </w:r>
            <w:r w:rsidR="00CC06EB">
              <w:fldChar w:fldCharType="separate"/>
            </w:r>
            <w:r w:rsidR="005F72D6" w:rsidRPr="005F72D6">
              <w:rPr>
                <w:rFonts w:ascii="Tahoma" w:hAnsi="Tahoma" w:cs="Tahoma"/>
                <w:szCs w:val="22"/>
                <w:lang w:val="el-GR"/>
              </w:rPr>
              <w:t>Συμφωνία Επιπέδου Παρεχόμενων Υπηρεσιών – SLA</w:t>
            </w:r>
            <w:r w:rsidR="00CC06EB">
              <w:fldChar w:fldCharType="end"/>
            </w:r>
            <w:r w:rsidRPr="006A10B8">
              <w:rPr>
                <w:rFonts w:ascii="Tahoma" w:hAnsi="Tahoma" w:cs="Tahoma"/>
                <w:szCs w:val="22"/>
                <w:lang w:val="el-GR"/>
              </w:rPr>
              <w:t>)</w:t>
            </w:r>
            <w:r>
              <w:rPr>
                <w:rFonts w:ascii="Tahoma" w:hAnsi="Tahoma" w:cs="Tahoma"/>
                <w:szCs w:val="22"/>
                <w:lang w:val="el-GR"/>
              </w:rPr>
              <w:t>.</w:t>
            </w:r>
          </w:p>
        </w:tc>
      </w:tr>
      <w:tr w:rsidR="00561D0E" w:rsidRPr="00561D0E" w14:paraId="6673D51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FBD94E1" w14:textId="77777777" w:rsidR="00561D0E" w:rsidRPr="00561D0E" w:rsidRDefault="00561D0E" w:rsidP="00561D0E">
            <w:pPr>
              <w:widowControl w:val="0"/>
              <w:suppressAutoHyphens w:val="0"/>
              <w:jc w:val="left"/>
              <w:rPr>
                <w:rFonts w:ascii="Tahoma" w:hAnsi="Tahoma" w:cs="Tahoma"/>
                <w:b/>
                <w:szCs w:val="22"/>
                <w:lang w:val="el-GR" w:eastAsia="en-US"/>
              </w:rPr>
            </w:pPr>
            <w:r w:rsidRPr="00561D0E">
              <w:rPr>
                <w:rFonts w:ascii="Tahoma" w:hAnsi="Tahoma" w:cs="Tahoma"/>
                <w:b/>
                <w:szCs w:val="22"/>
                <w:lang w:val="el-GR" w:eastAsia="en-US"/>
              </w:rPr>
              <w:lastRenderedPageBreak/>
              <w:t>Τίτλος Παραδοτέου</w:t>
            </w:r>
          </w:p>
        </w:tc>
        <w:tc>
          <w:tcPr>
            <w:tcW w:w="3437" w:type="pct"/>
            <w:shd w:val="clear" w:color="auto" w:fill="E6E6E6"/>
            <w:vAlign w:val="center"/>
          </w:tcPr>
          <w:p w14:paraId="37056EAE" w14:textId="77777777" w:rsidR="00561D0E" w:rsidRPr="00561D0E" w:rsidRDefault="00561D0E" w:rsidP="00561D0E">
            <w:pPr>
              <w:widowControl w:val="0"/>
              <w:suppressAutoHyphens w:val="0"/>
              <w:jc w:val="left"/>
              <w:rPr>
                <w:rFonts w:ascii="Tahoma" w:hAnsi="Tahoma" w:cs="Tahoma"/>
                <w:b/>
                <w:szCs w:val="22"/>
                <w:lang w:val="el-GR" w:eastAsia="en-US"/>
              </w:rPr>
            </w:pPr>
            <w:r w:rsidRPr="00561D0E">
              <w:rPr>
                <w:rFonts w:ascii="Tahoma" w:hAnsi="Tahoma" w:cs="Tahoma"/>
                <w:b/>
                <w:szCs w:val="22"/>
                <w:lang w:val="el-GR" w:eastAsia="en-US"/>
              </w:rPr>
              <w:t xml:space="preserve">Περιγραφή Παραδοτέου </w:t>
            </w:r>
          </w:p>
        </w:tc>
      </w:tr>
      <w:tr w:rsidR="00561D0E" w:rsidRPr="005F72D6" w14:paraId="169F2CC7"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4C39374" w14:textId="77777777" w:rsidR="00561D0E" w:rsidRPr="00561D0E" w:rsidRDefault="00903EE9" w:rsidP="00750939">
            <w:pPr>
              <w:widowControl w:val="0"/>
              <w:numPr>
                <w:ilvl w:val="0"/>
                <w:numId w:val="84"/>
              </w:numPr>
              <w:suppressAutoHyphens w:val="0"/>
              <w:spacing w:before="120" w:after="0"/>
              <w:rPr>
                <w:rFonts w:ascii="Tahoma" w:hAnsi="Tahoma" w:cs="Tahoma"/>
                <w:b/>
                <w:szCs w:val="22"/>
                <w:lang w:val="el-GR" w:eastAsia="en-US"/>
              </w:rPr>
            </w:pPr>
            <w:r w:rsidRPr="00561D0E">
              <w:rPr>
                <w:rFonts w:ascii="Tahoma" w:hAnsi="Tahoma" w:cs="Tahoma"/>
                <w:b/>
                <w:szCs w:val="22"/>
                <w:lang w:val="el-GR" w:eastAsia="en-US"/>
              </w:rPr>
              <w:t>Τελικό σύστημα (περιβάλλον, λειτουργικότητα, δεδομένα) σε κανονική επιχειρησιακή λειτουργία</w:t>
            </w:r>
          </w:p>
        </w:tc>
        <w:tc>
          <w:tcPr>
            <w:tcW w:w="3437" w:type="pct"/>
            <w:vAlign w:val="center"/>
          </w:tcPr>
          <w:p w14:paraId="5DFC7B6A" w14:textId="77777777" w:rsidR="00903EE9" w:rsidRPr="00561D0E" w:rsidRDefault="00903EE9" w:rsidP="00903EE9">
            <w:pPr>
              <w:spacing w:before="120"/>
              <w:rPr>
                <w:rFonts w:ascii="Tahoma" w:hAnsi="Tahoma" w:cs="Tahoma"/>
                <w:szCs w:val="22"/>
                <w:lang w:val="el-GR"/>
              </w:rPr>
            </w:pPr>
            <w:r w:rsidRPr="00561D0E">
              <w:rPr>
                <w:rFonts w:ascii="Tahoma" w:hAnsi="Tahoma" w:cs="Tahoma"/>
                <w:szCs w:val="22"/>
                <w:lang w:val="el-GR"/>
              </w:rPr>
              <w:t>Τελικό σύστημα (περιβάλλον, λειτουργικότητα, δεδομένα) μετά και την εξάπλωσή του</w:t>
            </w:r>
            <w:r>
              <w:rPr>
                <w:rFonts w:ascii="Tahoma" w:hAnsi="Tahoma" w:cs="Tahoma"/>
                <w:szCs w:val="22"/>
                <w:lang w:val="el-GR"/>
              </w:rPr>
              <w:t>,</w:t>
            </w:r>
            <w:r w:rsidRPr="00561D0E">
              <w:rPr>
                <w:rFonts w:ascii="Tahoma" w:hAnsi="Tahoma" w:cs="Tahoma"/>
                <w:szCs w:val="22"/>
                <w:lang w:val="el-GR"/>
              </w:rPr>
              <w:t xml:space="preserve"> ελεγμένο μετά από εντατική χρήση σε συνθήκες πλήρους επιχειρησιακής λειτουργίας και πραγματικής παραγωγής και σε καθεστώς </w:t>
            </w:r>
            <w:r w:rsidRPr="00561D0E">
              <w:rPr>
                <w:rFonts w:ascii="Tahoma" w:hAnsi="Tahoma" w:cs="Tahoma"/>
                <w:szCs w:val="22"/>
                <w:u w:val="single"/>
                <w:lang w:val="el-GR"/>
              </w:rPr>
              <w:t>Εγγυημένου Επιπέδου Υπηρεσιών</w:t>
            </w:r>
            <w:r w:rsidRPr="00561D0E">
              <w:rPr>
                <w:rFonts w:ascii="Tahoma" w:hAnsi="Tahoma" w:cs="Tahoma"/>
                <w:szCs w:val="22"/>
                <w:lang w:val="el-GR"/>
              </w:rPr>
              <w:t>, από το σύνολο των προβλεπόμενων χρηστών:</w:t>
            </w:r>
          </w:p>
          <w:p w14:paraId="3A178D24" w14:textId="77777777" w:rsidR="00903EE9" w:rsidRPr="00561D0E" w:rsidRDefault="00903EE9" w:rsidP="00750939">
            <w:pPr>
              <w:numPr>
                <w:ilvl w:val="0"/>
                <w:numId w:val="82"/>
              </w:numPr>
              <w:suppressAutoHyphens w:val="0"/>
              <w:spacing w:before="40" w:after="40"/>
              <w:ind w:left="357" w:hanging="357"/>
              <w:rPr>
                <w:rFonts w:ascii="Tahoma" w:hAnsi="Tahoma" w:cs="Tahoma"/>
                <w:szCs w:val="22"/>
              </w:rPr>
            </w:pPr>
            <w:r w:rsidRPr="00561D0E">
              <w:rPr>
                <w:rFonts w:ascii="Tahoma" w:hAnsi="Tahoma" w:cs="Tahoma"/>
                <w:szCs w:val="22"/>
              </w:rPr>
              <w:t>Επικαιροποιημένο Τεύχος Ανάλυσης Απαιτήσεων</w:t>
            </w:r>
          </w:p>
          <w:p w14:paraId="348E6CAE" w14:textId="77777777" w:rsidR="00903EE9" w:rsidRPr="00561D0E" w:rsidRDefault="00903EE9"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Τελικές Εφαρμογές (</w:t>
            </w:r>
            <w:r w:rsidR="000436A0">
              <w:rPr>
                <w:rFonts w:ascii="Tahoma" w:hAnsi="Tahoma" w:cs="Tahoma"/>
                <w:szCs w:val="22"/>
                <w:lang w:val="el-GR"/>
              </w:rPr>
              <w:t>Λειτουργικές περιοχές</w:t>
            </w:r>
            <w:r w:rsidRPr="00561D0E">
              <w:rPr>
                <w:rFonts w:ascii="Tahoma" w:hAnsi="Tahoma" w:cs="Tahoma"/>
                <w:szCs w:val="22"/>
                <w:lang w:val="el-GR"/>
              </w:rPr>
              <w:t xml:space="preserve">), πλήρως ελεγμένες βάσει προσδιορισθέντων  σεναρίων ελέγχου με πραγματικά δεδομένα έτοιμες για πλήρη Παραγωγική Λειτουργία </w:t>
            </w:r>
          </w:p>
          <w:p w14:paraId="56EC1771" w14:textId="77777777" w:rsidR="00903EE9" w:rsidRPr="00561D0E" w:rsidRDefault="00903EE9" w:rsidP="00750939">
            <w:pPr>
              <w:numPr>
                <w:ilvl w:val="0"/>
                <w:numId w:val="82"/>
              </w:numPr>
              <w:suppressAutoHyphens w:val="0"/>
              <w:spacing w:before="40" w:after="40"/>
              <w:rPr>
                <w:rFonts w:ascii="Tahoma" w:hAnsi="Tahoma" w:cs="Tahoma"/>
                <w:szCs w:val="22"/>
                <w:lang w:val="el-GR"/>
              </w:rPr>
            </w:pPr>
            <w:r w:rsidRPr="00561D0E">
              <w:rPr>
                <w:rFonts w:ascii="Tahoma" w:hAnsi="Tahoma" w:cs="Tahoma"/>
                <w:szCs w:val="22"/>
                <w:lang w:val="el-GR"/>
              </w:rPr>
              <w:t>Επικαιροποιημένα Σενάρια ελέγχου (μετά από Δοκιμαστική Λειτουργία)</w:t>
            </w:r>
          </w:p>
          <w:p w14:paraId="3A4C27C9" w14:textId="77777777" w:rsidR="00561D0E" w:rsidRPr="00561D0E" w:rsidRDefault="00903EE9"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Αποτελέσματα διενέργειας δοκιμών ελέγχου λειτουργικότητας των Υποσυστημάτων και αποδοχής χρηστών.</w:t>
            </w:r>
          </w:p>
        </w:tc>
      </w:tr>
      <w:tr w:rsidR="007602FF" w:rsidRPr="005F72D6" w14:paraId="3DF23638"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3859133" w14:textId="77777777" w:rsidR="007602FF" w:rsidRPr="00561D0E" w:rsidRDefault="007602FF" w:rsidP="00750939">
            <w:pPr>
              <w:widowControl w:val="0"/>
              <w:numPr>
                <w:ilvl w:val="0"/>
                <w:numId w:val="84"/>
              </w:numPr>
              <w:suppressAutoHyphens w:val="0"/>
              <w:spacing w:before="120" w:after="0"/>
              <w:rPr>
                <w:rFonts w:ascii="Tahoma" w:hAnsi="Tahoma" w:cs="Tahoma"/>
                <w:b/>
                <w:szCs w:val="22"/>
                <w:lang w:val="el-GR" w:eastAsia="en-US"/>
              </w:rPr>
            </w:pPr>
            <w:r w:rsidRPr="00561D0E">
              <w:rPr>
                <w:rFonts w:ascii="Tahoma" w:hAnsi="Tahoma" w:cs="Tahoma"/>
                <w:b/>
                <w:szCs w:val="22"/>
                <w:lang w:val="el-GR" w:eastAsia="en-US"/>
              </w:rPr>
              <w:lastRenderedPageBreak/>
              <w:t>Πηγαίος Κώδικας και Schemas (μετά από Δοκιμαστική Λειτουργία)</w:t>
            </w:r>
          </w:p>
        </w:tc>
        <w:tc>
          <w:tcPr>
            <w:tcW w:w="3437" w:type="pct"/>
            <w:vAlign w:val="center"/>
          </w:tcPr>
          <w:p w14:paraId="66205998" w14:textId="77777777" w:rsidR="007602FF" w:rsidRPr="007602FF" w:rsidRDefault="007602FF" w:rsidP="007602FF">
            <w:pPr>
              <w:spacing w:before="120"/>
              <w:rPr>
                <w:rFonts w:ascii="Tahoma" w:hAnsi="Tahoma" w:cs="Tahoma"/>
                <w:szCs w:val="22"/>
                <w:lang w:val="el-GR"/>
              </w:rPr>
            </w:pPr>
            <w:r w:rsidRPr="007602FF">
              <w:rPr>
                <w:rFonts w:ascii="Tahoma" w:hAnsi="Tahoma" w:cs="Tahoma"/>
                <w:szCs w:val="22"/>
                <w:lang w:val="el-GR"/>
              </w:rPr>
              <w:t>Πηγαίος Κώδικας και Schemas (database, XML, JSON, κτλ.) για όλ</w:t>
            </w:r>
            <w:r w:rsidR="000436A0">
              <w:rPr>
                <w:rFonts w:ascii="Tahoma" w:hAnsi="Tahoma" w:cs="Tahoma"/>
                <w:szCs w:val="22"/>
                <w:lang w:val="el-GR"/>
              </w:rPr>
              <w:t>εςτις Λειτουργικές περιοχές</w:t>
            </w:r>
            <w:r w:rsidRPr="007602FF">
              <w:rPr>
                <w:rFonts w:ascii="Tahoma" w:hAnsi="Tahoma" w:cs="Tahoma"/>
                <w:szCs w:val="22"/>
                <w:lang w:val="el-GR"/>
              </w:rPr>
              <w:t xml:space="preserve">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scripts αρχικοποίησης του Συστήματος.</w:t>
            </w:r>
          </w:p>
          <w:p w14:paraId="021A1708" w14:textId="77777777" w:rsidR="007602FF" w:rsidRPr="00561D0E" w:rsidRDefault="007602FF" w:rsidP="007602FF">
            <w:pPr>
              <w:spacing w:before="120"/>
              <w:rPr>
                <w:rFonts w:ascii="Tahoma" w:hAnsi="Tahoma" w:cs="Tahoma"/>
                <w:szCs w:val="22"/>
                <w:lang w:val="el-GR"/>
              </w:rPr>
            </w:pPr>
            <w:r w:rsidRPr="007602FF">
              <w:rPr>
                <w:rFonts w:ascii="Tahoma" w:hAnsi="Tahoma" w:cs="Tahoma"/>
                <w:szCs w:val="22"/>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561D0E" w:rsidRPr="00561D0E" w14:paraId="4241B1E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016D18C" w14:textId="77777777" w:rsidR="00561D0E" w:rsidRPr="00561D0E" w:rsidRDefault="009E4856" w:rsidP="00750939">
            <w:pPr>
              <w:widowControl w:val="0"/>
              <w:numPr>
                <w:ilvl w:val="0"/>
                <w:numId w:val="84"/>
              </w:numPr>
              <w:suppressAutoHyphens w:val="0"/>
              <w:spacing w:before="120" w:after="0"/>
              <w:ind w:left="524" w:hanging="524"/>
              <w:rPr>
                <w:rFonts w:ascii="Tahoma" w:hAnsi="Tahoma" w:cs="Tahoma"/>
                <w:b/>
                <w:szCs w:val="22"/>
                <w:lang w:val="el-GR" w:eastAsia="en-US"/>
              </w:rPr>
            </w:pPr>
            <w:r w:rsidRPr="00561D0E">
              <w:rPr>
                <w:rFonts w:ascii="Tahoma" w:hAnsi="Tahoma" w:cs="Tahoma"/>
                <w:b/>
                <w:szCs w:val="22"/>
                <w:lang w:val="el-GR" w:eastAsia="en-US"/>
              </w:rPr>
              <w:t>Υπηρεσίες δοκιμαστικής λειτουργίας</w:t>
            </w:r>
          </w:p>
        </w:tc>
        <w:tc>
          <w:tcPr>
            <w:tcW w:w="3437" w:type="pct"/>
            <w:vAlign w:val="center"/>
          </w:tcPr>
          <w:p w14:paraId="5671B21D" w14:textId="77777777" w:rsidR="009E4856" w:rsidRPr="009E4856"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62CADC99" w14:textId="77777777" w:rsidR="009E4856" w:rsidRPr="009E4856"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On-the-job training</w:t>
            </w:r>
          </w:p>
          <w:p w14:paraId="1B7DC029" w14:textId="77777777" w:rsidR="00561D0E"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Helpdesk διευρυμένου ωραρίου</w:t>
            </w:r>
          </w:p>
        </w:tc>
      </w:tr>
      <w:tr w:rsidR="00561D0E" w:rsidRPr="005F72D6" w14:paraId="469FAE99"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D537A15" w14:textId="77777777" w:rsidR="00561D0E" w:rsidRPr="00561D0E" w:rsidRDefault="009E4856" w:rsidP="00750939">
            <w:pPr>
              <w:widowControl w:val="0"/>
              <w:numPr>
                <w:ilvl w:val="0"/>
                <w:numId w:val="84"/>
              </w:numPr>
              <w:suppressAutoHyphens w:val="0"/>
              <w:spacing w:before="120" w:after="0"/>
              <w:ind w:left="524" w:hanging="524"/>
              <w:rPr>
                <w:rFonts w:ascii="Tahoma" w:hAnsi="Tahoma" w:cs="Tahoma"/>
                <w:b/>
                <w:szCs w:val="22"/>
                <w:lang w:val="el-GR" w:eastAsia="en-US"/>
              </w:rPr>
            </w:pPr>
            <w:r w:rsidRPr="00561D0E">
              <w:rPr>
                <w:rFonts w:ascii="Tahoma" w:hAnsi="Tahoma" w:cs="Tahoma"/>
                <w:b/>
                <w:szCs w:val="22"/>
                <w:lang w:val="el-GR" w:eastAsia="en-US"/>
              </w:rPr>
              <w:t>Επικαιροποιημένη Σειρά Εγχειριδίων Τεκμηρίωσης (λειτουργικής &amp; υποστηρικτικής)</w:t>
            </w:r>
          </w:p>
        </w:tc>
        <w:tc>
          <w:tcPr>
            <w:tcW w:w="3437" w:type="pct"/>
            <w:vAlign w:val="center"/>
          </w:tcPr>
          <w:p w14:paraId="367F5F2E" w14:textId="77777777" w:rsidR="009E4856" w:rsidRPr="009E4856" w:rsidRDefault="009E4856" w:rsidP="009E4856">
            <w:pPr>
              <w:spacing w:before="120"/>
              <w:rPr>
                <w:rFonts w:ascii="Tahoma" w:hAnsi="Tahoma" w:cs="Tahoma"/>
                <w:szCs w:val="22"/>
                <w:lang w:val="el-GR"/>
              </w:rPr>
            </w:pPr>
            <w:r w:rsidRPr="009E4856">
              <w:rPr>
                <w:rFonts w:ascii="Tahoma" w:hAnsi="Tahoma" w:cs="Tahoma"/>
                <w:szCs w:val="22"/>
                <w:lang w:val="el-GR"/>
              </w:rPr>
              <w:t xml:space="preserve">Για κάθε </w:t>
            </w:r>
            <w:r w:rsidR="00984E99">
              <w:rPr>
                <w:rFonts w:ascii="Tahoma" w:hAnsi="Tahoma" w:cs="Tahoma"/>
                <w:szCs w:val="22"/>
                <w:lang w:val="el-GR"/>
              </w:rPr>
              <w:t>Λειτουργική Περιοχή</w:t>
            </w:r>
            <w:r w:rsidRPr="009E4856">
              <w:rPr>
                <w:rFonts w:ascii="Tahoma" w:hAnsi="Tahoma" w:cs="Tahoma"/>
                <w:szCs w:val="22"/>
                <w:lang w:val="el-GR"/>
              </w:rPr>
              <w:t xml:space="preserve"> και εφαρμογή θα παρασχεθούν στην ελληνική γλώσσα, επικαιροποιημένες εκδόσεις των κάτωθι:  </w:t>
            </w:r>
          </w:p>
          <w:p w14:paraId="4F7342C0" w14:textId="77777777" w:rsidR="009E4856" w:rsidRPr="009E4856"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 xml:space="preserve">Λεπτομερή εγχειρίδια υποστήριξης χρηστών (user manuals) </w:t>
            </w:r>
          </w:p>
          <w:p w14:paraId="13D48DD4" w14:textId="77777777" w:rsidR="009E4856" w:rsidRPr="009E4856"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Λεπτομερή εγχειρίδια διαχείρισης και λειτουργίας (administration &amp; operation manuals)</w:t>
            </w:r>
          </w:p>
          <w:p w14:paraId="5C51BBD4" w14:textId="77777777" w:rsidR="00561D0E"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9E4856">
              <w:rPr>
                <w:rFonts w:ascii="Tahoma" w:hAnsi="Tahoma" w:cs="Tahoma"/>
                <w:szCs w:val="22"/>
                <w:lang w:val="el-GR"/>
              </w:rPr>
              <w:t>Λεπτομερή τεχνικά εγχειρίδια του συστήματος (system manuals)</w:t>
            </w:r>
          </w:p>
        </w:tc>
      </w:tr>
      <w:tr w:rsidR="00561D0E" w:rsidRPr="00561D0E" w14:paraId="746CE6DD"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6FA03B6" w14:textId="77777777" w:rsidR="00561D0E" w:rsidRPr="00561D0E" w:rsidRDefault="009E4856" w:rsidP="00750939">
            <w:pPr>
              <w:widowControl w:val="0"/>
              <w:numPr>
                <w:ilvl w:val="0"/>
                <w:numId w:val="84"/>
              </w:numPr>
              <w:suppressAutoHyphens w:val="0"/>
              <w:spacing w:before="120" w:after="0"/>
              <w:ind w:left="524" w:hanging="524"/>
              <w:rPr>
                <w:rFonts w:ascii="Tahoma" w:hAnsi="Tahoma" w:cs="Tahoma"/>
                <w:b/>
                <w:szCs w:val="22"/>
                <w:lang w:val="el-GR" w:eastAsia="en-US"/>
              </w:rPr>
            </w:pPr>
            <w:r w:rsidRPr="00561D0E">
              <w:rPr>
                <w:rFonts w:ascii="Tahoma" w:hAnsi="Tahoma" w:cs="Tahoma"/>
                <w:b/>
                <w:szCs w:val="22"/>
                <w:lang w:val="el-GR" w:eastAsia="en-US"/>
              </w:rPr>
              <w:t>Τεύχος αποτελεσμάτων Δοκιμαστικής Λειτουργίας</w:t>
            </w:r>
          </w:p>
        </w:tc>
        <w:tc>
          <w:tcPr>
            <w:tcW w:w="3437" w:type="pct"/>
          </w:tcPr>
          <w:p w14:paraId="706D5F0A" w14:textId="77777777" w:rsidR="009E4856" w:rsidRPr="00561D0E" w:rsidRDefault="009E4856" w:rsidP="009E4856">
            <w:pPr>
              <w:spacing w:before="120"/>
              <w:rPr>
                <w:rFonts w:ascii="Tahoma" w:hAnsi="Tahoma" w:cs="Tahoma"/>
                <w:szCs w:val="22"/>
              </w:rPr>
            </w:pPr>
            <w:r w:rsidRPr="00561D0E">
              <w:rPr>
                <w:rFonts w:ascii="Tahoma" w:hAnsi="Tahoma" w:cs="Tahoma"/>
                <w:szCs w:val="22"/>
              </w:rPr>
              <w:t>Περιλαμβάνει τεκμηρίωση αναφορικά με:</w:t>
            </w:r>
          </w:p>
          <w:p w14:paraId="2EE401A3"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7C1F9F8E"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 xml:space="preserve">Αναφορά προσαρμογών και ρυθμίσεων στο λογισμικό </w:t>
            </w:r>
          </w:p>
          <w:p w14:paraId="64390684"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 xml:space="preserve">Καταγραφή αλλαγών (και απαιτήσεων που προέκυψαν από τις αλλαγές) στο Σύστημα Διαχείρισης Αιτημάτων (Ticket Management System) της ΚτΠ Α.Ε. </w:t>
            </w:r>
          </w:p>
          <w:p w14:paraId="7ABBE093"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 xml:space="preserve">Δελτία παρουσίας επιτόπιας υποστήριξης  </w:t>
            </w:r>
          </w:p>
          <w:p w14:paraId="14A35374"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 xml:space="preserve">Απολογιστική Έκθεση υπηρεσιών helpdesk </w:t>
            </w:r>
          </w:p>
          <w:p w14:paraId="58C539EB" w14:textId="77777777" w:rsidR="009E4856"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Απολογιστική Έκθεση ad hoc υπηρεσιών development</w:t>
            </w:r>
          </w:p>
          <w:p w14:paraId="214BCFBA" w14:textId="77777777" w:rsidR="00561D0E" w:rsidRPr="00561D0E" w:rsidRDefault="009E4856" w:rsidP="00750939">
            <w:pPr>
              <w:numPr>
                <w:ilvl w:val="0"/>
                <w:numId w:val="82"/>
              </w:numPr>
              <w:suppressAutoHyphens w:val="0"/>
              <w:spacing w:before="40" w:after="40"/>
              <w:ind w:left="357" w:hanging="357"/>
              <w:rPr>
                <w:rFonts w:ascii="Tahoma" w:hAnsi="Tahoma" w:cs="Tahoma"/>
                <w:szCs w:val="22"/>
                <w:lang w:val="el-GR"/>
              </w:rPr>
            </w:pPr>
            <w:r w:rsidRPr="00561D0E">
              <w:rPr>
                <w:rFonts w:ascii="Tahoma" w:hAnsi="Tahoma" w:cs="Tahoma"/>
                <w:szCs w:val="22"/>
                <w:lang w:val="el-GR"/>
              </w:rPr>
              <w:t>Απολογιστική Έκθεση εξάπλωσης Συστήματος</w:t>
            </w:r>
          </w:p>
        </w:tc>
      </w:tr>
      <w:tr w:rsidR="00561D0E" w:rsidRPr="005F72D6" w14:paraId="7518E31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0E19364" w14:textId="77777777" w:rsidR="00561D0E" w:rsidRPr="00561D0E" w:rsidRDefault="004E3ECE" w:rsidP="00750939">
            <w:pPr>
              <w:widowControl w:val="0"/>
              <w:numPr>
                <w:ilvl w:val="0"/>
                <w:numId w:val="84"/>
              </w:numPr>
              <w:suppressAutoHyphens w:val="0"/>
              <w:spacing w:before="120" w:after="0"/>
              <w:ind w:left="524" w:hanging="524"/>
              <w:rPr>
                <w:rFonts w:ascii="Tahoma" w:hAnsi="Tahoma" w:cs="Tahoma"/>
                <w:b/>
                <w:szCs w:val="22"/>
                <w:lang w:val="el-GR" w:eastAsia="en-US"/>
              </w:rPr>
            </w:pPr>
            <w:r w:rsidRPr="004E3ECE">
              <w:rPr>
                <w:rFonts w:ascii="Tahoma" w:hAnsi="Tahoma" w:cs="Tahoma"/>
                <w:b/>
                <w:szCs w:val="22"/>
                <w:lang w:val="el-GR" w:eastAsia="en-US"/>
              </w:rPr>
              <w:t>Επικαιροποιημένο Τεύχος εκτίμησης ωριμότητας Δημοσίων Φορέων προς ένταξη στο ΣΔΑΔ &amp; Χρονοδιάγραμμα Ένταξης</w:t>
            </w:r>
          </w:p>
        </w:tc>
        <w:tc>
          <w:tcPr>
            <w:tcW w:w="3437" w:type="pct"/>
            <w:vAlign w:val="center"/>
          </w:tcPr>
          <w:p w14:paraId="38E01468" w14:textId="77777777" w:rsidR="004E3ECE" w:rsidRPr="004E3ECE" w:rsidRDefault="004E3ECE" w:rsidP="004E3ECE">
            <w:pPr>
              <w:suppressAutoHyphens w:val="0"/>
              <w:spacing w:before="40" w:after="40"/>
              <w:rPr>
                <w:rFonts w:ascii="Tahoma" w:hAnsi="Tahoma" w:cs="Tahoma"/>
                <w:szCs w:val="22"/>
                <w:lang w:val="el-GR"/>
              </w:rPr>
            </w:pPr>
            <w:r w:rsidRPr="004E3ECE">
              <w:rPr>
                <w:rFonts w:ascii="Tahoma" w:hAnsi="Tahoma" w:cs="Tahoma"/>
                <w:szCs w:val="22"/>
                <w:lang w:val="el-GR"/>
              </w:rPr>
              <w:t xml:space="preserve">Επικαιροποίηση του τεύχους Π1.10 της Φάσης </w:t>
            </w:r>
            <w:r>
              <w:rPr>
                <w:rFonts w:ascii="Tahoma" w:hAnsi="Tahoma" w:cs="Tahoma"/>
                <w:szCs w:val="22"/>
                <w:lang w:val="el-GR"/>
              </w:rPr>
              <w:t>Φ</w:t>
            </w:r>
            <w:r w:rsidRPr="004E3ECE">
              <w:rPr>
                <w:rFonts w:ascii="Tahoma" w:hAnsi="Tahoma" w:cs="Tahoma"/>
                <w:szCs w:val="22"/>
                <w:lang w:val="el-GR"/>
              </w:rPr>
              <w:t>1, με:</w:t>
            </w:r>
          </w:p>
          <w:p w14:paraId="077BB2A6" w14:textId="77777777" w:rsidR="004E3ECE" w:rsidRPr="004E3ECE" w:rsidRDefault="004E3ECE" w:rsidP="00750939">
            <w:pPr>
              <w:numPr>
                <w:ilvl w:val="0"/>
                <w:numId w:val="82"/>
              </w:numPr>
              <w:suppressAutoHyphens w:val="0"/>
              <w:spacing w:before="40" w:after="40"/>
              <w:rPr>
                <w:rFonts w:ascii="Tahoma" w:hAnsi="Tahoma" w:cs="Tahoma"/>
                <w:szCs w:val="22"/>
                <w:lang w:val="el-GR"/>
              </w:rPr>
            </w:pPr>
            <w:r w:rsidRPr="004E3ECE">
              <w:rPr>
                <w:rFonts w:ascii="Tahoma" w:hAnsi="Tahoma" w:cs="Tahoma"/>
                <w:szCs w:val="22"/>
                <w:lang w:val="el-GR"/>
              </w:rPr>
              <w:t xml:space="preserve">αποτίμηση της κατάστασης αναφορικά με τους Φορείς, για τους οποίους θα πραγματοποιηθεί η εξάπλωση του Συστήματος στο πλαίσιο της παρούσας φάσης </w:t>
            </w:r>
          </w:p>
          <w:p w14:paraId="2F814E1E" w14:textId="77777777" w:rsidR="004E3ECE" w:rsidRPr="004E3ECE" w:rsidRDefault="004E3ECE" w:rsidP="00750939">
            <w:pPr>
              <w:numPr>
                <w:ilvl w:val="0"/>
                <w:numId w:val="82"/>
              </w:numPr>
              <w:suppressAutoHyphens w:val="0"/>
              <w:spacing w:before="40" w:after="40"/>
              <w:rPr>
                <w:rFonts w:ascii="Tahoma" w:hAnsi="Tahoma" w:cs="Tahoma"/>
                <w:szCs w:val="22"/>
                <w:lang w:val="el-GR"/>
              </w:rPr>
            </w:pPr>
            <w:r w:rsidRPr="004E3ECE">
              <w:rPr>
                <w:rFonts w:ascii="Tahoma" w:hAnsi="Tahoma" w:cs="Tahoma"/>
                <w:szCs w:val="22"/>
                <w:lang w:val="el-GR"/>
              </w:rPr>
              <w:t>αναλυτικό χρονοδιάγραμμα για την ένταξη των Φορέων στην δοκιμαστική λειτουργία του Συστήματος με βάση τα αποτελέσματα της εκτίμησης ωριμότητας</w:t>
            </w:r>
          </w:p>
          <w:p w14:paraId="0E9E9723" w14:textId="77777777" w:rsidR="00561D0E" w:rsidRPr="00561D0E" w:rsidRDefault="00561D0E" w:rsidP="004E3ECE">
            <w:pPr>
              <w:suppressAutoHyphens w:val="0"/>
              <w:spacing w:before="40" w:after="40"/>
              <w:ind w:left="357"/>
              <w:rPr>
                <w:rFonts w:ascii="Tahoma" w:hAnsi="Tahoma" w:cs="Tahoma"/>
                <w:szCs w:val="22"/>
                <w:lang w:val="el-GR"/>
              </w:rPr>
            </w:pPr>
          </w:p>
        </w:tc>
      </w:tr>
      <w:tr w:rsidR="00A14793" w:rsidRPr="005F72D6" w14:paraId="2E6BC082"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6CBFCB5" w14:textId="77777777" w:rsidR="00A14793" w:rsidRPr="004E3ECE" w:rsidRDefault="00A14793" w:rsidP="00750939">
            <w:pPr>
              <w:widowControl w:val="0"/>
              <w:numPr>
                <w:ilvl w:val="0"/>
                <w:numId w:val="84"/>
              </w:numPr>
              <w:suppressAutoHyphens w:val="0"/>
              <w:spacing w:before="120" w:after="0"/>
              <w:ind w:left="524" w:hanging="524"/>
              <w:rPr>
                <w:rFonts w:ascii="Tahoma" w:hAnsi="Tahoma" w:cs="Tahoma"/>
                <w:b/>
                <w:szCs w:val="22"/>
                <w:lang w:val="el-GR" w:eastAsia="en-US"/>
              </w:rPr>
            </w:pPr>
            <w:r w:rsidRPr="00A14793">
              <w:rPr>
                <w:rFonts w:ascii="Tahoma" w:hAnsi="Tahoma" w:cs="Tahoma"/>
                <w:b/>
                <w:szCs w:val="22"/>
                <w:lang w:val="el-GR" w:eastAsia="en-US"/>
              </w:rPr>
              <w:t>Τριμηνιαία αναφορά τήρησης των όρων του SLA</w:t>
            </w:r>
            <w:r w:rsidRPr="00A14793">
              <w:rPr>
                <w:rFonts w:ascii="Tahoma" w:hAnsi="Tahoma" w:cs="Tahoma"/>
                <w:b/>
                <w:szCs w:val="22"/>
                <w:lang w:val="el-GR" w:eastAsia="en-US"/>
              </w:rPr>
              <w:tab/>
            </w:r>
          </w:p>
        </w:tc>
        <w:tc>
          <w:tcPr>
            <w:tcW w:w="3437" w:type="pct"/>
            <w:vAlign w:val="center"/>
          </w:tcPr>
          <w:p w14:paraId="6AAA9D91" w14:textId="77777777" w:rsidR="00A14793" w:rsidRPr="004E3ECE" w:rsidRDefault="00A14793" w:rsidP="004E3ECE">
            <w:pPr>
              <w:suppressAutoHyphens w:val="0"/>
              <w:spacing w:before="40" w:after="40"/>
              <w:rPr>
                <w:rFonts w:ascii="Tahoma" w:hAnsi="Tahoma" w:cs="Tahoma"/>
                <w:szCs w:val="22"/>
                <w:lang w:val="el-GR"/>
              </w:rPr>
            </w:pPr>
            <w:r w:rsidRPr="00A14793">
              <w:rPr>
                <w:rFonts w:ascii="Tahoma" w:hAnsi="Tahoma" w:cs="Tahoma"/>
                <w:szCs w:val="22"/>
                <w:lang w:val="el-GR"/>
              </w:rPr>
              <w:t>Κάθε τρίμηνο ο Ανάδοχος θα παραδίδει τριμηνιαίες αναφορές σχετικά με την τήρηση των όρων του SLA που περιγράφονται στη Διακήρυξη, Επιπλέον στις αναφορές αυτές θα πρέπει να αναφέρονται οι ρήτρες που καλείται να πληρώσει ο Ανάδοχος σε περίπτωση αδυναμίας τήρησης του.</w:t>
            </w:r>
          </w:p>
        </w:tc>
      </w:tr>
    </w:tbl>
    <w:p w14:paraId="76C5063A" w14:textId="77777777" w:rsidR="00703C0A" w:rsidRPr="00703C0A" w:rsidRDefault="00703C0A" w:rsidP="00703C0A">
      <w:pPr>
        <w:rPr>
          <w:lang w:val="el-GR"/>
        </w:rPr>
      </w:pPr>
    </w:p>
    <w:p w14:paraId="7F8CD873" w14:textId="6448CB99" w:rsidR="00E52E5D" w:rsidRPr="00E52E5D" w:rsidRDefault="00E52E5D" w:rsidP="00111614">
      <w:pPr>
        <w:pStyle w:val="4"/>
        <w:numPr>
          <w:ilvl w:val="3"/>
          <w:numId w:val="16"/>
        </w:numPr>
        <w:tabs>
          <w:tab w:val="left" w:pos="1134"/>
        </w:tabs>
        <w:rPr>
          <w:rFonts w:ascii="Tahoma" w:hAnsi="Tahoma" w:cs="Tahoma"/>
          <w:szCs w:val="22"/>
          <w:lang w:val="el-GR"/>
        </w:rPr>
      </w:pPr>
      <w:bookmarkStart w:id="564" w:name="_Ref514153561"/>
      <w:bookmarkStart w:id="565" w:name="_Toc515972726"/>
      <w:bookmarkStart w:id="566" w:name="_Toc46821581"/>
      <w:r w:rsidRPr="00E52E5D">
        <w:rPr>
          <w:rFonts w:ascii="Tahoma" w:hAnsi="Tahoma" w:cs="Tahoma"/>
          <w:szCs w:val="22"/>
          <w:lang w:val="el-GR"/>
        </w:rPr>
        <w:lastRenderedPageBreak/>
        <w:t>Περίοδος Συντήρησης (ΠΣ)</w:t>
      </w:r>
      <w:bookmarkEnd w:id="564"/>
      <w:bookmarkEnd w:id="565"/>
      <w:bookmarkEnd w:id="566"/>
    </w:p>
    <w:p w14:paraId="5958BDDE" w14:textId="0F182E8E" w:rsidR="00E52E5D" w:rsidRPr="00E52E5D" w:rsidRDefault="00E52E5D" w:rsidP="00E52E5D">
      <w:pPr>
        <w:spacing w:before="120"/>
        <w:rPr>
          <w:rFonts w:ascii="Tahoma" w:hAnsi="Tahoma" w:cs="Tahoma"/>
          <w:lang w:val="el-GR"/>
        </w:rPr>
      </w:pPr>
      <w:r w:rsidRPr="00E52E5D">
        <w:rPr>
          <w:rFonts w:ascii="Tahoma" w:hAnsi="Tahoma" w:cs="Tahoma"/>
          <w:lang w:val="el-GR"/>
        </w:rPr>
        <w:t xml:space="preserve">Ως </w:t>
      </w:r>
      <w:r w:rsidRPr="00E52E5D">
        <w:rPr>
          <w:rFonts w:ascii="Tahoma" w:hAnsi="Tahoma" w:cs="Tahoma"/>
          <w:b/>
          <w:lang w:val="el-GR"/>
        </w:rPr>
        <w:t>ΠΣ</w:t>
      </w:r>
      <w:r w:rsidRPr="00E52E5D">
        <w:rPr>
          <w:rFonts w:ascii="Tahoma" w:hAnsi="Tahoma" w:cs="Tahoma"/>
          <w:lang w:val="el-GR"/>
        </w:rPr>
        <w:t xml:space="preserve"> ορίζεται η συνολική Περίοδος Συντήρησης, με έναρξη την Οριστική Παραλαβή του Έργου και με χρονική διάρκεια </w:t>
      </w:r>
      <w:r w:rsidR="008D1C91">
        <w:rPr>
          <w:rFonts w:ascii="Tahoma" w:hAnsi="Tahoma" w:cs="Tahoma"/>
          <w:b/>
          <w:lang w:val="el-GR"/>
        </w:rPr>
        <w:t>τρία</w:t>
      </w:r>
      <w:r w:rsidRPr="00E52E5D">
        <w:rPr>
          <w:rFonts w:ascii="Tahoma" w:hAnsi="Tahoma" w:cs="Tahoma"/>
          <w:b/>
          <w:lang w:val="el-GR"/>
        </w:rPr>
        <w:t xml:space="preserve"> (</w:t>
      </w:r>
      <w:r w:rsidR="008D1C91">
        <w:rPr>
          <w:rFonts w:ascii="Tahoma" w:hAnsi="Tahoma" w:cs="Tahoma"/>
          <w:b/>
          <w:lang w:val="el-GR"/>
        </w:rPr>
        <w:t>3</w:t>
      </w:r>
      <w:r w:rsidRPr="00E52E5D">
        <w:rPr>
          <w:rFonts w:ascii="Tahoma" w:hAnsi="Tahoma" w:cs="Tahoma"/>
          <w:b/>
          <w:lang w:val="el-GR"/>
        </w:rPr>
        <w:t>) έτη</w:t>
      </w:r>
      <w:r w:rsidRPr="00E52E5D">
        <w:rPr>
          <w:rFonts w:ascii="Tahoma" w:hAnsi="Tahoma" w:cs="Tahoma"/>
          <w:lang w:val="el-GR"/>
        </w:rPr>
        <w:t>.</w:t>
      </w:r>
    </w:p>
    <w:p w14:paraId="35449887" w14:textId="47C3C6EF" w:rsidR="00E52E5D" w:rsidRDefault="00E52E5D" w:rsidP="00E52E5D">
      <w:pPr>
        <w:spacing w:before="120"/>
        <w:rPr>
          <w:rFonts w:ascii="Tahoma" w:hAnsi="Tahoma" w:cs="Tahoma"/>
          <w:lang w:val="el-GR"/>
        </w:rPr>
      </w:pPr>
      <w:r w:rsidRPr="00E52E5D">
        <w:rPr>
          <w:rFonts w:ascii="Tahoma" w:hAnsi="Tahoma" w:cs="Tahoma"/>
          <w:lang w:val="el-GR"/>
        </w:rPr>
        <w:t xml:space="preserve">Ο Ανάδοχος είναι υποχρεωμένος, εφόσον το επιθυμεί ο Φορέας για τον οποίο προορίζεται το Έργο, να </w:t>
      </w:r>
      <w:r w:rsidR="00257ADE">
        <w:rPr>
          <w:rFonts w:ascii="Tahoma" w:hAnsi="Tahoma" w:cs="Tahoma"/>
          <w:lang w:val="el-GR"/>
        </w:rPr>
        <w:t xml:space="preserve">παρέχει τις υπηρεσίες </w:t>
      </w:r>
      <w:r w:rsidRPr="00E52E5D">
        <w:rPr>
          <w:rFonts w:ascii="Tahoma" w:hAnsi="Tahoma" w:cs="Tahoma"/>
          <w:b/>
          <w:lang w:val="el-GR"/>
        </w:rPr>
        <w:t>Συντήρησης</w:t>
      </w:r>
      <w:r w:rsidRPr="00E52E5D">
        <w:rPr>
          <w:rFonts w:ascii="Tahoma" w:hAnsi="Tahoma" w:cs="Tahoma"/>
          <w:lang w:val="el-GR"/>
        </w:rPr>
        <w:t xml:space="preserve">, μετά </w:t>
      </w:r>
      <w:r w:rsidR="008D1C91">
        <w:rPr>
          <w:rFonts w:ascii="Tahoma" w:hAnsi="Tahoma" w:cs="Tahoma"/>
          <w:lang w:val="el-GR"/>
        </w:rPr>
        <w:t>την οριστική Παραλαβή του Έργου</w:t>
      </w:r>
      <w:r w:rsidRPr="00E52E5D">
        <w:rPr>
          <w:rFonts w:ascii="Tahoma" w:hAnsi="Tahoma" w:cs="Tahoma"/>
          <w:lang w:val="el-GR"/>
        </w:rPr>
        <w:t xml:space="preserve"> και με τίμημα το κόστος συντήρησης που αναφέρεται στην Προσφορά του.</w:t>
      </w:r>
    </w:p>
    <w:p w14:paraId="5622264D" w14:textId="5B1C2082" w:rsidR="00257ADE" w:rsidRPr="00E52E5D" w:rsidRDefault="00257ADE" w:rsidP="00E52E5D">
      <w:pPr>
        <w:spacing w:before="120"/>
        <w:rPr>
          <w:rFonts w:ascii="Tahoma" w:hAnsi="Tahoma" w:cs="Tahoma"/>
          <w:lang w:val="el-GR"/>
        </w:rPr>
      </w:pPr>
      <w:r w:rsidRPr="00257ADE">
        <w:rPr>
          <w:rFonts w:ascii="Tahoma" w:hAnsi="Tahoma" w:cs="Tahoma"/>
          <w:lang w:val="el-GR"/>
        </w:rPr>
        <w:t xml:space="preserve">Ο Ανάδοχος είναι υποχρεωμένος, εφόσον το επιθυμεί ο Φορέας για τον οποίο προορίζεται το Έργο, να υπογράψει Σύμβαση Συντήρησης στο πλαίσιο του δικαιώματος προαίρεσης συντήρησης, πριν τη λήξη της σύμβασης, με τίμημα το κόστος συντήρησης που αναφέρεται στην Προσφορά του και μέγιστη </w:t>
      </w:r>
      <w:r w:rsidRPr="0005230D">
        <w:rPr>
          <w:rFonts w:ascii="Tahoma" w:hAnsi="Tahoma" w:cs="Tahoma"/>
          <w:lang w:val="el-GR"/>
        </w:rPr>
        <w:t xml:space="preserve">διάρκεια έως </w:t>
      </w:r>
      <w:r w:rsidR="008D1C91">
        <w:rPr>
          <w:rFonts w:ascii="Tahoma" w:hAnsi="Tahoma" w:cs="Tahoma"/>
          <w:lang w:val="el-GR"/>
        </w:rPr>
        <w:t>τρία</w:t>
      </w:r>
      <w:r w:rsidRPr="0005230D">
        <w:rPr>
          <w:rFonts w:ascii="Tahoma" w:hAnsi="Tahoma" w:cs="Tahoma"/>
          <w:lang w:val="el-GR"/>
        </w:rPr>
        <w:t xml:space="preserve"> (</w:t>
      </w:r>
      <w:r w:rsidR="008D1C91">
        <w:rPr>
          <w:rFonts w:ascii="Tahoma" w:hAnsi="Tahoma" w:cs="Tahoma"/>
          <w:lang w:val="el-GR"/>
        </w:rPr>
        <w:t>3</w:t>
      </w:r>
      <w:r w:rsidRPr="0005230D">
        <w:rPr>
          <w:rFonts w:ascii="Tahoma" w:hAnsi="Tahoma" w:cs="Tahoma"/>
          <w:lang w:val="el-GR"/>
        </w:rPr>
        <w:t xml:space="preserve">) έτη </w:t>
      </w:r>
      <w:r w:rsidRPr="00257ADE">
        <w:rPr>
          <w:rFonts w:ascii="Tahoma" w:hAnsi="Tahoma" w:cs="Tahoma"/>
          <w:lang w:val="el-GR"/>
        </w:rPr>
        <w:t>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δικαιώμα, παρά μόνο εφόσον το κρίνει αναγκαίο.</w:t>
      </w:r>
    </w:p>
    <w:p w14:paraId="239C3F66" w14:textId="77777777" w:rsidR="00E52E5D" w:rsidRPr="00E52E5D" w:rsidRDefault="00E52E5D" w:rsidP="00E52E5D">
      <w:pPr>
        <w:spacing w:before="120"/>
        <w:rPr>
          <w:rFonts w:ascii="Tahoma" w:hAnsi="Tahoma" w:cs="Tahoma"/>
          <w:u w:val="single"/>
          <w:lang w:val="el-GR"/>
        </w:rPr>
      </w:pPr>
    </w:p>
    <w:p w14:paraId="3C38E30D" w14:textId="0BCA5E80" w:rsidR="00E52E5D" w:rsidRPr="00E52E5D" w:rsidRDefault="00E52E5D" w:rsidP="00E52E5D">
      <w:pPr>
        <w:spacing w:before="120"/>
        <w:ind w:left="1440" w:hanging="1440"/>
        <w:rPr>
          <w:rFonts w:ascii="Tahoma" w:hAnsi="Tahoma" w:cs="Tahoma"/>
          <w:lang w:val="el-GR"/>
        </w:rPr>
      </w:pPr>
      <w:r w:rsidRPr="00E52E5D">
        <w:rPr>
          <w:rFonts w:ascii="Tahoma" w:hAnsi="Tahoma" w:cs="Tahoma"/>
          <w:u w:val="single"/>
          <w:lang w:val="el-GR"/>
        </w:rPr>
        <w:t>Σημείωση 1</w:t>
      </w:r>
      <w:r w:rsidRPr="00E52E5D">
        <w:rPr>
          <w:rFonts w:ascii="Tahoma" w:hAnsi="Tahoma" w:cs="Tahoma"/>
          <w:lang w:val="el-GR"/>
        </w:rPr>
        <w:t xml:space="preserve">: </w:t>
      </w:r>
      <w:r w:rsidRPr="00E52E5D">
        <w:rPr>
          <w:rFonts w:ascii="Tahoma" w:hAnsi="Tahoma" w:cs="Tahoma"/>
          <w:lang w:val="el-GR"/>
        </w:rPr>
        <w:tab/>
        <w:t xml:space="preserve">Για την αξιολόγηση των προσφορών των υποψηφίων Αναδόχων </w:t>
      </w:r>
      <w:r w:rsidRPr="00E52E5D">
        <w:rPr>
          <w:rFonts w:ascii="Tahoma" w:hAnsi="Tahoma" w:cs="Tahoma"/>
          <w:b/>
          <w:lang w:val="el-GR"/>
        </w:rPr>
        <w:t>δεν λαμβάνονται υπόψη τα έτη πέραν της ΠΣ</w:t>
      </w:r>
      <w:r w:rsidRPr="00E52E5D">
        <w:rPr>
          <w:rFonts w:ascii="Tahoma" w:hAnsi="Tahoma" w:cs="Tahoma"/>
          <w:lang w:val="el-GR"/>
        </w:rPr>
        <w:t>.</w:t>
      </w:r>
    </w:p>
    <w:p w14:paraId="48E8E784" w14:textId="5ADA6F40" w:rsidR="00C22298" w:rsidRDefault="00C22298" w:rsidP="00C22298">
      <w:pPr>
        <w:spacing w:before="120"/>
        <w:ind w:left="1440" w:hanging="1440"/>
        <w:rPr>
          <w:rFonts w:ascii="Tahoma" w:hAnsi="Tahoma" w:cs="Tahoma"/>
          <w:lang w:val="el-GR"/>
        </w:rPr>
      </w:pPr>
      <w:r w:rsidRPr="00E52E5D">
        <w:rPr>
          <w:rFonts w:ascii="Tahoma" w:hAnsi="Tahoma" w:cs="Tahoma"/>
          <w:u w:val="single"/>
          <w:lang w:val="el-GR"/>
        </w:rPr>
        <w:t xml:space="preserve">Σημείωση </w:t>
      </w:r>
      <w:r w:rsidR="008D1C91">
        <w:rPr>
          <w:rFonts w:ascii="Tahoma" w:hAnsi="Tahoma" w:cs="Tahoma"/>
          <w:u w:val="single"/>
          <w:lang w:val="el-GR"/>
        </w:rPr>
        <w:t>2</w:t>
      </w:r>
      <w:r w:rsidRPr="00E52E5D">
        <w:rPr>
          <w:rFonts w:ascii="Tahoma" w:hAnsi="Tahoma" w:cs="Tahoma"/>
          <w:lang w:val="el-GR"/>
        </w:rPr>
        <w:t xml:space="preserve">: </w:t>
      </w:r>
      <w:r w:rsidRPr="00E52E5D">
        <w:rPr>
          <w:rFonts w:ascii="Tahoma" w:hAnsi="Tahoma" w:cs="Tahoma"/>
          <w:lang w:val="el-GR"/>
        </w:rPr>
        <w:tab/>
      </w:r>
      <w:r>
        <w:rPr>
          <w:rFonts w:ascii="Tahoma" w:hAnsi="Tahoma" w:cs="Tahoma"/>
          <w:lang w:val="el-GR"/>
        </w:rPr>
        <w:t xml:space="preserve">Για την Περίοδο συντήρησης προβλέπονται δύο διαφορετικά σενάρια παροχής των αντίστοιχων υπηρεσιών, όπως αυτά περιγράφονται στην παράγραφο </w:t>
      </w:r>
      <w:r w:rsidR="00375781">
        <w:rPr>
          <w:rFonts w:ascii="Tahoma" w:hAnsi="Tahoma" w:cs="Tahoma"/>
          <w:lang w:val="el-GR"/>
        </w:rPr>
        <w:fldChar w:fldCharType="begin"/>
      </w:r>
      <w:r>
        <w:rPr>
          <w:rFonts w:ascii="Tahoma" w:hAnsi="Tahoma" w:cs="Tahoma"/>
          <w:lang w:val="el-GR"/>
        </w:rPr>
        <w:instrText xml:space="preserve"> REF _Ref236033114 \r \h </w:instrText>
      </w:r>
      <w:r w:rsidR="00375781">
        <w:rPr>
          <w:rFonts w:ascii="Tahoma" w:hAnsi="Tahoma" w:cs="Tahoma"/>
          <w:lang w:val="el-GR"/>
        </w:rPr>
      </w:r>
      <w:r w:rsidR="00375781">
        <w:rPr>
          <w:rFonts w:ascii="Tahoma" w:hAnsi="Tahoma" w:cs="Tahoma"/>
          <w:lang w:val="el-GR"/>
        </w:rPr>
        <w:fldChar w:fldCharType="separate"/>
      </w:r>
      <w:r w:rsidR="005F72D6">
        <w:rPr>
          <w:rFonts w:ascii="Tahoma" w:hAnsi="Tahoma" w:cs="Tahoma"/>
          <w:cs/>
          <w:lang w:val="el-GR"/>
        </w:rPr>
        <w:t>‎</w:t>
      </w:r>
      <w:r w:rsidR="005F72D6">
        <w:rPr>
          <w:rFonts w:ascii="Tahoma" w:hAnsi="Tahoma" w:cs="Tahoma"/>
          <w:lang w:val="el-GR"/>
        </w:rPr>
        <w:t>1.3.4.12.1</w:t>
      </w:r>
      <w:r w:rsidR="00375781">
        <w:rPr>
          <w:rFonts w:ascii="Tahoma" w:hAnsi="Tahoma" w:cs="Tahoma"/>
          <w:lang w:val="el-GR"/>
        </w:rPr>
        <w:fldChar w:fldCharType="end"/>
      </w:r>
    </w:p>
    <w:p w14:paraId="2A0692CA" w14:textId="77777777" w:rsidR="00C22298" w:rsidRPr="00E52E5D" w:rsidRDefault="00C22298" w:rsidP="00E52E5D">
      <w:pPr>
        <w:spacing w:before="120"/>
        <w:ind w:left="1440" w:hanging="1440"/>
        <w:rPr>
          <w:rFonts w:ascii="Tahoma" w:hAnsi="Tahoma" w:cs="Tahoma"/>
          <w:lang w:val="el-GR"/>
        </w:rPr>
      </w:pPr>
    </w:p>
    <w:p w14:paraId="27F87224" w14:textId="77777777" w:rsidR="00E52E5D" w:rsidRPr="00D871F5" w:rsidRDefault="00E52E5D" w:rsidP="00E52E5D">
      <w:pPr>
        <w:spacing w:before="120"/>
        <w:rPr>
          <w:highlight w:val="magenta"/>
          <w:lang w:val="el-GR"/>
        </w:rPr>
      </w:pPr>
    </w:p>
    <w:p w14:paraId="013F8C99" w14:textId="77777777" w:rsidR="00E52E5D" w:rsidRPr="005F2972" w:rsidRDefault="00E52E5D" w:rsidP="00111614">
      <w:pPr>
        <w:pStyle w:val="4"/>
        <w:numPr>
          <w:ilvl w:val="4"/>
          <w:numId w:val="16"/>
        </w:numPr>
        <w:tabs>
          <w:tab w:val="left" w:pos="1134"/>
        </w:tabs>
        <w:rPr>
          <w:rFonts w:ascii="Tahoma" w:hAnsi="Tahoma" w:cs="Tahoma"/>
          <w:szCs w:val="22"/>
          <w:lang w:val="el-GR"/>
        </w:rPr>
      </w:pPr>
      <w:bookmarkStart w:id="567" w:name="_Toc104101556"/>
      <w:bookmarkStart w:id="568" w:name="_Toc104101731"/>
      <w:bookmarkStart w:id="569" w:name="_Toc104101906"/>
      <w:bookmarkStart w:id="570" w:name="_Toc104102081"/>
      <w:bookmarkStart w:id="571" w:name="_Toc104100343"/>
      <w:bookmarkStart w:id="572" w:name="_Toc104100516"/>
      <w:bookmarkStart w:id="573" w:name="_Toc104100689"/>
      <w:bookmarkStart w:id="574" w:name="_Toc104100862"/>
      <w:bookmarkStart w:id="575" w:name="_Toc104101035"/>
      <w:bookmarkStart w:id="576" w:name="_Toc104101210"/>
      <w:bookmarkStart w:id="577" w:name="_Toc104101384"/>
      <w:bookmarkStart w:id="578" w:name="_Toc104101558"/>
      <w:bookmarkStart w:id="579" w:name="_Toc104101733"/>
      <w:bookmarkStart w:id="580" w:name="_Toc104101908"/>
      <w:bookmarkStart w:id="581" w:name="_Toc104102083"/>
      <w:bookmarkStart w:id="582" w:name="_Toc104101560"/>
      <w:bookmarkStart w:id="583" w:name="_Toc104101735"/>
      <w:bookmarkStart w:id="584" w:name="_Toc104101910"/>
      <w:bookmarkStart w:id="585" w:name="_Toc104102085"/>
      <w:bookmarkStart w:id="586" w:name="_Ref236033114"/>
      <w:bookmarkStart w:id="587" w:name="_Ref236033117"/>
      <w:bookmarkStart w:id="588" w:name="_Toc326758130"/>
      <w:bookmarkStart w:id="589" w:name="_Toc336003295"/>
      <w:bookmarkStart w:id="590" w:name="_Toc373144221"/>
      <w:bookmarkStart w:id="591" w:name="_Toc46821582"/>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r w:rsidRPr="005F2972">
        <w:rPr>
          <w:rFonts w:ascii="Tahoma" w:hAnsi="Tahoma" w:cs="Tahoma"/>
          <w:szCs w:val="22"/>
          <w:lang w:val="el-GR"/>
        </w:rPr>
        <w:t>Υπηρεσίες Περιόδου Συντήρησης</w:t>
      </w:r>
      <w:bookmarkEnd w:id="586"/>
      <w:bookmarkEnd w:id="587"/>
      <w:bookmarkEnd w:id="588"/>
      <w:bookmarkEnd w:id="589"/>
      <w:bookmarkEnd w:id="590"/>
      <w:bookmarkEnd w:id="591"/>
    </w:p>
    <w:p w14:paraId="7E0181ED" w14:textId="77777777" w:rsidR="007F6116" w:rsidRPr="007F6116" w:rsidRDefault="007F6116" w:rsidP="0005230D">
      <w:pPr>
        <w:numPr>
          <w:ilvl w:val="5"/>
          <w:numId w:val="16"/>
        </w:numPr>
        <w:spacing w:before="120"/>
        <w:ind w:left="3330" w:hanging="1026"/>
        <w:rPr>
          <w:rFonts w:ascii="Tahoma" w:hAnsi="Tahoma" w:cs="Tahoma"/>
          <w:b/>
          <w:bCs/>
          <w:szCs w:val="22"/>
          <w:u w:val="single"/>
          <w:lang w:val="el-GR"/>
        </w:rPr>
      </w:pPr>
      <w:r w:rsidRPr="00245FF9">
        <w:rPr>
          <w:rFonts w:ascii="Tahoma" w:hAnsi="Tahoma" w:cs="Tahoma"/>
          <w:szCs w:val="22"/>
          <w:lang w:val="el-GR"/>
        </w:rPr>
        <w:t xml:space="preserve">Κατά την Περίοδο Συντήρησης, </w:t>
      </w:r>
      <w:r>
        <w:rPr>
          <w:rFonts w:ascii="Tahoma" w:hAnsi="Tahoma" w:cs="Tahoma"/>
          <w:szCs w:val="22"/>
          <w:lang w:val="el-GR"/>
        </w:rPr>
        <w:t>προβλέπονται δύο σενάρια παροχής των Υπηρεσιών που προβλέπονται για τη συγκεκριμένη περίοδο μεταξύ των οποίων θα επιλέξει ο Κύριος του Έργου πριν την έναρξή της και συγκεκριμένα:</w:t>
      </w:r>
      <w:bookmarkStart w:id="592" w:name="_Toc31128329"/>
      <w:r w:rsidRPr="007F6116">
        <w:rPr>
          <w:rFonts w:ascii="Tahoma" w:hAnsi="Tahoma" w:cs="Tahoma"/>
          <w:b/>
          <w:bCs/>
          <w:szCs w:val="22"/>
          <w:u w:val="single"/>
          <w:lang w:val="el-GR"/>
        </w:rPr>
        <w:t>Σενάριο 1</w:t>
      </w:r>
      <w:bookmarkEnd w:id="592"/>
    </w:p>
    <w:p w14:paraId="1AE251B8" w14:textId="00E930B8"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Σύμφωνα με το συγκεκριμένο σενάριο ο ανάδοχος κατά τη διάρκεια της περιόδου συντήρησης αναλ</w:t>
      </w:r>
      <w:r w:rsidR="00B51208">
        <w:rPr>
          <w:rFonts w:ascii="Tahoma" w:hAnsi="Tahoma" w:cs="Tahoma"/>
          <w:szCs w:val="22"/>
          <w:u w:val="single"/>
          <w:lang w:val="el-GR"/>
        </w:rPr>
        <w:t>α</w:t>
      </w:r>
      <w:r w:rsidRPr="007F6116">
        <w:rPr>
          <w:rFonts w:ascii="Tahoma" w:hAnsi="Tahoma" w:cs="Tahoma"/>
          <w:szCs w:val="22"/>
          <w:u w:val="single"/>
          <w:lang w:val="el-GR"/>
        </w:rPr>
        <w:t>μβάνει να π</w:t>
      </w:r>
      <w:r w:rsidR="00B51208">
        <w:rPr>
          <w:rFonts w:ascii="Tahoma" w:hAnsi="Tahoma" w:cs="Tahoma"/>
          <w:szCs w:val="22"/>
          <w:u w:val="single"/>
          <w:lang w:val="el-GR"/>
        </w:rPr>
        <w:t>α</w:t>
      </w:r>
      <w:r w:rsidRPr="007F6116">
        <w:rPr>
          <w:rFonts w:ascii="Tahoma" w:hAnsi="Tahoma" w:cs="Tahoma"/>
          <w:szCs w:val="22"/>
          <w:u w:val="single"/>
          <w:lang w:val="el-GR"/>
        </w:rPr>
        <w:t>ρ</w:t>
      </w:r>
      <w:r w:rsidR="00B51208">
        <w:rPr>
          <w:rFonts w:ascii="Tahoma" w:hAnsi="Tahoma" w:cs="Tahoma"/>
          <w:szCs w:val="22"/>
          <w:u w:val="single"/>
          <w:lang w:val="el-GR"/>
        </w:rPr>
        <w:t>ά</w:t>
      </w:r>
      <w:r w:rsidRPr="007F6116">
        <w:rPr>
          <w:rFonts w:ascii="Tahoma" w:hAnsi="Tahoma" w:cs="Tahoma"/>
          <w:szCs w:val="22"/>
          <w:u w:val="single"/>
          <w:lang w:val="el-GR"/>
        </w:rPr>
        <w:t xml:space="preserve">σχει υπηρεσίες σε περιβάλλον </w:t>
      </w:r>
      <w:r w:rsidRPr="007F6116">
        <w:rPr>
          <w:rFonts w:ascii="Tahoma" w:hAnsi="Tahoma" w:cs="Tahoma"/>
          <w:b/>
          <w:szCs w:val="22"/>
          <w:u w:val="single"/>
          <w:lang w:val="el-GR"/>
        </w:rPr>
        <w:t xml:space="preserve">Εγγυημένου Επιπέδου Υπηρεσιών </w:t>
      </w:r>
      <w:r w:rsidRPr="007F6116">
        <w:rPr>
          <w:rFonts w:ascii="Tahoma" w:hAnsi="Tahoma" w:cs="Tahoma"/>
          <w:szCs w:val="22"/>
          <w:u w:val="single"/>
          <w:lang w:val="el-GR"/>
        </w:rPr>
        <w:t xml:space="preserve">(βλ. παρ. </w:t>
      </w:r>
      <w:r w:rsidR="00375781" w:rsidRPr="007F6116">
        <w:rPr>
          <w:rFonts w:ascii="Tahoma" w:hAnsi="Tahoma" w:cs="Tahoma"/>
          <w:szCs w:val="22"/>
          <w:u w:val="single"/>
          <w:lang w:val="el-GR"/>
        </w:rPr>
        <w:fldChar w:fldCharType="begin"/>
      </w:r>
      <w:r w:rsidRPr="007F6116">
        <w:rPr>
          <w:rFonts w:ascii="Tahoma" w:hAnsi="Tahoma" w:cs="Tahoma"/>
          <w:szCs w:val="22"/>
          <w:u w:val="single"/>
          <w:lang w:val="el-GR"/>
        </w:rPr>
        <w:instrText xml:space="preserve"> REF _Ref136324474 \r \h </w:instrText>
      </w:r>
      <w:r w:rsidR="00375781" w:rsidRPr="007F6116">
        <w:rPr>
          <w:rFonts w:ascii="Tahoma" w:hAnsi="Tahoma" w:cs="Tahoma"/>
          <w:szCs w:val="22"/>
          <w:u w:val="single"/>
          <w:lang w:val="el-GR"/>
        </w:rPr>
      </w:r>
      <w:r w:rsidR="00375781" w:rsidRPr="007F6116">
        <w:rPr>
          <w:rFonts w:ascii="Tahoma" w:hAnsi="Tahoma" w:cs="Tahoma"/>
          <w:szCs w:val="22"/>
          <w:u w:val="single"/>
          <w:lang w:val="el-GR"/>
        </w:rPr>
        <w:fldChar w:fldCharType="separate"/>
      </w:r>
      <w:r w:rsidR="005F72D6">
        <w:rPr>
          <w:rFonts w:ascii="Tahoma" w:hAnsi="Tahoma" w:cs="Tahoma"/>
          <w:szCs w:val="22"/>
          <w:u w:val="single"/>
          <w:cs/>
          <w:lang w:val="el-GR"/>
        </w:rPr>
        <w:t>‎</w:t>
      </w:r>
      <w:r w:rsidR="005F72D6">
        <w:rPr>
          <w:rFonts w:ascii="Tahoma" w:hAnsi="Tahoma" w:cs="Tahoma"/>
          <w:szCs w:val="22"/>
          <w:u w:val="single"/>
          <w:lang w:val="el-GR"/>
        </w:rPr>
        <w:t>1.3.3.4</w:t>
      </w:r>
      <w:r w:rsidR="00375781" w:rsidRPr="007F6116">
        <w:rPr>
          <w:rFonts w:ascii="Tahoma" w:hAnsi="Tahoma" w:cs="Tahoma"/>
          <w:szCs w:val="22"/>
          <w:u w:val="single"/>
          <w:lang w:val="el-GR"/>
        </w:rPr>
        <w:fldChar w:fldCharType="end"/>
      </w:r>
      <w:r w:rsidR="00375781" w:rsidRPr="007F6116">
        <w:rPr>
          <w:rFonts w:ascii="Tahoma" w:hAnsi="Tahoma" w:cs="Tahoma"/>
          <w:szCs w:val="22"/>
          <w:u w:val="single"/>
          <w:lang w:val="el-GR"/>
        </w:rPr>
        <w:fldChar w:fldCharType="begin"/>
      </w:r>
      <w:r w:rsidRPr="007F6116">
        <w:rPr>
          <w:rFonts w:ascii="Tahoma" w:hAnsi="Tahoma" w:cs="Tahoma"/>
          <w:szCs w:val="22"/>
          <w:u w:val="single"/>
          <w:lang w:val="el-GR"/>
        </w:rPr>
        <w:instrText xml:space="preserve"> REF _Ref136324474 \h </w:instrText>
      </w:r>
      <w:r w:rsidR="00375781" w:rsidRPr="007F6116">
        <w:rPr>
          <w:rFonts w:ascii="Tahoma" w:hAnsi="Tahoma" w:cs="Tahoma"/>
          <w:szCs w:val="22"/>
          <w:u w:val="single"/>
          <w:lang w:val="el-GR"/>
        </w:rPr>
      </w:r>
      <w:r w:rsidR="00375781" w:rsidRPr="007F6116">
        <w:rPr>
          <w:rFonts w:ascii="Tahoma" w:hAnsi="Tahoma" w:cs="Tahoma"/>
          <w:szCs w:val="22"/>
          <w:u w:val="single"/>
          <w:lang w:val="el-GR"/>
        </w:rPr>
        <w:fldChar w:fldCharType="separate"/>
      </w:r>
      <w:r w:rsidR="005F72D6" w:rsidRPr="00626B18">
        <w:rPr>
          <w:rFonts w:ascii="Tahoma" w:hAnsi="Tahoma" w:cs="Tahoma"/>
          <w:szCs w:val="22"/>
        </w:rPr>
        <w:t>Συμφωνία Επιπέδου Παρεχόμενων Υπηρεσιών – SLA</w:t>
      </w:r>
      <w:r w:rsidR="00375781" w:rsidRPr="007F6116">
        <w:rPr>
          <w:rFonts w:ascii="Tahoma" w:hAnsi="Tahoma" w:cs="Tahoma"/>
          <w:szCs w:val="22"/>
          <w:u w:val="single"/>
          <w:lang w:val="el-GR"/>
        </w:rPr>
        <w:fldChar w:fldCharType="end"/>
      </w:r>
      <w:r w:rsidRPr="007F6116">
        <w:rPr>
          <w:rFonts w:ascii="Tahoma" w:hAnsi="Tahoma" w:cs="Tahoma"/>
          <w:szCs w:val="22"/>
          <w:u w:val="single"/>
          <w:lang w:val="el-GR"/>
        </w:rPr>
        <w:t>) :</w:t>
      </w:r>
    </w:p>
    <w:p w14:paraId="7765BF28"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gridCol w:w="93"/>
      </w:tblGrid>
      <w:tr w:rsidR="007F6116" w:rsidRPr="005F72D6" w14:paraId="1DB53CFC" w14:textId="77777777" w:rsidTr="00124482">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15634E08"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b/>
                <w:szCs w:val="22"/>
                <w:u w:val="single"/>
                <w:lang w:val="el-GR"/>
              </w:rPr>
              <w:t>Σενάριο 1: Περίοδος Συντήρησης – Παραδοτέα</w:t>
            </w:r>
            <w:r w:rsidRPr="007F6116">
              <w:rPr>
                <w:rFonts w:ascii="Tahoma" w:hAnsi="Tahoma" w:cs="Tahoma"/>
                <w:szCs w:val="22"/>
                <w:u w:val="single"/>
                <w:lang w:val="el-GR"/>
              </w:rPr>
              <w:t xml:space="preserve"> (ελάχιστα):</w:t>
            </w:r>
          </w:p>
        </w:tc>
      </w:tr>
      <w:tr w:rsidR="007F6116" w:rsidRPr="007F6116" w14:paraId="790C7B22" w14:textId="77777777" w:rsidTr="00124482">
        <w:trPr>
          <w:gridAfter w:val="1"/>
          <w:wAfter w:w="93" w:type="dxa"/>
          <w:trHeight w:val="390"/>
        </w:trPr>
        <w:tc>
          <w:tcPr>
            <w:tcW w:w="3528" w:type="dxa"/>
            <w:shd w:val="clear" w:color="auto" w:fill="E6E6E6"/>
            <w:vAlign w:val="center"/>
          </w:tcPr>
          <w:p w14:paraId="4CF14C3D"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Τίτλος Παραδοτέου</w:t>
            </w:r>
          </w:p>
        </w:tc>
        <w:tc>
          <w:tcPr>
            <w:tcW w:w="6007" w:type="dxa"/>
            <w:shd w:val="clear" w:color="auto" w:fill="E6E6E6"/>
            <w:vAlign w:val="center"/>
          </w:tcPr>
          <w:p w14:paraId="60069EF1"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 xml:space="preserve">Περιγραφή Παραδοτέου </w:t>
            </w:r>
          </w:p>
        </w:tc>
      </w:tr>
      <w:tr w:rsidR="007F6116" w:rsidRPr="005F72D6" w14:paraId="23286F00" w14:textId="77777777" w:rsidTr="00124482">
        <w:trPr>
          <w:gridAfter w:val="1"/>
          <w:wAfter w:w="93" w:type="dxa"/>
          <w:trHeight w:val="390"/>
        </w:trPr>
        <w:tc>
          <w:tcPr>
            <w:tcW w:w="3528" w:type="dxa"/>
          </w:tcPr>
          <w:p w14:paraId="6EDCC3A8"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b/>
                <w:szCs w:val="22"/>
                <w:u w:val="single"/>
                <w:lang w:val="el-GR"/>
              </w:rPr>
              <w:t>Π1. Τριμηνιαία αναφορά τήρησης των όρων του SLA</w:t>
            </w:r>
            <w:r w:rsidRPr="007F6116">
              <w:rPr>
                <w:rFonts w:ascii="Tahoma" w:hAnsi="Tahoma" w:cs="Tahoma"/>
                <w:b/>
                <w:szCs w:val="22"/>
                <w:u w:val="single"/>
                <w:lang w:val="el-GR"/>
              </w:rPr>
              <w:tab/>
            </w:r>
          </w:p>
        </w:tc>
        <w:tc>
          <w:tcPr>
            <w:tcW w:w="6007" w:type="dxa"/>
            <w:vAlign w:val="center"/>
          </w:tcPr>
          <w:p w14:paraId="754275FD" w14:textId="6B6D79F7" w:rsidR="00F0179D" w:rsidRPr="004644C4" w:rsidRDefault="00F0179D" w:rsidP="007F6116">
            <w:pPr>
              <w:spacing w:before="120"/>
              <w:rPr>
                <w:rFonts w:ascii="Tahoma" w:hAnsi="Tahoma" w:cs="Tahoma"/>
                <w:szCs w:val="22"/>
                <w:u w:val="single"/>
                <w:lang w:val="el-GR"/>
              </w:rPr>
            </w:pPr>
            <w:r>
              <w:rPr>
                <w:rFonts w:ascii="Tahoma" w:hAnsi="Tahoma" w:cs="Tahoma"/>
                <w:szCs w:val="22"/>
                <w:u w:val="single"/>
                <w:lang w:val="el-GR"/>
              </w:rPr>
              <w:t>Σύμφωνα με το συγκεκριμένο σενάριο ο Ανάδοχος κατά τη διάρκεια του χρόνου συντήρησης εξακολουθεί να παρέχει τις Υπηρεσίες Λειτουργίας του ΣΔΑΔ σύμφωνα με τους όρους που περιγράφονται στο αντίστοιχψο Σύμφωνο Επιπέδου Παροχής Υπηρεσιών (</w:t>
            </w:r>
            <w:r>
              <w:rPr>
                <w:rFonts w:ascii="Tahoma" w:hAnsi="Tahoma" w:cs="Tahoma"/>
                <w:szCs w:val="22"/>
                <w:u w:val="single"/>
                <w:lang w:val="en-US"/>
              </w:rPr>
              <w:t>SLA</w:t>
            </w:r>
            <w:r w:rsidRPr="004644C4">
              <w:rPr>
                <w:rFonts w:ascii="Tahoma" w:hAnsi="Tahoma" w:cs="Tahoma"/>
                <w:szCs w:val="22"/>
                <w:u w:val="single"/>
                <w:lang w:val="el-GR"/>
              </w:rPr>
              <w:t>).</w:t>
            </w:r>
          </w:p>
          <w:p w14:paraId="5D694B28" w14:textId="3BB04B38" w:rsid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Κάθε τρίμηνο ο Ανάδοχος θα παραδίδει τριμηνιαίες αναφορές σχετικά με την τήρηση των όρων του SLA που περιγράφονται στη Διακήρυξη, Επιπλέον στις αναφορές αυτές θα πρέπει να αναφέρονται οι ρήτρες που καλείται να πληρώσει ο Ανάδοχος σε περίπτωση αδυναμίας τήρησης του.</w:t>
            </w:r>
          </w:p>
          <w:p w14:paraId="264AEB0F" w14:textId="3EF7F1C7" w:rsidR="00F0179D" w:rsidRPr="00F0179D" w:rsidRDefault="00F0179D" w:rsidP="007F6116">
            <w:pPr>
              <w:spacing w:before="120"/>
              <w:rPr>
                <w:rFonts w:ascii="Tahoma" w:hAnsi="Tahoma" w:cs="Tahoma"/>
                <w:szCs w:val="22"/>
                <w:u w:val="single"/>
                <w:lang w:val="el-GR"/>
              </w:rPr>
            </w:pPr>
          </w:p>
        </w:tc>
      </w:tr>
    </w:tbl>
    <w:p w14:paraId="61371097" w14:textId="77777777" w:rsidR="007F6116" w:rsidRPr="007F6116" w:rsidRDefault="007F6116" w:rsidP="007F6116">
      <w:pPr>
        <w:spacing w:before="120"/>
        <w:rPr>
          <w:rFonts w:ascii="Tahoma" w:hAnsi="Tahoma" w:cs="Tahoma"/>
          <w:szCs w:val="22"/>
          <w:u w:val="single"/>
          <w:lang w:val="el-GR"/>
        </w:rPr>
      </w:pPr>
    </w:p>
    <w:p w14:paraId="18845689" w14:textId="77777777" w:rsidR="007F6116" w:rsidRPr="007F6116" w:rsidRDefault="007F6116" w:rsidP="00111614">
      <w:pPr>
        <w:numPr>
          <w:ilvl w:val="5"/>
          <w:numId w:val="16"/>
        </w:numPr>
        <w:spacing w:before="120"/>
        <w:rPr>
          <w:rFonts w:ascii="Tahoma" w:hAnsi="Tahoma" w:cs="Tahoma"/>
          <w:b/>
          <w:bCs/>
          <w:szCs w:val="22"/>
          <w:u w:val="single"/>
          <w:lang w:val="el-GR"/>
        </w:rPr>
      </w:pPr>
      <w:bookmarkStart w:id="593" w:name="_Toc31128330"/>
      <w:r w:rsidRPr="007F6116">
        <w:rPr>
          <w:rFonts w:ascii="Tahoma" w:hAnsi="Tahoma" w:cs="Tahoma"/>
          <w:b/>
          <w:bCs/>
          <w:szCs w:val="22"/>
          <w:u w:val="single"/>
          <w:lang w:val="el-GR"/>
        </w:rPr>
        <w:t>Σενάριο 2:</w:t>
      </w:r>
      <w:bookmarkEnd w:id="593"/>
    </w:p>
    <w:p w14:paraId="27F88BE7"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Σύμφωνα με το συγκεκεριμένο σενάριο ο Κύριος του Έργου θα αναλάβει τη λειτουργία του Συστήματος και την Παροχή των Υπηρεσιών προς τους Φορείς.  Στην περίπτωση αυτή 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7F6116" w:rsidRPr="007F6116" w14:paraId="0AC881BD" w14:textId="77777777" w:rsidTr="00124482">
        <w:tc>
          <w:tcPr>
            <w:tcW w:w="9628" w:type="dxa"/>
            <w:shd w:val="clear" w:color="auto" w:fill="auto"/>
          </w:tcPr>
          <w:p w14:paraId="051BF75C"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ΑΝΤΙΚΕΙΜΕΝΟ / ΠΕΡΙΕΧΟΜΕΝΟ ΠΕΡΙΟΔΟΥ:</w:t>
            </w:r>
          </w:p>
          <w:p w14:paraId="1CED411E"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 xml:space="preserve">Σημειώνεται </w:t>
            </w:r>
          </w:p>
          <w:p w14:paraId="54E7D452" w14:textId="77777777" w:rsidR="007F6116" w:rsidRPr="007F6116" w:rsidRDefault="007F6116" w:rsidP="007F6116">
            <w:pPr>
              <w:spacing w:before="120"/>
              <w:rPr>
                <w:rFonts w:ascii="Tahoma" w:hAnsi="Tahoma" w:cs="Tahoma"/>
                <w:b/>
                <w:szCs w:val="22"/>
                <w:u w:val="single"/>
                <w:lang w:val="el-GR"/>
              </w:rPr>
            </w:pPr>
            <w:r w:rsidRPr="007F6116">
              <w:rPr>
                <w:rFonts w:ascii="Tahoma" w:hAnsi="Tahoma" w:cs="Tahoma"/>
                <w:b/>
                <w:szCs w:val="22"/>
                <w:u w:val="single"/>
                <w:lang w:val="el-GR"/>
              </w:rPr>
              <w:t xml:space="preserve">ΣΥΝΤΗΡΗΣΗ ΕΤΟΙΜΟΥ ΛΟΓΙΣΜΙΚΟΥ ή ΑΛΛΟΥ ΛΟΓΙΣΜΙΚΟΥ εφόσον έχει παραδοθεί στο πλαίσιο της παρούσας </w:t>
            </w:r>
          </w:p>
          <w:p w14:paraId="5CC91F03" w14:textId="0632EEF5"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 xml:space="preserve">Διασφάλιση καλής λειτουργίας </w:t>
            </w:r>
            <w:r w:rsidR="001D3B6D">
              <w:rPr>
                <w:rFonts w:ascii="Tahoma" w:hAnsi="Tahoma" w:cs="Tahoma"/>
                <w:szCs w:val="22"/>
                <w:u w:val="single"/>
                <w:lang w:val="el-GR"/>
              </w:rPr>
              <w:t xml:space="preserve">του </w:t>
            </w:r>
            <w:r w:rsidRPr="007F6116">
              <w:rPr>
                <w:rFonts w:ascii="Tahoma" w:hAnsi="Tahoma" w:cs="Tahoma"/>
                <w:szCs w:val="22"/>
                <w:u w:val="single"/>
                <w:lang w:val="el-GR"/>
              </w:rPr>
              <w:t>έτοιμου λογισμικού</w:t>
            </w:r>
            <w:r w:rsidR="001D3B6D">
              <w:rPr>
                <w:rFonts w:ascii="Tahoma" w:hAnsi="Tahoma" w:cs="Tahoma"/>
                <w:szCs w:val="22"/>
                <w:u w:val="single"/>
                <w:lang w:val="el-GR"/>
              </w:rPr>
              <w:t xml:space="preserve"> που χρησιμοποιείται στα πλαίσια του έργου για την πλήρη λειτουργία των συστημάτων σύμφωνα με τις απαιτήσεις της διακήρυξης</w:t>
            </w:r>
            <w:r w:rsidRPr="007F6116">
              <w:rPr>
                <w:rFonts w:ascii="Tahoma" w:hAnsi="Tahoma" w:cs="Tahoma"/>
                <w:szCs w:val="22"/>
                <w:u w:val="single"/>
                <w:lang w:val="el-GR"/>
              </w:rPr>
              <w:t xml:space="preserve">. </w:t>
            </w:r>
          </w:p>
          <w:p w14:paraId="2AB78C09" w14:textId="0C5FC749"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1.3.3.4)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00375781" w:rsidRPr="007F6116">
              <w:rPr>
                <w:rFonts w:ascii="Tahoma" w:hAnsi="Tahoma" w:cs="Tahoma"/>
                <w:szCs w:val="22"/>
                <w:u w:val="single"/>
                <w:lang w:val="el-GR"/>
              </w:rPr>
              <w:fldChar w:fldCharType="begin"/>
            </w:r>
            <w:r w:rsidRPr="007F6116">
              <w:rPr>
                <w:rFonts w:ascii="Tahoma" w:hAnsi="Tahoma" w:cs="Tahoma"/>
                <w:szCs w:val="22"/>
                <w:u w:val="single"/>
                <w:lang w:val="el-GR"/>
              </w:rPr>
              <w:instrText xml:space="preserve"> REF _Ref136324474 \r \h </w:instrText>
            </w:r>
            <w:r w:rsidR="00375781" w:rsidRPr="007F6116">
              <w:rPr>
                <w:rFonts w:ascii="Tahoma" w:hAnsi="Tahoma" w:cs="Tahoma"/>
                <w:szCs w:val="22"/>
                <w:u w:val="single"/>
                <w:lang w:val="el-GR"/>
              </w:rPr>
            </w:r>
            <w:r w:rsidR="00375781" w:rsidRPr="007F6116">
              <w:rPr>
                <w:rFonts w:ascii="Tahoma" w:hAnsi="Tahoma" w:cs="Tahoma"/>
                <w:szCs w:val="22"/>
                <w:u w:val="single"/>
                <w:lang w:val="el-GR"/>
              </w:rPr>
              <w:fldChar w:fldCharType="separate"/>
            </w:r>
            <w:r w:rsidR="005F72D6">
              <w:rPr>
                <w:rFonts w:ascii="Tahoma" w:hAnsi="Tahoma" w:cs="Tahoma"/>
                <w:szCs w:val="22"/>
                <w:u w:val="single"/>
                <w:cs/>
                <w:lang w:val="el-GR"/>
              </w:rPr>
              <w:t>‎</w:t>
            </w:r>
            <w:r w:rsidR="005F72D6">
              <w:rPr>
                <w:rFonts w:ascii="Tahoma" w:hAnsi="Tahoma" w:cs="Tahoma"/>
                <w:szCs w:val="22"/>
                <w:u w:val="single"/>
                <w:lang w:val="el-GR"/>
              </w:rPr>
              <w:t>1.3.3.4</w:t>
            </w:r>
            <w:r w:rsidR="00375781" w:rsidRPr="007F6116">
              <w:rPr>
                <w:rFonts w:ascii="Tahoma" w:hAnsi="Tahoma" w:cs="Tahoma"/>
                <w:szCs w:val="22"/>
                <w:u w:val="single"/>
                <w:lang w:val="el-GR"/>
              </w:rPr>
              <w:fldChar w:fldCharType="end"/>
            </w:r>
            <w:r w:rsidR="00375781" w:rsidRPr="007F6116">
              <w:rPr>
                <w:rFonts w:ascii="Tahoma" w:hAnsi="Tahoma" w:cs="Tahoma"/>
                <w:szCs w:val="22"/>
                <w:u w:val="single"/>
                <w:lang w:val="el-GR"/>
              </w:rPr>
              <w:fldChar w:fldCharType="begin"/>
            </w:r>
            <w:r w:rsidRPr="007F6116">
              <w:rPr>
                <w:rFonts w:ascii="Tahoma" w:hAnsi="Tahoma" w:cs="Tahoma"/>
                <w:szCs w:val="22"/>
                <w:u w:val="single"/>
                <w:lang w:val="el-GR"/>
              </w:rPr>
              <w:instrText xml:space="preserve"> REF _Ref136324474 \h </w:instrText>
            </w:r>
            <w:r w:rsidR="00375781" w:rsidRPr="007F6116">
              <w:rPr>
                <w:rFonts w:ascii="Tahoma" w:hAnsi="Tahoma" w:cs="Tahoma"/>
                <w:szCs w:val="22"/>
                <w:u w:val="single"/>
                <w:lang w:val="el-GR"/>
              </w:rPr>
            </w:r>
            <w:r w:rsidR="00375781" w:rsidRPr="007F6116">
              <w:rPr>
                <w:rFonts w:ascii="Tahoma" w:hAnsi="Tahoma" w:cs="Tahoma"/>
                <w:szCs w:val="22"/>
                <w:u w:val="single"/>
                <w:lang w:val="el-GR"/>
              </w:rPr>
              <w:fldChar w:fldCharType="separate"/>
            </w:r>
            <w:r w:rsidR="005F72D6" w:rsidRPr="00626B18">
              <w:rPr>
                <w:rFonts w:ascii="Tahoma" w:hAnsi="Tahoma" w:cs="Tahoma"/>
                <w:szCs w:val="22"/>
              </w:rPr>
              <w:t>Συμφωνία Επιπέδου Παρεχόμενων Υπηρεσιών – SLA</w:t>
            </w:r>
            <w:r w:rsidR="00375781" w:rsidRPr="007F6116">
              <w:rPr>
                <w:rFonts w:ascii="Tahoma" w:hAnsi="Tahoma" w:cs="Tahoma"/>
                <w:szCs w:val="22"/>
                <w:u w:val="single"/>
                <w:lang w:val="el-GR"/>
              </w:rPr>
              <w:fldChar w:fldCharType="end"/>
            </w:r>
            <w:r w:rsidRPr="007F6116">
              <w:rPr>
                <w:rFonts w:ascii="Tahoma" w:hAnsi="Tahoma" w:cs="Tahoma"/>
                <w:szCs w:val="22"/>
                <w:u w:val="single"/>
                <w:lang w:val="el-GR"/>
              </w:rPr>
              <w:t>, επιβάλλονται οι προβλεπόμενες ρήτρες.</w:t>
            </w:r>
          </w:p>
          <w:p w14:paraId="5E83F5DB" w14:textId="77777777"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 xml:space="preserve">Βελτιστοποιήσεις στη δομή της βάσης, έτσι ώστε να εξασφαλίζεται η βέλτιστη απόδοση του συστήματος. </w:t>
            </w:r>
          </w:p>
          <w:p w14:paraId="077BC26E" w14:textId="77777777"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 xml:space="preserve">Παράδοση – εγκατάσταση τυχόν βελτιωτικών εκδόσεων λογισμικού, μετά από έγκριση της ΕΠΠΕ. </w:t>
            </w:r>
          </w:p>
          <w:p w14:paraId="31DEB0B5" w14:textId="77777777"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 xml:space="preserve">Εξασφάλιση ορθής λειτουργίας όλων των </w:t>
            </w:r>
            <w:r w:rsidRPr="007F6116">
              <w:rPr>
                <w:rFonts w:ascii="Tahoma" w:hAnsi="Tahoma" w:cs="Tahoma"/>
                <w:szCs w:val="22"/>
                <w:u w:val="single"/>
              </w:rPr>
              <w:t>customizations</w:t>
            </w:r>
            <w:r w:rsidRPr="007F6116">
              <w:rPr>
                <w:rFonts w:ascii="Tahoma" w:hAnsi="Tahoma" w:cs="Tahoma"/>
                <w:szCs w:val="22"/>
                <w:u w:val="single"/>
                <w:lang w:val="el-GR"/>
              </w:rPr>
              <w:t>, διεπαφών με άλλα συστήματα, κ.λπ., με τις βελτιωτικές εκδόσεις.</w:t>
            </w:r>
          </w:p>
          <w:p w14:paraId="472DD2D1" w14:textId="77777777"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Παράδοση αντιτύπων όλων των μεταβολών ή των επανεκδόσεων ή τροποποιήσεων των εγχειριδίων λογισμικού.</w:t>
            </w:r>
          </w:p>
          <w:p w14:paraId="43FD6535" w14:textId="77777777" w:rsidR="007F6116" w:rsidRPr="007F6116" w:rsidRDefault="007F6116" w:rsidP="00111FC0">
            <w:pPr>
              <w:numPr>
                <w:ilvl w:val="0"/>
                <w:numId w:val="69"/>
              </w:numPr>
              <w:spacing w:before="120"/>
              <w:rPr>
                <w:rFonts w:ascii="Tahoma" w:hAnsi="Tahoma" w:cs="Tahoma"/>
                <w:szCs w:val="22"/>
                <w:u w:val="single"/>
                <w:lang w:val="el-GR"/>
              </w:rPr>
            </w:pPr>
            <w:r w:rsidRPr="007F6116">
              <w:rPr>
                <w:rFonts w:ascii="Tahoma" w:hAnsi="Tahoma" w:cs="Tahoma"/>
                <w:szCs w:val="22"/>
                <w:u w:val="single"/>
                <w:lang w:val="el-GR"/>
              </w:rPr>
              <w:t>Χρήση του Συστήματος Διαχείρισης Αιτημάτων Έργων (</w:t>
            </w:r>
            <w:r w:rsidRPr="007F6116">
              <w:rPr>
                <w:rFonts w:ascii="Tahoma" w:hAnsi="Tahoma" w:cs="Tahoma"/>
                <w:szCs w:val="22"/>
                <w:u w:val="single"/>
              </w:rPr>
              <w:t>TicketManagementSystem</w:t>
            </w:r>
            <w:r w:rsidRPr="007F6116">
              <w:rPr>
                <w:rFonts w:ascii="Tahoma" w:hAnsi="Tahoma" w:cs="Tahoma"/>
                <w:szCs w:val="22"/>
                <w:u w:val="single"/>
                <w:lang w:val="el-GR"/>
              </w:rPr>
              <w:t>) της Αναθέτουσας Αρχής από τον Ανάδοχο.</w:t>
            </w:r>
          </w:p>
          <w:p w14:paraId="6B206E74" w14:textId="77777777" w:rsidR="007F6116" w:rsidRPr="007F6116" w:rsidRDefault="007F6116" w:rsidP="007F6116">
            <w:pPr>
              <w:spacing w:before="120"/>
              <w:rPr>
                <w:rFonts w:ascii="Tahoma" w:hAnsi="Tahoma" w:cs="Tahoma"/>
                <w:szCs w:val="22"/>
                <w:u w:val="single"/>
                <w:lang w:val="el-GR"/>
              </w:rPr>
            </w:pPr>
          </w:p>
          <w:p w14:paraId="563A4DED" w14:textId="77777777" w:rsidR="007F6116" w:rsidRPr="007F6116" w:rsidRDefault="007F6116" w:rsidP="007F6116">
            <w:pPr>
              <w:spacing w:before="120"/>
              <w:rPr>
                <w:rFonts w:ascii="Tahoma" w:hAnsi="Tahoma" w:cs="Tahoma"/>
                <w:b/>
                <w:szCs w:val="22"/>
                <w:u w:val="single"/>
              </w:rPr>
            </w:pPr>
            <w:r w:rsidRPr="007F6116">
              <w:rPr>
                <w:rFonts w:ascii="Tahoma" w:hAnsi="Tahoma" w:cs="Tahoma"/>
                <w:b/>
                <w:szCs w:val="22"/>
                <w:u w:val="single"/>
              </w:rPr>
              <w:t>ΣΥΝΤΗΡΗΣΗ ΕΦΑΡΜΟΓΗΣ/ΩΝ</w:t>
            </w:r>
          </w:p>
          <w:p w14:paraId="15CC6B9F" w14:textId="77777777" w:rsidR="007F6116" w:rsidRPr="007F6116" w:rsidRDefault="007F6116" w:rsidP="00750939">
            <w:pPr>
              <w:numPr>
                <w:ilvl w:val="0"/>
                <w:numId w:val="72"/>
              </w:numPr>
              <w:spacing w:before="120"/>
              <w:rPr>
                <w:rFonts w:ascii="Tahoma" w:hAnsi="Tahoma" w:cs="Tahoma"/>
                <w:i/>
                <w:szCs w:val="22"/>
                <w:u w:val="single"/>
                <w:lang w:val="el-GR"/>
              </w:rPr>
            </w:pPr>
            <w:r w:rsidRPr="007F6116">
              <w:rPr>
                <w:rFonts w:ascii="Tahoma" w:hAnsi="Tahoma" w:cs="Tahoma"/>
                <w:i/>
                <w:szCs w:val="22"/>
                <w:u w:val="single"/>
                <w:lang w:val="el-GR"/>
              </w:rPr>
              <w:t xml:space="preserve">Διασφάλιση καλής λειτουργίας εφαρμογής/ών. </w:t>
            </w:r>
          </w:p>
          <w:p w14:paraId="5E49632A" w14:textId="3B77C6AA"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Αποκατάσταση ανωμαλιών λειτουργίας (</w:t>
            </w:r>
            <w:r w:rsidRPr="007F6116">
              <w:rPr>
                <w:rFonts w:ascii="Tahoma" w:hAnsi="Tahoma" w:cs="Tahoma"/>
                <w:szCs w:val="22"/>
                <w:u w:val="single"/>
              </w:rPr>
              <w:t>bugs</w:t>
            </w:r>
            <w:r w:rsidRPr="007F6116">
              <w:rPr>
                <w:rFonts w:ascii="Tahoma" w:hAnsi="Tahoma" w:cs="Tahoma"/>
                <w:szCs w:val="22"/>
                <w:u w:val="single"/>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παρ.1.3.3.4)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136324474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u w:val="single"/>
                <w:cs/>
                <w:lang w:val="el-GR"/>
              </w:rPr>
              <w:t>‎</w:t>
            </w:r>
            <w:r w:rsidR="005F72D6">
              <w:rPr>
                <w:lang w:val="el-GR"/>
              </w:rPr>
              <w:t>1.3.3.4</w:t>
            </w:r>
            <w:r w:rsidR="00CC06EB">
              <w:fldChar w:fldCharType="end"/>
            </w:r>
            <w:r w:rsidR="00CC06EB">
              <w:fldChar w:fldCharType="begin"/>
            </w:r>
            <w:r w:rsidR="00CC06EB">
              <w:instrText xml:space="preserve"> REF _Ref136324474 \h  \* MERGEFORMAT </w:instrText>
            </w:r>
            <w:r w:rsidR="00CC06EB">
              <w:fldChar w:fldCharType="separate"/>
            </w:r>
            <w:r w:rsidR="005F72D6" w:rsidRPr="005F72D6">
              <w:rPr>
                <w:rFonts w:ascii="Tahoma" w:hAnsi="Tahoma" w:cs="Tahoma"/>
                <w:b/>
                <w:szCs w:val="22"/>
                <w:u w:val="single"/>
                <w:lang w:val="el-GR"/>
              </w:rPr>
              <w:t>Συμφωνία Επιπέδου Παρεχόμενων Υπηρεσιών – SLA</w:t>
            </w:r>
            <w:r w:rsidR="00CC06EB">
              <w:fldChar w:fldCharType="end"/>
            </w:r>
            <w:r w:rsidRPr="007F6116">
              <w:rPr>
                <w:rFonts w:ascii="Tahoma" w:hAnsi="Tahoma" w:cs="Tahoma"/>
                <w:szCs w:val="22"/>
                <w:u w:val="single"/>
                <w:lang w:val="el-GR"/>
              </w:rPr>
              <w:t>επιβάλλονται οι προβλεπόμενες ρήτρες.</w:t>
            </w:r>
          </w:p>
          <w:p w14:paraId="406E2922"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Εντοπισμός αιτιών βλαβών/ δυσλειτουργιών και αποκατάσταση.</w:t>
            </w:r>
          </w:p>
          <w:p w14:paraId="5D2CE640"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Παράδοση – εγκατάσταση τυχόν νέων εκδόσεων των εφαρμογών, μετά από έγκριση της ΕΠΠΕ.</w:t>
            </w:r>
          </w:p>
          <w:p w14:paraId="1E8A0A7B"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lastRenderedPageBreak/>
              <w:t xml:space="preserve">Σε περίπτωση που η εγκατάσταση βελτιωτικής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30C0D35F"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079B050"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 xml:space="preserve">Εξασφάλιση ορθής λειτουργίας όλων των </w:t>
            </w:r>
            <w:r w:rsidRPr="007F6116">
              <w:rPr>
                <w:rFonts w:ascii="Tahoma" w:hAnsi="Tahoma" w:cs="Tahoma"/>
                <w:szCs w:val="22"/>
                <w:u w:val="single"/>
              </w:rPr>
              <w:t>customizations</w:t>
            </w:r>
            <w:r w:rsidRPr="007F6116">
              <w:rPr>
                <w:rFonts w:ascii="Tahoma" w:hAnsi="Tahoma" w:cs="Tahoma"/>
                <w:szCs w:val="22"/>
                <w:u w:val="single"/>
                <w:lang w:val="el-GR"/>
              </w:rPr>
              <w:t>, διεπαφών με άλλα συστήματα, κ.λπ., με τις νεότερες εκδόσεις.</w:t>
            </w:r>
          </w:p>
          <w:p w14:paraId="076DCDE0"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Παράδοση αντιτύπων όλων των μεταβολών ή των επανεκδόσεων ή τροποποιήσεων των εγχειριδίων εφαρμογής/ών.</w:t>
            </w:r>
          </w:p>
          <w:p w14:paraId="1A7FB191" w14:textId="77777777" w:rsidR="007F6116" w:rsidRPr="007F6116" w:rsidRDefault="007F6116" w:rsidP="00750939">
            <w:pPr>
              <w:numPr>
                <w:ilvl w:val="0"/>
                <w:numId w:val="72"/>
              </w:numPr>
              <w:spacing w:before="120"/>
              <w:rPr>
                <w:rFonts w:ascii="Tahoma" w:hAnsi="Tahoma" w:cs="Tahoma"/>
                <w:szCs w:val="22"/>
                <w:u w:val="single"/>
                <w:lang w:val="el-GR"/>
              </w:rPr>
            </w:pPr>
            <w:r w:rsidRPr="007F6116">
              <w:rPr>
                <w:rFonts w:ascii="Tahoma" w:hAnsi="Tahoma" w:cs="Tahoma"/>
                <w:szCs w:val="22"/>
                <w:u w:val="single"/>
                <w:lang w:val="el-GR"/>
              </w:rPr>
              <w:t>Χρήση του Συστήματος Διαχείρισης Αιτημάτων Έργων (</w:t>
            </w:r>
            <w:r w:rsidRPr="007F6116">
              <w:rPr>
                <w:rFonts w:ascii="Tahoma" w:hAnsi="Tahoma" w:cs="Tahoma"/>
                <w:szCs w:val="22"/>
                <w:u w:val="single"/>
              </w:rPr>
              <w:t>TicketManagementSystem</w:t>
            </w:r>
            <w:r w:rsidRPr="007F6116">
              <w:rPr>
                <w:rFonts w:ascii="Tahoma" w:hAnsi="Tahoma" w:cs="Tahoma"/>
                <w:szCs w:val="22"/>
                <w:u w:val="single"/>
                <w:lang w:val="el-GR"/>
              </w:rPr>
              <w:t>) της Αναθέτουσας Αρχής από τον Ανάδοχο.</w:t>
            </w:r>
          </w:p>
          <w:p w14:paraId="2FCBBB14" w14:textId="77777777" w:rsidR="007F6116" w:rsidRPr="007F6116" w:rsidRDefault="007F6116" w:rsidP="007F6116">
            <w:pPr>
              <w:spacing w:before="120"/>
              <w:rPr>
                <w:rFonts w:ascii="Tahoma" w:hAnsi="Tahoma" w:cs="Tahoma"/>
                <w:szCs w:val="22"/>
                <w:u w:val="single"/>
                <w:lang w:val="el-GR"/>
              </w:rPr>
            </w:pPr>
          </w:p>
          <w:p w14:paraId="35D4B8F8" w14:textId="77777777" w:rsidR="007F6116" w:rsidRPr="007F6116" w:rsidRDefault="007F6116" w:rsidP="007F6116">
            <w:pPr>
              <w:spacing w:before="120"/>
              <w:rPr>
                <w:rFonts w:ascii="Tahoma" w:hAnsi="Tahoma" w:cs="Tahoma"/>
                <w:b/>
                <w:szCs w:val="22"/>
                <w:u w:val="single"/>
              </w:rPr>
            </w:pPr>
            <w:r w:rsidRPr="007F6116">
              <w:rPr>
                <w:rFonts w:ascii="Tahoma" w:hAnsi="Tahoma" w:cs="Tahoma"/>
                <w:b/>
                <w:szCs w:val="22"/>
                <w:u w:val="single"/>
              </w:rPr>
              <w:t xml:space="preserve">ΥΠΗΡΕΣΙΕΣ/ΤΕΧΝΙΚΗ ΥΠΟΣΤΗΡΙΞΗ </w:t>
            </w:r>
          </w:p>
          <w:p w14:paraId="3CC8DF9B"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lang w:val="el-GR"/>
              </w:rPr>
              <w:t xml:space="preserve">Υπηρεσίες Τεχνικής Υποστήριξης μέσω Λειτουργίας </w:t>
            </w:r>
            <w:r w:rsidRPr="007F6116">
              <w:rPr>
                <w:rFonts w:ascii="Tahoma" w:hAnsi="Tahoma" w:cs="Tahoma"/>
                <w:szCs w:val="22"/>
                <w:u w:val="single"/>
              </w:rPr>
              <w:t>Helpdesk</w:t>
            </w:r>
            <w:r w:rsidRPr="007F6116">
              <w:rPr>
                <w:rFonts w:ascii="Tahoma" w:hAnsi="Tahoma" w:cs="Tahoma"/>
                <w:szCs w:val="22"/>
                <w:u w:val="single"/>
                <w:lang w:val="el-GR"/>
              </w:rPr>
              <w:t>.</w:t>
            </w:r>
          </w:p>
          <w:p w14:paraId="01370B2A"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rPr>
              <w:t>Onsite</w:t>
            </w:r>
            <w:r w:rsidRPr="007F6116">
              <w:rPr>
                <w:rFonts w:ascii="Tahoma" w:hAnsi="Tahoma" w:cs="Tahoma"/>
                <w:szCs w:val="22"/>
                <w:u w:val="single"/>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7F6116">
              <w:rPr>
                <w:rFonts w:ascii="Tahoma" w:hAnsi="Tahoma" w:cs="Tahoma"/>
                <w:szCs w:val="22"/>
                <w:u w:val="single"/>
              </w:rPr>
              <w:t>Helpdesk</w:t>
            </w:r>
            <w:r w:rsidRPr="007F6116">
              <w:rPr>
                <w:rFonts w:ascii="Tahoma" w:hAnsi="Tahoma" w:cs="Tahoma"/>
                <w:szCs w:val="22"/>
                <w:u w:val="single"/>
                <w:lang w:val="el-GR"/>
              </w:rPr>
              <w:t>), πρέπει να προωθούνται σε ειδικούς οι οποίοι θα δίνουν την απαιτούμενη λύση επιτόπου.</w:t>
            </w:r>
          </w:p>
          <w:p w14:paraId="37B3F32B"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lang w:val="el-GR"/>
              </w:rPr>
              <w:t>Αντιμετώπιση λαθών και σφαλμάτων στη λειτουργία του συστήματος.</w:t>
            </w:r>
          </w:p>
          <w:p w14:paraId="0D849935"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32F64A5D"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2D8FAFE6" w14:textId="77777777" w:rsidR="007F6116" w:rsidRPr="007F6116" w:rsidRDefault="007F6116" w:rsidP="00750939">
            <w:pPr>
              <w:numPr>
                <w:ilvl w:val="0"/>
                <w:numId w:val="71"/>
              </w:numPr>
              <w:spacing w:before="120"/>
              <w:rPr>
                <w:rFonts w:ascii="Tahoma" w:hAnsi="Tahoma" w:cs="Tahoma"/>
                <w:szCs w:val="22"/>
                <w:u w:val="single"/>
                <w:lang w:val="el-GR"/>
              </w:rPr>
            </w:pPr>
            <w:r w:rsidRPr="007F6116">
              <w:rPr>
                <w:rFonts w:ascii="Tahoma" w:hAnsi="Tahoma" w:cs="Tahoma"/>
                <w:szCs w:val="22"/>
                <w:u w:val="single"/>
                <w:lang w:val="el-GR"/>
              </w:rPr>
              <w:t>Ενημέρωση των χειριστών του για τυχόν αλλαγές στη λειτουργικότητα του συστήματος.</w:t>
            </w:r>
          </w:p>
          <w:p w14:paraId="7C5BC36C" w14:textId="77777777" w:rsidR="007F6116" w:rsidRPr="007F6116" w:rsidRDefault="007F6116" w:rsidP="007F6116">
            <w:pPr>
              <w:spacing w:before="120"/>
              <w:rPr>
                <w:rFonts w:ascii="Tahoma" w:hAnsi="Tahoma" w:cs="Tahoma"/>
                <w:szCs w:val="22"/>
                <w:u w:val="single"/>
                <w:lang w:val="el-GR"/>
              </w:rPr>
            </w:pPr>
          </w:p>
          <w:p w14:paraId="67650144"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8EE716F"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5E828018" w14:textId="77777777" w:rsidR="007F6116" w:rsidRPr="007F6116" w:rsidRDefault="007F6116" w:rsidP="007F6116">
            <w:pPr>
              <w:spacing w:before="120"/>
              <w:rPr>
                <w:rFonts w:ascii="Tahoma" w:hAnsi="Tahoma" w:cs="Tahoma"/>
                <w:szCs w:val="22"/>
                <w:u w:val="single"/>
                <w:lang w:val="el-GR"/>
              </w:rPr>
            </w:pPr>
          </w:p>
          <w:p w14:paraId="4F791194"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7F6116" w:rsidRPr="005F72D6" w14:paraId="206ED0E3" w14:textId="77777777" w:rsidTr="00124482">
              <w:trPr>
                <w:trHeight w:val="113"/>
              </w:trPr>
              <w:tc>
                <w:tcPr>
                  <w:tcW w:w="9535" w:type="dxa"/>
                  <w:gridSpan w:val="2"/>
                  <w:shd w:val="clear" w:color="auto" w:fill="E6E6E6"/>
                </w:tcPr>
                <w:p w14:paraId="72A43414"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b/>
                      <w:szCs w:val="22"/>
                      <w:u w:val="single"/>
                      <w:lang w:val="el-GR"/>
                    </w:rPr>
                    <w:t xml:space="preserve">Σενάριο 2: Περίοδος Συντήρησης </w:t>
                  </w:r>
                  <w:r w:rsidRPr="007F6116">
                    <w:rPr>
                      <w:rFonts w:ascii="Tahoma" w:hAnsi="Tahoma" w:cs="Tahoma"/>
                      <w:szCs w:val="22"/>
                      <w:u w:val="single"/>
                      <w:lang w:val="el-GR"/>
                    </w:rPr>
                    <w:t>– Παραδοτέα (ελάχιστα):</w:t>
                  </w:r>
                </w:p>
              </w:tc>
            </w:tr>
            <w:tr w:rsidR="007F6116" w:rsidRPr="007F6116" w14:paraId="724E248C" w14:textId="77777777" w:rsidTr="00124482">
              <w:trPr>
                <w:trHeight w:val="390"/>
              </w:trPr>
              <w:tc>
                <w:tcPr>
                  <w:tcW w:w="3595" w:type="dxa"/>
                  <w:shd w:val="clear" w:color="auto" w:fill="E6E6E6"/>
                  <w:vAlign w:val="center"/>
                </w:tcPr>
                <w:p w14:paraId="5650646A"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Τίτλος Παραδοτέου</w:t>
                  </w:r>
                </w:p>
              </w:tc>
              <w:tc>
                <w:tcPr>
                  <w:tcW w:w="5940" w:type="dxa"/>
                  <w:shd w:val="clear" w:color="auto" w:fill="E6E6E6"/>
                  <w:vAlign w:val="center"/>
                </w:tcPr>
                <w:p w14:paraId="65290914"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 xml:space="preserve">Περιγραφή Παραδοτέου </w:t>
                  </w:r>
                </w:p>
              </w:tc>
            </w:tr>
            <w:tr w:rsidR="007F6116" w:rsidRPr="007F6116" w14:paraId="3D8C0B4F" w14:textId="77777777" w:rsidTr="00124482">
              <w:trPr>
                <w:trHeight w:val="390"/>
              </w:trPr>
              <w:tc>
                <w:tcPr>
                  <w:tcW w:w="3595" w:type="dxa"/>
                </w:tcPr>
                <w:p w14:paraId="3ADCF85C" w14:textId="77777777" w:rsidR="007F6116" w:rsidRPr="007F6116" w:rsidRDefault="007F6116" w:rsidP="00750939">
                  <w:pPr>
                    <w:numPr>
                      <w:ilvl w:val="0"/>
                      <w:numId w:val="73"/>
                    </w:numPr>
                    <w:spacing w:before="120"/>
                    <w:rPr>
                      <w:rFonts w:ascii="Tahoma" w:hAnsi="Tahoma" w:cs="Tahoma"/>
                      <w:szCs w:val="22"/>
                      <w:u w:val="single"/>
                      <w:lang w:val="el-GR"/>
                    </w:rPr>
                  </w:pPr>
                  <w:r w:rsidRPr="007F6116">
                    <w:rPr>
                      <w:rFonts w:ascii="Tahoma" w:hAnsi="Tahoma" w:cs="Tahoma"/>
                      <w:szCs w:val="22"/>
                      <w:u w:val="single"/>
                      <w:lang w:val="el-GR"/>
                    </w:rPr>
                    <w:t>Υπηρεσίες υποστήριξης και αποκατάστασης βλαβών</w:t>
                  </w:r>
                </w:p>
              </w:tc>
              <w:tc>
                <w:tcPr>
                  <w:tcW w:w="5940" w:type="dxa"/>
                </w:tcPr>
                <w:p w14:paraId="4A30B1AB" w14:textId="77777777" w:rsidR="007F6116" w:rsidRPr="007F6116" w:rsidRDefault="007F6116" w:rsidP="007F6116">
                  <w:pPr>
                    <w:spacing w:before="120"/>
                    <w:rPr>
                      <w:rFonts w:ascii="Tahoma" w:hAnsi="Tahoma" w:cs="Tahoma"/>
                      <w:szCs w:val="22"/>
                      <w:u w:val="single"/>
                      <w:lang w:val="el-GR"/>
                    </w:rPr>
                  </w:pPr>
                  <w:r w:rsidRPr="007F6116">
                    <w:rPr>
                      <w:rFonts w:ascii="Tahoma" w:hAnsi="Tahoma" w:cs="Tahoma"/>
                      <w:szCs w:val="22"/>
                      <w:u w:val="single"/>
                      <w:lang w:val="el-GR"/>
                    </w:rPr>
                    <w:t>Τεύχος αποτύπωσης υπηρεσιών που θα περιλαμβάνει:</w:t>
                  </w:r>
                </w:p>
                <w:p w14:paraId="491CDB91"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lastRenderedPageBreak/>
                    <w:t>Αναλυτικό Πρόγραμμα ενεργειών προληπτικής συντήρησης, που υποβάλλεται με την έναρξη της σχετικής περιόδου</w:t>
                  </w:r>
                </w:p>
                <w:p w14:paraId="73201979"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t>Αναλυτική Καταγραφή Πεπραγμένων Συντήρησης (Τακτικών – Έκτακτων Ενεργειών)</w:t>
                  </w:r>
                </w:p>
                <w:p w14:paraId="317E21F5"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t xml:space="preserve">Λίστα ανταλλακτικών και προσδιορισμός αναλωσίμων υλικών </w:t>
                  </w:r>
                </w:p>
                <w:p w14:paraId="4EE9762A"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t xml:space="preserve">Τεκμηρίωση πρόσθετων προσαρμογών και παραμετροποιήσεων σε έτοιμο λογισμικό και εφαρμογών </w:t>
                  </w:r>
                </w:p>
                <w:p w14:paraId="6D671201"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t>Παράδοση αντιτύπων όλων των μεταβολών ή επανεκδόσεων ή τροποποιήσεων των εγχειριδίων του έτοιμου λογισμικού και εφαρμογής/ών</w:t>
                  </w:r>
                </w:p>
                <w:p w14:paraId="262AAE05" w14:textId="77777777" w:rsidR="007F6116" w:rsidRPr="007F6116" w:rsidRDefault="007F6116" w:rsidP="00750939">
                  <w:pPr>
                    <w:numPr>
                      <w:ilvl w:val="0"/>
                      <w:numId w:val="70"/>
                    </w:numPr>
                    <w:spacing w:before="120"/>
                    <w:rPr>
                      <w:rFonts w:ascii="Tahoma" w:hAnsi="Tahoma" w:cs="Tahoma"/>
                      <w:szCs w:val="22"/>
                      <w:u w:val="single"/>
                      <w:lang w:val="el-GR"/>
                    </w:rPr>
                  </w:pPr>
                  <w:r w:rsidRPr="007F6116">
                    <w:rPr>
                      <w:rFonts w:ascii="Tahoma" w:hAnsi="Tahoma" w:cs="Tahoma"/>
                      <w:szCs w:val="22"/>
                      <w:u w:val="single"/>
                      <w:lang w:val="el-GR"/>
                    </w:rPr>
                    <w:t>Τεκμηρίωση εγκαταστάσεων νέων εκδόσεων έτοιμου λογισμικού και εφαρμογής/ών</w:t>
                  </w:r>
                </w:p>
                <w:p w14:paraId="4E62C0D2" w14:textId="77777777" w:rsidR="007F6116" w:rsidRPr="007F6116" w:rsidRDefault="007F6116" w:rsidP="00750939">
                  <w:pPr>
                    <w:numPr>
                      <w:ilvl w:val="0"/>
                      <w:numId w:val="70"/>
                    </w:numPr>
                    <w:spacing w:before="120"/>
                    <w:rPr>
                      <w:rFonts w:ascii="Tahoma" w:hAnsi="Tahoma" w:cs="Tahoma"/>
                      <w:szCs w:val="22"/>
                      <w:u w:val="single"/>
                    </w:rPr>
                  </w:pPr>
                  <w:r w:rsidRPr="007F6116">
                    <w:rPr>
                      <w:rFonts w:ascii="Tahoma" w:hAnsi="Tahoma" w:cs="Tahoma"/>
                      <w:szCs w:val="22"/>
                      <w:u w:val="single"/>
                    </w:rPr>
                    <w:t xml:space="preserve">Έκθεση αξιολόγησης Περιόδου </w:t>
                  </w:r>
                </w:p>
              </w:tc>
            </w:tr>
          </w:tbl>
          <w:p w14:paraId="409AB96E" w14:textId="77777777" w:rsidR="007F6116" w:rsidRPr="007F6116" w:rsidRDefault="007F6116" w:rsidP="007F6116">
            <w:pPr>
              <w:spacing w:before="120"/>
              <w:rPr>
                <w:rFonts w:ascii="Tahoma" w:hAnsi="Tahoma" w:cs="Tahoma"/>
                <w:szCs w:val="22"/>
                <w:u w:val="single"/>
                <w:lang w:val="el-GR"/>
              </w:rPr>
            </w:pPr>
          </w:p>
        </w:tc>
      </w:tr>
    </w:tbl>
    <w:p w14:paraId="4925DBCB" w14:textId="77777777" w:rsidR="007F6116" w:rsidRPr="00245FF9" w:rsidRDefault="007F6116" w:rsidP="00D871F5">
      <w:pPr>
        <w:spacing w:before="120"/>
        <w:rPr>
          <w:rFonts w:ascii="Tahoma" w:hAnsi="Tahoma" w:cs="Tahoma"/>
          <w:szCs w:val="22"/>
          <w:u w:val="single"/>
          <w:lang w:val="el-GR"/>
        </w:rPr>
      </w:pPr>
    </w:p>
    <w:p w14:paraId="4C6DD40F" w14:textId="77777777" w:rsidR="00E52E5D" w:rsidRPr="00D871F5" w:rsidRDefault="00E52E5D" w:rsidP="00E52E5D">
      <w:pPr>
        <w:spacing w:before="120"/>
        <w:rPr>
          <w:highlight w:val="magenta"/>
          <w:lang w:val="el-GR"/>
        </w:rPr>
      </w:pPr>
    </w:p>
    <w:p w14:paraId="2C6D3112" w14:textId="77777777" w:rsidR="00E52E5D" w:rsidRPr="005F2972" w:rsidRDefault="00E52E5D" w:rsidP="00111614">
      <w:pPr>
        <w:pStyle w:val="4"/>
        <w:numPr>
          <w:ilvl w:val="3"/>
          <w:numId w:val="16"/>
        </w:numPr>
        <w:tabs>
          <w:tab w:val="left" w:pos="1134"/>
        </w:tabs>
        <w:rPr>
          <w:rFonts w:ascii="Tahoma" w:hAnsi="Tahoma" w:cs="Tahoma"/>
          <w:szCs w:val="22"/>
          <w:lang w:val="el-GR"/>
        </w:rPr>
      </w:pPr>
      <w:bookmarkStart w:id="594" w:name="_Toc104100347"/>
      <w:bookmarkStart w:id="595" w:name="_Toc104100520"/>
      <w:bookmarkStart w:id="596" w:name="_Toc104100693"/>
      <w:bookmarkStart w:id="597" w:name="_Toc104100866"/>
      <w:bookmarkStart w:id="598" w:name="_Toc104101039"/>
      <w:bookmarkStart w:id="599" w:name="_Toc104101214"/>
      <w:bookmarkStart w:id="600" w:name="_Toc104101388"/>
      <w:bookmarkStart w:id="601" w:name="_Toc104101563"/>
      <w:bookmarkStart w:id="602" w:name="_Toc104101738"/>
      <w:bookmarkStart w:id="603" w:name="_Toc104101913"/>
      <w:bookmarkStart w:id="604" w:name="_Toc104102088"/>
      <w:bookmarkStart w:id="605" w:name="_Toc515972727"/>
      <w:bookmarkStart w:id="606" w:name="_Toc46821583"/>
      <w:bookmarkEnd w:id="594"/>
      <w:bookmarkEnd w:id="595"/>
      <w:bookmarkEnd w:id="596"/>
      <w:bookmarkEnd w:id="597"/>
      <w:bookmarkEnd w:id="598"/>
      <w:bookmarkEnd w:id="599"/>
      <w:bookmarkEnd w:id="600"/>
      <w:bookmarkEnd w:id="601"/>
      <w:bookmarkEnd w:id="602"/>
      <w:bookmarkEnd w:id="603"/>
      <w:bookmarkEnd w:id="604"/>
      <w:r w:rsidRPr="005F2972">
        <w:rPr>
          <w:rFonts w:ascii="Tahoma" w:hAnsi="Tahoma" w:cs="Tahoma"/>
          <w:szCs w:val="22"/>
          <w:lang w:val="el-GR"/>
        </w:rPr>
        <w:t>Ομάδα Έργου/Σχήμα Διοίκησης Έργου</w:t>
      </w:r>
      <w:bookmarkEnd w:id="605"/>
      <w:bookmarkEnd w:id="606"/>
    </w:p>
    <w:p w14:paraId="74004F69"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AF3611C" w14:textId="77777777" w:rsidR="00E52E5D" w:rsidRPr="005F2972" w:rsidRDefault="00E52E5D" w:rsidP="00E52E5D">
      <w:pPr>
        <w:spacing w:before="120"/>
        <w:rPr>
          <w:rFonts w:ascii="Tahoma" w:hAnsi="Tahoma" w:cs="Tahoma"/>
          <w:lang w:val="el-GR"/>
        </w:rPr>
      </w:pPr>
      <w:r w:rsidRPr="005F2972">
        <w:rPr>
          <w:rFonts w:ascii="Tahoma" w:hAnsi="Tahoma" w:cs="Tahoma"/>
          <w:lang w:val="el-GR"/>
        </w:rPr>
        <w:t>Τυχόν αλλαγή του προσωπικού θα τελεί υπό την έγκριση της ΚτΠ Α.Ε. μετά από σχετική εισήγηση της ΕΠΠΕ και οι σχετικές αποφάσεις θα αποτελούν αναπόσπαστο μέρος της συναφθείσας σύμβασης.</w:t>
      </w:r>
    </w:p>
    <w:p w14:paraId="75E153A6"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Η ΚτΠ Α.Ε.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6052F765" w14:textId="77777777" w:rsidR="00E52E5D" w:rsidRPr="00E52E5D" w:rsidRDefault="00E52E5D" w:rsidP="00E52E5D">
      <w:pPr>
        <w:spacing w:before="120"/>
        <w:rPr>
          <w:lang w:val="el-GR"/>
        </w:rPr>
      </w:pPr>
    </w:p>
    <w:p w14:paraId="69E9D3B4" w14:textId="77777777" w:rsidR="00E52E5D" w:rsidRPr="005F2972" w:rsidRDefault="00E52E5D" w:rsidP="00111614">
      <w:pPr>
        <w:pStyle w:val="4"/>
        <w:numPr>
          <w:ilvl w:val="3"/>
          <w:numId w:val="16"/>
        </w:numPr>
        <w:tabs>
          <w:tab w:val="left" w:pos="1134"/>
        </w:tabs>
        <w:rPr>
          <w:rFonts w:ascii="Tahoma" w:hAnsi="Tahoma" w:cs="Tahoma"/>
          <w:szCs w:val="22"/>
          <w:lang w:val="el-GR"/>
        </w:rPr>
      </w:pPr>
      <w:bookmarkStart w:id="607" w:name="_Ref508366282"/>
      <w:bookmarkStart w:id="608" w:name="_Toc515972728"/>
      <w:bookmarkStart w:id="609" w:name="_Toc54099343"/>
      <w:bookmarkStart w:id="610" w:name="_Toc62559037"/>
      <w:bookmarkStart w:id="611" w:name="_Ref288204834"/>
      <w:bookmarkStart w:id="612" w:name="_Ref288204836"/>
      <w:bookmarkStart w:id="613" w:name="_Toc326758137"/>
      <w:bookmarkStart w:id="614" w:name="_Toc336003302"/>
      <w:bookmarkStart w:id="615" w:name="_Toc373144226"/>
      <w:bookmarkStart w:id="616" w:name="_Toc46821584"/>
      <w:r w:rsidRPr="005F2972">
        <w:rPr>
          <w:rFonts w:ascii="Tahoma" w:hAnsi="Tahoma" w:cs="Tahoma"/>
          <w:szCs w:val="22"/>
          <w:lang w:val="el-GR"/>
        </w:rPr>
        <w:t>Μεθοδολογία διοίκησης και διασφάλισης ποιότητας</w:t>
      </w:r>
      <w:bookmarkEnd w:id="607"/>
      <w:bookmarkEnd w:id="608"/>
      <w:bookmarkEnd w:id="609"/>
      <w:bookmarkEnd w:id="610"/>
      <w:bookmarkEnd w:id="611"/>
      <w:bookmarkEnd w:id="612"/>
      <w:bookmarkEnd w:id="613"/>
      <w:bookmarkEnd w:id="614"/>
      <w:bookmarkEnd w:id="615"/>
      <w:bookmarkEnd w:id="616"/>
    </w:p>
    <w:p w14:paraId="4A6B7D74"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Ο υποψήφιος Ανάδοχος είναι υποχρεωμένος να συμπεριλάβει στην προσφορά του λεπτομερές </w:t>
      </w:r>
      <w:r w:rsidRPr="005F2972">
        <w:rPr>
          <w:rFonts w:ascii="Tahoma" w:hAnsi="Tahoma"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5F2972">
        <w:rPr>
          <w:rFonts w:ascii="Tahoma" w:hAnsi="Tahoma" w:cs="Tahoma"/>
          <w:szCs w:val="22"/>
        </w:rPr>
        <w:t> </w:t>
      </w:r>
      <w:r w:rsidRPr="005F2972">
        <w:rPr>
          <w:rFonts w:ascii="Tahoma" w:hAnsi="Tahoma" w:cs="Tahoma"/>
          <w:szCs w:val="22"/>
          <w:lang w:val="el-GR"/>
        </w:rPr>
        <w:t>/</w:t>
      </w:r>
      <w:r w:rsidRPr="005F2972">
        <w:rPr>
          <w:rFonts w:ascii="Tahoma" w:hAnsi="Tahoma" w:cs="Tahoma"/>
          <w:szCs w:val="22"/>
        </w:rPr>
        <w:t> </w:t>
      </w:r>
      <w:r w:rsidRPr="005F2972">
        <w:rPr>
          <w:rFonts w:ascii="Tahoma" w:hAnsi="Tahoma" w:cs="Tahoma"/>
          <w:szCs w:val="22"/>
          <w:lang w:val="el-GR"/>
        </w:rPr>
        <w:t xml:space="preserve">ομάδες έργου) και αρμοδιότητες, καθώς και τα κύρια ορόσημα του Έργου. </w:t>
      </w:r>
    </w:p>
    <w:p w14:paraId="18B8958C" w14:textId="77777777" w:rsidR="00E52E5D" w:rsidRPr="005F2972" w:rsidRDefault="00E52E5D" w:rsidP="00E52E5D">
      <w:pPr>
        <w:spacing w:before="120"/>
        <w:rPr>
          <w:rFonts w:ascii="Tahoma" w:hAnsi="Tahoma" w:cs="Tahoma"/>
          <w:lang w:val="el-GR"/>
        </w:rPr>
      </w:pPr>
      <w:r w:rsidRPr="005F2972">
        <w:rPr>
          <w:rFonts w:ascii="Tahoma" w:hAnsi="Tahoma" w:cs="Tahoma"/>
          <w:lang w:val="el-GR"/>
        </w:rPr>
        <w:t>Κατά τη διάρκεια υλοποίησης του Έργου, ο Ανάδοχος θα υποβάλλει Μηνιαίες Αναφορές Προόδου (</w:t>
      </w:r>
      <w:r w:rsidRPr="005F2972">
        <w:rPr>
          <w:rFonts w:ascii="Tahoma" w:hAnsi="Tahoma" w:cs="Tahoma"/>
        </w:rPr>
        <w:t>progressreports</w:t>
      </w:r>
      <w:r w:rsidRPr="005F2972">
        <w:rPr>
          <w:rFonts w:ascii="Tahoma" w:hAnsi="Tahoma" w:cs="Tahoma"/>
          <w:lang w:val="el-GR"/>
        </w:rPr>
        <w:t>) σχετικά με τις δράσεις του και τις διαδικασίες εκτέλεσης του Έργου, έτσι ώστε να διασφαλίζεται:</w:t>
      </w:r>
    </w:p>
    <w:p w14:paraId="7C4DDD7E" w14:textId="77777777" w:rsidR="00E52E5D" w:rsidRPr="005F2972" w:rsidRDefault="00E52E5D" w:rsidP="00111FC0">
      <w:pPr>
        <w:numPr>
          <w:ilvl w:val="0"/>
          <w:numId w:val="68"/>
        </w:numPr>
        <w:suppressAutoHyphens w:val="0"/>
        <w:spacing w:before="120"/>
        <w:ind w:left="714" w:hanging="357"/>
        <w:rPr>
          <w:rFonts w:ascii="Tahoma" w:hAnsi="Tahoma" w:cs="Tahoma"/>
          <w:lang w:val="el-GR"/>
        </w:rPr>
      </w:pPr>
      <w:r w:rsidRPr="005F2972">
        <w:rPr>
          <w:rFonts w:ascii="Tahoma" w:hAnsi="Tahoma" w:cs="Tahoma"/>
          <w:lang w:val="el-GR"/>
        </w:rPr>
        <w:t>η τήρηση του χρονοδιαγράμματος του Έργου</w:t>
      </w:r>
    </w:p>
    <w:p w14:paraId="52372F78" w14:textId="77777777" w:rsidR="00E52E5D" w:rsidRPr="005F2972" w:rsidRDefault="00E52E5D" w:rsidP="00111FC0">
      <w:pPr>
        <w:numPr>
          <w:ilvl w:val="0"/>
          <w:numId w:val="68"/>
        </w:numPr>
        <w:suppressAutoHyphens w:val="0"/>
        <w:spacing w:before="120"/>
        <w:ind w:left="714" w:hanging="357"/>
        <w:rPr>
          <w:rFonts w:ascii="Tahoma" w:hAnsi="Tahoma" w:cs="Tahoma"/>
          <w:lang w:val="el-GR"/>
        </w:rPr>
      </w:pPr>
      <w:r w:rsidRPr="005F2972">
        <w:rPr>
          <w:rFonts w:ascii="Tahoma" w:hAnsi="Tahoma" w:cs="Tahoma"/>
          <w:lang w:val="el-GR"/>
        </w:rPr>
        <w:t>η ορθή, και συμβατή με τις προδιαγραφές, εκτέλεση των υποχρεώσεων του Αναδόχου.</w:t>
      </w:r>
    </w:p>
    <w:p w14:paraId="2A2502CF"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Οι τακτικές συναντήσεις του Αναδόχου με την ΕΠΠΕ για την πρόοδο του Έργου θα διεξάγονται σε μηνιαία βάση. </w:t>
      </w:r>
    </w:p>
    <w:p w14:paraId="68E98E79" w14:textId="77777777" w:rsidR="00E52E5D" w:rsidRPr="005F2972" w:rsidRDefault="00E52E5D" w:rsidP="00E52E5D">
      <w:pPr>
        <w:spacing w:before="120"/>
        <w:rPr>
          <w:rFonts w:ascii="Tahoma" w:hAnsi="Tahoma" w:cs="Tahoma"/>
          <w:lang w:val="el-GR"/>
        </w:rPr>
      </w:pPr>
      <w:r w:rsidRPr="005F2972">
        <w:rPr>
          <w:rFonts w:ascii="Tahoma" w:hAnsi="Tahoma" w:cs="Tahoma"/>
          <w:lang w:val="el-GR"/>
        </w:rPr>
        <w:lastRenderedPageBreak/>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630B988A" w14:textId="77777777" w:rsidR="00E52E5D" w:rsidRPr="005F2972" w:rsidRDefault="00E52E5D" w:rsidP="00E52E5D">
      <w:pPr>
        <w:spacing w:before="120"/>
        <w:rPr>
          <w:rFonts w:ascii="Tahoma" w:hAnsi="Tahoma" w:cs="Tahoma"/>
          <w:lang w:val="el-GR"/>
        </w:rPr>
      </w:pPr>
      <w:r w:rsidRPr="005F2972">
        <w:rPr>
          <w:rFonts w:ascii="Tahoma" w:hAnsi="Tahoma" w:cs="Tahoma"/>
          <w:lang w:val="el-GR"/>
        </w:rPr>
        <w:t>Εκτός από τις τακτικές συναντήσεις, ο Πρόεδρος της ΕΠΠΕ μπορεί να συγκαλέσει έκτακτες συναντήσεις εάν κριθεί απαραίτητο.</w:t>
      </w:r>
    </w:p>
    <w:p w14:paraId="4EE7C524" w14:textId="77777777" w:rsidR="00E52E5D" w:rsidRPr="005F2972" w:rsidRDefault="00E52E5D" w:rsidP="00E52E5D">
      <w:pPr>
        <w:spacing w:before="120"/>
        <w:rPr>
          <w:rFonts w:ascii="Tahoma" w:hAnsi="Tahoma" w:cs="Tahoma"/>
          <w:lang w:val="el-GR"/>
        </w:rPr>
      </w:pPr>
      <w:r w:rsidRPr="005F2972">
        <w:rPr>
          <w:rFonts w:ascii="Tahoma" w:hAnsi="Tahoma" w:cs="Tahoma"/>
          <w:lang w:val="el-GR"/>
        </w:rPr>
        <w:t>Ο Ανάδοχος θα τηρεί τα πρακτικά των συναντήσεων που διεξάγονται για την πρόοδο του Έργου και θα τα αποστέλλει στην ΚτΠ Α.Ε..</w:t>
      </w:r>
    </w:p>
    <w:p w14:paraId="2C82DC35"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 </w:t>
      </w:r>
    </w:p>
    <w:p w14:paraId="3346A6D6" w14:textId="77777777" w:rsidR="00E52E5D" w:rsidRPr="005F2972" w:rsidRDefault="00E52E5D" w:rsidP="00111614">
      <w:pPr>
        <w:pStyle w:val="4"/>
        <w:numPr>
          <w:ilvl w:val="3"/>
          <w:numId w:val="16"/>
        </w:numPr>
        <w:tabs>
          <w:tab w:val="left" w:pos="1134"/>
        </w:tabs>
        <w:rPr>
          <w:rFonts w:ascii="Tahoma" w:hAnsi="Tahoma" w:cs="Tahoma"/>
          <w:szCs w:val="22"/>
          <w:lang w:val="el-GR"/>
        </w:rPr>
      </w:pPr>
      <w:bookmarkStart w:id="617" w:name="_Toc515972729"/>
      <w:bookmarkStart w:id="618" w:name="_Toc46821585"/>
      <w:r w:rsidRPr="005F2972">
        <w:rPr>
          <w:rFonts w:ascii="Tahoma" w:hAnsi="Tahoma" w:cs="Tahoma"/>
          <w:szCs w:val="22"/>
          <w:lang w:val="el-GR"/>
        </w:rPr>
        <w:t>Τόπος υλοποίησης/ παροχής των υπηρεσιών</w:t>
      </w:r>
      <w:bookmarkEnd w:id="617"/>
      <w:bookmarkEnd w:id="618"/>
    </w:p>
    <w:p w14:paraId="387B2175" w14:textId="4701DA0A" w:rsidR="00E52E5D" w:rsidRPr="005F2972" w:rsidRDefault="00E52E5D" w:rsidP="00E52E5D">
      <w:pPr>
        <w:spacing w:before="120"/>
        <w:rPr>
          <w:rFonts w:ascii="Tahoma" w:hAnsi="Tahoma" w:cs="Tahoma"/>
          <w:lang w:val="el-GR"/>
        </w:rPr>
      </w:pPr>
      <w:r w:rsidRPr="005F2972">
        <w:rPr>
          <w:rFonts w:ascii="Tahoma" w:hAnsi="Tahoma" w:cs="Tahoma"/>
          <w:lang w:val="el-GR"/>
        </w:rPr>
        <w:t xml:space="preserve">Ο Ανάδοχος θα πρέπει να εγκαταστήσει το Σύστημα στον κόμβο </w:t>
      </w:r>
      <w:r w:rsidRPr="005F2972">
        <w:rPr>
          <w:rFonts w:ascii="Tahoma" w:hAnsi="Tahoma" w:cs="Tahoma"/>
        </w:rPr>
        <w:t>Governmen</w:t>
      </w:r>
      <w:r w:rsidR="00A82063">
        <w:rPr>
          <w:rFonts w:ascii="Tahoma" w:hAnsi="Tahoma" w:cs="Tahoma"/>
        </w:rPr>
        <w:t>t</w:t>
      </w:r>
      <w:r w:rsidR="00A82063" w:rsidRPr="00735263">
        <w:rPr>
          <w:rFonts w:ascii="Tahoma" w:hAnsi="Tahoma" w:cs="Tahoma"/>
          <w:lang w:val="el-GR"/>
        </w:rPr>
        <w:t xml:space="preserve"> </w:t>
      </w:r>
      <w:r w:rsidRPr="005F2972">
        <w:rPr>
          <w:rFonts w:ascii="Tahoma" w:hAnsi="Tahoma" w:cs="Tahoma"/>
        </w:rPr>
        <w:t>Cloud</w:t>
      </w:r>
      <w:r w:rsidRPr="005F2972">
        <w:rPr>
          <w:rFonts w:ascii="Tahoma" w:hAnsi="Tahoma" w:cs="Tahoma"/>
          <w:lang w:val="el-GR"/>
        </w:rPr>
        <w:t xml:space="preserve"> (</w:t>
      </w:r>
      <w:r w:rsidRPr="005F2972">
        <w:rPr>
          <w:rFonts w:ascii="Tahoma" w:hAnsi="Tahoma" w:cs="Tahoma"/>
        </w:rPr>
        <w:t>G</w:t>
      </w:r>
      <w:r w:rsidRPr="005F2972">
        <w:rPr>
          <w:rFonts w:ascii="Tahoma" w:hAnsi="Tahoma" w:cs="Tahoma"/>
          <w:lang w:val="el-GR"/>
        </w:rPr>
        <w:t>-</w:t>
      </w:r>
      <w:r w:rsidRPr="005F2972">
        <w:rPr>
          <w:rFonts w:ascii="Tahoma" w:hAnsi="Tahoma" w:cs="Tahoma"/>
        </w:rPr>
        <w:t>Cloud</w:t>
      </w:r>
      <w:r w:rsidRPr="005F2972">
        <w:rPr>
          <w:rFonts w:ascii="Tahoma" w:hAnsi="Tahoma" w:cs="Tahoma"/>
          <w:lang w:val="el-GR"/>
        </w:rPr>
        <w:t>) και να παραδώσει σε πλήρη λειτουργία το σύνολ</w:t>
      </w:r>
      <w:r w:rsidR="005F2972" w:rsidRPr="005F2972">
        <w:rPr>
          <w:rFonts w:ascii="Tahoma" w:hAnsi="Tahoma" w:cs="Tahoma"/>
          <w:lang w:val="el-GR"/>
        </w:rPr>
        <w:t xml:space="preserve">ο του ζητούμενου λογισμικού στο </w:t>
      </w:r>
      <w:r w:rsidR="00513603">
        <w:rPr>
          <w:rFonts w:ascii="Tahoma" w:hAnsi="Tahoma" w:cs="Tahoma"/>
          <w:lang w:val="el-GR"/>
        </w:rPr>
        <w:t>Υπουργείο Εσωτερικών</w:t>
      </w:r>
      <w:r w:rsidRPr="005F2972">
        <w:rPr>
          <w:rFonts w:ascii="Tahoma" w:hAnsi="Tahoma" w:cs="Tahoma"/>
          <w:lang w:val="el-GR"/>
        </w:rPr>
        <w:t>.</w:t>
      </w:r>
    </w:p>
    <w:p w14:paraId="66BF4471" w14:textId="77777777" w:rsidR="00E52E5D" w:rsidRPr="005F2972" w:rsidRDefault="00E52E5D" w:rsidP="00E52E5D">
      <w:pPr>
        <w:spacing w:before="120"/>
        <w:rPr>
          <w:rFonts w:ascii="Tahoma" w:hAnsi="Tahoma" w:cs="Tahoma"/>
          <w:lang w:val="el-GR"/>
        </w:rPr>
      </w:pPr>
      <w:r w:rsidRPr="005F2972">
        <w:rPr>
          <w:rFonts w:ascii="Tahoma" w:hAnsi="Tahoma" w:cs="Tahoma"/>
          <w:lang w:val="el-GR"/>
        </w:rPr>
        <w:t xml:space="preserve">Ο Ανάδοχος θα προσφέρει τις υπηρεσίες του κατά κύριο λόγο </w:t>
      </w:r>
      <w:r w:rsidR="005F2972" w:rsidRPr="005F2972">
        <w:rPr>
          <w:rFonts w:ascii="Tahoma" w:hAnsi="Tahoma" w:cs="Tahoma"/>
          <w:lang w:val="el-GR"/>
        </w:rPr>
        <w:t xml:space="preserve">στις εγκαταστάσεις του </w:t>
      </w:r>
      <w:r w:rsidR="00513603">
        <w:rPr>
          <w:rFonts w:ascii="Tahoma" w:hAnsi="Tahoma" w:cs="Tahoma"/>
          <w:lang w:val="el-GR"/>
        </w:rPr>
        <w:t>Υπουργείου Εσωτερικών</w:t>
      </w:r>
      <w:r w:rsidRPr="005F2972">
        <w:rPr>
          <w:rFonts w:ascii="Tahoma" w:hAnsi="Tahoma" w:cs="Tahoma"/>
          <w:lang w:val="el-GR"/>
        </w:rPr>
        <w:t xml:space="preserve"> αλλά και σε όποια άλλα σημεία προκύψουν από τις απαιτήσεις του Έργου (π.χ. Πιλοτικοί Φορείς, Φορείς που θα εξαπλωθεί το </w:t>
      </w:r>
      <w:r w:rsidR="005F2972" w:rsidRPr="005F2972">
        <w:rPr>
          <w:rFonts w:ascii="Tahoma" w:hAnsi="Tahoma" w:cs="Tahoma"/>
          <w:lang w:val="el-GR"/>
        </w:rPr>
        <w:t>Σύστημα Διαχείρισης Ανθρώπινου Δυναμικού κ</w:t>
      </w:r>
      <w:r w:rsidRPr="005F2972">
        <w:rPr>
          <w:rFonts w:ascii="Tahoma" w:hAnsi="Tahoma" w:cs="Tahoma"/>
          <w:lang w:val="el-GR"/>
        </w:rPr>
        <w:t>λ</w:t>
      </w:r>
      <w:r w:rsidR="005F2972" w:rsidRPr="005F2972">
        <w:rPr>
          <w:rFonts w:ascii="Tahoma" w:hAnsi="Tahoma" w:cs="Tahoma"/>
          <w:lang w:val="el-GR"/>
        </w:rPr>
        <w:t>π</w:t>
      </w:r>
      <w:r w:rsidRPr="005F2972">
        <w:rPr>
          <w:rFonts w:ascii="Tahoma" w:hAnsi="Tahoma" w:cs="Tahoma"/>
          <w:lang w:val="el-GR"/>
        </w:rPr>
        <w:t>).</w:t>
      </w:r>
    </w:p>
    <w:p w14:paraId="52B19311" w14:textId="77777777" w:rsidR="00E52E5D" w:rsidRPr="005F2972" w:rsidRDefault="00E52E5D" w:rsidP="00E52E5D">
      <w:pPr>
        <w:rPr>
          <w:rFonts w:ascii="Tahoma" w:hAnsi="Tahoma" w:cs="Tahoma"/>
          <w:lang w:val="el-GR"/>
        </w:rPr>
      </w:pPr>
      <w:r w:rsidRPr="005F2972">
        <w:rPr>
          <w:rFonts w:ascii="Tahoma" w:hAnsi="Tahoma"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163E239" w14:textId="77777777" w:rsidR="00A613D1" w:rsidRPr="0029687F" w:rsidRDefault="00A613D1">
      <w:pPr>
        <w:suppressAutoHyphens w:val="0"/>
        <w:autoSpaceDE w:val="0"/>
        <w:spacing w:after="60"/>
        <w:rPr>
          <w:rFonts w:ascii="Tahoma" w:eastAsia="SimSun" w:hAnsi="Tahoma" w:cs="Tahoma"/>
          <w:szCs w:val="22"/>
          <w:lang w:val="el-GR"/>
        </w:rPr>
      </w:pPr>
    </w:p>
    <w:p w14:paraId="6FEA5F86" w14:textId="77777777" w:rsidR="00CB3073" w:rsidRPr="0029687F" w:rsidRDefault="00CB3073">
      <w:pPr>
        <w:suppressAutoHyphens w:val="0"/>
        <w:autoSpaceDE w:val="0"/>
        <w:spacing w:after="60"/>
        <w:rPr>
          <w:rFonts w:ascii="Tahoma" w:eastAsia="SimSun" w:hAnsi="Tahoma" w:cs="Tahoma"/>
          <w:szCs w:val="22"/>
          <w:lang w:val="el-GR"/>
        </w:rPr>
        <w:sectPr w:rsidR="00CB3073" w:rsidRPr="0029687F" w:rsidSect="008105D2">
          <w:pgSz w:w="11906" w:h="16838"/>
          <w:pgMar w:top="1134" w:right="1134" w:bottom="1134" w:left="1134" w:header="720" w:footer="709" w:gutter="0"/>
          <w:cols w:space="720"/>
          <w:titlePg/>
          <w:docGrid w:linePitch="360"/>
        </w:sectPr>
      </w:pPr>
    </w:p>
    <w:p w14:paraId="0D5F8814" w14:textId="77777777" w:rsidR="008338F0" w:rsidRPr="0029687F" w:rsidRDefault="003355E7" w:rsidP="00720EE6">
      <w:pPr>
        <w:pStyle w:val="2"/>
        <w:rPr>
          <w:rFonts w:ascii="Tahoma" w:hAnsi="Tahoma" w:cs="Tahoma"/>
          <w:sz w:val="22"/>
          <w:lang w:val="el-GR"/>
        </w:rPr>
      </w:pPr>
      <w:bookmarkStart w:id="619" w:name="_Ref510087011"/>
      <w:bookmarkStart w:id="620" w:name="_Toc46821586"/>
      <w:r w:rsidRPr="0029687F">
        <w:rPr>
          <w:rFonts w:ascii="Tahoma" w:hAnsi="Tahoma" w:cs="Tahoma"/>
          <w:sz w:val="22"/>
          <w:lang w:val="el-GR"/>
        </w:rPr>
        <w:lastRenderedPageBreak/>
        <w:t>ΠΑΡΑΡΤΗΜΑ ΙΙ –</w:t>
      </w:r>
      <w:r w:rsidR="007A3AC0" w:rsidRPr="0029687F">
        <w:rPr>
          <w:rFonts w:ascii="Tahoma" w:hAnsi="Tahoma" w:cs="Tahoma"/>
          <w:sz w:val="22"/>
          <w:lang w:val="el-GR"/>
        </w:rPr>
        <w:t>Πίνακες Συμμόρφωσης</w:t>
      </w:r>
      <w:bookmarkEnd w:id="619"/>
      <w:bookmarkEnd w:id="620"/>
    </w:p>
    <w:p w14:paraId="24F4119A" w14:textId="77777777" w:rsidR="006639A1" w:rsidRPr="00AE5896" w:rsidRDefault="006639A1" w:rsidP="00750939">
      <w:pPr>
        <w:pStyle w:val="4"/>
        <w:numPr>
          <w:ilvl w:val="0"/>
          <w:numId w:val="90"/>
        </w:numPr>
        <w:tabs>
          <w:tab w:val="left" w:pos="1134"/>
        </w:tabs>
        <w:rPr>
          <w:rFonts w:ascii="Tahoma" w:hAnsi="Tahoma" w:cs="Tahoma"/>
          <w:szCs w:val="22"/>
          <w:lang w:val="el-GR"/>
        </w:rPr>
      </w:pPr>
      <w:bookmarkStart w:id="621" w:name="_Ref507513900"/>
      <w:bookmarkStart w:id="622" w:name="_Toc516238335"/>
      <w:bookmarkStart w:id="623" w:name="_Toc46821587"/>
      <w:r w:rsidRPr="00AE5896">
        <w:rPr>
          <w:rFonts w:ascii="Tahoma" w:hAnsi="Tahoma" w:cs="Tahoma"/>
          <w:szCs w:val="22"/>
          <w:lang w:val="el-GR"/>
        </w:rPr>
        <w:t>Λογική Αρχιτεκτονική</w:t>
      </w:r>
      <w:bookmarkEnd w:id="621"/>
      <w:bookmarkEnd w:id="622"/>
      <w:bookmarkEnd w:id="623"/>
    </w:p>
    <w:p w14:paraId="42540C79" w14:textId="77777777" w:rsidR="006639A1" w:rsidRDefault="006639A1">
      <w:pPr>
        <w:suppressAutoHyphens w:val="0"/>
        <w:autoSpaceDE w:val="0"/>
        <w:spacing w:after="60"/>
        <w:rPr>
          <w:rFonts w:ascii="Tahoma" w:eastAsia="SimSun" w:hAnsi="Tahoma" w:cs="Tahoma"/>
          <w:i/>
          <w:iCs/>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6"/>
        <w:gridCol w:w="3261"/>
        <w:gridCol w:w="2197"/>
        <w:gridCol w:w="1462"/>
        <w:gridCol w:w="1862"/>
      </w:tblGrid>
      <w:tr w:rsidR="00951FDC" w:rsidRPr="006639A1" w14:paraId="3DBE9860" w14:textId="77777777" w:rsidTr="001312DE">
        <w:trPr>
          <w:tblHeader/>
        </w:trPr>
        <w:tc>
          <w:tcPr>
            <w:tcW w:w="439" w:type="pct"/>
            <w:shd w:val="clear" w:color="auto" w:fill="D8D8D8"/>
            <w:vAlign w:val="center"/>
          </w:tcPr>
          <w:p w14:paraId="2D6F5B65" w14:textId="77777777" w:rsidR="00951FDC" w:rsidRPr="006639A1" w:rsidRDefault="00951FDC" w:rsidP="006639A1">
            <w:pPr>
              <w:spacing w:before="120"/>
              <w:jc w:val="left"/>
              <w:rPr>
                <w:rFonts w:ascii="Tahoma" w:hAnsi="Tahoma" w:cs="Tahoma"/>
                <w:b/>
                <w:szCs w:val="22"/>
              </w:rPr>
            </w:pPr>
            <w:r w:rsidRPr="006639A1">
              <w:rPr>
                <w:rFonts w:ascii="Tahoma" w:hAnsi="Tahoma" w:cs="Tahoma"/>
                <w:b/>
                <w:szCs w:val="22"/>
              </w:rPr>
              <w:t>Α/Α</w:t>
            </w:r>
          </w:p>
        </w:tc>
        <w:tc>
          <w:tcPr>
            <w:tcW w:w="1693" w:type="pct"/>
            <w:shd w:val="clear" w:color="auto" w:fill="D8D8D8"/>
            <w:vAlign w:val="center"/>
          </w:tcPr>
          <w:p w14:paraId="2411F893" w14:textId="77777777" w:rsidR="00951FDC" w:rsidRPr="006639A1" w:rsidRDefault="00951FDC" w:rsidP="00951FDC">
            <w:pPr>
              <w:spacing w:before="120"/>
              <w:jc w:val="center"/>
              <w:rPr>
                <w:rFonts w:ascii="Tahoma" w:hAnsi="Tahoma" w:cs="Tahoma"/>
                <w:b/>
                <w:szCs w:val="22"/>
              </w:rPr>
            </w:pPr>
            <w:r w:rsidRPr="006639A1">
              <w:rPr>
                <w:rFonts w:ascii="Tahoma" w:hAnsi="Tahoma" w:cs="Tahoma"/>
                <w:b/>
                <w:szCs w:val="22"/>
              </w:rPr>
              <w:t>ΠΡΟΔΙΑΓΡΑΦΗ</w:t>
            </w:r>
          </w:p>
        </w:tc>
        <w:tc>
          <w:tcPr>
            <w:tcW w:w="1141" w:type="pct"/>
            <w:shd w:val="clear" w:color="auto" w:fill="D8D8D8"/>
            <w:vAlign w:val="center"/>
          </w:tcPr>
          <w:p w14:paraId="6079F2CC" w14:textId="77777777" w:rsidR="00951FDC" w:rsidRPr="006639A1" w:rsidRDefault="00951FDC" w:rsidP="00951FDC">
            <w:pPr>
              <w:spacing w:before="120"/>
              <w:jc w:val="center"/>
              <w:rPr>
                <w:rFonts w:ascii="Tahoma" w:hAnsi="Tahoma" w:cs="Tahoma"/>
                <w:b/>
                <w:szCs w:val="22"/>
              </w:rPr>
            </w:pPr>
            <w:r w:rsidRPr="006639A1">
              <w:rPr>
                <w:rFonts w:ascii="Tahoma" w:hAnsi="Tahoma" w:cs="Tahoma"/>
                <w:b/>
                <w:szCs w:val="22"/>
              </w:rPr>
              <w:t>ΑΠΑΙΤΗΣΗ</w:t>
            </w:r>
          </w:p>
        </w:tc>
        <w:tc>
          <w:tcPr>
            <w:tcW w:w="759" w:type="pct"/>
            <w:shd w:val="clear" w:color="auto" w:fill="D8D8D8"/>
            <w:vAlign w:val="center"/>
          </w:tcPr>
          <w:p w14:paraId="41645C51" w14:textId="77777777" w:rsidR="00951FDC" w:rsidRPr="006639A1" w:rsidRDefault="00951FDC" w:rsidP="00951FDC">
            <w:pPr>
              <w:spacing w:before="120"/>
              <w:jc w:val="center"/>
              <w:rPr>
                <w:rFonts w:ascii="Tahoma" w:hAnsi="Tahoma" w:cs="Tahoma"/>
                <w:b/>
                <w:szCs w:val="22"/>
              </w:rPr>
            </w:pPr>
            <w:r w:rsidRPr="006639A1">
              <w:rPr>
                <w:rFonts w:ascii="Tahoma" w:hAnsi="Tahoma" w:cs="Tahoma"/>
                <w:b/>
                <w:szCs w:val="22"/>
              </w:rPr>
              <w:t>ΑΠΑΝΤΗΣΗ</w:t>
            </w:r>
          </w:p>
        </w:tc>
        <w:tc>
          <w:tcPr>
            <w:tcW w:w="967" w:type="pct"/>
            <w:shd w:val="clear" w:color="auto" w:fill="D8D8D8"/>
            <w:vAlign w:val="center"/>
          </w:tcPr>
          <w:p w14:paraId="423671F5" w14:textId="77777777" w:rsidR="00951FDC" w:rsidRPr="006639A1" w:rsidRDefault="00951FDC" w:rsidP="00951FDC">
            <w:pPr>
              <w:spacing w:before="120"/>
              <w:jc w:val="center"/>
              <w:rPr>
                <w:rFonts w:ascii="Tahoma" w:hAnsi="Tahoma" w:cs="Tahoma"/>
                <w:b/>
                <w:szCs w:val="22"/>
              </w:rPr>
            </w:pPr>
            <w:r w:rsidRPr="006639A1">
              <w:rPr>
                <w:rFonts w:ascii="Tahoma" w:hAnsi="Tahoma" w:cs="Tahoma"/>
                <w:b/>
                <w:szCs w:val="22"/>
              </w:rPr>
              <w:t>ΠΑΡΑΠΟΜΠΗ ΤΕΚΜΗΡΙΩΣΗΣ</w:t>
            </w:r>
          </w:p>
        </w:tc>
      </w:tr>
      <w:tr w:rsidR="00951FDC" w:rsidRPr="006639A1" w14:paraId="1BFD2711" w14:textId="77777777" w:rsidTr="001312DE">
        <w:tc>
          <w:tcPr>
            <w:tcW w:w="439" w:type="pct"/>
            <w:shd w:val="clear" w:color="auto" w:fill="auto"/>
            <w:vAlign w:val="center"/>
          </w:tcPr>
          <w:p w14:paraId="53E86295" w14:textId="77777777" w:rsidR="00951FDC" w:rsidRPr="006639A1" w:rsidRDefault="00951FDC"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151AC174" w14:textId="77777777" w:rsidR="00951FDC" w:rsidRPr="006639A1" w:rsidRDefault="00951FDC" w:rsidP="00951FDC">
            <w:pPr>
              <w:snapToGrid w:val="0"/>
              <w:spacing w:before="120"/>
              <w:rPr>
                <w:rFonts w:ascii="Tahoma" w:hAnsi="Tahoma" w:cs="Tahoma"/>
                <w:bCs/>
                <w:szCs w:val="22"/>
                <w:lang w:eastAsia="el-GR"/>
              </w:rPr>
            </w:pPr>
            <w:r w:rsidRPr="006639A1">
              <w:rPr>
                <w:rFonts w:ascii="Tahoma" w:hAnsi="Tahoma" w:cs="Tahoma"/>
                <w:bCs/>
                <w:szCs w:val="22"/>
                <w:lang w:eastAsia="el-GR"/>
              </w:rPr>
              <w:t>Εφαρμογή Ν επιπέδων</w:t>
            </w:r>
          </w:p>
        </w:tc>
        <w:tc>
          <w:tcPr>
            <w:tcW w:w="1141" w:type="pct"/>
            <w:shd w:val="clear" w:color="auto" w:fill="auto"/>
            <w:vAlign w:val="center"/>
          </w:tcPr>
          <w:p w14:paraId="3E7C3204" w14:textId="77777777" w:rsidR="00951FDC" w:rsidRPr="006639A1" w:rsidRDefault="00951FDC" w:rsidP="00951FDC">
            <w:pPr>
              <w:snapToGrid w:val="0"/>
              <w:spacing w:before="120"/>
              <w:jc w:val="center"/>
              <w:rPr>
                <w:rFonts w:ascii="Tahoma" w:hAnsi="Tahoma" w:cs="Tahoma"/>
                <w:bCs/>
                <w:szCs w:val="22"/>
                <w:lang w:val="en-US" w:eastAsia="el-GR"/>
              </w:rPr>
            </w:pPr>
            <w:r w:rsidRPr="006639A1">
              <w:rPr>
                <w:rFonts w:ascii="Tahoma" w:hAnsi="Tahoma" w:cs="Tahoma"/>
                <w:bCs/>
                <w:szCs w:val="22"/>
                <w:lang w:val="el-GR" w:eastAsia="el-GR"/>
              </w:rPr>
              <w:t>Τουλάχιστον</w:t>
            </w:r>
            <w:r w:rsidRPr="006639A1">
              <w:rPr>
                <w:rFonts w:ascii="Tahoma" w:hAnsi="Tahoma" w:cs="Tahoma"/>
                <w:bCs/>
                <w:szCs w:val="22"/>
                <w:lang w:val="en-US" w:eastAsia="el-GR"/>
              </w:rPr>
              <w:t xml:space="preserve"> 4 </w:t>
            </w:r>
            <w:r w:rsidRPr="006639A1">
              <w:rPr>
                <w:rFonts w:ascii="Tahoma" w:hAnsi="Tahoma" w:cs="Tahoma"/>
                <w:bCs/>
                <w:szCs w:val="22"/>
                <w:lang w:val="el-GR" w:eastAsia="el-GR"/>
              </w:rPr>
              <w:t>επίπεδα</w:t>
            </w:r>
            <w:r w:rsidRPr="006639A1">
              <w:rPr>
                <w:rFonts w:ascii="Tahoma" w:hAnsi="Tahoma" w:cs="Tahoma"/>
                <w:bCs/>
                <w:szCs w:val="22"/>
                <w:lang w:val="en-US" w:eastAsia="el-GR"/>
              </w:rPr>
              <w:t xml:space="preserve"> (User / Integration, Application / Database)</w:t>
            </w:r>
          </w:p>
        </w:tc>
        <w:tc>
          <w:tcPr>
            <w:tcW w:w="759" w:type="pct"/>
            <w:shd w:val="clear" w:color="auto" w:fill="auto"/>
            <w:vAlign w:val="center"/>
          </w:tcPr>
          <w:p w14:paraId="3D97AA1B" w14:textId="77777777" w:rsidR="00951FDC" w:rsidRPr="006639A1" w:rsidRDefault="00951FDC" w:rsidP="00951FDC">
            <w:pPr>
              <w:snapToGrid w:val="0"/>
              <w:spacing w:before="120"/>
              <w:rPr>
                <w:rFonts w:ascii="Tahoma" w:hAnsi="Tahoma" w:cs="Tahoma"/>
                <w:bCs/>
                <w:szCs w:val="22"/>
                <w:lang w:val="en-US" w:eastAsia="el-GR"/>
              </w:rPr>
            </w:pPr>
          </w:p>
        </w:tc>
        <w:tc>
          <w:tcPr>
            <w:tcW w:w="967" w:type="pct"/>
            <w:shd w:val="clear" w:color="auto" w:fill="auto"/>
            <w:vAlign w:val="center"/>
          </w:tcPr>
          <w:p w14:paraId="7E65A1CD" w14:textId="77777777" w:rsidR="00951FDC" w:rsidRPr="006639A1" w:rsidRDefault="00951FDC" w:rsidP="00951FDC">
            <w:pPr>
              <w:snapToGrid w:val="0"/>
              <w:spacing w:before="120"/>
              <w:rPr>
                <w:rFonts w:ascii="Tahoma" w:hAnsi="Tahoma" w:cs="Tahoma"/>
                <w:bCs/>
                <w:szCs w:val="22"/>
                <w:lang w:val="en-US" w:eastAsia="el-GR"/>
              </w:rPr>
            </w:pPr>
          </w:p>
        </w:tc>
      </w:tr>
      <w:tr w:rsidR="00951FDC" w:rsidRPr="006639A1" w14:paraId="213C7806" w14:textId="77777777" w:rsidTr="001312DE">
        <w:tc>
          <w:tcPr>
            <w:tcW w:w="439" w:type="pct"/>
            <w:shd w:val="clear" w:color="auto" w:fill="auto"/>
            <w:vAlign w:val="center"/>
          </w:tcPr>
          <w:p w14:paraId="59D078BD" w14:textId="77777777" w:rsidR="00951FDC" w:rsidRPr="006639A1" w:rsidRDefault="00951FDC"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2DB4C207" w14:textId="77777777" w:rsidR="00951FDC" w:rsidRPr="006639A1" w:rsidRDefault="00951FDC" w:rsidP="00951FDC">
            <w:pPr>
              <w:snapToGrid w:val="0"/>
              <w:spacing w:before="120"/>
              <w:rPr>
                <w:rFonts w:ascii="Tahoma" w:hAnsi="Tahoma" w:cs="Tahoma"/>
                <w:bCs/>
                <w:szCs w:val="22"/>
                <w:lang w:val="el-GR" w:eastAsia="el-GR"/>
              </w:rPr>
            </w:pPr>
            <w:r w:rsidRPr="006639A1">
              <w:rPr>
                <w:rFonts w:ascii="Tahoma" w:hAnsi="Tahoma" w:cs="Tahoma"/>
                <w:bCs/>
                <w:szCs w:val="22"/>
                <w:lang w:val="el-GR" w:eastAsia="el-GR"/>
              </w:rPr>
              <w:t xml:space="preserve">Διεπαφή με τον χρήστη μέσω </w:t>
            </w:r>
            <w:r w:rsidRPr="006639A1">
              <w:rPr>
                <w:rFonts w:ascii="Tahoma" w:hAnsi="Tahoma" w:cs="Tahoma"/>
                <w:bCs/>
                <w:szCs w:val="22"/>
                <w:lang w:val="en-US" w:eastAsia="el-GR"/>
              </w:rPr>
              <w:t>browser</w:t>
            </w:r>
            <w:r w:rsidRPr="006639A1">
              <w:rPr>
                <w:rFonts w:ascii="Tahoma" w:hAnsi="Tahoma" w:cs="Tahoma"/>
                <w:bCs/>
                <w:szCs w:val="22"/>
                <w:lang w:val="el-GR" w:eastAsia="el-GR"/>
              </w:rPr>
              <w:t xml:space="preserve"> χωρίς να απαιτείται επιπλέον εγκατάσταση λογισμικού ή τρίτων συσκευών από τους τελικούς χρήστες</w:t>
            </w:r>
          </w:p>
        </w:tc>
        <w:tc>
          <w:tcPr>
            <w:tcW w:w="1141" w:type="pct"/>
            <w:shd w:val="clear" w:color="auto" w:fill="auto"/>
            <w:vAlign w:val="center"/>
          </w:tcPr>
          <w:p w14:paraId="0A845871" w14:textId="77777777" w:rsidR="00951FDC" w:rsidRPr="006639A1" w:rsidRDefault="00951FDC" w:rsidP="00951FDC">
            <w:pPr>
              <w:snapToGrid w:val="0"/>
              <w:spacing w:before="120"/>
              <w:jc w:val="center"/>
              <w:rPr>
                <w:rFonts w:ascii="Tahoma" w:hAnsi="Tahoma" w:cs="Tahoma"/>
                <w:bCs/>
                <w:szCs w:val="22"/>
                <w:lang w:val="en-US" w:eastAsia="el-GR"/>
              </w:rPr>
            </w:pPr>
            <w:r w:rsidRPr="006639A1">
              <w:rPr>
                <w:rFonts w:ascii="Tahoma" w:hAnsi="Tahoma" w:cs="Tahoma"/>
                <w:bCs/>
                <w:szCs w:val="22"/>
                <w:lang w:val="en-US" w:eastAsia="el-GR"/>
              </w:rPr>
              <w:t>NAI</w:t>
            </w:r>
          </w:p>
        </w:tc>
        <w:tc>
          <w:tcPr>
            <w:tcW w:w="759" w:type="pct"/>
            <w:shd w:val="clear" w:color="auto" w:fill="auto"/>
            <w:vAlign w:val="center"/>
          </w:tcPr>
          <w:p w14:paraId="1241AEFC" w14:textId="77777777" w:rsidR="00951FDC" w:rsidRPr="006639A1" w:rsidRDefault="00951FDC" w:rsidP="00951FDC">
            <w:pPr>
              <w:snapToGrid w:val="0"/>
              <w:spacing w:before="120"/>
              <w:rPr>
                <w:rFonts w:ascii="Tahoma" w:hAnsi="Tahoma" w:cs="Tahoma"/>
                <w:bCs/>
                <w:szCs w:val="22"/>
                <w:lang w:eastAsia="el-GR"/>
              </w:rPr>
            </w:pPr>
          </w:p>
        </w:tc>
        <w:tc>
          <w:tcPr>
            <w:tcW w:w="967" w:type="pct"/>
            <w:shd w:val="clear" w:color="auto" w:fill="auto"/>
            <w:vAlign w:val="center"/>
          </w:tcPr>
          <w:p w14:paraId="7CE2BB68" w14:textId="77777777" w:rsidR="00951FDC" w:rsidRPr="006639A1" w:rsidRDefault="00951FDC" w:rsidP="00951FDC">
            <w:pPr>
              <w:snapToGrid w:val="0"/>
              <w:spacing w:before="120"/>
              <w:rPr>
                <w:rFonts w:ascii="Tahoma" w:hAnsi="Tahoma" w:cs="Tahoma"/>
                <w:bCs/>
                <w:szCs w:val="22"/>
                <w:lang w:eastAsia="el-GR"/>
              </w:rPr>
            </w:pPr>
          </w:p>
        </w:tc>
      </w:tr>
      <w:tr w:rsidR="001312DE" w:rsidRPr="006639A1" w14:paraId="617B6FF2" w14:textId="77777777" w:rsidTr="001312DE">
        <w:tc>
          <w:tcPr>
            <w:tcW w:w="439" w:type="pct"/>
            <w:shd w:val="clear" w:color="auto" w:fill="auto"/>
            <w:vAlign w:val="center"/>
          </w:tcPr>
          <w:p w14:paraId="27D53FBE"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3AFB3364" w14:textId="77777777" w:rsidR="001312DE" w:rsidRPr="00CB383E" w:rsidRDefault="001312DE" w:rsidP="001312DE">
            <w:pPr>
              <w:snapToGrid w:val="0"/>
              <w:spacing w:before="120"/>
              <w:rPr>
                <w:rFonts w:ascii="Tahoma" w:hAnsi="Tahoma" w:cs="Tahoma"/>
                <w:bCs/>
                <w:szCs w:val="22"/>
                <w:lang w:val="el-GR" w:eastAsia="el-GR"/>
              </w:rPr>
            </w:pPr>
            <w:r w:rsidRPr="00210D2D">
              <w:rPr>
                <w:rFonts w:ascii="Tahoma" w:hAnsi="Tahoma" w:cs="Tahoma"/>
                <w:lang w:val="el-GR"/>
              </w:rPr>
              <w:t>«Πυρήνας» Συστήματος Διαχείρισης Ανθρώπινου Δυναμικού Δημοσίου Τομέα (Core HRMS)</w:t>
            </w:r>
          </w:p>
        </w:tc>
        <w:tc>
          <w:tcPr>
            <w:tcW w:w="1141" w:type="pct"/>
            <w:shd w:val="clear" w:color="auto" w:fill="auto"/>
            <w:vAlign w:val="center"/>
          </w:tcPr>
          <w:p w14:paraId="51EF5539" w14:textId="77777777" w:rsidR="001312DE" w:rsidRPr="006639A1" w:rsidRDefault="001312DE" w:rsidP="001312DE">
            <w:pPr>
              <w:snapToGrid w:val="0"/>
              <w:spacing w:before="120"/>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65A55A00"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137A9A3A" w14:textId="77777777" w:rsidR="001312DE" w:rsidRPr="006639A1" w:rsidRDefault="001312DE" w:rsidP="001312DE">
            <w:pPr>
              <w:snapToGrid w:val="0"/>
              <w:spacing w:before="120"/>
              <w:rPr>
                <w:rFonts w:ascii="Tahoma" w:hAnsi="Tahoma" w:cs="Tahoma"/>
                <w:bCs/>
                <w:szCs w:val="22"/>
                <w:lang w:eastAsia="el-GR"/>
              </w:rPr>
            </w:pPr>
          </w:p>
        </w:tc>
      </w:tr>
      <w:tr w:rsidR="001312DE" w:rsidRPr="006639A1" w14:paraId="008577D4" w14:textId="77777777" w:rsidTr="001312DE">
        <w:tc>
          <w:tcPr>
            <w:tcW w:w="439" w:type="pct"/>
            <w:shd w:val="clear" w:color="auto" w:fill="auto"/>
            <w:vAlign w:val="center"/>
          </w:tcPr>
          <w:p w14:paraId="57827EB0"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5CA58112" w14:textId="7D387D2B" w:rsidR="001312DE" w:rsidRPr="001312DE" w:rsidRDefault="001312DE" w:rsidP="00971F15">
            <w:pPr>
              <w:suppressAutoHyphens w:val="0"/>
              <w:spacing w:after="0"/>
              <w:rPr>
                <w:rFonts w:ascii="Tahoma" w:hAnsi="Tahoma" w:cs="Tahoma"/>
                <w:bCs/>
                <w:szCs w:val="22"/>
                <w:lang w:eastAsia="el-GR"/>
              </w:rPr>
            </w:pPr>
            <w:r>
              <w:rPr>
                <w:rFonts w:ascii="Tahoma" w:hAnsi="Tahoma" w:cs="Tahoma"/>
                <w:color w:val="000000"/>
                <w:szCs w:val="22"/>
                <w:lang w:val="el-GR"/>
              </w:rPr>
              <w:t>Διαχείριση</w:t>
            </w:r>
            <w:r w:rsidR="00971F15" w:rsidRPr="00971F15">
              <w:rPr>
                <w:rFonts w:ascii="Tahoma" w:hAnsi="Tahoma" w:cs="Tahoma"/>
                <w:color w:val="000000"/>
                <w:szCs w:val="22"/>
              </w:rPr>
              <w:t xml:space="preserve"> </w:t>
            </w:r>
            <w:r>
              <w:rPr>
                <w:rFonts w:ascii="Tahoma" w:hAnsi="Tahoma" w:cs="Tahoma"/>
                <w:color w:val="000000"/>
                <w:szCs w:val="22"/>
                <w:lang w:val="el-GR"/>
              </w:rPr>
              <w:t>Πρόσληψης</w:t>
            </w:r>
            <w:r w:rsidR="00971F15" w:rsidRPr="00971F15">
              <w:rPr>
                <w:rFonts w:ascii="Tahoma" w:hAnsi="Tahoma" w:cs="Tahoma"/>
                <w:color w:val="000000"/>
                <w:szCs w:val="22"/>
              </w:rPr>
              <w:t xml:space="preserve"> </w:t>
            </w:r>
            <w:r>
              <w:rPr>
                <w:rFonts w:ascii="Tahoma" w:hAnsi="Tahoma" w:cs="Tahoma"/>
                <w:color w:val="000000"/>
                <w:szCs w:val="22"/>
                <w:lang w:val="el-GR"/>
              </w:rPr>
              <w:t>και</w:t>
            </w:r>
            <w:r w:rsidR="00971F15" w:rsidRPr="00971F15">
              <w:rPr>
                <w:rFonts w:ascii="Tahoma" w:hAnsi="Tahoma" w:cs="Tahoma"/>
                <w:color w:val="000000"/>
                <w:szCs w:val="22"/>
              </w:rPr>
              <w:t xml:space="preserve"> </w:t>
            </w:r>
            <w:r>
              <w:rPr>
                <w:rFonts w:ascii="Tahoma" w:hAnsi="Tahoma" w:cs="Tahoma"/>
                <w:color w:val="000000"/>
                <w:szCs w:val="22"/>
                <w:lang w:val="el-GR"/>
              </w:rPr>
              <w:t>Ενσωμάτωσης</w:t>
            </w:r>
            <w:r w:rsidR="00971F15" w:rsidRPr="00971F15">
              <w:rPr>
                <w:rFonts w:ascii="Tahoma" w:hAnsi="Tahoma" w:cs="Tahoma"/>
                <w:color w:val="000000"/>
                <w:szCs w:val="22"/>
              </w:rPr>
              <w:t xml:space="preserve"> </w:t>
            </w:r>
            <w:r>
              <w:rPr>
                <w:rFonts w:ascii="Tahoma" w:hAnsi="Tahoma" w:cs="Tahoma"/>
                <w:color w:val="000000"/>
                <w:szCs w:val="22"/>
                <w:lang w:val="el-GR"/>
              </w:rPr>
              <w:t>Υπαλλήλων</w:t>
            </w:r>
            <w:r w:rsidRPr="001312DE">
              <w:rPr>
                <w:rFonts w:ascii="Tahoma" w:hAnsi="Tahoma" w:cs="Tahoma"/>
                <w:color w:val="000000"/>
                <w:szCs w:val="22"/>
              </w:rPr>
              <w:t>» (Recruitment and Onboarding) </w:t>
            </w:r>
          </w:p>
        </w:tc>
        <w:tc>
          <w:tcPr>
            <w:tcW w:w="1141" w:type="pct"/>
            <w:shd w:val="clear" w:color="auto" w:fill="auto"/>
            <w:vAlign w:val="center"/>
          </w:tcPr>
          <w:p w14:paraId="54557D15" w14:textId="77777777" w:rsidR="001312DE" w:rsidRPr="006639A1" w:rsidRDefault="001312DE" w:rsidP="001312DE">
            <w:pPr>
              <w:snapToGrid w:val="0"/>
              <w:spacing w:before="120"/>
              <w:ind w:left="-202" w:firstLine="202"/>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6EAC7DE5"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6A66B047" w14:textId="77777777" w:rsidR="001312DE" w:rsidRPr="006639A1" w:rsidRDefault="001312DE" w:rsidP="001312DE">
            <w:pPr>
              <w:snapToGrid w:val="0"/>
              <w:spacing w:before="120"/>
              <w:rPr>
                <w:rFonts w:ascii="Tahoma" w:hAnsi="Tahoma" w:cs="Tahoma"/>
                <w:bCs/>
                <w:szCs w:val="22"/>
                <w:lang w:eastAsia="el-GR"/>
              </w:rPr>
            </w:pPr>
          </w:p>
        </w:tc>
      </w:tr>
      <w:tr w:rsidR="001312DE" w:rsidRPr="006639A1" w14:paraId="153D5454" w14:textId="77777777" w:rsidTr="001312DE">
        <w:tc>
          <w:tcPr>
            <w:tcW w:w="439" w:type="pct"/>
            <w:shd w:val="clear" w:color="auto" w:fill="auto"/>
            <w:vAlign w:val="center"/>
          </w:tcPr>
          <w:p w14:paraId="1B529FF0"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4BCE7C33" w14:textId="77777777" w:rsidR="001312DE" w:rsidRPr="00E3145A" w:rsidRDefault="001312DE" w:rsidP="001312DE">
            <w:pPr>
              <w:snapToGrid w:val="0"/>
              <w:spacing w:before="120"/>
              <w:rPr>
                <w:rFonts w:ascii="Tahoma" w:hAnsi="Tahoma" w:cs="Tahoma"/>
                <w:bCs/>
                <w:szCs w:val="22"/>
                <w:lang w:val="el-GR" w:eastAsia="el-GR"/>
              </w:rPr>
            </w:pPr>
            <w:r w:rsidRPr="00210D2D">
              <w:rPr>
                <w:rFonts w:ascii="Tahoma" w:hAnsi="Tahoma" w:cs="Tahoma"/>
                <w:lang w:val="el-GR"/>
              </w:rPr>
              <w:t xml:space="preserve">Διαχείριση Απουσιών  - </w:t>
            </w:r>
            <w:r>
              <w:rPr>
                <w:rFonts w:ascii="Tahoma" w:hAnsi="Tahoma" w:cs="Tahoma"/>
                <w:lang w:val="el-GR"/>
              </w:rPr>
              <w:t>Ά</w:t>
            </w:r>
            <w:r w:rsidRPr="00210D2D">
              <w:rPr>
                <w:rFonts w:ascii="Tahoma" w:hAnsi="Tahoma" w:cs="Tahoma"/>
                <w:lang w:val="el-GR"/>
              </w:rPr>
              <w:t>δειες Προσωπικού – Ωράρια</w:t>
            </w:r>
          </w:p>
        </w:tc>
        <w:tc>
          <w:tcPr>
            <w:tcW w:w="1141" w:type="pct"/>
            <w:shd w:val="clear" w:color="auto" w:fill="auto"/>
            <w:vAlign w:val="center"/>
          </w:tcPr>
          <w:p w14:paraId="4B7F96D7" w14:textId="77777777" w:rsidR="001312DE" w:rsidRPr="006639A1" w:rsidRDefault="001312DE" w:rsidP="001312DE">
            <w:pPr>
              <w:snapToGrid w:val="0"/>
              <w:spacing w:before="120"/>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78CAA43F"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110C058B" w14:textId="77777777" w:rsidR="001312DE" w:rsidRPr="006639A1" w:rsidRDefault="001312DE" w:rsidP="001312DE">
            <w:pPr>
              <w:snapToGrid w:val="0"/>
              <w:spacing w:before="120"/>
              <w:rPr>
                <w:rFonts w:ascii="Tahoma" w:hAnsi="Tahoma" w:cs="Tahoma"/>
                <w:bCs/>
                <w:szCs w:val="22"/>
                <w:lang w:eastAsia="el-GR"/>
              </w:rPr>
            </w:pPr>
          </w:p>
        </w:tc>
      </w:tr>
      <w:tr w:rsidR="001312DE" w:rsidRPr="006639A1" w14:paraId="3CC526D7" w14:textId="77777777" w:rsidTr="001312DE">
        <w:trPr>
          <w:trHeight w:val="818"/>
        </w:trPr>
        <w:tc>
          <w:tcPr>
            <w:tcW w:w="439" w:type="pct"/>
            <w:shd w:val="clear" w:color="auto" w:fill="auto"/>
            <w:vAlign w:val="center"/>
          </w:tcPr>
          <w:p w14:paraId="6CD8E225"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62A213F7" w14:textId="64B98D52" w:rsidR="001312DE" w:rsidRPr="003E55FF" w:rsidRDefault="00CD292B" w:rsidP="00971F15">
            <w:pPr>
              <w:suppressAutoHyphens w:val="0"/>
              <w:spacing w:after="0"/>
              <w:rPr>
                <w:rFonts w:ascii="Tahoma" w:hAnsi="Tahoma" w:cs="Tahoma"/>
                <w:bCs/>
                <w:color w:val="000000" w:themeColor="text1"/>
                <w:szCs w:val="22"/>
                <w:lang w:val="el-GR" w:eastAsia="el-GR"/>
              </w:rPr>
            </w:pPr>
            <w:r w:rsidRPr="00CD292B">
              <w:rPr>
                <w:rFonts w:ascii="Tahoma" w:hAnsi="Tahoma" w:cs="Tahoma"/>
                <w:color w:val="000000"/>
                <w:szCs w:val="22"/>
                <w:lang w:val="el-GR"/>
              </w:rPr>
              <w:t>Τοποθετήσεις -– Προαγωγές – Επιλογές και τοποθετήσεις προϊσταμένων</w:t>
            </w:r>
          </w:p>
        </w:tc>
        <w:tc>
          <w:tcPr>
            <w:tcW w:w="1141" w:type="pct"/>
            <w:shd w:val="clear" w:color="auto" w:fill="auto"/>
            <w:vAlign w:val="center"/>
          </w:tcPr>
          <w:p w14:paraId="7EE4D7F9" w14:textId="77777777" w:rsidR="001312DE" w:rsidRPr="006639A1" w:rsidRDefault="001312DE" w:rsidP="001312DE">
            <w:pPr>
              <w:snapToGrid w:val="0"/>
              <w:spacing w:before="120"/>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2C3E6538"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70BDCF43" w14:textId="77777777" w:rsidR="001312DE" w:rsidRPr="006639A1" w:rsidRDefault="001312DE" w:rsidP="001312DE">
            <w:pPr>
              <w:snapToGrid w:val="0"/>
              <w:spacing w:before="120"/>
              <w:rPr>
                <w:rFonts w:ascii="Tahoma" w:hAnsi="Tahoma" w:cs="Tahoma"/>
                <w:bCs/>
                <w:szCs w:val="22"/>
                <w:lang w:eastAsia="el-GR"/>
              </w:rPr>
            </w:pPr>
          </w:p>
        </w:tc>
      </w:tr>
      <w:tr w:rsidR="001312DE" w:rsidRPr="003E55FF" w14:paraId="4EDCF5A0" w14:textId="77777777" w:rsidTr="001312DE">
        <w:trPr>
          <w:trHeight w:val="818"/>
        </w:trPr>
        <w:tc>
          <w:tcPr>
            <w:tcW w:w="439" w:type="pct"/>
            <w:shd w:val="clear" w:color="auto" w:fill="auto"/>
            <w:vAlign w:val="center"/>
          </w:tcPr>
          <w:p w14:paraId="726FD65A"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745A1A06" w14:textId="42F85053" w:rsidR="001312DE" w:rsidRPr="003E55FF" w:rsidRDefault="001312DE" w:rsidP="00971F15">
            <w:pPr>
              <w:suppressAutoHyphens w:val="0"/>
              <w:spacing w:after="0"/>
              <w:rPr>
                <w:rFonts w:ascii="Tahoma" w:hAnsi="Tahoma" w:cs="Tahoma"/>
                <w:bCs/>
                <w:color w:val="000000" w:themeColor="text1"/>
                <w:szCs w:val="22"/>
                <w:lang w:val="el-GR" w:eastAsia="el-GR"/>
              </w:rPr>
            </w:pPr>
            <w:r>
              <w:rPr>
                <w:rFonts w:ascii="Tahoma" w:hAnsi="Tahoma" w:cs="Tahoma"/>
                <w:color w:val="000000"/>
                <w:szCs w:val="22"/>
                <w:lang w:val="el-GR"/>
              </w:rPr>
              <w:t>Διαχείριση Απόδοσης (Performance Management)</w:t>
            </w:r>
          </w:p>
        </w:tc>
        <w:tc>
          <w:tcPr>
            <w:tcW w:w="1141" w:type="pct"/>
            <w:shd w:val="clear" w:color="auto" w:fill="auto"/>
            <w:vAlign w:val="center"/>
          </w:tcPr>
          <w:p w14:paraId="3FA5511D" w14:textId="77777777" w:rsidR="001312DE" w:rsidRPr="003E55FF"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4425A5F8"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735CEC2A" w14:textId="77777777" w:rsidR="001312DE" w:rsidRPr="003E55FF" w:rsidRDefault="001312DE" w:rsidP="001312DE">
            <w:pPr>
              <w:snapToGrid w:val="0"/>
              <w:spacing w:before="120"/>
              <w:rPr>
                <w:rFonts w:ascii="Tahoma" w:hAnsi="Tahoma" w:cs="Tahoma"/>
                <w:bCs/>
                <w:szCs w:val="22"/>
                <w:lang w:val="el-GR" w:eastAsia="el-GR"/>
              </w:rPr>
            </w:pPr>
          </w:p>
        </w:tc>
      </w:tr>
      <w:tr w:rsidR="001312DE" w:rsidRPr="003E55FF" w14:paraId="5AE1308A" w14:textId="77777777" w:rsidTr="001312DE">
        <w:trPr>
          <w:trHeight w:val="818"/>
        </w:trPr>
        <w:tc>
          <w:tcPr>
            <w:tcW w:w="439" w:type="pct"/>
            <w:shd w:val="clear" w:color="auto" w:fill="auto"/>
            <w:vAlign w:val="center"/>
          </w:tcPr>
          <w:p w14:paraId="0DC7EA66"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19E86A8A" w14:textId="48FC7238" w:rsidR="001312DE" w:rsidRDefault="001312DE" w:rsidP="00971F15">
            <w:pPr>
              <w:suppressAutoHyphens w:val="0"/>
              <w:spacing w:after="0"/>
              <w:rPr>
                <w:rFonts w:ascii="Tahoma" w:hAnsi="Tahoma" w:cs="Tahoma"/>
                <w:bCs/>
                <w:color w:val="000000" w:themeColor="text1"/>
                <w:szCs w:val="22"/>
                <w:lang w:val="el-GR" w:eastAsia="el-GR"/>
              </w:rPr>
            </w:pPr>
            <w:r>
              <w:rPr>
                <w:rFonts w:ascii="Tahoma" w:hAnsi="Tahoma" w:cs="Tahoma"/>
                <w:color w:val="000000"/>
                <w:szCs w:val="22"/>
                <w:lang w:val="el-GR"/>
              </w:rPr>
              <w:t>Πειθαρχικές Διαδικασίες</w:t>
            </w:r>
            <w:r w:rsidR="00971F15">
              <w:rPr>
                <w:rFonts w:ascii="Tahoma" w:hAnsi="Tahoma" w:cs="Tahoma"/>
                <w:color w:val="000000"/>
                <w:szCs w:val="22"/>
                <w:lang w:val="el-GR"/>
              </w:rPr>
              <w:t xml:space="preserve"> </w:t>
            </w:r>
            <w:r w:rsidR="00971F15" w:rsidRPr="00971F15">
              <w:rPr>
                <w:rFonts w:ascii="Tahoma" w:hAnsi="Tahoma" w:cs="Tahoma"/>
                <w:color w:val="000000"/>
                <w:szCs w:val="22"/>
                <w:lang w:val="el-GR"/>
              </w:rPr>
              <w:t>–  Ποινικές Διώξεις</w:t>
            </w:r>
            <w:r>
              <w:rPr>
                <w:rFonts w:ascii="Tahoma" w:hAnsi="Tahoma" w:cs="Tahoma"/>
                <w:color w:val="000000"/>
                <w:szCs w:val="22"/>
                <w:lang w:val="el-GR"/>
              </w:rPr>
              <w:t xml:space="preserve"> –  Ηθικές Αμοιβές</w:t>
            </w:r>
            <w:r w:rsidR="00CD292B" w:rsidRPr="004644C4">
              <w:rPr>
                <w:lang w:val="el-GR"/>
              </w:rPr>
              <w:t xml:space="preserve"> </w:t>
            </w:r>
            <w:r w:rsidR="001A2014">
              <w:rPr>
                <w:lang w:val="el-GR"/>
              </w:rPr>
              <w:t>-</w:t>
            </w:r>
            <w:r w:rsidR="00CD292B" w:rsidRPr="00CD292B">
              <w:rPr>
                <w:rFonts w:ascii="Tahoma" w:hAnsi="Tahoma" w:cs="Tahoma"/>
                <w:color w:val="000000"/>
                <w:szCs w:val="22"/>
                <w:lang w:val="el-GR"/>
              </w:rPr>
              <w:t>Περιορισμοί</w:t>
            </w:r>
          </w:p>
        </w:tc>
        <w:tc>
          <w:tcPr>
            <w:tcW w:w="1141" w:type="pct"/>
            <w:shd w:val="clear" w:color="auto" w:fill="auto"/>
            <w:vAlign w:val="center"/>
          </w:tcPr>
          <w:p w14:paraId="044BF66B" w14:textId="77777777" w:rsidR="001312DE"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713928E1"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38E240EA" w14:textId="77777777" w:rsidR="001312DE" w:rsidRPr="003E55FF" w:rsidRDefault="001312DE" w:rsidP="001312DE">
            <w:pPr>
              <w:snapToGrid w:val="0"/>
              <w:spacing w:before="120"/>
              <w:rPr>
                <w:rFonts w:ascii="Tahoma" w:hAnsi="Tahoma" w:cs="Tahoma"/>
                <w:bCs/>
                <w:szCs w:val="22"/>
                <w:lang w:val="el-GR" w:eastAsia="el-GR"/>
              </w:rPr>
            </w:pPr>
          </w:p>
        </w:tc>
      </w:tr>
      <w:tr w:rsidR="001312DE" w:rsidRPr="003E55FF" w14:paraId="2F0F7F42" w14:textId="77777777" w:rsidTr="001312DE">
        <w:trPr>
          <w:trHeight w:val="818"/>
        </w:trPr>
        <w:tc>
          <w:tcPr>
            <w:tcW w:w="439" w:type="pct"/>
            <w:shd w:val="clear" w:color="auto" w:fill="auto"/>
            <w:vAlign w:val="center"/>
          </w:tcPr>
          <w:p w14:paraId="0C100EAE"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7D8F693F" w14:textId="4DC9053A" w:rsidR="001312DE" w:rsidRDefault="001312DE" w:rsidP="00971F15">
            <w:pPr>
              <w:suppressAutoHyphens w:val="0"/>
              <w:spacing w:after="0"/>
              <w:rPr>
                <w:rFonts w:ascii="Tahoma" w:hAnsi="Tahoma" w:cs="Tahoma"/>
                <w:bCs/>
                <w:color w:val="000000" w:themeColor="text1"/>
                <w:szCs w:val="22"/>
                <w:lang w:val="el-GR" w:eastAsia="el-GR"/>
              </w:rPr>
            </w:pPr>
            <w:r>
              <w:rPr>
                <w:rFonts w:ascii="Tahoma" w:hAnsi="Tahoma" w:cs="Tahoma"/>
                <w:color w:val="000000"/>
                <w:szCs w:val="22"/>
                <w:lang w:val="el-GR"/>
              </w:rPr>
              <w:t>Ανάπτυξη Ανθρώπινου Δυναμικού  (Human Resource Development)</w:t>
            </w:r>
          </w:p>
        </w:tc>
        <w:tc>
          <w:tcPr>
            <w:tcW w:w="1141" w:type="pct"/>
            <w:shd w:val="clear" w:color="auto" w:fill="auto"/>
            <w:vAlign w:val="center"/>
          </w:tcPr>
          <w:p w14:paraId="01C588E8" w14:textId="77777777" w:rsidR="001312DE"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1221D8DE"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3789730D" w14:textId="77777777" w:rsidR="001312DE" w:rsidRPr="003E55FF" w:rsidRDefault="001312DE" w:rsidP="001312DE">
            <w:pPr>
              <w:snapToGrid w:val="0"/>
              <w:spacing w:before="120"/>
              <w:rPr>
                <w:rFonts w:ascii="Tahoma" w:hAnsi="Tahoma" w:cs="Tahoma"/>
                <w:bCs/>
                <w:szCs w:val="22"/>
                <w:lang w:val="el-GR" w:eastAsia="el-GR"/>
              </w:rPr>
            </w:pPr>
          </w:p>
        </w:tc>
      </w:tr>
      <w:tr w:rsidR="001312DE" w:rsidRPr="003E55FF" w14:paraId="665D397C" w14:textId="77777777" w:rsidTr="001312DE">
        <w:trPr>
          <w:trHeight w:val="818"/>
        </w:trPr>
        <w:tc>
          <w:tcPr>
            <w:tcW w:w="439" w:type="pct"/>
            <w:shd w:val="clear" w:color="auto" w:fill="auto"/>
            <w:vAlign w:val="center"/>
          </w:tcPr>
          <w:p w14:paraId="0091D009"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4EAAB677" w14:textId="42343A9E" w:rsidR="001312DE" w:rsidRDefault="00971F15" w:rsidP="00971F15">
            <w:pPr>
              <w:suppressAutoHyphens w:val="0"/>
              <w:spacing w:after="0"/>
              <w:jc w:val="left"/>
              <w:rPr>
                <w:rFonts w:ascii="Tahoma" w:hAnsi="Tahoma" w:cs="Tahoma"/>
                <w:bCs/>
                <w:color w:val="000000" w:themeColor="text1"/>
                <w:szCs w:val="22"/>
                <w:lang w:val="el-GR" w:eastAsia="el-GR"/>
              </w:rPr>
            </w:pPr>
            <w:r>
              <w:rPr>
                <w:rFonts w:ascii="Tahoma" w:hAnsi="Tahoma" w:cs="Tahoma"/>
                <w:color w:val="000000"/>
                <w:szCs w:val="22"/>
                <w:lang w:val="el-GR"/>
              </w:rPr>
              <w:t>Διαδικτυακή</w:t>
            </w:r>
            <w:r w:rsidR="001312DE">
              <w:rPr>
                <w:rFonts w:ascii="Tahoma" w:hAnsi="Tahoma" w:cs="Tahoma"/>
                <w:color w:val="000000"/>
                <w:szCs w:val="22"/>
                <w:lang w:val="el-GR"/>
              </w:rPr>
              <w:t xml:space="preserve"> Εφαρμογή Πρόσβασης στο Σύστημα Διαχείρισης Ανθρώπινου Δυναμικού</w:t>
            </w:r>
          </w:p>
        </w:tc>
        <w:tc>
          <w:tcPr>
            <w:tcW w:w="1141" w:type="pct"/>
            <w:shd w:val="clear" w:color="auto" w:fill="auto"/>
            <w:vAlign w:val="center"/>
          </w:tcPr>
          <w:p w14:paraId="0626C5E1" w14:textId="77777777" w:rsidR="001312DE"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188209A1"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4FB82481" w14:textId="77777777" w:rsidR="001312DE" w:rsidRPr="003E55FF" w:rsidRDefault="001312DE" w:rsidP="001312DE">
            <w:pPr>
              <w:snapToGrid w:val="0"/>
              <w:spacing w:before="120"/>
              <w:rPr>
                <w:rFonts w:ascii="Tahoma" w:hAnsi="Tahoma" w:cs="Tahoma"/>
                <w:bCs/>
                <w:szCs w:val="22"/>
                <w:lang w:val="el-GR" w:eastAsia="el-GR"/>
              </w:rPr>
            </w:pPr>
          </w:p>
        </w:tc>
      </w:tr>
      <w:tr w:rsidR="001312DE" w:rsidRPr="003E55FF" w14:paraId="24A41CA2" w14:textId="77777777" w:rsidTr="001312DE">
        <w:trPr>
          <w:trHeight w:val="818"/>
        </w:trPr>
        <w:tc>
          <w:tcPr>
            <w:tcW w:w="439" w:type="pct"/>
            <w:shd w:val="clear" w:color="auto" w:fill="auto"/>
            <w:vAlign w:val="center"/>
          </w:tcPr>
          <w:p w14:paraId="217334F9"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06CDA02E" w14:textId="68B99B55" w:rsidR="001312DE" w:rsidRDefault="001312DE" w:rsidP="00971F15">
            <w:pPr>
              <w:suppressAutoHyphens w:val="0"/>
              <w:spacing w:after="0"/>
              <w:rPr>
                <w:rFonts w:ascii="Tahoma" w:hAnsi="Tahoma" w:cs="Tahoma"/>
                <w:bCs/>
                <w:color w:val="000000" w:themeColor="text1"/>
                <w:szCs w:val="22"/>
                <w:lang w:val="el-GR" w:eastAsia="el-GR"/>
              </w:rPr>
            </w:pPr>
            <w:r>
              <w:rPr>
                <w:rFonts w:ascii="Tahoma" w:hAnsi="Tahoma" w:cs="Tahoma"/>
                <w:color w:val="000000"/>
                <w:szCs w:val="22"/>
                <w:lang w:val="el-GR"/>
              </w:rPr>
              <w:t>Διαχείριση Επιχειρησιακών διαδικασιών</w:t>
            </w:r>
          </w:p>
        </w:tc>
        <w:tc>
          <w:tcPr>
            <w:tcW w:w="1141" w:type="pct"/>
            <w:shd w:val="clear" w:color="auto" w:fill="auto"/>
            <w:vAlign w:val="center"/>
          </w:tcPr>
          <w:p w14:paraId="1986B544" w14:textId="77777777" w:rsidR="001312DE"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5FE4C027"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65AC78D3" w14:textId="77777777" w:rsidR="001312DE" w:rsidRPr="003E55FF" w:rsidRDefault="001312DE" w:rsidP="001312DE">
            <w:pPr>
              <w:snapToGrid w:val="0"/>
              <w:spacing w:before="120"/>
              <w:rPr>
                <w:rFonts w:ascii="Tahoma" w:hAnsi="Tahoma" w:cs="Tahoma"/>
                <w:bCs/>
                <w:szCs w:val="22"/>
                <w:lang w:val="el-GR" w:eastAsia="el-GR"/>
              </w:rPr>
            </w:pPr>
          </w:p>
        </w:tc>
      </w:tr>
      <w:tr w:rsidR="001312DE" w:rsidRPr="003E55FF" w14:paraId="6967D748" w14:textId="77777777" w:rsidTr="001312DE">
        <w:trPr>
          <w:trHeight w:val="818"/>
        </w:trPr>
        <w:tc>
          <w:tcPr>
            <w:tcW w:w="439" w:type="pct"/>
            <w:shd w:val="clear" w:color="auto" w:fill="auto"/>
            <w:vAlign w:val="center"/>
          </w:tcPr>
          <w:p w14:paraId="46EB2E7F"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5068BEE9" w14:textId="33890736" w:rsidR="001312DE" w:rsidRDefault="001312DE" w:rsidP="00971F15">
            <w:pPr>
              <w:suppressAutoHyphens w:val="0"/>
              <w:spacing w:after="0"/>
              <w:rPr>
                <w:rFonts w:ascii="Tahoma" w:hAnsi="Tahoma" w:cs="Tahoma"/>
                <w:bCs/>
                <w:color w:val="000000" w:themeColor="text1"/>
                <w:szCs w:val="22"/>
                <w:lang w:val="el-GR" w:eastAsia="el-GR"/>
              </w:rPr>
            </w:pPr>
            <w:r>
              <w:rPr>
                <w:rFonts w:ascii="Tahoma" w:hAnsi="Tahoma" w:cs="Tahoma"/>
                <w:color w:val="000000"/>
                <w:szCs w:val="22"/>
              </w:rPr>
              <w:t xml:space="preserve">Διασύνδεση με τρίτα συστήματα </w:t>
            </w:r>
          </w:p>
        </w:tc>
        <w:tc>
          <w:tcPr>
            <w:tcW w:w="1141" w:type="pct"/>
            <w:shd w:val="clear" w:color="auto" w:fill="auto"/>
            <w:vAlign w:val="center"/>
          </w:tcPr>
          <w:p w14:paraId="5D70C157" w14:textId="77777777" w:rsidR="001312DE" w:rsidRDefault="001312DE" w:rsidP="001312DE">
            <w:pPr>
              <w:snapToGrid w:val="0"/>
              <w:spacing w:before="120"/>
              <w:jc w:val="center"/>
              <w:rPr>
                <w:rFonts w:ascii="Tahoma" w:hAnsi="Tahoma" w:cs="Tahoma"/>
                <w:bCs/>
                <w:szCs w:val="22"/>
                <w:lang w:val="el-GR" w:eastAsia="el-GR"/>
              </w:rPr>
            </w:pPr>
            <w:r>
              <w:rPr>
                <w:rFonts w:ascii="Tahoma" w:hAnsi="Tahoma" w:cs="Tahoma"/>
                <w:bCs/>
                <w:szCs w:val="22"/>
                <w:lang w:val="el-GR" w:eastAsia="el-GR"/>
              </w:rPr>
              <w:t>ΝΑΙ</w:t>
            </w:r>
          </w:p>
        </w:tc>
        <w:tc>
          <w:tcPr>
            <w:tcW w:w="759" w:type="pct"/>
            <w:shd w:val="clear" w:color="auto" w:fill="auto"/>
            <w:vAlign w:val="center"/>
          </w:tcPr>
          <w:p w14:paraId="49B6187F" w14:textId="77777777" w:rsidR="001312DE" w:rsidRPr="003E55FF" w:rsidRDefault="001312DE" w:rsidP="001312DE">
            <w:pPr>
              <w:snapToGrid w:val="0"/>
              <w:spacing w:before="120"/>
              <w:rPr>
                <w:rFonts w:ascii="Tahoma" w:hAnsi="Tahoma" w:cs="Tahoma"/>
                <w:bCs/>
                <w:szCs w:val="22"/>
                <w:lang w:val="el-GR" w:eastAsia="el-GR"/>
              </w:rPr>
            </w:pPr>
          </w:p>
        </w:tc>
        <w:tc>
          <w:tcPr>
            <w:tcW w:w="967" w:type="pct"/>
            <w:shd w:val="clear" w:color="auto" w:fill="auto"/>
            <w:vAlign w:val="center"/>
          </w:tcPr>
          <w:p w14:paraId="69D69D92" w14:textId="77777777" w:rsidR="001312DE" w:rsidRPr="003E55FF" w:rsidRDefault="001312DE" w:rsidP="001312DE">
            <w:pPr>
              <w:snapToGrid w:val="0"/>
              <w:spacing w:before="120"/>
              <w:rPr>
                <w:rFonts w:ascii="Tahoma" w:hAnsi="Tahoma" w:cs="Tahoma"/>
                <w:bCs/>
                <w:szCs w:val="22"/>
                <w:lang w:val="el-GR" w:eastAsia="el-GR"/>
              </w:rPr>
            </w:pPr>
          </w:p>
        </w:tc>
      </w:tr>
      <w:tr w:rsidR="001312DE" w:rsidRPr="006639A1" w14:paraId="6F41A0F2" w14:textId="77777777" w:rsidTr="001312DE">
        <w:tc>
          <w:tcPr>
            <w:tcW w:w="439" w:type="pct"/>
            <w:shd w:val="clear" w:color="auto" w:fill="auto"/>
            <w:vAlign w:val="center"/>
          </w:tcPr>
          <w:p w14:paraId="4FBADEEA" w14:textId="77777777" w:rsidR="001312DE" w:rsidRPr="003E55FF" w:rsidRDefault="001312DE" w:rsidP="00750939">
            <w:pPr>
              <w:numPr>
                <w:ilvl w:val="0"/>
                <w:numId w:val="89"/>
              </w:numPr>
              <w:tabs>
                <w:tab w:val="left" w:pos="0"/>
              </w:tabs>
              <w:snapToGrid w:val="0"/>
              <w:spacing w:before="120"/>
              <w:jc w:val="left"/>
              <w:rPr>
                <w:rFonts w:ascii="Tahoma" w:hAnsi="Tahoma" w:cs="Tahoma"/>
                <w:bCs/>
                <w:szCs w:val="22"/>
                <w:lang w:val="el-GR" w:eastAsia="el-GR"/>
              </w:rPr>
            </w:pPr>
          </w:p>
        </w:tc>
        <w:tc>
          <w:tcPr>
            <w:tcW w:w="1693" w:type="pct"/>
            <w:shd w:val="clear" w:color="auto" w:fill="auto"/>
            <w:vAlign w:val="center"/>
          </w:tcPr>
          <w:p w14:paraId="4AE3FB83" w14:textId="2AE67BB5" w:rsidR="001312DE" w:rsidRPr="006639A1" w:rsidRDefault="001312DE" w:rsidP="00971F15">
            <w:pPr>
              <w:suppressAutoHyphens w:val="0"/>
              <w:spacing w:after="0"/>
              <w:rPr>
                <w:rFonts w:ascii="Tahoma" w:hAnsi="Tahoma" w:cs="Tahoma"/>
                <w:bCs/>
                <w:szCs w:val="22"/>
                <w:lang w:val="el-GR" w:eastAsia="el-GR"/>
              </w:rPr>
            </w:pPr>
            <w:r>
              <w:rPr>
                <w:rFonts w:ascii="Tahoma" w:hAnsi="Tahoma" w:cs="Tahoma"/>
                <w:color w:val="000000"/>
                <w:szCs w:val="22"/>
                <w:lang w:val="el-GR"/>
              </w:rPr>
              <w:t>Δημιουργία Αναφορών</w:t>
            </w:r>
            <w:r w:rsidR="00971F15">
              <w:rPr>
                <w:rFonts w:ascii="Tahoma" w:hAnsi="Tahoma" w:cs="Tahoma"/>
                <w:bCs/>
                <w:szCs w:val="22"/>
                <w:lang w:val="el-GR" w:eastAsia="el-GR"/>
              </w:rPr>
              <w:t xml:space="preserve"> - </w:t>
            </w:r>
            <w:r w:rsidR="00971F15">
              <w:rPr>
                <w:rFonts w:ascii="Tahoma" w:hAnsi="Tahoma" w:cs="Tahoma"/>
                <w:bCs/>
                <w:szCs w:val="22"/>
                <w:lang w:val="en-US" w:eastAsia="el-GR"/>
              </w:rPr>
              <w:t>BI</w:t>
            </w:r>
          </w:p>
        </w:tc>
        <w:tc>
          <w:tcPr>
            <w:tcW w:w="1141" w:type="pct"/>
            <w:shd w:val="clear" w:color="auto" w:fill="auto"/>
            <w:vAlign w:val="center"/>
          </w:tcPr>
          <w:p w14:paraId="2734A4F6" w14:textId="77777777" w:rsidR="001312DE" w:rsidRPr="006639A1" w:rsidRDefault="001312DE" w:rsidP="001312DE">
            <w:pPr>
              <w:snapToGrid w:val="0"/>
              <w:spacing w:before="120"/>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29A93913"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5BFF6139" w14:textId="77777777" w:rsidR="001312DE" w:rsidRPr="006639A1" w:rsidRDefault="001312DE" w:rsidP="001312DE">
            <w:pPr>
              <w:snapToGrid w:val="0"/>
              <w:spacing w:before="120"/>
              <w:rPr>
                <w:rFonts w:ascii="Tahoma" w:hAnsi="Tahoma" w:cs="Tahoma"/>
                <w:bCs/>
                <w:szCs w:val="22"/>
                <w:lang w:eastAsia="el-GR"/>
              </w:rPr>
            </w:pPr>
          </w:p>
        </w:tc>
      </w:tr>
      <w:tr w:rsidR="001312DE" w:rsidRPr="006639A1" w14:paraId="2C1460BA" w14:textId="77777777" w:rsidTr="001312DE">
        <w:tc>
          <w:tcPr>
            <w:tcW w:w="439" w:type="pct"/>
            <w:shd w:val="clear" w:color="auto" w:fill="auto"/>
            <w:vAlign w:val="center"/>
          </w:tcPr>
          <w:p w14:paraId="43C84A91" w14:textId="77777777" w:rsidR="001312DE" w:rsidRPr="006639A1" w:rsidRDefault="001312DE"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64B20174" w14:textId="6724A778" w:rsidR="001312DE" w:rsidRPr="006639A1" w:rsidRDefault="001312DE" w:rsidP="00971F15">
            <w:pPr>
              <w:suppressAutoHyphens w:val="0"/>
              <w:spacing w:after="0"/>
              <w:rPr>
                <w:rFonts w:ascii="Tahoma" w:hAnsi="Tahoma" w:cs="Tahoma"/>
                <w:bCs/>
                <w:szCs w:val="22"/>
                <w:lang w:val="el-GR" w:eastAsia="el-GR"/>
              </w:rPr>
            </w:pPr>
            <w:r>
              <w:rPr>
                <w:rFonts w:ascii="Tahoma" w:eastAsia="Tahoma" w:hAnsi="Tahoma" w:cs="Tahoma"/>
                <w:color w:val="000000"/>
                <w:szCs w:val="22"/>
              </w:rPr>
              <w:t xml:space="preserve">Διαχείριση χρηστών και ρόλων </w:t>
            </w:r>
          </w:p>
        </w:tc>
        <w:tc>
          <w:tcPr>
            <w:tcW w:w="1141" w:type="pct"/>
            <w:shd w:val="clear" w:color="auto" w:fill="auto"/>
            <w:vAlign w:val="center"/>
          </w:tcPr>
          <w:p w14:paraId="1BEE9EFA" w14:textId="77777777" w:rsidR="001312DE" w:rsidRPr="006639A1" w:rsidRDefault="001312DE" w:rsidP="001312DE">
            <w:pPr>
              <w:snapToGrid w:val="0"/>
              <w:spacing w:before="120"/>
              <w:jc w:val="center"/>
              <w:rPr>
                <w:rFonts w:ascii="Tahoma" w:hAnsi="Tahoma" w:cs="Tahoma"/>
                <w:bCs/>
                <w:szCs w:val="22"/>
                <w:lang w:eastAsia="el-GR"/>
              </w:rPr>
            </w:pPr>
            <w:r w:rsidRPr="006639A1">
              <w:rPr>
                <w:rFonts w:ascii="Tahoma" w:hAnsi="Tahoma" w:cs="Tahoma"/>
                <w:bCs/>
                <w:szCs w:val="22"/>
                <w:lang w:val="en-US" w:eastAsia="el-GR"/>
              </w:rPr>
              <w:t>NAI</w:t>
            </w:r>
          </w:p>
        </w:tc>
        <w:tc>
          <w:tcPr>
            <w:tcW w:w="759" w:type="pct"/>
            <w:shd w:val="clear" w:color="auto" w:fill="auto"/>
            <w:vAlign w:val="center"/>
          </w:tcPr>
          <w:p w14:paraId="2C559C83" w14:textId="77777777" w:rsidR="001312DE" w:rsidRPr="006639A1" w:rsidRDefault="001312DE" w:rsidP="001312DE">
            <w:pPr>
              <w:snapToGrid w:val="0"/>
              <w:spacing w:before="120"/>
              <w:rPr>
                <w:rFonts w:ascii="Tahoma" w:hAnsi="Tahoma" w:cs="Tahoma"/>
                <w:bCs/>
                <w:szCs w:val="22"/>
                <w:lang w:eastAsia="el-GR"/>
              </w:rPr>
            </w:pPr>
          </w:p>
        </w:tc>
        <w:tc>
          <w:tcPr>
            <w:tcW w:w="967" w:type="pct"/>
            <w:shd w:val="clear" w:color="auto" w:fill="auto"/>
            <w:vAlign w:val="center"/>
          </w:tcPr>
          <w:p w14:paraId="6B621033" w14:textId="77777777" w:rsidR="001312DE" w:rsidRPr="006639A1" w:rsidRDefault="001312DE" w:rsidP="001312DE">
            <w:pPr>
              <w:snapToGrid w:val="0"/>
              <w:spacing w:before="120"/>
              <w:rPr>
                <w:rFonts w:ascii="Tahoma" w:hAnsi="Tahoma" w:cs="Tahoma"/>
                <w:bCs/>
                <w:szCs w:val="22"/>
                <w:lang w:eastAsia="el-GR"/>
              </w:rPr>
            </w:pPr>
          </w:p>
        </w:tc>
      </w:tr>
      <w:tr w:rsidR="00951FDC" w:rsidRPr="006639A1" w14:paraId="632CF557" w14:textId="77777777" w:rsidTr="001312DE">
        <w:tc>
          <w:tcPr>
            <w:tcW w:w="439" w:type="pct"/>
            <w:shd w:val="clear" w:color="auto" w:fill="auto"/>
            <w:vAlign w:val="center"/>
          </w:tcPr>
          <w:p w14:paraId="24CF7E23" w14:textId="77777777" w:rsidR="00951FDC" w:rsidRPr="006639A1" w:rsidRDefault="00951FDC" w:rsidP="00750939">
            <w:pPr>
              <w:numPr>
                <w:ilvl w:val="0"/>
                <w:numId w:val="89"/>
              </w:numPr>
              <w:tabs>
                <w:tab w:val="left" w:pos="0"/>
              </w:tabs>
              <w:snapToGrid w:val="0"/>
              <w:spacing w:before="120"/>
              <w:jc w:val="left"/>
              <w:rPr>
                <w:rFonts w:ascii="Tahoma" w:hAnsi="Tahoma" w:cs="Tahoma"/>
                <w:bCs/>
                <w:szCs w:val="22"/>
                <w:lang w:eastAsia="el-GR"/>
              </w:rPr>
            </w:pPr>
          </w:p>
        </w:tc>
        <w:tc>
          <w:tcPr>
            <w:tcW w:w="1693" w:type="pct"/>
            <w:shd w:val="clear" w:color="auto" w:fill="auto"/>
            <w:vAlign w:val="center"/>
          </w:tcPr>
          <w:p w14:paraId="4726D1E4" w14:textId="05C2DE7E" w:rsidR="00951FDC" w:rsidRPr="006639A1" w:rsidRDefault="00951FDC" w:rsidP="00951FDC">
            <w:pPr>
              <w:snapToGrid w:val="0"/>
              <w:spacing w:before="120"/>
              <w:rPr>
                <w:rFonts w:ascii="Tahoma" w:hAnsi="Tahoma" w:cs="Tahoma"/>
                <w:bCs/>
                <w:szCs w:val="22"/>
                <w:lang w:val="el-GR" w:eastAsia="el-GR"/>
              </w:rPr>
            </w:pPr>
            <w:r w:rsidRPr="006639A1">
              <w:rPr>
                <w:rFonts w:ascii="Tahoma" w:hAnsi="Tahoma" w:cs="Tahoma"/>
                <w:bCs/>
                <w:szCs w:val="22"/>
                <w:lang w:val="el-GR" w:eastAsia="el-GR"/>
              </w:rPr>
              <w:t xml:space="preserve">Να περιγραφούν οι τεχνολογίες με βάση τις οποίες </w:t>
            </w:r>
            <w:r w:rsidR="000436A0">
              <w:rPr>
                <w:rFonts w:ascii="Tahoma" w:hAnsi="Tahoma" w:cs="Tahoma"/>
                <w:bCs/>
                <w:szCs w:val="22"/>
                <w:lang w:val="el-GR" w:eastAsia="el-GR"/>
              </w:rPr>
              <w:t>οι</w:t>
            </w:r>
            <w:r w:rsidRPr="006639A1">
              <w:rPr>
                <w:rFonts w:ascii="Tahoma" w:hAnsi="Tahoma" w:cs="Tahoma"/>
                <w:bCs/>
                <w:szCs w:val="22"/>
                <w:lang w:val="el-GR" w:eastAsia="el-GR"/>
              </w:rPr>
              <w:t xml:space="preserve"> διάφορ</w:t>
            </w:r>
            <w:r w:rsidR="000436A0">
              <w:rPr>
                <w:rFonts w:ascii="Tahoma" w:hAnsi="Tahoma" w:cs="Tahoma"/>
                <w:bCs/>
                <w:szCs w:val="22"/>
                <w:lang w:val="el-GR" w:eastAsia="el-GR"/>
              </w:rPr>
              <w:t>ες</w:t>
            </w:r>
            <w:r w:rsidR="00971F15" w:rsidRPr="00971F15">
              <w:rPr>
                <w:rFonts w:ascii="Tahoma" w:hAnsi="Tahoma" w:cs="Tahoma"/>
                <w:bCs/>
                <w:szCs w:val="22"/>
                <w:lang w:val="el-GR" w:eastAsia="el-GR"/>
              </w:rPr>
              <w:t xml:space="preserve"> </w:t>
            </w:r>
            <w:r w:rsidR="000436A0">
              <w:rPr>
                <w:rFonts w:ascii="Tahoma" w:hAnsi="Tahoma" w:cs="Tahoma"/>
                <w:bCs/>
                <w:szCs w:val="22"/>
                <w:lang w:val="el-GR" w:eastAsia="el-GR"/>
              </w:rPr>
              <w:t>Λειτουργικές περιοχές</w:t>
            </w:r>
            <w:r w:rsidRPr="006639A1">
              <w:rPr>
                <w:rFonts w:ascii="Tahoma" w:hAnsi="Tahoma" w:cs="Tahoma"/>
                <w:bCs/>
                <w:szCs w:val="22"/>
                <w:lang w:val="el-GR" w:eastAsia="el-GR"/>
              </w:rPr>
              <w:t xml:space="preserve"> επικοινωνούν μεταξύ τους</w:t>
            </w:r>
          </w:p>
        </w:tc>
        <w:tc>
          <w:tcPr>
            <w:tcW w:w="1141" w:type="pct"/>
            <w:shd w:val="clear" w:color="auto" w:fill="auto"/>
            <w:vAlign w:val="center"/>
          </w:tcPr>
          <w:p w14:paraId="374EF51D" w14:textId="77777777" w:rsidR="00951FDC" w:rsidRPr="006639A1" w:rsidRDefault="00951FDC" w:rsidP="00951FDC">
            <w:pPr>
              <w:snapToGrid w:val="0"/>
              <w:spacing w:before="120"/>
              <w:jc w:val="center"/>
              <w:rPr>
                <w:rFonts w:ascii="Tahoma" w:hAnsi="Tahoma" w:cs="Tahoma"/>
                <w:bCs/>
                <w:szCs w:val="22"/>
                <w:lang w:eastAsia="el-GR"/>
              </w:rPr>
            </w:pPr>
            <w:r w:rsidRPr="006639A1">
              <w:rPr>
                <w:rFonts w:ascii="Tahoma" w:hAnsi="Tahoma" w:cs="Tahoma"/>
                <w:bCs/>
                <w:szCs w:val="22"/>
                <w:lang w:eastAsia="el-GR"/>
              </w:rPr>
              <w:t>ΝΑΙ</w:t>
            </w:r>
          </w:p>
        </w:tc>
        <w:tc>
          <w:tcPr>
            <w:tcW w:w="759" w:type="pct"/>
            <w:shd w:val="clear" w:color="auto" w:fill="auto"/>
            <w:vAlign w:val="center"/>
          </w:tcPr>
          <w:p w14:paraId="6B1E38D7" w14:textId="77777777" w:rsidR="00951FDC" w:rsidRPr="006639A1" w:rsidRDefault="00951FDC" w:rsidP="00951FDC">
            <w:pPr>
              <w:snapToGrid w:val="0"/>
              <w:spacing w:before="120"/>
              <w:rPr>
                <w:rFonts w:ascii="Tahoma" w:hAnsi="Tahoma" w:cs="Tahoma"/>
                <w:bCs/>
                <w:szCs w:val="22"/>
                <w:lang w:eastAsia="el-GR"/>
              </w:rPr>
            </w:pPr>
          </w:p>
        </w:tc>
        <w:tc>
          <w:tcPr>
            <w:tcW w:w="967" w:type="pct"/>
            <w:shd w:val="clear" w:color="auto" w:fill="auto"/>
            <w:vAlign w:val="center"/>
          </w:tcPr>
          <w:p w14:paraId="0177921C" w14:textId="77777777" w:rsidR="00951FDC" w:rsidRPr="006639A1" w:rsidRDefault="00951FDC" w:rsidP="00951FDC">
            <w:pPr>
              <w:snapToGrid w:val="0"/>
              <w:spacing w:before="120"/>
              <w:rPr>
                <w:rFonts w:ascii="Tahoma" w:hAnsi="Tahoma" w:cs="Tahoma"/>
                <w:bCs/>
                <w:szCs w:val="22"/>
                <w:lang w:eastAsia="el-GR"/>
              </w:rPr>
            </w:pPr>
          </w:p>
        </w:tc>
      </w:tr>
    </w:tbl>
    <w:p w14:paraId="4ECCFB26" w14:textId="77777777" w:rsidR="00951FDC" w:rsidRDefault="00951FDC">
      <w:pPr>
        <w:suppressAutoHyphens w:val="0"/>
        <w:autoSpaceDE w:val="0"/>
        <w:spacing w:after="60"/>
        <w:rPr>
          <w:rFonts w:ascii="Tahoma" w:eastAsia="SimSun" w:hAnsi="Tahoma" w:cs="Tahoma"/>
          <w:i/>
          <w:iCs/>
          <w:color w:val="5B9BD5"/>
          <w:szCs w:val="22"/>
          <w:lang w:val="el-GR"/>
        </w:rPr>
      </w:pPr>
    </w:p>
    <w:p w14:paraId="28CBBF5E" w14:textId="77777777" w:rsidR="00120E8D" w:rsidRPr="00120E8D" w:rsidRDefault="00120E8D" w:rsidP="00750939">
      <w:pPr>
        <w:pStyle w:val="4"/>
        <w:numPr>
          <w:ilvl w:val="0"/>
          <w:numId w:val="90"/>
        </w:numPr>
        <w:tabs>
          <w:tab w:val="left" w:pos="1134"/>
        </w:tabs>
        <w:rPr>
          <w:rFonts w:ascii="Tahoma" w:hAnsi="Tahoma" w:cs="Tahoma"/>
          <w:szCs w:val="22"/>
          <w:lang w:val="el-GR"/>
        </w:rPr>
      </w:pPr>
      <w:bookmarkStart w:id="624" w:name="_Ref507514238"/>
      <w:bookmarkStart w:id="625" w:name="_Toc516238336"/>
      <w:bookmarkStart w:id="626" w:name="_Toc46821588"/>
      <w:r w:rsidRPr="00120E8D">
        <w:rPr>
          <w:rFonts w:ascii="Tahoma" w:hAnsi="Tahoma" w:cs="Tahoma"/>
          <w:szCs w:val="22"/>
          <w:lang w:val="el-GR"/>
        </w:rPr>
        <w:t>Αρχιτεκτονική Λύση</w:t>
      </w:r>
      <w:bookmarkEnd w:id="624"/>
      <w:bookmarkEnd w:id="625"/>
      <w:bookmarkEnd w:id="626"/>
    </w:p>
    <w:p w14:paraId="2B793578" w14:textId="77777777" w:rsidR="00120E8D" w:rsidRDefault="00120E8D">
      <w:pPr>
        <w:suppressAutoHyphens w:val="0"/>
        <w:autoSpaceDE w:val="0"/>
        <w:spacing w:after="60"/>
        <w:rPr>
          <w:rFonts w:ascii="Tahoma" w:eastAsia="SimSun" w:hAnsi="Tahoma" w:cs="Tahoma"/>
          <w:i/>
          <w:iCs/>
          <w:color w:val="5B9BD5"/>
          <w:szCs w:val="22"/>
          <w:lang w:val="el-GR"/>
        </w:rPr>
      </w:pPr>
    </w:p>
    <w:tbl>
      <w:tblPr>
        <w:tblW w:w="5000" w:type="pct"/>
        <w:tblLook w:val="0000" w:firstRow="0" w:lastRow="0" w:firstColumn="0" w:lastColumn="0" w:noHBand="0" w:noVBand="0"/>
      </w:tblPr>
      <w:tblGrid>
        <w:gridCol w:w="753"/>
        <w:gridCol w:w="3701"/>
        <w:gridCol w:w="1398"/>
        <w:gridCol w:w="1914"/>
        <w:gridCol w:w="1862"/>
      </w:tblGrid>
      <w:tr w:rsidR="00120E8D" w:rsidRPr="00120E8D" w14:paraId="499AF619" w14:textId="77777777" w:rsidTr="00120E8D">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6404F889" w14:textId="77777777" w:rsidR="00120E8D" w:rsidRPr="00120E8D" w:rsidRDefault="00120E8D" w:rsidP="00120E8D">
            <w:pPr>
              <w:spacing w:before="120"/>
              <w:jc w:val="left"/>
              <w:rPr>
                <w:rFonts w:ascii="Tahoma" w:hAnsi="Tahoma" w:cs="Tahoma"/>
                <w:b/>
                <w:szCs w:val="22"/>
              </w:rPr>
            </w:pPr>
            <w:r w:rsidRPr="00120E8D">
              <w:rPr>
                <w:rFonts w:ascii="Tahoma" w:hAnsi="Tahoma" w:cs="Tahoma"/>
                <w:b/>
                <w:szCs w:val="22"/>
              </w:rPr>
              <w:t>Α/Α</w:t>
            </w:r>
          </w:p>
        </w:tc>
        <w:tc>
          <w:tcPr>
            <w:tcW w:w="1970" w:type="pct"/>
            <w:tcBorders>
              <w:top w:val="single" w:sz="4" w:space="0" w:color="000000"/>
              <w:left w:val="single" w:sz="4" w:space="0" w:color="000000"/>
              <w:bottom w:val="single" w:sz="4" w:space="0" w:color="000000"/>
            </w:tcBorders>
            <w:shd w:val="clear" w:color="auto" w:fill="D8D8D8"/>
            <w:vAlign w:val="center"/>
          </w:tcPr>
          <w:p w14:paraId="2DBF8599" w14:textId="77777777" w:rsidR="00120E8D" w:rsidRPr="00120E8D" w:rsidRDefault="00120E8D" w:rsidP="00120E8D">
            <w:pPr>
              <w:spacing w:before="120"/>
              <w:jc w:val="center"/>
              <w:rPr>
                <w:rFonts w:ascii="Tahoma" w:hAnsi="Tahoma" w:cs="Tahoma"/>
                <w:b/>
                <w:szCs w:val="22"/>
              </w:rPr>
            </w:pPr>
            <w:r w:rsidRPr="00120E8D">
              <w:rPr>
                <w:rFonts w:ascii="Tahoma" w:hAnsi="Tahoma" w:cs="Tahoma"/>
                <w:b/>
                <w:szCs w:val="22"/>
              </w:rPr>
              <w:t>ΠΡΟΔΙΑΓΡΑΦΗ</w:t>
            </w:r>
          </w:p>
        </w:tc>
        <w:tc>
          <w:tcPr>
            <w:tcW w:w="608" w:type="pct"/>
            <w:tcBorders>
              <w:top w:val="single" w:sz="4" w:space="0" w:color="000000"/>
              <w:left w:val="single" w:sz="4" w:space="0" w:color="000000"/>
              <w:bottom w:val="single" w:sz="4" w:space="0" w:color="000000"/>
            </w:tcBorders>
            <w:shd w:val="clear" w:color="auto" w:fill="D8D8D8"/>
            <w:vAlign w:val="center"/>
          </w:tcPr>
          <w:p w14:paraId="277512A7" w14:textId="77777777" w:rsidR="00120E8D" w:rsidRPr="00120E8D" w:rsidRDefault="00120E8D" w:rsidP="00120E8D">
            <w:pPr>
              <w:spacing w:before="120"/>
              <w:jc w:val="center"/>
              <w:rPr>
                <w:rFonts w:ascii="Tahoma" w:hAnsi="Tahoma" w:cs="Tahoma"/>
                <w:b/>
                <w:szCs w:val="22"/>
              </w:rPr>
            </w:pPr>
            <w:r w:rsidRPr="00120E8D">
              <w:rPr>
                <w:rFonts w:ascii="Tahoma" w:hAnsi="Tahoma" w:cs="Tahoma"/>
                <w:b/>
                <w:szCs w:val="22"/>
              </w:rPr>
              <w:t>ΑΠΑΙΤΗΣΗ</w:t>
            </w:r>
          </w:p>
        </w:tc>
        <w:tc>
          <w:tcPr>
            <w:tcW w:w="1041" w:type="pct"/>
            <w:tcBorders>
              <w:top w:val="single" w:sz="4" w:space="0" w:color="000000"/>
              <w:left w:val="single" w:sz="4" w:space="0" w:color="000000"/>
              <w:bottom w:val="single" w:sz="4" w:space="0" w:color="000000"/>
            </w:tcBorders>
            <w:shd w:val="clear" w:color="auto" w:fill="D8D8D8"/>
            <w:vAlign w:val="center"/>
          </w:tcPr>
          <w:p w14:paraId="515962DD" w14:textId="77777777" w:rsidR="00120E8D" w:rsidRPr="00120E8D" w:rsidRDefault="00120E8D" w:rsidP="00120E8D">
            <w:pPr>
              <w:spacing w:before="120"/>
              <w:jc w:val="center"/>
              <w:rPr>
                <w:rFonts w:ascii="Tahoma" w:hAnsi="Tahoma" w:cs="Tahoma"/>
                <w:b/>
                <w:szCs w:val="22"/>
              </w:rPr>
            </w:pPr>
            <w:r w:rsidRPr="00120E8D">
              <w:rPr>
                <w:rFonts w:ascii="Tahoma" w:hAnsi="Tahoma" w:cs="Tahoma"/>
                <w:b/>
                <w:szCs w:val="22"/>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6D329C16" w14:textId="77777777" w:rsidR="00120E8D" w:rsidRPr="00120E8D" w:rsidRDefault="00120E8D" w:rsidP="00120E8D">
            <w:pPr>
              <w:spacing w:before="120"/>
              <w:jc w:val="center"/>
              <w:rPr>
                <w:rFonts w:ascii="Tahoma" w:hAnsi="Tahoma" w:cs="Tahoma"/>
                <w:b/>
                <w:szCs w:val="22"/>
              </w:rPr>
            </w:pPr>
            <w:r w:rsidRPr="00120E8D">
              <w:rPr>
                <w:rFonts w:ascii="Tahoma" w:hAnsi="Tahoma" w:cs="Tahoma"/>
                <w:b/>
                <w:szCs w:val="22"/>
              </w:rPr>
              <w:t>ΠΑΡΑΠΟΜΠΗ ΤΕΚΜΗΡΙΩΣΗΣ</w:t>
            </w:r>
          </w:p>
        </w:tc>
      </w:tr>
      <w:tr w:rsidR="00120E8D" w:rsidRPr="00120E8D" w14:paraId="61B923B5"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58DFEB88"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215BA111" w14:textId="7777777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 xml:space="preserve">Να περιγραφεί λεπτομερώς η προτεινόμενη αρχιτεκτονική λύση </w:t>
            </w:r>
          </w:p>
        </w:tc>
        <w:tc>
          <w:tcPr>
            <w:tcW w:w="608" w:type="pct"/>
            <w:tcBorders>
              <w:top w:val="single" w:sz="4" w:space="0" w:color="000000"/>
              <w:left w:val="single" w:sz="4" w:space="0" w:color="000000"/>
              <w:bottom w:val="single" w:sz="4" w:space="0" w:color="000000"/>
            </w:tcBorders>
            <w:shd w:val="clear" w:color="auto" w:fill="auto"/>
            <w:vAlign w:val="center"/>
          </w:tcPr>
          <w:p w14:paraId="533EC8CA" w14:textId="77777777" w:rsidR="00120E8D" w:rsidRPr="00120E8D" w:rsidRDefault="00120E8D" w:rsidP="00120E8D">
            <w:pPr>
              <w:snapToGrid w:val="0"/>
              <w:spacing w:before="120"/>
              <w:jc w:val="center"/>
              <w:rPr>
                <w:rFonts w:ascii="Tahoma" w:hAnsi="Tahoma" w:cs="Tahoma"/>
                <w:bCs/>
                <w:szCs w:val="22"/>
                <w:lang w:eastAsia="el-GR"/>
              </w:rPr>
            </w:pPr>
            <w:r w:rsidRPr="00120E8D">
              <w:rPr>
                <w:rFonts w:ascii="Tahoma" w:hAnsi="Tahoma"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2AA9CF64"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85F948"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7A8E691F"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169BCDD1"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2339673" w14:textId="7777777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 xml:space="preserve">Φιλοξενία στο </w:t>
            </w:r>
            <w:r w:rsidRPr="00120E8D">
              <w:rPr>
                <w:rFonts w:ascii="Tahoma" w:hAnsi="Tahoma" w:cs="Tahoma"/>
                <w:bCs/>
                <w:szCs w:val="22"/>
                <w:lang w:val="en-US" w:eastAsia="el-GR"/>
              </w:rPr>
              <w:t>G</w:t>
            </w:r>
            <w:r w:rsidRPr="00120E8D">
              <w:rPr>
                <w:rFonts w:ascii="Tahoma" w:hAnsi="Tahoma" w:cs="Tahoma"/>
                <w:bCs/>
                <w:szCs w:val="22"/>
                <w:lang w:val="el-GR" w:eastAsia="el-GR"/>
              </w:rPr>
              <w:t>-</w:t>
            </w:r>
            <w:r w:rsidRPr="00120E8D">
              <w:rPr>
                <w:rFonts w:ascii="Tahoma" w:hAnsi="Tahoma" w:cs="Tahoma"/>
                <w:bCs/>
                <w:szCs w:val="22"/>
                <w:lang w:val="en-US" w:eastAsia="el-GR"/>
              </w:rPr>
              <w:t>cloud</w:t>
            </w:r>
            <w:r w:rsidRPr="00120E8D">
              <w:rPr>
                <w:rFonts w:ascii="Tahoma" w:hAnsi="Tahoma" w:cs="Tahoma"/>
                <w:bCs/>
                <w:szCs w:val="22"/>
                <w:lang w:val="el-GR" w:eastAsia="el-GR"/>
              </w:rPr>
              <w:t xml:space="preserve"> χωρίς προβλήματα συμβατότητας</w:t>
            </w:r>
          </w:p>
        </w:tc>
        <w:tc>
          <w:tcPr>
            <w:tcW w:w="608" w:type="pct"/>
            <w:tcBorders>
              <w:top w:val="single" w:sz="4" w:space="0" w:color="000000"/>
              <w:left w:val="single" w:sz="4" w:space="0" w:color="000000"/>
              <w:bottom w:val="single" w:sz="4" w:space="0" w:color="000000"/>
            </w:tcBorders>
            <w:shd w:val="clear" w:color="auto" w:fill="auto"/>
            <w:vAlign w:val="center"/>
          </w:tcPr>
          <w:p w14:paraId="401FBD94" w14:textId="77777777" w:rsidR="00120E8D" w:rsidRPr="00120E8D" w:rsidRDefault="00120E8D" w:rsidP="00120E8D">
            <w:pPr>
              <w:snapToGrid w:val="0"/>
              <w:spacing w:before="120"/>
              <w:jc w:val="center"/>
              <w:rPr>
                <w:rFonts w:ascii="Tahoma" w:hAnsi="Tahoma" w:cs="Tahoma"/>
                <w:bCs/>
                <w:szCs w:val="22"/>
                <w:lang w:eastAsia="el-GR"/>
              </w:rPr>
            </w:pPr>
            <w:r w:rsidRPr="00120E8D">
              <w:rPr>
                <w:rFonts w:ascii="Tahoma" w:hAnsi="Tahoma"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1CB89DBA"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879C91"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51AC8320"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463D39B"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44B9B933" w14:textId="77777777" w:rsidR="00120E8D" w:rsidRPr="00120E8D" w:rsidRDefault="00120E8D" w:rsidP="00120E8D">
            <w:pPr>
              <w:snapToGrid w:val="0"/>
              <w:spacing w:before="120"/>
              <w:rPr>
                <w:rFonts w:ascii="Tahoma" w:hAnsi="Tahoma" w:cs="Tahoma"/>
                <w:bCs/>
                <w:szCs w:val="22"/>
                <w:lang w:val="en-US" w:eastAsia="el-GR"/>
              </w:rPr>
            </w:pPr>
            <w:r w:rsidRPr="00120E8D">
              <w:rPr>
                <w:rFonts w:ascii="Tahoma" w:hAnsi="Tahoma" w:cs="Tahoma"/>
                <w:bCs/>
                <w:szCs w:val="22"/>
                <w:lang w:eastAsia="el-GR"/>
              </w:rPr>
              <w:t xml:space="preserve">Πλήθος </w:t>
            </w:r>
            <w:r w:rsidRPr="00120E8D">
              <w:rPr>
                <w:rFonts w:ascii="Tahoma" w:hAnsi="Tahoma" w:cs="Tahoma"/>
                <w:bCs/>
                <w:szCs w:val="22"/>
                <w:lang w:val="en-US" w:eastAsia="el-GR"/>
              </w:rPr>
              <w:t xml:space="preserve">virtual </w:t>
            </w:r>
            <w:r w:rsidRPr="00120E8D">
              <w:rPr>
                <w:rFonts w:ascii="Tahoma" w:hAnsi="Tahoma" w:cs="Tahoma"/>
                <w:bCs/>
                <w:szCs w:val="22"/>
                <w:lang w:eastAsia="el-GR"/>
              </w:rPr>
              <w:t xml:space="preserve">διακομιστών </w:t>
            </w:r>
            <w:r w:rsidRPr="00120E8D">
              <w:rPr>
                <w:rFonts w:ascii="Tahoma" w:hAnsi="Tahoma" w:cs="Tahoma"/>
                <w:bCs/>
                <w:szCs w:val="22"/>
                <w:lang w:val="en-US" w:eastAsia="el-GR"/>
              </w:rPr>
              <w:t>Web</w:t>
            </w:r>
          </w:p>
        </w:tc>
        <w:tc>
          <w:tcPr>
            <w:tcW w:w="608" w:type="pct"/>
            <w:tcBorders>
              <w:top w:val="single" w:sz="4" w:space="0" w:color="000000"/>
              <w:left w:val="single" w:sz="4" w:space="0" w:color="000000"/>
              <w:bottom w:val="single" w:sz="4" w:space="0" w:color="000000"/>
            </w:tcBorders>
            <w:shd w:val="clear" w:color="auto" w:fill="auto"/>
            <w:vAlign w:val="center"/>
          </w:tcPr>
          <w:p w14:paraId="2402B5D7" w14:textId="77777777" w:rsidR="00120E8D" w:rsidRPr="00120E8D" w:rsidRDefault="00120E8D" w:rsidP="00120E8D">
            <w:pPr>
              <w:snapToGrid w:val="0"/>
              <w:spacing w:before="120"/>
              <w:ind w:left="-202" w:firstLine="202"/>
              <w:jc w:val="center"/>
              <w:rPr>
                <w:rFonts w:ascii="Tahoma" w:hAnsi="Tahoma" w:cs="Tahoma"/>
                <w:bCs/>
                <w:szCs w:val="22"/>
                <w:lang w:val="en-US" w:eastAsia="el-GR"/>
              </w:rPr>
            </w:pPr>
            <w:r w:rsidRPr="00120E8D">
              <w:rPr>
                <w:rFonts w:ascii="Tahoma" w:hAnsi="Tahoma" w:cs="Tahoma"/>
                <w:bCs/>
                <w:szCs w:val="22"/>
                <w:lang w:val="en-US" w:eastAsia="el-GR"/>
              </w:rPr>
              <w:t>&gt;= 2</w:t>
            </w:r>
          </w:p>
        </w:tc>
        <w:tc>
          <w:tcPr>
            <w:tcW w:w="1041" w:type="pct"/>
            <w:tcBorders>
              <w:top w:val="single" w:sz="4" w:space="0" w:color="000000"/>
              <w:left w:val="single" w:sz="4" w:space="0" w:color="000000"/>
              <w:bottom w:val="single" w:sz="4" w:space="0" w:color="000000"/>
            </w:tcBorders>
            <w:shd w:val="clear" w:color="auto" w:fill="auto"/>
            <w:vAlign w:val="center"/>
          </w:tcPr>
          <w:p w14:paraId="1706CA8E"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956E11"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6F35582B"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622F53B1"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4CAA8AD0" w14:textId="7777777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Π</w:t>
            </w:r>
            <w:r w:rsidRPr="00120E8D">
              <w:rPr>
                <w:rFonts w:ascii="Tahoma" w:hAnsi="Tahoma" w:cs="Tahoma"/>
                <w:bCs/>
                <w:szCs w:val="22"/>
                <w:lang w:val="en-US" w:eastAsia="el-GR"/>
              </w:rPr>
              <w:t>l</w:t>
            </w:r>
            <w:r w:rsidRPr="00120E8D">
              <w:rPr>
                <w:rFonts w:ascii="Tahoma" w:hAnsi="Tahoma" w:cs="Tahoma"/>
                <w:bCs/>
                <w:szCs w:val="22"/>
                <w:lang w:val="el-GR" w:eastAsia="el-GR"/>
              </w:rPr>
              <w:t xml:space="preserve">ήθος </w:t>
            </w:r>
            <w:r w:rsidRPr="00120E8D">
              <w:rPr>
                <w:rFonts w:ascii="Tahoma" w:hAnsi="Tahoma" w:cs="Tahoma"/>
                <w:bCs/>
                <w:szCs w:val="22"/>
                <w:lang w:val="en-US" w:eastAsia="el-GR"/>
              </w:rPr>
              <w:t>virtual</w:t>
            </w:r>
            <w:r w:rsidRPr="00120E8D">
              <w:rPr>
                <w:rFonts w:ascii="Tahoma" w:hAnsi="Tahoma" w:cs="Tahoma"/>
                <w:bCs/>
                <w:szCs w:val="22"/>
                <w:lang w:val="el-GR" w:eastAsia="el-GR"/>
              </w:rPr>
              <w:t xml:space="preserve"> διακομιστών </w:t>
            </w:r>
            <w:r w:rsidRPr="00120E8D">
              <w:rPr>
                <w:rFonts w:ascii="Tahoma" w:hAnsi="Tahoma" w:cs="Tahoma"/>
                <w:bCs/>
                <w:szCs w:val="22"/>
                <w:lang w:val="en-US" w:eastAsia="el-GR"/>
              </w:rPr>
              <w:t>Application</w:t>
            </w:r>
            <w:r w:rsidRPr="00120E8D">
              <w:rPr>
                <w:rFonts w:ascii="Tahoma" w:hAnsi="Tahoma" w:cs="Tahoma"/>
                <w:bCs/>
                <w:szCs w:val="22"/>
                <w:lang w:val="el-GR" w:eastAsia="el-GR"/>
              </w:rPr>
              <w:t xml:space="preserve"> (εφόσον είναι διακριτοί από τους </w:t>
            </w:r>
            <w:r w:rsidRPr="00120E8D">
              <w:rPr>
                <w:rFonts w:ascii="Tahoma" w:hAnsi="Tahoma" w:cs="Tahoma"/>
                <w:bCs/>
                <w:szCs w:val="22"/>
                <w:lang w:val="en-US" w:eastAsia="el-GR"/>
              </w:rPr>
              <w:t>Web</w:t>
            </w:r>
            <w:r w:rsidRPr="00120E8D">
              <w:rPr>
                <w:rFonts w:ascii="Tahoma" w:hAnsi="Tahoma" w:cs="Tahoma"/>
                <w:bCs/>
                <w:szCs w:val="22"/>
                <w:lang w:val="el-GR" w:eastAsia="el-GR"/>
              </w:rPr>
              <w:t xml:space="preserve">) </w:t>
            </w:r>
          </w:p>
        </w:tc>
        <w:tc>
          <w:tcPr>
            <w:tcW w:w="608" w:type="pct"/>
            <w:tcBorders>
              <w:top w:val="single" w:sz="4" w:space="0" w:color="000000"/>
              <w:left w:val="single" w:sz="4" w:space="0" w:color="000000"/>
              <w:bottom w:val="single" w:sz="4" w:space="0" w:color="000000"/>
            </w:tcBorders>
            <w:shd w:val="clear" w:color="auto" w:fill="auto"/>
            <w:vAlign w:val="center"/>
          </w:tcPr>
          <w:p w14:paraId="459C1B6A" w14:textId="77777777" w:rsidR="00120E8D" w:rsidRPr="00120E8D" w:rsidRDefault="00120E8D" w:rsidP="00120E8D">
            <w:pPr>
              <w:snapToGrid w:val="0"/>
              <w:spacing w:before="120"/>
              <w:jc w:val="center"/>
              <w:rPr>
                <w:rFonts w:ascii="Tahoma" w:hAnsi="Tahoma" w:cs="Tahoma"/>
                <w:bCs/>
                <w:szCs w:val="22"/>
                <w:lang w:val="en-US" w:eastAsia="el-GR"/>
              </w:rPr>
            </w:pPr>
            <w:r w:rsidRPr="00120E8D">
              <w:rPr>
                <w:rFonts w:ascii="Tahoma" w:hAnsi="Tahoma"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10D480C9"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5D593D"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3102D54B" w14:textId="77777777" w:rsidTr="00120E8D">
        <w:trPr>
          <w:cantSplit/>
          <w:trHeight w:val="818"/>
        </w:trPr>
        <w:tc>
          <w:tcPr>
            <w:tcW w:w="439" w:type="pct"/>
            <w:tcBorders>
              <w:top w:val="single" w:sz="4" w:space="0" w:color="000000"/>
              <w:left w:val="single" w:sz="4" w:space="0" w:color="000000"/>
              <w:bottom w:val="single" w:sz="4" w:space="0" w:color="000000"/>
            </w:tcBorders>
            <w:shd w:val="clear" w:color="auto" w:fill="auto"/>
            <w:vAlign w:val="center"/>
          </w:tcPr>
          <w:p w14:paraId="6C844FBF"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2AF44268" w14:textId="11BDDDF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 xml:space="preserve">Σύστημα διαχείρισης βάσεων δεδομένων σε διάταξη </w:t>
            </w:r>
            <w:r w:rsidRPr="00120E8D">
              <w:rPr>
                <w:rFonts w:ascii="Tahoma" w:hAnsi="Tahoma" w:cs="Tahoma"/>
                <w:bCs/>
                <w:szCs w:val="22"/>
                <w:lang w:val="en-US" w:eastAsia="el-GR"/>
              </w:rPr>
              <w:t>mirrored</w:t>
            </w:r>
            <w:r w:rsidR="00662467">
              <w:rPr>
                <w:rFonts w:ascii="Tahoma" w:hAnsi="Tahoma" w:cs="Tahoma"/>
                <w:bCs/>
                <w:szCs w:val="22"/>
                <w:lang w:val="el-GR" w:eastAsia="el-GR"/>
              </w:rPr>
              <w:t xml:space="preserve"> ή </w:t>
            </w:r>
            <w:r w:rsidR="00662467">
              <w:rPr>
                <w:rFonts w:ascii="Tahoma" w:hAnsi="Tahoma" w:cs="Tahoma"/>
                <w:bCs/>
                <w:szCs w:val="22"/>
                <w:lang w:val="en-US" w:eastAsia="el-GR"/>
              </w:rPr>
              <w:t>replication</w:t>
            </w:r>
            <w:r w:rsidRPr="00120E8D">
              <w:rPr>
                <w:rFonts w:ascii="Tahoma" w:hAnsi="Tahoma" w:cs="Tahoma"/>
                <w:bCs/>
                <w:szCs w:val="22"/>
                <w:lang w:val="el-GR" w:eastAsia="el-GR"/>
              </w:rPr>
              <w:t xml:space="preserve"> και </w:t>
            </w:r>
            <w:r w:rsidRPr="00120E8D">
              <w:rPr>
                <w:rFonts w:ascii="Tahoma" w:hAnsi="Tahoma" w:cs="Tahoma"/>
                <w:bCs/>
                <w:szCs w:val="22"/>
                <w:lang w:val="en-US" w:eastAsia="el-GR"/>
              </w:rPr>
              <w:t>failover</w:t>
            </w:r>
            <w:r w:rsidRPr="00120E8D">
              <w:rPr>
                <w:rFonts w:ascii="Tahoma" w:hAnsi="Tahoma" w:cs="Tahoma"/>
                <w:bCs/>
                <w:szCs w:val="22"/>
                <w:lang w:val="el-GR" w:eastAsia="el-GR"/>
              </w:rPr>
              <w:t xml:space="preserve"> – Να αναφερθεί το πλήθος των προσφερόμενων κόμβων</w:t>
            </w:r>
          </w:p>
        </w:tc>
        <w:tc>
          <w:tcPr>
            <w:tcW w:w="608" w:type="pct"/>
            <w:tcBorders>
              <w:top w:val="single" w:sz="4" w:space="0" w:color="000000"/>
              <w:left w:val="single" w:sz="4" w:space="0" w:color="000000"/>
              <w:bottom w:val="single" w:sz="4" w:space="0" w:color="000000"/>
            </w:tcBorders>
            <w:shd w:val="clear" w:color="auto" w:fill="auto"/>
            <w:vAlign w:val="center"/>
          </w:tcPr>
          <w:p w14:paraId="77A45889" w14:textId="77777777" w:rsidR="00120E8D" w:rsidRPr="00120E8D" w:rsidRDefault="00120E8D" w:rsidP="00120E8D">
            <w:pPr>
              <w:snapToGrid w:val="0"/>
              <w:spacing w:before="120"/>
              <w:jc w:val="center"/>
              <w:rPr>
                <w:rFonts w:ascii="Tahoma" w:hAnsi="Tahoma" w:cs="Tahoma"/>
                <w:bCs/>
                <w:szCs w:val="22"/>
                <w:lang w:val="en-US" w:eastAsia="el-GR"/>
              </w:rPr>
            </w:pPr>
            <w:r w:rsidRPr="00120E8D">
              <w:rPr>
                <w:rFonts w:ascii="Tahoma" w:hAnsi="Tahoma" w:cs="Tahoma"/>
                <w:bCs/>
                <w:szCs w:val="22"/>
                <w:lang w:val="en-US" w:eastAsia="el-GR"/>
              </w:rPr>
              <w:t>NAI</w:t>
            </w:r>
          </w:p>
        </w:tc>
        <w:tc>
          <w:tcPr>
            <w:tcW w:w="1041" w:type="pct"/>
            <w:tcBorders>
              <w:top w:val="single" w:sz="4" w:space="0" w:color="000000"/>
              <w:left w:val="single" w:sz="4" w:space="0" w:color="000000"/>
              <w:bottom w:val="single" w:sz="4" w:space="0" w:color="000000"/>
            </w:tcBorders>
            <w:shd w:val="clear" w:color="auto" w:fill="auto"/>
            <w:vAlign w:val="center"/>
          </w:tcPr>
          <w:p w14:paraId="76E567EB"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D08ECB"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0360D8F4"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54BD6607"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00FFF4D6" w14:textId="77777777" w:rsidR="00120E8D" w:rsidRPr="00120E8D" w:rsidRDefault="00120E8D" w:rsidP="00120E8D">
            <w:pPr>
              <w:snapToGrid w:val="0"/>
              <w:spacing w:before="120"/>
              <w:rPr>
                <w:rFonts w:ascii="Tahoma" w:hAnsi="Tahoma" w:cs="Tahoma"/>
                <w:bCs/>
                <w:szCs w:val="22"/>
                <w:lang w:val="en-US" w:eastAsia="el-GR"/>
              </w:rPr>
            </w:pPr>
            <w:r w:rsidRPr="00120E8D">
              <w:rPr>
                <w:rFonts w:ascii="Tahoma" w:hAnsi="Tahoma" w:cs="Tahoma"/>
                <w:bCs/>
                <w:szCs w:val="22"/>
                <w:lang w:eastAsia="el-GR"/>
              </w:rPr>
              <w:t>Πλήθος</w:t>
            </w:r>
            <w:r w:rsidRPr="00120E8D">
              <w:rPr>
                <w:rFonts w:ascii="Tahoma" w:hAnsi="Tahoma" w:cs="Tahoma"/>
                <w:bCs/>
                <w:szCs w:val="22"/>
                <w:lang w:val="en-US" w:eastAsia="el-GR"/>
              </w:rPr>
              <w:t xml:space="preserve"> load balancers </w:t>
            </w:r>
            <w:r w:rsidRPr="00120E8D">
              <w:rPr>
                <w:rFonts w:ascii="Tahoma" w:hAnsi="Tahoma" w:cs="Tahoma"/>
                <w:bCs/>
                <w:szCs w:val="22"/>
                <w:lang w:eastAsia="el-GR"/>
              </w:rPr>
              <w:t>στο</w:t>
            </w:r>
            <w:r w:rsidRPr="00120E8D">
              <w:rPr>
                <w:rFonts w:ascii="Tahoma" w:hAnsi="Tahoma" w:cs="Tahoma"/>
                <w:bCs/>
                <w:szCs w:val="22"/>
                <w:lang w:val="en-US" w:eastAsia="el-GR"/>
              </w:rPr>
              <w:t xml:space="preserve"> Web </w:t>
            </w:r>
            <w:r w:rsidRPr="00120E8D">
              <w:rPr>
                <w:rFonts w:ascii="Tahoma" w:hAnsi="Tahoma" w:cs="Tahoma"/>
                <w:bCs/>
                <w:szCs w:val="22"/>
                <w:lang w:eastAsia="el-GR"/>
              </w:rPr>
              <w:t>επίπεδο</w:t>
            </w:r>
          </w:p>
        </w:tc>
        <w:tc>
          <w:tcPr>
            <w:tcW w:w="608" w:type="pct"/>
            <w:tcBorders>
              <w:top w:val="single" w:sz="4" w:space="0" w:color="000000"/>
              <w:left w:val="single" w:sz="4" w:space="0" w:color="000000"/>
              <w:bottom w:val="single" w:sz="4" w:space="0" w:color="000000"/>
            </w:tcBorders>
            <w:shd w:val="clear" w:color="auto" w:fill="auto"/>
            <w:vAlign w:val="center"/>
          </w:tcPr>
          <w:p w14:paraId="7660647F" w14:textId="77777777" w:rsidR="00120E8D" w:rsidRPr="00120E8D" w:rsidRDefault="00120E8D" w:rsidP="00120E8D">
            <w:pPr>
              <w:snapToGrid w:val="0"/>
              <w:spacing w:before="120"/>
              <w:jc w:val="center"/>
              <w:rPr>
                <w:rFonts w:ascii="Tahoma" w:hAnsi="Tahoma" w:cs="Tahoma"/>
                <w:bCs/>
                <w:szCs w:val="22"/>
                <w:lang w:eastAsia="el-GR"/>
              </w:rPr>
            </w:pPr>
            <w:r w:rsidRPr="00120E8D">
              <w:rPr>
                <w:rFonts w:ascii="Tahoma" w:hAnsi="Tahoma"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6AFC4329" w14:textId="77777777" w:rsidR="00120E8D" w:rsidRPr="00120E8D" w:rsidRDefault="00120E8D" w:rsidP="00120E8D">
            <w:pPr>
              <w:snapToGrid w:val="0"/>
              <w:spacing w:before="120"/>
              <w:rPr>
                <w:rFonts w:ascii="Tahoma" w:hAnsi="Tahoma"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A97E58" w14:textId="77777777" w:rsidR="00120E8D" w:rsidRPr="00120E8D" w:rsidRDefault="00120E8D" w:rsidP="00120E8D">
            <w:pPr>
              <w:snapToGrid w:val="0"/>
              <w:spacing w:before="120"/>
              <w:rPr>
                <w:rFonts w:ascii="Tahoma" w:hAnsi="Tahoma" w:cs="Tahoma"/>
                <w:bCs/>
                <w:szCs w:val="22"/>
                <w:lang w:val="en-US" w:eastAsia="el-GR"/>
              </w:rPr>
            </w:pPr>
          </w:p>
        </w:tc>
      </w:tr>
      <w:tr w:rsidR="00120E8D" w:rsidRPr="00120E8D" w14:paraId="3B8E164E"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356FBA18"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1A430011" w14:textId="7777777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 xml:space="preserve">Πλήθος </w:t>
            </w:r>
            <w:r w:rsidRPr="00120E8D">
              <w:rPr>
                <w:rFonts w:ascii="Tahoma" w:hAnsi="Tahoma" w:cs="Tahoma"/>
                <w:bCs/>
                <w:szCs w:val="22"/>
                <w:lang w:val="en-US" w:eastAsia="el-GR"/>
              </w:rPr>
              <w:t>loadbalancers</w:t>
            </w:r>
            <w:r w:rsidRPr="00120E8D">
              <w:rPr>
                <w:rFonts w:ascii="Tahoma" w:hAnsi="Tahoma" w:cs="Tahoma"/>
                <w:bCs/>
                <w:szCs w:val="22"/>
                <w:lang w:val="el-GR" w:eastAsia="el-GR"/>
              </w:rPr>
              <w:t xml:space="preserve"> στο </w:t>
            </w:r>
            <w:r w:rsidRPr="00120E8D">
              <w:rPr>
                <w:rFonts w:ascii="Tahoma" w:hAnsi="Tahoma" w:cs="Tahoma"/>
                <w:bCs/>
                <w:szCs w:val="22"/>
                <w:lang w:val="en-US" w:eastAsia="el-GR"/>
              </w:rPr>
              <w:t>Application</w:t>
            </w:r>
            <w:r w:rsidRPr="00120E8D">
              <w:rPr>
                <w:rFonts w:ascii="Tahoma" w:hAnsi="Tahoma" w:cs="Tahoma"/>
                <w:bCs/>
                <w:szCs w:val="22"/>
                <w:lang w:val="el-GR" w:eastAsia="el-GR"/>
              </w:rPr>
              <w:t xml:space="preserve"> επίπεδο (εφόσον είναι διακριτοί από τους </w:t>
            </w:r>
            <w:r w:rsidRPr="00120E8D">
              <w:rPr>
                <w:rFonts w:ascii="Tahoma" w:hAnsi="Tahoma" w:cs="Tahoma"/>
                <w:bCs/>
                <w:szCs w:val="22"/>
                <w:lang w:val="en-US" w:eastAsia="el-GR"/>
              </w:rPr>
              <w:t>Web</w:t>
            </w:r>
            <w:r w:rsidRPr="00120E8D">
              <w:rPr>
                <w:rFonts w:ascii="Tahoma" w:hAnsi="Tahoma"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17663B62" w14:textId="77777777" w:rsidR="00120E8D" w:rsidRPr="00120E8D" w:rsidRDefault="00120E8D" w:rsidP="00120E8D">
            <w:pPr>
              <w:snapToGrid w:val="0"/>
              <w:spacing w:before="120"/>
              <w:jc w:val="center"/>
              <w:rPr>
                <w:rFonts w:ascii="Tahoma" w:hAnsi="Tahoma" w:cs="Tahoma"/>
                <w:bCs/>
                <w:szCs w:val="22"/>
                <w:lang w:eastAsia="el-GR"/>
              </w:rPr>
            </w:pPr>
            <w:r w:rsidRPr="00120E8D">
              <w:rPr>
                <w:rFonts w:ascii="Tahoma" w:hAnsi="Tahoma"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4800E2B6"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063E3A"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7D530A1E"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54FA8301"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2980A0F2" w14:textId="6663DBF6" w:rsidR="00120E8D" w:rsidRPr="00120E8D" w:rsidRDefault="00120E8D" w:rsidP="00120E8D">
            <w:pPr>
              <w:snapToGrid w:val="0"/>
              <w:spacing w:before="120"/>
              <w:rPr>
                <w:rFonts w:ascii="Tahoma" w:hAnsi="Tahoma" w:cs="Tahoma"/>
                <w:bCs/>
                <w:szCs w:val="22"/>
                <w:lang w:val="en-US" w:eastAsia="el-GR"/>
              </w:rPr>
            </w:pPr>
            <w:r w:rsidRPr="00120E8D">
              <w:rPr>
                <w:rFonts w:ascii="Tahoma" w:hAnsi="Tahoma" w:cs="Tahoma"/>
                <w:bCs/>
                <w:szCs w:val="22"/>
                <w:lang w:eastAsia="el-GR"/>
              </w:rPr>
              <w:t>Πλήθος</w:t>
            </w:r>
            <w:r w:rsidRPr="00120E8D">
              <w:rPr>
                <w:rFonts w:ascii="Tahoma" w:hAnsi="Tahoma" w:cs="Tahoma"/>
                <w:bCs/>
                <w:szCs w:val="22"/>
                <w:lang w:val="en-US" w:eastAsia="el-GR"/>
              </w:rPr>
              <w:t xml:space="preserve"> virtual </w:t>
            </w:r>
            <w:r w:rsidRPr="00120E8D">
              <w:rPr>
                <w:rFonts w:ascii="Tahoma" w:hAnsi="Tahoma" w:cs="Tahoma"/>
                <w:bCs/>
                <w:szCs w:val="22"/>
                <w:lang w:eastAsia="el-GR"/>
              </w:rPr>
              <w:t>διακομιστών</w:t>
            </w:r>
            <w:r w:rsidR="00AB4E45" w:rsidRPr="00AB4E45">
              <w:rPr>
                <w:rFonts w:ascii="Tahoma" w:hAnsi="Tahoma" w:cs="Tahoma"/>
                <w:bCs/>
                <w:szCs w:val="22"/>
                <w:lang w:val="en-US" w:eastAsia="el-GR"/>
              </w:rPr>
              <w:t xml:space="preserve"> </w:t>
            </w:r>
            <w:r w:rsidRPr="00120E8D">
              <w:rPr>
                <w:rFonts w:ascii="Tahoma" w:hAnsi="Tahoma" w:cs="Tahoma"/>
                <w:bCs/>
                <w:szCs w:val="22"/>
                <w:lang w:eastAsia="el-GR"/>
              </w:rPr>
              <w:t>για</w:t>
            </w:r>
            <w:r w:rsidRPr="00120E8D">
              <w:rPr>
                <w:rFonts w:ascii="Tahoma" w:hAnsi="Tahoma" w:cs="Tahoma"/>
                <w:bCs/>
                <w:szCs w:val="22"/>
                <w:lang w:val="en-US" w:eastAsia="el-GR"/>
              </w:rPr>
              <w:t xml:space="preserve"> authentication / authorization </w:t>
            </w:r>
            <w:r w:rsidRPr="00120E8D">
              <w:rPr>
                <w:rFonts w:ascii="Tahoma" w:hAnsi="Tahoma" w:cs="Tahoma"/>
                <w:bCs/>
                <w:szCs w:val="22"/>
                <w:lang w:eastAsia="el-GR"/>
              </w:rPr>
              <w:t>σε</w:t>
            </w:r>
            <w:r w:rsidR="00AB4E45" w:rsidRPr="00AB4E45">
              <w:rPr>
                <w:rFonts w:ascii="Tahoma" w:hAnsi="Tahoma" w:cs="Tahoma"/>
                <w:bCs/>
                <w:szCs w:val="22"/>
                <w:lang w:val="en-US" w:eastAsia="el-GR"/>
              </w:rPr>
              <w:t xml:space="preserve"> </w:t>
            </w:r>
            <w:r w:rsidRPr="00120E8D">
              <w:rPr>
                <w:rFonts w:ascii="Tahoma" w:hAnsi="Tahoma" w:cs="Tahoma"/>
                <w:bCs/>
                <w:szCs w:val="22"/>
                <w:lang w:eastAsia="el-GR"/>
              </w:rPr>
              <w:t>διάταξη</w:t>
            </w:r>
            <w:r w:rsidRPr="00120E8D">
              <w:rPr>
                <w:rFonts w:ascii="Tahoma" w:hAnsi="Tahoma" w:cs="Tahoma"/>
                <w:bCs/>
                <w:szCs w:val="22"/>
                <w:lang w:val="en-US" w:eastAsia="el-GR"/>
              </w:rPr>
              <w:t xml:space="preserve"> high availability</w:t>
            </w:r>
          </w:p>
        </w:tc>
        <w:tc>
          <w:tcPr>
            <w:tcW w:w="608" w:type="pct"/>
            <w:tcBorders>
              <w:top w:val="single" w:sz="4" w:space="0" w:color="000000"/>
              <w:left w:val="single" w:sz="4" w:space="0" w:color="000000"/>
              <w:bottom w:val="single" w:sz="4" w:space="0" w:color="000000"/>
            </w:tcBorders>
            <w:shd w:val="clear" w:color="auto" w:fill="auto"/>
            <w:vAlign w:val="center"/>
          </w:tcPr>
          <w:p w14:paraId="46AB26C0" w14:textId="77777777" w:rsidR="00120E8D" w:rsidRPr="00120E8D" w:rsidRDefault="00120E8D" w:rsidP="00120E8D">
            <w:pPr>
              <w:snapToGrid w:val="0"/>
              <w:spacing w:before="120"/>
              <w:jc w:val="center"/>
              <w:rPr>
                <w:rFonts w:ascii="Tahoma" w:hAnsi="Tahoma" w:cs="Tahoma"/>
                <w:bCs/>
                <w:szCs w:val="22"/>
                <w:lang w:val="en-US" w:eastAsia="el-GR"/>
              </w:rPr>
            </w:pPr>
            <w:r w:rsidRPr="00120E8D">
              <w:rPr>
                <w:rFonts w:ascii="Tahoma" w:hAnsi="Tahoma"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2EFA6E7D" w14:textId="77777777" w:rsidR="00120E8D" w:rsidRPr="00120E8D" w:rsidRDefault="00120E8D" w:rsidP="00120E8D">
            <w:pPr>
              <w:snapToGrid w:val="0"/>
              <w:spacing w:before="120"/>
              <w:rPr>
                <w:rFonts w:ascii="Tahoma" w:hAnsi="Tahoma"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6D89F9" w14:textId="77777777" w:rsidR="00120E8D" w:rsidRPr="00120E8D" w:rsidRDefault="00120E8D" w:rsidP="00120E8D">
            <w:pPr>
              <w:snapToGrid w:val="0"/>
              <w:spacing w:before="120"/>
              <w:rPr>
                <w:rFonts w:ascii="Tahoma" w:hAnsi="Tahoma" w:cs="Tahoma"/>
                <w:bCs/>
                <w:szCs w:val="22"/>
                <w:lang w:val="en-US" w:eastAsia="el-GR"/>
              </w:rPr>
            </w:pPr>
          </w:p>
        </w:tc>
      </w:tr>
      <w:tr w:rsidR="00120E8D" w:rsidRPr="00120E8D" w14:paraId="502CEDE8"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5B819FB"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32C9A067" w14:textId="77777777"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n-US" w:eastAsia="el-GR"/>
              </w:rPr>
              <w:t>Virtual</w:t>
            </w:r>
            <w:r w:rsidRPr="00120E8D">
              <w:rPr>
                <w:rFonts w:ascii="Tahoma" w:hAnsi="Tahoma" w:cs="Tahoma"/>
                <w:bCs/>
                <w:szCs w:val="22"/>
                <w:lang w:val="el-GR" w:eastAsia="el-GR"/>
              </w:rPr>
              <w:t xml:space="preserve"> διακομιστής για το λογισμικό διαχείρισης επιχειρηματικών διαδικασιών</w:t>
            </w:r>
          </w:p>
        </w:tc>
        <w:tc>
          <w:tcPr>
            <w:tcW w:w="608" w:type="pct"/>
            <w:tcBorders>
              <w:top w:val="single" w:sz="4" w:space="0" w:color="000000"/>
              <w:left w:val="single" w:sz="4" w:space="0" w:color="000000"/>
              <w:bottom w:val="single" w:sz="4" w:space="0" w:color="000000"/>
            </w:tcBorders>
            <w:shd w:val="clear" w:color="auto" w:fill="auto"/>
            <w:vAlign w:val="center"/>
          </w:tcPr>
          <w:p w14:paraId="7C1B70BF" w14:textId="77777777" w:rsidR="00120E8D" w:rsidRPr="00120E8D" w:rsidRDefault="00120E8D" w:rsidP="00120E8D">
            <w:pPr>
              <w:snapToGrid w:val="0"/>
              <w:spacing w:before="120"/>
              <w:jc w:val="center"/>
              <w:rPr>
                <w:rFonts w:ascii="Tahoma" w:hAnsi="Tahoma" w:cs="Tahoma"/>
                <w:bCs/>
                <w:szCs w:val="22"/>
                <w:lang w:val="en-US" w:eastAsia="el-GR"/>
              </w:rPr>
            </w:pPr>
            <w:r w:rsidRPr="00120E8D">
              <w:rPr>
                <w:rFonts w:ascii="Tahoma" w:hAnsi="Tahoma"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43C14DB7" w14:textId="77777777" w:rsidR="00120E8D" w:rsidRPr="00120E8D" w:rsidRDefault="00120E8D" w:rsidP="00120E8D">
            <w:pPr>
              <w:snapToGrid w:val="0"/>
              <w:spacing w:before="120"/>
              <w:rPr>
                <w:rFonts w:ascii="Tahoma" w:hAnsi="Tahoma"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CF48E8" w14:textId="77777777" w:rsidR="00120E8D" w:rsidRPr="00120E8D" w:rsidRDefault="00120E8D" w:rsidP="00120E8D">
            <w:pPr>
              <w:snapToGrid w:val="0"/>
              <w:spacing w:before="120"/>
              <w:rPr>
                <w:rFonts w:ascii="Tahoma" w:hAnsi="Tahoma" w:cs="Tahoma"/>
                <w:bCs/>
                <w:szCs w:val="22"/>
                <w:lang w:eastAsia="el-GR"/>
              </w:rPr>
            </w:pPr>
          </w:p>
        </w:tc>
      </w:tr>
      <w:tr w:rsidR="00120E8D" w:rsidRPr="00120E8D" w14:paraId="3D9A6D0D"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66AFC042" w14:textId="77777777" w:rsidR="00120E8D" w:rsidRPr="00120E8D" w:rsidRDefault="00120E8D" w:rsidP="00750939">
            <w:pPr>
              <w:numPr>
                <w:ilvl w:val="0"/>
                <w:numId w:val="91"/>
              </w:numPr>
              <w:tabs>
                <w:tab w:val="left" w:pos="0"/>
              </w:tabs>
              <w:snapToGrid w:val="0"/>
              <w:spacing w:before="120"/>
              <w:jc w:val="left"/>
              <w:rPr>
                <w:rFonts w:ascii="Tahoma" w:hAnsi="Tahoma"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F6FA227" w14:textId="5FE58B1B" w:rsidR="00120E8D" w:rsidRPr="00120E8D" w:rsidRDefault="00120E8D" w:rsidP="00120E8D">
            <w:pPr>
              <w:snapToGrid w:val="0"/>
              <w:spacing w:before="120"/>
              <w:rPr>
                <w:rFonts w:ascii="Tahoma" w:hAnsi="Tahoma" w:cs="Tahoma"/>
                <w:bCs/>
                <w:szCs w:val="22"/>
                <w:lang w:val="el-GR" w:eastAsia="el-GR"/>
              </w:rPr>
            </w:pPr>
            <w:r w:rsidRPr="00120E8D">
              <w:rPr>
                <w:rFonts w:ascii="Tahoma" w:hAnsi="Tahoma" w:cs="Tahoma"/>
                <w:bCs/>
                <w:szCs w:val="22"/>
                <w:lang w:val="el-GR" w:eastAsia="el-GR"/>
              </w:rPr>
              <w:t xml:space="preserve">Να αναφερθεί κατά πόσον η αρχιτεκτονική λύση περιλαμβάνει </w:t>
            </w:r>
            <w:r w:rsidRPr="00120E8D">
              <w:rPr>
                <w:rFonts w:ascii="Tahoma" w:hAnsi="Tahoma" w:cs="Tahoma"/>
                <w:bCs/>
                <w:szCs w:val="22"/>
                <w:lang w:val="en-US" w:eastAsia="el-GR"/>
              </w:rPr>
              <w:t>virtual</w:t>
            </w:r>
            <w:r w:rsidR="00AB4E45">
              <w:rPr>
                <w:rFonts w:ascii="Tahoma" w:hAnsi="Tahoma" w:cs="Tahoma"/>
                <w:bCs/>
                <w:szCs w:val="22"/>
                <w:lang w:val="el-GR" w:eastAsia="el-GR"/>
              </w:rPr>
              <w:t xml:space="preserve"> </w:t>
            </w:r>
            <w:r w:rsidRPr="00120E8D">
              <w:rPr>
                <w:rFonts w:ascii="Tahoma" w:hAnsi="Tahoma" w:cs="Tahoma"/>
                <w:bCs/>
                <w:szCs w:val="22"/>
                <w:lang w:val="en-US" w:eastAsia="el-GR"/>
              </w:rPr>
              <w:t>application</w:t>
            </w:r>
            <w:r w:rsidR="00AB4E45">
              <w:rPr>
                <w:rFonts w:ascii="Tahoma" w:hAnsi="Tahoma" w:cs="Tahoma"/>
                <w:bCs/>
                <w:szCs w:val="22"/>
                <w:lang w:val="el-GR" w:eastAsia="el-GR"/>
              </w:rPr>
              <w:t xml:space="preserve"> </w:t>
            </w:r>
            <w:r w:rsidRPr="00120E8D">
              <w:rPr>
                <w:rFonts w:ascii="Tahoma" w:hAnsi="Tahoma" w:cs="Tahoma"/>
                <w:bCs/>
                <w:szCs w:val="22"/>
                <w:lang w:val="en-US" w:eastAsia="el-GR"/>
              </w:rPr>
              <w:t>firewalls</w:t>
            </w:r>
            <w:r w:rsidRPr="00120E8D">
              <w:rPr>
                <w:rFonts w:ascii="Tahoma" w:hAnsi="Tahoma" w:cs="Tahoma"/>
                <w:bCs/>
                <w:szCs w:val="22"/>
                <w:lang w:val="el-GR" w:eastAsia="el-GR"/>
              </w:rPr>
              <w:t xml:space="preserve"> (</w:t>
            </w:r>
            <w:r w:rsidRPr="00120E8D">
              <w:rPr>
                <w:rFonts w:ascii="Tahoma" w:hAnsi="Tahoma" w:cs="Tahoma"/>
                <w:bCs/>
                <w:szCs w:val="22"/>
                <w:lang w:val="en-US" w:eastAsia="el-GR"/>
              </w:rPr>
              <w:t>WAF</w:t>
            </w:r>
            <w:r w:rsidRPr="00120E8D">
              <w:rPr>
                <w:rFonts w:ascii="Tahoma" w:hAnsi="Tahoma"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78ACADDF" w14:textId="77777777" w:rsidR="00120E8D" w:rsidRPr="00120E8D" w:rsidRDefault="00120E8D" w:rsidP="00120E8D">
            <w:pPr>
              <w:snapToGrid w:val="0"/>
              <w:spacing w:before="120"/>
              <w:jc w:val="center"/>
              <w:rPr>
                <w:rFonts w:ascii="Tahoma" w:hAnsi="Tahoma" w:cs="Tahoma"/>
                <w:bCs/>
                <w:szCs w:val="22"/>
                <w:lang w:val="el-GR" w:eastAsia="el-GR"/>
              </w:rPr>
            </w:pPr>
            <w:r w:rsidRPr="00120E8D">
              <w:rPr>
                <w:rFonts w:ascii="Tahoma" w:hAnsi="Tahoma" w:cs="Tahoma"/>
                <w:bCs/>
                <w:szCs w:val="22"/>
                <w:lang w:val="el-GR" w:eastAsia="el-GR"/>
              </w:rPr>
              <w:t xml:space="preserve">ΝΑΙ </w:t>
            </w:r>
          </w:p>
        </w:tc>
        <w:tc>
          <w:tcPr>
            <w:tcW w:w="1041" w:type="pct"/>
            <w:tcBorders>
              <w:top w:val="single" w:sz="4" w:space="0" w:color="000000"/>
              <w:left w:val="single" w:sz="4" w:space="0" w:color="000000"/>
              <w:bottom w:val="single" w:sz="4" w:space="0" w:color="000000"/>
            </w:tcBorders>
            <w:shd w:val="clear" w:color="auto" w:fill="auto"/>
            <w:vAlign w:val="center"/>
          </w:tcPr>
          <w:p w14:paraId="13974005" w14:textId="77777777" w:rsidR="00120E8D" w:rsidRPr="00120E8D" w:rsidRDefault="00120E8D" w:rsidP="00120E8D">
            <w:pPr>
              <w:snapToGrid w:val="0"/>
              <w:spacing w:before="120"/>
              <w:rPr>
                <w:rFonts w:ascii="Tahoma" w:hAnsi="Tahoma" w:cs="Tahoma"/>
                <w:bCs/>
                <w:szCs w:val="22"/>
                <w:lang w:val="el-GR"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7FCAF9" w14:textId="77777777" w:rsidR="00120E8D" w:rsidRPr="00120E8D" w:rsidRDefault="00120E8D" w:rsidP="00120E8D">
            <w:pPr>
              <w:snapToGrid w:val="0"/>
              <w:spacing w:before="120"/>
              <w:rPr>
                <w:rFonts w:ascii="Tahoma" w:hAnsi="Tahoma" w:cs="Tahoma"/>
                <w:bCs/>
                <w:szCs w:val="22"/>
                <w:lang w:val="el-GR" w:eastAsia="el-GR"/>
              </w:rPr>
            </w:pPr>
          </w:p>
        </w:tc>
      </w:tr>
    </w:tbl>
    <w:p w14:paraId="68566735" w14:textId="77777777" w:rsidR="00120E8D" w:rsidRDefault="00120E8D">
      <w:pPr>
        <w:suppressAutoHyphens w:val="0"/>
        <w:autoSpaceDE w:val="0"/>
        <w:spacing w:after="60"/>
        <w:rPr>
          <w:rFonts w:ascii="Tahoma" w:eastAsia="SimSun" w:hAnsi="Tahoma" w:cs="Tahoma"/>
          <w:i/>
          <w:iCs/>
          <w:color w:val="5B9BD5"/>
          <w:szCs w:val="22"/>
          <w:lang w:val="el-GR"/>
        </w:rPr>
      </w:pPr>
    </w:p>
    <w:p w14:paraId="55C25423" w14:textId="5FF7FF7E" w:rsidR="0081043C" w:rsidRDefault="0081043C" w:rsidP="00750939">
      <w:pPr>
        <w:pStyle w:val="4"/>
        <w:numPr>
          <w:ilvl w:val="0"/>
          <w:numId w:val="90"/>
        </w:numPr>
        <w:tabs>
          <w:tab w:val="left" w:pos="1134"/>
        </w:tabs>
        <w:rPr>
          <w:rFonts w:ascii="Tahoma" w:hAnsi="Tahoma" w:cs="Tahoma"/>
          <w:szCs w:val="22"/>
          <w:lang w:val="el-GR"/>
        </w:rPr>
      </w:pPr>
      <w:bookmarkStart w:id="627" w:name="_Toc46821589"/>
      <w:r w:rsidRPr="0081043C">
        <w:rPr>
          <w:rFonts w:ascii="Tahoma" w:hAnsi="Tahoma" w:cs="Tahoma"/>
          <w:szCs w:val="22"/>
          <w:lang w:val="el-GR"/>
        </w:rPr>
        <w:t>Έτοιμο Λογισμικό</w:t>
      </w:r>
      <w:bookmarkEnd w:id="627"/>
      <w:r w:rsidR="008F5EC0">
        <w:rPr>
          <w:rFonts w:ascii="Tahoma" w:hAnsi="Tahoma" w:cs="Tahoma"/>
          <w:szCs w:val="22"/>
          <w:lang w:val="el-GR"/>
        </w:rPr>
        <w:t xml:space="preserve"> </w:t>
      </w:r>
    </w:p>
    <w:p w14:paraId="48116967" w14:textId="024A2A33" w:rsidR="008F5EC0" w:rsidRPr="008F5EC0" w:rsidRDefault="008F5EC0" w:rsidP="008F5EC0">
      <w:pPr>
        <w:rPr>
          <w:lang w:val="el-GR"/>
        </w:rPr>
      </w:pPr>
      <w:r>
        <w:rPr>
          <w:lang w:val="el-GR"/>
        </w:rPr>
        <w:t>Αφορά στο τυχόν Λογισμικό που ο Ανάδοχος θα χρησιμοποιήσει για την ανάπτυξη/παραμετροποίηση των εφαρμογών που προσφέρονται σύμφωνα με τις απαιτήσεις της διακήρυξης για να παρασχεθούν πλήρως και λειτουργικά οι απαιτούμενες υπηρεσίες στα πλαίσια του έργου.</w:t>
      </w:r>
    </w:p>
    <w:p w14:paraId="1B22B489" w14:textId="77777777" w:rsidR="0081043C" w:rsidRPr="00A43A00" w:rsidRDefault="0081043C" w:rsidP="00750939">
      <w:pPr>
        <w:pStyle w:val="4"/>
        <w:numPr>
          <w:ilvl w:val="1"/>
          <w:numId w:val="90"/>
        </w:numPr>
        <w:tabs>
          <w:tab w:val="left" w:pos="1134"/>
        </w:tabs>
        <w:rPr>
          <w:rFonts w:ascii="Tahoma" w:hAnsi="Tahoma" w:cs="Tahoma"/>
          <w:szCs w:val="22"/>
          <w:lang w:val="el-GR"/>
        </w:rPr>
      </w:pPr>
      <w:bookmarkStart w:id="628" w:name="_Toc46821590"/>
      <w:r w:rsidRPr="00A43A00">
        <w:rPr>
          <w:rFonts w:ascii="Tahoma" w:hAnsi="Tahoma" w:cs="Tahoma"/>
          <w:szCs w:val="22"/>
          <w:lang w:val="el-GR"/>
        </w:rPr>
        <w:t>Λειτουργικό Σύστημα</w:t>
      </w:r>
      <w:bookmarkEnd w:id="628"/>
    </w:p>
    <w:tbl>
      <w:tblPr>
        <w:tblW w:w="5000" w:type="pct"/>
        <w:tblLook w:val="0000" w:firstRow="0" w:lastRow="0" w:firstColumn="0" w:lastColumn="0" w:noHBand="0" w:noVBand="0"/>
      </w:tblPr>
      <w:tblGrid>
        <w:gridCol w:w="709"/>
        <w:gridCol w:w="3833"/>
        <w:gridCol w:w="1398"/>
        <w:gridCol w:w="1826"/>
        <w:gridCol w:w="1862"/>
      </w:tblGrid>
      <w:tr w:rsidR="0081043C" w:rsidRPr="0081043C" w14:paraId="491DE38A" w14:textId="77777777" w:rsidTr="00A43A00">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1D749BE0" w14:textId="77777777" w:rsidR="0081043C" w:rsidRPr="0081043C" w:rsidRDefault="0081043C" w:rsidP="0081043C">
            <w:pPr>
              <w:spacing w:before="120"/>
              <w:jc w:val="center"/>
              <w:rPr>
                <w:rFonts w:ascii="Tahoma" w:hAnsi="Tahoma" w:cs="Tahoma"/>
                <w:b/>
                <w:szCs w:val="22"/>
              </w:rPr>
            </w:pPr>
            <w:r w:rsidRPr="0081043C">
              <w:rPr>
                <w:rFonts w:ascii="Tahoma" w:hAnsi="Tahoma" w:cs="Tahoma"/>
                <w:b/>
                <w:szCs w:val="22"/>
              </w:rPr>
              <w:t>Α/Α</w:t>
            </w:r>
          </w:p>
        </w:tc>
        <w:tc>
          <w:tcPr>
            <w:tcW w:w="2061" w:type="pct"/>
            <w:tcBorders>
              <w:top w:val="single" w:sz="4" w:space="0" w:color="000000"/>
              <w:left w:val="single" w:sz="4" w:space="0" w:color="000000"/>
              <w:bottom w:val="single" w:sz="4" w:space="0" w:color="000000"/>
            </w:tcBorders>
            <w:shd w:val="clear" w:color="auto" w:fill="D8D8D8"/>
            <w:vAlign w:val="center"/>
          </w:tcPr>
          <w:p w14:paraId="1D8CAB61" w14:textId="77777777" w:rsidR="0081043C" w:rsidRPr="0081043C" w:rsidRDefault="0081043C" w:rsidP="0081043C">
            <w:pPr>
              <w:spacing w:before="120"/>
              <w:jc w:val="center"/>
              <w:rPr>
                <w:rFonts w:ascii="Tahoma" w:hAnsi="Tahoma" w:cs="Tahoma"/>
                <w:b/>
                <w:szCs w:val="22"/>
              </w:rPr>
            </w:pPr>
            <w:r w:rsidRPr="0081043C">
              <w:rPr>
                <w:rFonts w:ascii="Tahoma" w:hAnsi="Tahoma" w:cs="Tahoma"/>
                <w:b/>
                <w:szCs w:val="22"/>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38977B42" w14:textId="77777777" w:rsidR="0081043C" w:rsidRPr="0081043C" w:rsidRDefault="0081043C" w:rsidP="0081043C">
            <w:pPr>
              <w:spacing w:before="120"/>
              <w:jc w:val="center"/>
              <w:rPr>
                <w:rFonts w:ascii="Tahoma" w:hAnsi="Tahoma" w:cs="Tahoma"/>
                <w:b/>
                <w:szCs w:val="22"/>
              </w:rPr>
            </w:pPr>
            <w:r w:rsidRPr="0081043C">
              <w:rPr>
                <w:rFonts w:ascii="Tahoma" w:hAnsi="Tahoma" w:cs="Tahoma"/>
                <w:b/>
                <w:szCs w:val="22"/>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266076B5" w14:textId="77777777" w:rsidR="0081043C" w:rsidRPr="0081043C" w:rsidRDefault="0081043C" w:rsidP="0081043C">
            <w:pPr>
              <w:spacing w:before="120"/>
              <w:jc w:val="center"/>
              <w:rPr>
                <w:rFonts w:ascii="Tahoma" w:hAnsi="Tahoma" w:cs="Tahoma"/>
                <w:b/>
                <w:szCs w:val="22"/>
              </w:rPr>
            </w:pPr>
            <w:r w:rsidRPr="0081043C">
              <w:rPr>
                <w:rFonts w:ascii="Tahoma" w:hAnsi="Tahoma" w:cs="Tahoma"/>
                <w:b/>
                <w:szCs w:val="22"/>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DB6CE86" w14:textId="77777777" w:rsidR="0081043C" w:rsidRPr="0081043C" w:rsidRDefault="0081043C" w:rsidP="0081043C">
            <w:pPr>
              <w:spacing w:before="120"/>
              <w:jc w:val="center"/>
              <w:rPr>
                <w:rFonts w:ascii="Tahoma" w:hAnsi="Tahoma" w:cs="Tahoma"/>
                <w:b/>
                <w:szCs w:val="22"/>
              </w:rPr>
            </w:pPr>
            <w:r w:rsidRPr="0081043C">
              <w:rPr>
                <w:rFonts w:ascii="Tahoma" w:hAnsi="Tahoma" w:cs="Tahoma"/>
                <w:b/>
                <w:szCs w:val="22"/>
              </w:rPr>
              <w:t>ΠΑΡΑΠΟΜΠΗ ΤΕΚΜΗΡΙΩΣΗΣ</w:t>
            </w:r>
          </w:p>
        </w:tc>
      </w:tr>
      <w:tr w:rsidR="0081043C" w:rsidRPr="0081043C" w14:paraId="200F092E"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1AAEFE73" w14:textId="77777777" w:rsidR="0081043C" w:rsidRPr="0081043C" w:rsidRDefault="0081043C" w:rsidP="00750939">
            <w:pPr>
              <w:numPr>
                <w:ilvl w:val="0"/>
                <w:numId w:val="92"/>
              </w:numPr>
              <w:tabs>
                <w:tab w:val="left" w:pos="0"/>
              </w:tabs>
              <w:snapToGrid w:val="0"/>
              <w:spacing w:before="120"/>
              <w:jc w:val="center"/>
              <w:rPr>
                <w:rFonts w:ascii="Tahoma" w:hAnsi="Tahoma"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46644909" w14:textId="2D5CEFDC" w:rsidR="0081043C" w:rsidRPr="0081043C" w:rsidRDefault="0081043C" w:rsidP="0081043C">
            <w:pPr>
              <w:snapToGrid w:val="0"/>
              <w:spacing w:before="120"/>
              <w:rPr>
                <w:rFonts w:ascii="Tahoma" w:hAnsi="Tahoma" w:cs="Tahoma"/>
                <w:bCs/>
                <w:szCs w:val="22"/>
                <w:lang w:val="el-GR" w:eastAsia="el-GR"/>
              </w:rPr>
            </w:pPr>
            <w:r w:rsidRPr="0081043C">
              <w:rPr>
                <w:rFonts w:ascii="Tahoma" w:hAnsi="Tahoma"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r w:rsidR="009C619A">
              <w:rPr>
                <w:rFonts w:ascii="Tahoma" w:hAnsi="Tahoma" w:cs="Tahoma"/>
                <w:szCs w:val="22"/>
                <w:lang w:val="el-GR"/>
              </w:rPr>
              <w:t xml:space="preserve">. </w:t>
            </w:r>
            <w:r w:rsidR="009C619A" w:rsidRPr="009C619A">
              <w:rPr>
                <w:rFonts w:ascii="Tahoma" w:hAnsi="Tahoma" w:cs="Tahoma"/>
                <w:szCs w:val="22"/>
                <w:lang w:val="el-GR"/>
              </w:rPr>
              <w:t>Σε περίπτωση λογισμικού ανοιχτού κώδικα αυτό να συνοδεύεται από επαγγελματικό συμβόλαιο υποστήριξης, από τον Κατασκευαστή</w:t>
            </w:r>
          </w:p>
        </w:tc>
        <w:tc>
          <w:tcPr>
            <w:tcW w:w="640" w:type="pct"/>
            <w:tcBorders>
              <w:top w:val="single" w:sz="4" w:space="0" w:color="000000"/>
              <w:left w:val="single" w:sz="4" w:space="0" w:color="000000"/>
              <w:bottom w:val="single" w:sz="4" w:space="0" w:color="000000"/>
            </w:tcBorders>
            <w:shd w:val="clear" w:color="auto" w:fill="auto"/>
            <w:vAlign w:val="center"/>
          </w:tcPr>
          <w:p w14:paraId="1052AE25" w14:textId="77777777" w:rsidR="0081043C" w:rsidRPr="0081043C" w:rsidRDefault="0081043C" w:rsidP="0081043C">
            <w:pPr>
              <w:snapToGrid w:val="0"/>
              <w:spacing w:before="120"/>
              <w:jc w:val="center"/>
              <w:rPr>
                <w:rFonts w:ascii="Tahoma" w:hAnsi="Tahoma" w:cs="Tahoma"/>
                <w:bCs/>
                <w:szCs w:val="22"/>
                <w:lang w:val="el-GR" w:eastAsia="el-GR"/>
              </w:rPr>
            </w:pPr>
            <w:r w:rsidRPr="0081043C">
              <w:rPr>
                <w:rFonts w:ascii="Tahoma" w:hAnsi="Tahoma"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4EEF8D0B" w14:textId="77777777" w:rsidR="0081043C" w:rsidRPr="0081043C" w:rsidRDefault="0081043C" w:rsidP="0081043C">
            <w:pPr>
              <w:snapToGrid w:val="0"/>
              <w:spacing w:before="120"/>
              <w:rPr>
                <w:rFonts w:ascii="Tahoma" w:hAnsi="Tahoma"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02C366" w14:textId="77777777" w:rsidR="0081043C" w:rsidRPr="0081043C" w:rsidRDefault="0081043C" w:rsidP="0081043C">
            <w:pPr>
              <w:snapToGrid w:val="0"/>
              <w:spacing w:before="120"/>
              <w:rPr>
                <w:rFonts w:ascii="Tahoma" w:hAnsi="Tahoma" w:cs="Tahoma"/>
                <w:bCs/>
                <w:szCs w:val="22"/>
                <w:lang w:val="el-GR" w:eastAsia="el-GR"/>
              </w:rPr>
            </w:pPr>
          </w:p>
        </w:tc>
      </w:tr>
      <w:tr w:rsidR="0081043C" w:rsidRPr="0081043C" w14:paraId="6021EF52"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BDFFD7A" w14:textId="77777777" w:rsidR="0081043C" w:rsidRPr="0081043C" w:rsidRDefault="0081043C" w:rsidP="00750939">
            <w:pPr>
              <w:numPr>
                <w:ilvl w:val="0"/>
                <w:numId w:val="92"/>
              </w:numPr>
              <w:tabs>
                <w:tab w:val="left" w:pos="0"/>
              </w:tabs>
              <w:snapToGrid w:val="0"/>
              <w:spacing w:before="120"/>
              <w:jc w:val="center"/>
              <w:rPr>
                <w:rFonts w:ascii="Tahoma" w:hAnsi="Tahoma"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5B0C345E" w14:textId="77777777" w:rsidR="0081043C" w:rsidRPr="0081043C" w:rsidRDefault="0081043C" w:rsidP="0081043C">
            <w:pPr>
              <w:snapToGrid w:val="0"/>
              <w:spacing w:before="120"/>
              <w:rPr>
                <w:rFonts w:ascii="Tahoma" w:hAnsi="Tahoma" w:cs="Tahoma"/>
                <w:szCs w:val="22"/>
                <w:lang w:val="el-GR"/>
              </w:rPr>
            </w:pPr>
            <w:r w:rsidRPr="0081043C">
              <w:rPr>
                <w:rFonts w:ascii="Tahoma" w:hAnsi="Tahoma" w:cs="Tahoma"/>
                <w:szCs w:val="22"/>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7E41EE82" w14:textId="77777777" w:rsidR="0081043C" w:rsidRPr="0081043C" w:rsidRDefault="0081043C" w:rsidP="0081043C">
            <w:pPr>
              <w:snapToGrid w:val="0"/>
              <w:spacing w:before="120"/>
              <w:jc w:val="center"/>
              <w:rPr>
                <w:rFonts w:ascii="Tahoma" w:hAnsi="Tahoma" w:cs="Tahoma"/>
                <w:bCs/>
                <w:szCs w:val="22"/>
                <w:lang w:val="el-GR" w:eastAsia="el-GR"/>
              </w:rPr>
            </w:pPr>
            <w:r w:rsidRPr="0081043C">
              <w:rPr>
                <w:rFonts w:ascii="Tahoma" w:hAnsi="Tahoma"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4267F4CD" w14:textId="77777777" w:rsidR="0081043C" w:rsidRPr="0081043C" w:rsidRDefault="0081043C" w:rsidP="0081043C">
            <w:pPr>
              <w:snapToGrid w:val="0"/>
              <w:spacing w:before="120"/>
              <w:rPr>
                <w:rFonts w:ascii="Tahoma" w:hAnsi="Tahoma"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2734D1" w14:textId="77777777" w:rsidR="0081043C" w:rsidRPr="0081043C" w:rsidRDefault="0081043C" w:rsidP="0081043C">
            <w:pPr>
              <w:snapToGrid w:val="0"/>
              <w:spacing w:before="120"/>
              <w:rPr>
                <w:rFonts w:ascii="Tahoma" w:hAnsi="Tahoma" w:cs="Tahoma"/>
                <w:bCs/>
                <w:szCs w:val="22"/>
                <w:lang w:val="el-GR" w:eastAsia="el-GR"/>
              </w:rPr>
            </w:pPr>
          </w:p>
        </w:tc>
      </w:tr>
      <w:tr w:rsidR="0081043C" w:rsidRPr="0081043C" w14:paraId="6EB68F3F"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10E6FBE0" w14:textId="77777777" w:rsidR="0081043C" w:rsidRPr="0081043C" w:rsidRDefault="0081043C" w:rsidP="00750939">
            <w:pPr>
              <w:numPr>
                <w:ilvl w:val="0"/>
                <w:numId w:val="92"/>
              </w:numPr>
              <w:tabs>
                <w:tab w:val="left" w:pos="0"/>
              </w:tabs>
              <w:snapToGrid w:val="0"/>
              <w:spacing w:before="120"/>
              <w:jc w:val="center"/>
              <w:rPr>
                <w:rFonts w:ascii="Tahoma" w:hAnsi="Tahoma"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0859871C" w14:textId="77777777" w:rsidR="0081043C" w:rsidRPr="0081043C" w:rsidRDefault="0081043C" w:rsidP="0081043C">
            <w:pPr>
              <w:snapToGrid w:val="0"/>
              <w:spacing w:before="120"/>
              <w:rPr>
                <w:rFonts w:ascii="Tahoma" w:hAnsi="Tahoma" w:cs="Tahoma"/>
                <w:szCs w:val="22"/>
                <w:lang w:val="el-GR"/>
              </w:rPr>
            </w:pPr>
            <w:r w:rsidRPr="0081043C">
              <w:rPr>
                <w:rFonts w:ascii="Tahoma" w:hAnsi="Tahoma" w:cs="Tahoma"/>
                <w:bCs/>
                <w:szCs w:val="22"/>
                <w:lang w:val="el-GR"/>
              </w:rPr>
              <w:t xml:space="preserve">Το σύνολο του λογισμικού  θα πρέπει να παραδοθεί σε κατάσταση πλήρους λειτουργίας, δηλαδή εγκατεστημένο στο </w:t>
            </w:r>
            <w:r w:rsidRPr="0081043C">
              <w:rPr>
                <w:rFonts w:ascii="Tahoma" w:hAnsi="Tahoma" w:cs="Tahoma"/>
                <w:bCs/>
                <w:szCs w:val="22"/>
                <w:lang w:val="en-US"/>
              </w:rPr>
              <w:t>G</w:t>
            </w:r>
            <w:r w:rsidRPr="0081043C">
              <w:rPr>
                <w:rFonts w:ascii="Tahoma" w:hAnsi="Tahoma" w:cs="Tahoma"/>
                <w:bCs/>
                <w:szCs w:val="22"/>
                <w:lang w:val="el-GR"/>
              </w:rPr>
              <w:t>-</w:t>
            </w:r>
            <w:r w:rsidRPr="0081043C">
              <w:rPr>
                <w:rFonts w:ascii="Tahoma" w:hAnsi="Tahoma" w:cs="Tahoma"/>
                <w:bCs/>
                <w:szCs w:val="22"/>
                <w:lang w:val="en-US"/>
              </w:rPr>
              <w:t>Cloud</w:t>
            </w:r>
            <w:r w:rsidRPr="0081043C">
              <w:rPr>
                <w:rFonts w:ascii="Tahoma" w:hAnsi="Tahoma" w:cs="Tahoma"/>
                <w:bCs/>
                <w:szCs w:val="22"/>
                <w:lang w:val="el-GR"/>
              </w:rPr>
              <w:t xml:space="preserve">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6DA102A1" w14:textId="77777777" w:rsidR="0081043C" w:rsidRPr="0081043C" w:rsidRDefault="0081043C" w:rsidP="0081043C">
            <w:pPr>
              <w:snapToGrid w:val="0"/>
              <w:spacing w:before="120"/>
              <w:jc w:val="center"/>
              <w:rPr>
                <w:rFonts w:ascii="Tahoma" w:hAnsi="Tahoma" w:cs="Tahoma"/>
                <w:bCs/>
                <w:szCs w:val="22"/>
                <w:lang w:val="el-GR" w:eastAsia="el-GR"/>
              </w:rPr>
            </w:pPr>
            <w:r w:rsidRPr="0081043C">
              <w:rPr>
                <w:rFonts w:ascii="Tahoma" w:hAnsi="Tahoma"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4EEC2F0" w14:textId="77777777" w:rsidR="0081043C" w:rsidRPr="0081043C" w:rsidRDefault="0081043C" w:rsidP="0081043C">
            <w:pPr>
              <w:snapToGrid w:val="0"/>
              <w:spacing w:before="120"/>
              <w:rPr>
                <w:rFonts w:ascii="Tahoma" w:hAnsi="Tahoma"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B9531E" w14:textId="77777777" w:rsidR="0081043C" w:rsidRPr="0081043C" w:rsidRDefault="0081043C" w:rsidP="0081043C">
            <w:pPr>
              <w:snapToGrid w:val="0"/>
              <w:spacing w:before="120"/>
              <w:rPr>
                <w:rFonts w:ascii="Tahoma" w:hAnsi="Tahoma" w:cs="Tahoma"/>
                <w:bCs/>
                <w:szCs w:val="22"/>
                <w:lang w:val="el-GR" w:eastAsia="el-GR"/>
              </w:rPr>
            </w:pPr>
          </w:p>
        </w:tc>
      </w:tr>
      <w:tr w:rsidR="0081043C" w:rsidRPr="0081043C" w14:paraId="4C54993F"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6CA24C8F" w14:textId="77777777" w:rsidR="0081043C" w:rsidRPr="0081043C" w:rsidRDefault="0081043C" w:rsidP="00750939">
            <w:pPr>
              <w:numPr>
                <w:ilvl w:val="0"/>
                <w:numId w:val="92"/>
              </w:numPr>
              <w:tabs>
                <w:tab w:val="left" w:pos="0"/>
              </w:tabs>
              <w:snapToGrid w:val="0"/>
              <w:spacing w:before="120"/>
              <w:jc w:val="center"/>
              <w:rPr>
                <w:rFonts w:ascii="Tahoma" w:hAnsi="Tahoma"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296000B6" w14:textId="5E039DD4" w:rsidR="0081043C" w:rsidRPr="0081043C" w:rsidRDefault="0081043C" w:rsidP="0081043C">
            <w:pPr>
              <w:snapToGrid w:val="0"/>
              <w:spacing w:before="120"/>
              <w:rPr>
                <w:rFonts w:ascii="Tahoma" w:hAnsi="Tahoma" w:cs="Tahoma"/>
                <w:szCs w:val="22"/>
                <w:lang w:val="el-GR"/>
              </w:rPr>
            </w:pPr>
            <w:r w:rsidRPr="0081043C">
              <w:rPr>
                <w:rFonts w:ascii="Tahoma" w:hAnsi="Tahoma" w:cs="Tahoma"/>
                <w:bCs/>
                <w:szCs w:val="22"/>
                <w:lang w:val="el-GR"/>
              </w:rPr>
              <w:t xml:space="preserve">Θα πρέπει να συνοδεύονται από όλα τα αναγκαία </w:t>
            </w:r>
            <w:r w:rsidRPr="0081043C">
              <w:rPr>
                <w:rFonts w:ascii="Tahoma" w:hAnsi="Tahoma" w:cs="Tahoma"/>
                <w:bCs/>
                <w:szCs w:val="22"/>
              </w:rPr>
              <w:t>media</w:t>
            </w:r>
            <w:r w:rsidRPr="0081043C">
              <w:rPr>
                <w:rFonts w:ascii="Tahoma" w:hAnsi="Tahoma" w:cs="Tahoma"/>
                <w:bCs/>
                <w:szCs w:val="22"/>
                <w:lang w:val="el-GR"/>
              </w:rPr>
              <w:t xml:space="preserve"> εγκατάστασης καθώς και από πλήρη εγχειρίδια διαχειριστών (</w:t>
            </w:r>
            <w:r w:rsidRPr="0081043C">
              <w:rPr>
                <w:rFonts w:ascii="Tahoma" w:hAnsi="Tahoma" w:cs="Tahoma"/>
                <w:bCs/>
                <w:szCs w:val="22"/>
              </w:rPr>
              <w:t>administration</w:t>
            </w:r>
            <w:r w:rsidRPr="0081043C">
              <w:rPr>
                <w:rFonts w:ascii="Tahoma" w:hAnsi="Tahoma" w:cs="Tahoma"/>
                <w:bCs/>
                <w:szCs w:val="22"/>
                <w:lang w:val="el-GR"/>
              </w:rPr>
              <w:t xml:space="preserve"> ή </w:t>
            </w:r>
            <w:r w:rsidRPr="0081043C">
              <w:rPr>
                <w:rFonts w:ascii="Tahoma" w:hAnsi="Tahoma" w:cs="Tahoma"/>
                <w:bCs/>
                <w:szCs w:val="22"/>
              </w:rPr>
              <w:t>reference</w:t>
            </w:r>
            <w:r w:rsidR="006456CD" w:rsidRPr="004644C4">
              <w:rPr>
                <w:rFonts w:ascii="Tahoma" w:hAnsi="Tahoma" w:cs="Tahoma"/>
                <w:bCs/>
                <w:szCs w:val="22"/>
                <w:lang w:val="el-GR"/>
              </w:rPr>
              <w:t xml:space="preserve"> </w:t>
            </w:r>
            <w:r w:rsidRPr="0081043C">
              <w:rPr>
                <w:rFonts w:ascii="Tahoma" w:hAnsi="Tahoma" w:cs="Tahoma"/>
                <w:bCs/>
                <w:szCs w:val="22"/>
              </w:rPr>
              <w:t>manuals</w:t>
            </w:r>
            <w:r w:rsidRPr="0081043C">
              <w:rPr>
                <w:rFonts w:ascii="Tahoma" w:hAnsi="Tahoma" w:cs="Tahoma"/>
                <w:bCs/>
                <w:szCs w:val="22"/>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63081C35" w14:textId="77777777" w:rsidR="0081043C" w:rsidRPr="0081043C" w:rsidRDefault="0081043C" w:rsidP="0081043C">
            <w:pPr>
              <w:snapToGrid w:val="0"/>
              <w:spacing w:before="120"/>
              <w:jc w:val="center"/>
              <w:rPr>
                <w:rFonts w:ascii="Tahoma" w:hAnsi="Tahoma" w:cs="Tahoma"/>
                <w:bCs/>
                <w:szCs w:val="22"/>
                <w:lang w:val="el-GR" w:eastAsia="el-GR"/>
              </w:rPr>
            </w:pPr>
            <w:r w:rsidRPr="0081043C">
              <w:rPr>
                <w:rFonts w:ascii="Tahoma" w:hAnsi="Tahoma"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492F1224" w14:textId="77777777" w:rsidR="0081043C" w:rsidRPr="0081043C" w:rsidRDefault="0081043C" w:rsidP="0081043C">
            <w:pPr>
              <w:snapToGrid w:val="0"/>
              <w:spacing w:before="120"/>
              <w:rPr>
                <w:rFonts w:ascii="Tahoma" w:hAnsi="Tahoma"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7D6B5" w14:textId="77777777" w:rsidR="0081043C" w:rsidRPr="0081043C" w:rsidRDefault="0081043C" w:rsidP="0081043C">
            <w:pPr>
              <w:snapToGrid w:val="0"/>
              <w:spacing w:before="120"/>
              <w:rPr>
                <w:rFonts w:ascii="Tahoma" w:hAnsi="Tahoma" w:cs="Tahoma"/>
                <w:bCs/>
                <w:szCs w:val="22"/>
                <w:lang w:val="el-GR" w:eastAsia="el-GR"/>
              </w:rPr>
            </w:pPr>
          </w:p>
        </w:tc>
      </w:tr>
    </w:tbl>
    <w:p w14:paraId="6487E844" w14:textId="77777777" w:rsidR="0081043C" w:rsidRDefault="0081043C">
      <w:pPr>
        <w:suppressAutoHyphens w:val="0"/>
        <w:autoSpaceDE w:val="0"/>
        <w:spacing w:after="60"/>
        <w:rPr>
          <w:rFonts w:ascii="Tahoma" w:eastAsia="SimSun" w:hAnsi="Tahoma" w:cs="Tahoma"/>
          <w:i/>
          <w:iCs/>
          <w:color w:val="5B9BD5"/>
          <w:szCs w:val="22"/>
          <w:lang w:val="el-GR"/>
        </w:rPr>
      </w:pPr>
    </w:p>
    <w:p w14:paraId="4CE66580" w14:textId="77777777" w:rsidR="00757BC2" w:rsidRPr="00757BC2" w:rsidRDefault="00757BC2" w:rsidP="00750939">
      <w:pPr>
        <w:pStyle w:val="4"/>
        <w:numPr>
          <w:ilvl w:val="1"/>
          <w:numId w:val="90"/>
        </w:numPr>
        <w:tabs>
          <w:tab w:val="left" w:pos="1134"/>
        </w:tabs>
        <w:rPr>
          <w:rFonts w:ascii="Tahoma" w:hAnsi="Tahoma" w:cs="Tahoma"/>
          <w:szCs w:val="22"/>
          <w:lang w:val="el-GR"/>
        </w:rPr>
      </w:pPr>
      <w:bookmarkStart w:id="629" w:name="_Toc46821591"/>
      <w:r w:rsidRPr="00757BC2">
        <w:rPr>
          <w:rFonts w:ascii="Tahoma" w:hAnsi="Tahoma" w:cs="Tahoma"/>
          <w:szCs w:val="22"/>
          <w:lang w:val="el-GR"/>
        </w:rPr>
        <w:lastRenderedPageBreak/>
        <w:t>Λογισμικό Aplication / Web Server</w:t>
      </w:r>
      <w:bookmarkEnd w:id="629"/>
    </w:p>
    <w:p w14:paraId="3DD0AF73" w14:textId="77777777" w:rsidR="0081043C" w:rsidRDefault="0081043C">
      <w:pPr>
        <w:suppressAutoHyphens w:val="0"/>
        <w:autoSpaceDE w:val="0"/>
        <w:spacing w:after="60"/>
        <w:rPr>
          <w:rFonts w:ascii="Tahoma" w:eastAsia="SimSun" w:hAnsi="Tahoma" w:cs="Tahoma"/>
          <w:i/>
          <w:iCs/>
          <w:color w:val="5B9BD5"/>
          <w:szCs w:val="22"/>
          <w:lang w:val="el-GR"/>
        </w:rPr>
      </w:pPr>
    </w:p>
    <w:tbl>
      <w:tblPr>
        <w:tblW w:w="508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1"/>
        <w:gridCol w:w="3764"/>
        <w:gridCol w:w="1398"/>
        <w:gridCol w:w="2044"/>
        <w:gridCol w:w="1701"/>
      </w:tblGrid>
      <w:tr w:rsidR="00757BC2" w:rsidRPr="00757BC2" w14:paraId="734BBD5A" w14:textId="77777777" w:rsidTr="00757BC2">
        <w:trPr>
          <w:cantSplit/>
          <w:tblHeader/>
        </w:trPr>
        <w:tc>
          <w:tcPr>
            <w:tcW w:w="450" w:type="pct"/>
            <w:shd w:val="clear" w:color="auto" w:fill="CCCCCC"/>
            <w:vAlign w:val="center"/>
          </w:tcPr>
          <w:p w14:paraId="09E7A15A" w14:textId="77777777" w:rsidR="00757BC2" w:rsidRPr="00757BC2" w:rsidRDefault="00757BC2" w:rsidP="00757BC2">
            <w:pPr>
              <w:spacing w:before="120"/>
              <w:jc w:val="center"/>
              <w:rPr>
                <w:rFonts w:ascii="Tahoma" w:hAnsi="Tahoma" w:cs="Tahoma"/>
                <w:b/>
                <w:szCs w:val="22"/>
              </w:rPr>
            </w:pPr>
            <w:r w:rsidRPr="00757BC2">
              <w:rPr>
                <w:rFonts w:ascii="Tahoma" w:hAnsi="Tahoma" w:cs="Tahoma"/>
                <w:b/>
                <w:szCs w:val="22"/>
              </w:rPr>
              <w:t>Α/Α</w:t>
            </w:r>
          </w:p>
        </w:tc>
        <w:tc>
          <w:tcPr>
            <w:tcW w:w="1923" w:type="pct"/>
            <w:shd w:val="clear" w:color="auto" w:fill="CCCCCC"/>
            <w:vAlign w:val="center"/>
          </w:tcPr>
          <w:p w14:paraId="1625B39E" w14:textId="77777777" w:rsidR="00757BC2" w:rsidRPr="00757BC2" w:rsidRDefault="00757BC2" w:rsidP="00757BC2">
            <w:pPr>
              <w:spacing w:before="120"/>
              <w:jc w:val="center"/>
              <w:rPr>
                <w:rFonts w:ascii="Tahoma" w:hAnsi="Tahoma" w:cs="Tahoma"/>
                <w:b/>
                <w:szCs w:val="22"/>
              </w:rPr>
            </w:pPr>
            <w:r w:rsidRPr="00757BC2">
              <w:rPr>
                <w:rFonts w:ascii="Tahoma" w:hAnsi="Tahoma" w:cs="Tahoma"/>
                <w:b/>
                <w:szCs w:val="22"/>
              </w:rPr>
              <w:t>ΠΡΟΔΙΑΓΡΑΦΗ</w:t>
            </w:r>
          </w:p>
        </w:tc>
        <w:tc>
          <w:tcPr>
            <w:tcW w:w="714" w:type="pct"/>
            <w:tcBorders>
              <w:bottom w:val="single" w:sz="4" w:space="0" w:color="auto"/>
            </w:tcBorders>
            <w:shd w:val="clear" w:color="auto" w:fill="CCCCCC"/>
            <w:vAlign w:val="center"/>
          </w:tcPr>
          <w:p w14:paraId="3F687789" w14:textId="77777777" w:rsidR="00757BC2" w:rsidRPr="00757BC2" w:rsidRDefault="00757BC2" w:rsidP="00757BC2">
            <w:pPr>
              <w:spacing w:before="120"/>
              <w:jc w:val="center"/>
              <w:rPr>
                <w:rFonts w:ascii="Tahoma" w:hAnsi="Tahoma" w:cs="Tahoma"/>
                <w:b/>
                <w:szCs w:val="22"/>
              </w:rPr>
            </w:pPr>
            <w:r w:rsidRPr="00757BC2">
              <w:rPr>
                <w:rFonts w:ascii="Tahoma" w:hAnsi="Tahoma" w:cs="Tahoma"/>
                <w:b/>
                <w:szCs w:val="22"/>
              </w:rPr>
              <w:t>ΑΠΑΙΤΗΣΗ</w:t>
            </w:r>
          </w:p>
        </w:tc>
        <w:tc>
          <w:tcPr>
            <w:tcW w:w="1044" w:type="pct"/>
            <w:tcBorders>
              <w:bottom w:val="single" w:sz="4" w:space="0" w:color="auto"/>
            </w:tcBorders>
            <w:shd w:val="clear" w:color="auto" w:fill="CCCCCC"/>
            <w:vAlign w:val="center"/>
          </w:tcPr>
          <w:p w14:paraId="25BE9305" w14:textId="77777777" w:rsidR="00757BC2" w:rsidRPr="00757BC2" w:rsidRDefault="00757BC2" w:rsidP="00757BC2">
            <w:pPr>
              <w:spacing w:before="120"/>
              <w:jc w:val="center"/>
              <w:rPr>
                <w:rFonts w:ascii="Tahoma" w:hAnsi="Tahoma" w:cs="Tahoma"/>
                <w:b/>
                <w:szCs w:val="22"/>
              </w:rPr>
            </w:pPr>
            <w:r w:rsidRPr="00757BC2">
              <w:rPr>
                <w:rFonts w:ascii="Tahoma" w:hAnsi="Tahoma" w:cs="Tahoma"/>
                <w:b/>
                <w:szCs w:val="22"/>
              </w:rPr>
              <w:t>ΑΠΑΝΤΗΣΗ</w:t>
            </w:r>
          </w:p>
        </w:tc>
        <w:tc>
          <w:tcPr>
            <w:tcW w:w="869" w:type="pct"/>
            <w:tcBorders>
              <w:bottom w:val="single" w:sz="4" w:space="0" w:color="auto"/>
            </w:tcBorders>
            <w:shd w:val="clear" w:color="auto" w:fill="CCCCCC"/>
            <w:vAlign w:val="center"/>
          </w:tcPr>
          <w:p w14:paraId="1B1AEEE6" w14:textId="77777777" w:rsidR="00757BC2" w:rsidRPr="00757BC2" w:rsidRDefault="00757BC2" w:rsidP="00757BC2">
            <w:pPr>
              <w:spacing w:before="120"/>
              <w:jc w:val="center"/>
              <w:rPr>
                <w:rFonts w:ascii="Tahoma" w:hAnsi="Tahoma" w:cs="Tahoma"/>
                <w:b/>
                <w:szCs w:val="22"/>
              </w:rPr>
            </w:pPr>
            <w:r w:rsidRPr="00757BC2">
              <w:rPr>
                <w:rFonts w:ascii="Tahoma" w:hAnsi="Tahoma" w:cs="Tahoma"/>
                <w:b/>
                <w:szCs w:val="22"/>
              </w:rPr>
              <w:t>ΠΑΡΑΠΟΜΠΗ</w:t>
            </w:r>
          </w:p>
        </w:tc>
      </w:tr>
      <w:tr w:rsidR="00757BC2" w:rsidRPr="00757BC2" w14:paraId="26D7FC6A" w14:textId="77777777" w:rsidTr="00757BC2">
        <w:trPr>
          <w:cantSplit/>
        </w:trPr>
        <w:tc>
          <w:tcPr>
            <w:tcW w:w="450" w:type="pct"/>
            <w:vAlign w:val="center"/>
          </w:tcPr>
          <w:p w14:paraId="3BAC10B2"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53093ED3" w14:textId="376DBE21" w:rsidR="00757BC2" w:rsidRPr="00757BC2" w:rsidRDefault="0059666A" w:rsidP="00757BC2">
            <w:pPr>
              <w:spacing w:before="120"/>
              <w:rPr>
                <w:rFonts w:ascii="Tahoma" w:hAnsi="Tahoma" w:cs="Tahoma"/>
                <w:szCs w:val="22"/>
                <w:lang w:val="el-GR"/>
              </w:rPr>
            </w:pPr>
            <w:r w:rsidRPr="0081043C">
              <w:rPr>
                <w:rFonts w:ascii="Tahoma" w:hAnsi="Tahoma"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r>
              <w:rPr>
                <w:rFonts w:ascii="Tahoma" w:hAnsi="Tahoma" w:cs="Tahoma"/>
                <w:szCs w:val="22"/>
                <w:lang w:val="el-GR"/>
              </w:rPr>
              <w:t xml:space="preserve">. </w:t>
            </w:r>
            <w:r w:rsidRPr="009C619A">
              <w:rPr>
                <w:rFonts w:ascii="Tahoma" w:hAnsi="Tahoma" w:cs="Tahoma"/>
                <w:szCs w:val="22"/>
                <w:lang w:val="el-GR"/>
              </w:rPr>
              <w:t>Σε περίπτωση λογισμικού ανοιχτού κώδικα αυτό να συνοδεύεται από επαγγελματικό συμβόλαιο υποστήριξης, από τον Κατασκευαστή</w:t>
            </w:r>
          </w:p>
        </w:tc>
        <w:tc>
          <w:tcPr>
            <w:tcW w:w="714" w:type="pct"/>
            <w:vAlign w:val="center"/>
          </w:tcPr>
          <w:p w14:paraId="24BC0D67"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lang w:val="el-GR"/>
              </w:rPr>
              <w:t>ΝΑΙ</w:t>
            </w:r>
          </w:p>
        </w:tc>
        <w:tc>
          <w:tcPr>
            <w:tcW w:w="1044" w:type="pct"/>
            <w:tcBorders>
              <w:bottom w:val="single" w:sz="4" w:space="0" w:color="auto"/>
            </w:tcBorders>
            <w:vAlign w:val="center"/>
          </w:tcPr>
          <w:p w14:paraId="5D5AFFB5" w14:textId="77777777" w:rsidR="00757BC2" w:rsidRPr="00757BC2" w:rsidRDefault="00757BC2" w:rsidP="00757BC2">
            <w:pPr>
              <w:spacing w:before="120"/>
              <w:rPr>
                <w:rFonts w:ascii="Tahoma" w:hAnsi="Tahoma" w:cs="Tahoma"/>
                <w:szCs w:val="22"/>
              </w:rPr>
            </w:pPr>
          </w:p>
        </w:tc>
        <w:tc>
          <w:tcPr>
            <w:tcW w:w="869" w:type="pct"/>
            <w:tcBorders>
              <w:bottom w:val="single" w:sz="4" w:space="0" w:color="auto"/>
            </w:tcBorders>
            <w:vAlign w:val="center"/>
          </w:tcPr>
          <w:p w14:paraId="0710B40D" w14:textId="77777777" w:rsidR="00757BC2" w:rsidRPr="00757BC2" w:rsidRDefault="00757BC2" w:rsidP="00757BC2">
            <w:pPr>
              <w:spacing w:before="120"/>
              <w:rPr>
                <w:rFonts w:ascii="Tahoma" w:hAnsi="Tahoma" w:cs="Tahoma"/>
                <w:szCs w:val="22"/>
              </w:rPr>
            </w:pPr>
          </w:p>
        </w:tc>
      </w:tr>
      <w:tr w:rsidR="00757BC2" w:rsidRPr="00757BC2" w14:paraId="78CA5ACE" w14:textId="77777777" w:rsidTr="00757BC2">
        <w:trPr>
          <w:cantSplit/>
        </w:trPr>
        <w:tc>
          <w:tcPr>
            <w:tcW w:w="450" w:type="pct"/>
            <w:vAlign w:val="center"/>
          </w:tcPr>
          <w:p w14:paraId="46FB2FFF"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2D6D1A09"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Οι προσφερόμενες άδειες χρήσης θα πρέπει να καλύπτουν την ανάπτυξη και απεριόριστη χρήση του συστήματος</w:t>
            </w:r>
            <w:bookmarkStart w:id="630" w:name="OLE_LINK1"/>
            <w:bookmarkStart w:id="631" w:name="OLE_LINK2"/>
            <w:r w:rsidRPr="00757BC2">
              <w:rPr>
                <w:rFonts w:ascii="Tahoma" w:hAnsi="Tahoma" w:cs="Tahoma"/>
                <w:szCs w:val="22"/>
                <w:lang w:val="el-GR"/>
              </w:rPr>
              <w:t xml:space="preserve"> λαμβάνοντας υπόψη </w:t>
            </w:r>
            <w:bookmarkEnd w:id="630"/>
            <w:bookmarkEnd w:id="631"/>
            <w:r w:rsidRPr="00757BC2">
              <w:rPr>
                <w:rFonts w:ascii="Tahoma" w:hAnsi="Tahoma" w:cs="Tahoma"/>
                <w:szCs w:val="22"/>
                <w:lang w:val="el-GR"/>
              </w:rPr>
              <w:t>την προσφερόμενη λύση.</w:t>
            </w:r>
          </w:p>
        </w:tc>
        <w:tc>
          <w:tcPr>
            <w:tcW w:w="714" w:type="pct"/>
            <w:vAlign w:val="center"/>
          </w:tcPr>
          <w:p w14:paraId="4D8CA149"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lang w:val="el-GR"/>
              </w:rPr>
              <w:t>ΝΑΙ</w:t>
            </w:r>
          </w:p>
        </w:tc>
        <w:tc>
          <w:tcPr>
            <w:tcW w:w="1044" w:type="pct"/>
            <w:tcBorders>
              <w:bottom w:val="single" w:sz="4" w:space="0" w:color="auto"/>
            </w:tcBorders>
            <w:vAlign w:val="center"/>
          </w:tcPr>
          <w:p w14:paraId="27145B71" w14:textId="77777777" w:rsidR="00757BC2" w:rsidRPr="00757BC2" w:rsidRDefault="00757BC2" w:rsidP="00757BC2">
            <w:pPr>
              <w:spacing w:before="120"/>
              <w:rPr>
                <w:rFonts w:ascii="Tahoma" w:hAnsi="Tahoma" w:cs="Tahoma"/>
                <w:szCs w:val="22"/>
                <w:lang w:val="el-GR"/>
              </w:rPr>
            </w:pPr>
          </w:p>
        </w:tc>
        <w:tc>
          <w:tcPr>
            <w:tcW w:w="869" w:type="pct"/>
            <w:tcBorders>
              <w:bottom w:val="single" w:sz="4" w:space="0" w:color="auto"/>
            </w:tcBorders>
            <w:vAlign w:val="center"/>
          </w:tcPr>
          <w:p w14:paraId="5304C36F" w14:textId="77777777" w:rsidR="00757BC2" w:rsidRPr="00757BC2" w:rsidRDefault="00757BC2" w:rsidP="00757BC2">
            <w:pPr>
              <w:spacing w:before="120"/>
              <w:rPr>
                <w:rFonts w:ascii="Tahoma" w:hAnsi="Tahoma" w:cs="Tahoma"/>
                <w:szCs w:val="22"/>
                <w:lang w:val="el-GR"/>
              </w:rPr>
            </w:pPr>
          </w:p>
        </w:tc>
      </w:tr>
      <w:tr w:rsidR="00757BC2" w:rsidRPr="00757BC2" w14:paraId="123DD71B" w14:textId="77777777" w:rsidTr="00757BC2">
        <w:trPr>
          <w:cantSplit/>
        </w:trPr>
        <w:tc>
          <w:tcPr>
            <w:tcW w:w="450" w:type="pct"/>
            <w:vAlign w:val="center"/>
          </w:tcPr>
          <w:p w14:paraId="060A76BE"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5A7A0BB2"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Συμβατότητα του προσφερόμενου λογισμικού σε σχέση με το λειτουργικό σύστημα του αντίστοιχου εξυπηρετητή</w:t>
            </w:r>
            <w:r w:rsidR="00D707B9">
              <w:rPr>
                <w:rFonts w:ascii="Tahoma" w:hAnsi="Tahoma" w:cs="Tahoma"/>
                <w:szCs w:val="22"/>
                <w:lang w:val="el-GR"/>
              </w:rPr>
              <w:t>.</w:t>
            </w:r>
          </w:p>
        </w:tc>
        <w:tc>
          <w:tcPr>
            <w:tcW w:w="714" w:type="pct"/>
            <w:vAlign w:val="center"/>
          </w:tcPr>
          <w:p w14:paraId="171FA01B"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tcBorders>
              <w:bottom w:val="single" w:sz="4" w:space="0" w:color="auto"/>
            </w:tcBorders>
            <w:vAlign w:val="center"/>
          </w:tcPr>
          <w:p w14:paraId="334DE9A0" w14:textId="77777777" w:rsidR="00757BC2" w:rsidRPr="00757BC2" w:rsidRDefault="00757BC2" w:rsidP="00757BC2">
            <w:pPr>
              <w:spacing w:before="120"/>
              <w:rPr>
                <w:rFonts w:ascii="Tahoma" w:hAnsi="Tahoma" w:cs="Tahoma"/>
                <w:szCs w:val="22"/>
              </w:rPr>
            </w:pPr>
          </w:p>
        </w:tc>
        <w:tc>
          <w:tcPr>
            <w:tcW w:w="869" w:type="pct"/>
            <w:tcBorders>
              <w:bottom w:val="single" w:sz="4" w:space="0" w:color="auto"/>
            </w:tcBorders>
            <w:vAlign w:val="center"/>
          </w:tcPr>
          <w:p w14:paraId="4F087358" w14:textId="77777777" w:rsidR="00757BC2" w:rsidRPr="00757BC2" w:rsidRDefault="00757BC2" w:rsidP="00757BC2">
            <w:pPr>
              <w:spacing w:before="120"/>
              <w:rPr>
                <w:rFonts w:ascii="Tahoma" w:hAnsi="Tahoma" w:cs="Tahoma"/>
                <w:szCs w:val="22"/>
              </w:rPr>
            </w:pPr>
          </w:p>
        </w:tc>
      </w:tr>
      <w:tr w:rsidR="00757BC2" w:rsidRPr="00757BC2" w14:paraId="7FDEA995" w14:textId="77777777" w:rsidTr="00757BC2">
        <w:trPr>
          <w:cantSplit/>
        </w:trPr>
        <w:tc>
          <w:tcPr>
            <w:tcW w:w="450" w:type="pct"/>
            <w:vAlign w:val="center"/>
          </w:tcPr>
          <w:p w14:paraId="6971DC01"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50121137" w14:textId="77777777" w:rsidR="00757BC2" w:rsidRPr="00D707B9" w:rsidRDefault="00757BC2" w:rsidP="00757BC2">
            <w:pPr>
              <w:spacing w:before="120"/>
              <w:rPr>
                <w:rFonts w:ascii="Tahoma" w:hAnsi="Tahoma" w:cs="Tahoma"/>
                <w:szCs w:val="22"/>
                <w:lang w:val="el-GR"/>
              </w:rPr>
            </w:pPr>
            <w:r w:rsidRPr="00757BC2">
              <w:rPr>
                <w:rFonts w:ascii="Tahoma" w:hAnsi="Tahoma" w:cs="Tahoma"/>
                <w:szCs w:val="22"/>
              </w:rPr>
              <w:t xml:space="preserve">Υποστήριξη πρωτοκόλλων </w:t>
            </w:r>
            <w:r w:rsidRPr="00757BC2">
              <w:rPr>
                <w:rFonts w:ascii="Tahoma" w:hAnsi="Tahoma" w:cs="Tahoma"/>
                <w:szCs w:val="22"/>
                <w:lang w:val="en-US"/>
              </w:rPr>
              <w:t>HTTP</w:t>
            </w:r>
            <w:r w:rsidRPr="00757BC2">
              <w:rPr>
                <w:rFonts w:ascii="Tahoma" w:hAnsi="Tahoma" w:cs="Tahoma"/>
                <w:szCs w:val="22"/>
              </w:rPr>
              <w:t>&amp; HTTPS</w:t>
            </w:r>
            <w:r w:rsidR="00D707B9">
              <w:rPr>
                <w:rFonts w:ascii="Tahoma" w:hAnsi="Tahoma" w:cs="Tahoma"/>
                <w:szCs w:val="22"/>
                <w:lang w:val="el-GR"/>
              </w:rPr>
              <w:t>.</w:t>
            </w:r>
          </w:p>
        </w:tc>
        <w:tc>
          <w:tcPr>
            <w:tcW w:w="714" w:type="pct"/>
            <w:vAlign w:val="center"/>
          </w:tcPr>
          <w:p w14:paraId="602B58AD"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vAlign w:val="center"/>
          </w:tcPr>
          <w:p w14:paraId="79F5BBB0" w14:textId="77777777" w:rsidR="00757BC2" w:rsidRPr="00757BC2" w:rsidRDefault="00757BC2" w:rsidP="00757BC2">
            <w:pPr>
              <w:spacing w:before="120"/>
              <w:rPr>
                <w:rFonts w:ascii="Tahoma" w:hAnsi="Tahoma" w:cs="Tahoma"/>
                <w:szCs w:val="22"/>
              </w:rPr>
            </w:pPr>
          </w:p>
        </w:tc>
        <w:tc>
          <w:tcPr>
            <w:tcW w:w="869" w:type="pct"/>
            <w:vAlign w:val="center"/>
          </w:tcPr>
          <w:p w14:paraId="632E3CC8" w14:textId="77777777" w:rsidR="00757BC2" w:rsidRPr="00757BC2" w:rsidRDefault="00757BC2" w:rsidP="00757BC2">
            <w:pPr>
              <w:spacing w:before="120"/>
              <w:rPr>
                <w:rFonts w:ascii="Tahoma" w:hAnsi="Tahoma" w:cs="Tahoma"/>
                <w:szCs w:val="22"/>
              </w:rPr>
            </w:pPr>
          </w:p>
        </w:tc>
      </w:tr>
      <w:tr w:rsidR="00757BC2" w:rsidRPr="005F72D6" w14:paraId="4A93783F" w14:textId="77777777" w:rsidTr="00757BC2">
        <w:trPr>
          <w:cantSplit/>
        </w:trPr>
        <w:tc>
          <w:tcPr>
            <w:tcW w:w="450" w:type="pct"/>
            <w:vAlign w:val="center"/>
          </w:tcPr>
          <w:p w14:paraId="1C1CACAC"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1318F98F"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Δυνατότητες ολοκλήρωσης με λογισμικά αυθεντικοποίησης &amp; εξουσιοδότησης χρηστών</w:t>
            </w:r>
            <w:r w:rsidR="00D707B9">
              <w:rPr>
                <w:rFonts w:ascii="Tahoma" w:hAnsi="Tahoma" w:cs="Tahoma"/>
                <w:szCs w:val="22"/>
                <w:lang w:val="el-GR"/>
              </w:rPr>
              <w:t>.</w:t>
            </w:r>
          </w:p>
        </w:tc>
        <w:tc>
          <w:tcPr>
            <w:tcW w:w="714" w:type="pct"/>
            <w:tcBorders>
              <w:bottom w:val="single" w:sz="4" w:space="0" w:color="auto"/>
            </w:tcBorders>
            <w:vAlign w:val="center"/>
          </w:tcPr>
          <w:p w14:paraId="402AA9D5" w14:textId="77777777" w:rsidR="00757BC2" w:rsidRPr="00757BC2" w:rsidRDefault="00757BC2" w:rsidP="00757BC2">
            <w:pPr>
              <w:spacing w:before="120"/>
              <w:jc w:val="center"/>
              <w:rPr>
                <w:rFonts w:ascii="Tahoma" w:hAnsi="Tahoma" w:cs="Tahoma"/>
                <w:szCs w:val="22"/>
                <w:lang w:val="el-GR"/>
              </w:rPr>
            </w:pPr>
          </w:p>
        </w:tc>
        <w:tc>
          <w:tcPr>
            <w:tcW w:w="1044" w:type="pct"/>
            <w:tcBorders>
              <w:bottom w:val="single" w:sz="4" w:space="0" w:color="auto"/>
            </w:tcBorders>
            <w:vAlign w:val="center"/>
          </w:tcPr>
          <w:p w14:paraId="3FC223C6" w14:textId="77777777" w:rsidR="00757BC2" w:rsidRPr="00757BC2" w:rsidRDefault="00757BC2" w:rsidP="00757BC2">
            <w:pPr>
              <w:spacing w:before="120"/>
              <w:rPr>
                <w:rFonts w:ascii="Tahoma" w:hAnsi="Tahoma" w:cs="Tahoma"/>
                <w:szCs w:val="22"/>
                <w:lang w:val="el-GR"/>
              </w:rPr>
            </w:pPr>
          </w:p>
        </w:tc>
        <w:tc>
          <w:tcPr>
            <w:tcW w:w="869" w:type="pct"/>
            <w:tcBorders>
              <w:bottom w:val="single" w:sz="4" w:space="0" w:color="auto"/>
            </w:tcBorders>
            <w:vAlign w:val="center"/>
          </w:tcPr>
          <w:p w14:paraId="15E34324" w14:textId="77777777" w:rsidR="00757BC2" w:rsidRPr="00757BC2" w:rsidRDefault="00757BC2" w:rsidP="00757BC2">
            <w:pPr>
              <w:spacing w:before="120"/>
              <w:rPr>
                <w:rFonts w:ascii="Tahoma" w:hAnsi="Tahoma" w:cs="Tahoma"/>
                <w:szCs w:val="22"/>
                <w:lang w:val="el-GR"/>
              </w:rPr>
            </w:pPr>
          </w:p>
        </w:tc>
      </w:tr>
      <w:tr w:rsidR="00757BC2" w:rsidRPr="00757BC2" w14:paraId="3F59DD47" w14:textId="77777777" w:rsidTr="00757BC2">
        <w:trPr>
          <w:cantSplit/>
        </w:trPr>
        <w:tc>
          <w:tcPr>
            <w:tcW w:w="450" w:type="pct"/>
            <w:vAlign w:val="center"/>
          </w:tcPr>
          <w:p w14:paraId="1678DD42"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center"/>
          </w:tcPr>
          <w:p w14:paraId="35CCF4AF"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Υποστήριξη </w:t>
            </w:r>
            <w:r w:rsidRPr="00757BC2">
              <w:rPr>
                <w:rFonts w:ascii="Tahoma" w:hAnsi="Tahoma" w:cs="Tahoma"/>
                <w:szCs w:val="22"/>
              </w:rPr>
              <w:t>WebServices</w:t>
            </w:r>
            <w:r w:rsidRPr="00757BC2">
              <w:rPr>
                <w:rFonts w:ascii="Tahoma" w:hAnsi="Tahoma" w:cs="Tahoma"/>
                <w:szCs w:val="22"/>
                <w:lang w:val="el-GR"/>
              </w:rPr>
              <w:t>: Πλήρης υποστήριξη των ακολούθων προτύπων:</w:t>
            </w:r>
          </w:p>
          <w:p w14:paraId="12D3B0E6" w14:textId="77777777" w:rsidR="00757BC2" w:rsidRPr="00757BC2" w:rsidRDefault="00757BC2" w:rsidP="00750939">
            <w:pPr>
              <w:numPr>
                <w:ilvl w:val="1"/>
                <w:numId w:val="93"/>
              </w:numPr>
              <w:suppressAutoHyphens w:val="0"/>
              <w:spacing w:before="120"/>
              <w:ind w:left="826"/>
              <w:jc w:val="left"/>
              <w:rPr>
                <w:rFonts w:ascii="Tahoma" w:hAnsi="Tahoma" w:cs="Tahoma"/>
                <w:szCs w:val="22"/>
              </w:rPr>
            </w:pPr>
            <w:r w:rsidRPr="00757BC2">
              <w:rPr>
                <w:rFonts w:ascii="Tahoma" w:hAnsi="Tahoma" w:cs="Tahoma"/>
                <w:szCs w:val="22"/>
              </w:rPr>
              <w:t>SOAP 1.2 ή νεώτερου</w:t>
            </w:r>
          </w:p>
          <w:p w14:paraId="5E361A6E" w14:textId="77777777" w:rsidR="00757BC2" w:rsidRPr="00757BC2" w:rsidRDefault="00757BC2" w:rsidP="00750939">
            <w:pPr>
              <w:numPr>
                <w:ilvl w:val="1"/>
                <w:numId w:val="93"/>
              </w:numPr>
              <w:suppressAutoHyphens w:val="0"/>
              <w:spacing w:before="120"/>
              <w:ind w:left="826"/>
              <w:jc w:val="left"/>
              <w:rPr>
                <w:rFonts w:ascii="Tahoma" w:hAnsi="Tahoma" w:cs="Tahoma"/>
                <w:szCs w:val="22"/>
              </w:rPr>
            </w:pPr>
            <w:r w:rsidRPr="00757BC2">
              <w:rPr>
                <w:rFonts w:ascii="Tahoma" w:hAnsi="Tahoma" w:cs="Tahoma"/>
                <w:szCs w:val="22"/>
              </w:rPr>
              <w:t>WSDL 1.</w:t>
            </w:r>
            <w:r w:rsidRPr="00757BC2">
              <w:rPr>
                <w:rFonts w:ascii="Tahoma" w:hAnsi="Tahoma" w:cs="Tahoma"/>
                <w:szCs w:val="22"/>
                <w:lang w:val="en-US"/>
              </w:rPr>
              <w:t>1</w:t>
            </w:r>
            <w:r w:rsidRPr="00757BC2">
              <w:rPr>
                <w:rFonts w:ascii="Tahoma" w:hAnsi="Tahoma" w:cs="Tahoma"/>
                <w:szCs w:val="22"/>
              </w:rPr>
              <w:t xml:space="preserve"> ή νεώτερου</w:t>
            </w:r>
          </w:p>
        </w:tc>
        <w:tc>
          <w:tcPr>
            <w:tcW w:w="714" w:type="pct"/>
            <w:vAlign w:val="center"/>
          </w:tcPr>
          <w:p w14:paraId="5CA0D49C"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vAlign w:val="center"/>
          </w:tcPr>
          <w:p w14:paraId="21095F08" w14:textId="77777777" w:rsidR="00757BC2" w:rsidRPr="00757BC2" w:rsidRDefault="00757BC2" w:rsidP="00757BC2">
            <w:pPr>
              <w:spacing w:before="120"/>
              <w:rPr>
                <w:rFonts w:ascii="Tahoma" w:hAnsi="Tahoma" w:cs="Tahoma"/>
                <w:szCs w:val="22"/>
              </w:rPr>
            </w:pPr>
          </w:p>
        </w:tc>
        <w:tc>
          <w:tcPr>
            <w:tcW w:w="869" w:type="pct"/>
            <w:vAlign w:val="center"/>
          </w:tcPr>
          <w:p w14:paraId="7F8F8121" w14:textId="77777777" w:rsidR="00757BC2" w:rsidRPr="00757BC2" w:rsidRDefault="00757BC2" w:rsidP="00757BC2">
            <w:pPr>
              <w:spacing w:before="120"/>
              <w:rPr>
                <w:rFonts w:ascii="Tahoma" w:hAnsi="Tahoma" w:cs="Tahoma"/>
                <w:szCs w:val="22"/>
              </w:rPr>
            </w:pPr>
          </w:p>
        </w:tc>
      </w:tr>
      <w:tr w:rsidR="00757BC2" w:rsidRPr="00757BC2" w14:paraId="36A11475" w14:textId="77777777" w:rsidTr="00757BC2">
        <w:trPr>
          <w:cantSplit/>
        </w:trPr>
        <w:tc>
          <w:tcPr>
            <w:tcW w:w="450" w:type="pct"/>
            <w:vAlign w:val="center"/>
          </w:tcPr>
          <w:p w14:paraId="758AC43B"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67970AA9"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Υποστήριξη του πρωτοκόλλου </w:t>
            </w:r>
            <w:r w:rsidRPr="00757BC2">
              <w:rPr>
                <w:rFonts w:ascii="Tahoma" w:hAnsi="Tahoma" w:cs="Tahoma"/>
                <w:szCs w:val="22"/>
              </w:rPr>
              <w:t>HTTP</w:t>
            </w:r>
            <w:r w:rsidRPr="00757BC2">
              <w:rPr>
                <w:rFonts w:ascii="Tahoma" w:hAnsi="Tahoma" w:cs="Tahoma"/>
                <w:szCs w:val="22"/>
                <w:lang w:val="el-GR"/>
              </w:rPr>
              <w:t xml:space="preserve"> 1.1 και 2.0</w:t>
            </w:r>
          </w:p>
        </w:tc>
        <w:tc>
          <w:tcPr>
            <w:tcW w:w="714" w:type="pct"/>
            <w:vAlign w:val="center"/>
          </w:tcPr>
          <w:p w14:paraId="2880DFB8"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vAlign w:val="center"/>
          </w:tcPr>
          <w:p w14:paraId="73136604" w14:textId="77777777" w:rsidR="00757BC2" w:rsidRPr="00757BC2" w:rsidRDefault="00757BC2" w:rsidP="00757BC2">
            <w:pPr>
              <w:spacing w:before="120"/>
              <w:rPr>
                <w:rFonts w:ascii="Tahoma" w:hAnsi="Tahoma" w:cs="Tahoma"/>
                <w:szCs w:val="22"/>
              </w:rPr>
            </w:pPr>
          </w:p>
        </w:tc>
        <w:tc>
          <w:tcPr>
            <w:tcW w:w="869" w:type="pct"/>
            <w:vAlign w:val="center"/>
          </w:tcPr>
          <w:p w14:paraId="4A3D8EEE" w14:textId="77777777" w:rsidR="00757BC2" w:rsidRPr="00757BC2" w:rsidRDefault="00757BC2" w:rsidP="00757BC2">
            <w:pPr>
              <w:spacing w:before="120"/>
              <w:rPr>
                <w:rFonts w:ascii="Tahoma" w:hAnsi="Tahoma" w:cs="Tahoma"/>
                <w:szCs w:val="22"/>
              </w:rPr>
            </w:pPr>
          </w:p>
        </w:tc>
      </w:tr>
      <w:tr w:rsidR="00757BC2" w:rsidRPr="00757BC2" w14:paraId="6C9B9DB7" w14:textId="77777777" w:rsidTr="00757BC2">
        <w:trPr>
          <w:cantSplit/>
        </w:trPr>
        <w:tc>
          <w:tcPr>
            <w:tcW w:w="450" w:type="pct"/>
            <w:vAlign w:val="center"/>
          </w:tcPr>
          <w:p w14:paraId="5C9A97BB"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31BBC8DC"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757BC2">
              <w:rPr>
                <w:rFonts w:ascii="Tahoma" w:hAnsi="Tahoma" w:cs="Tahoma"/>
                <w:szCs w:val="22"/>
              </w:rPr>
              <w:t>webapplicationserver</w:t>
            </w:r>
            <w:r w:rsidRPr="00757BC2">
              <w:rPr>
                <w:rFonts w:ascii="Tahoma" w:hAnsi="Tahoma" w:cs="Tahoma"/>
                <w:szCs w:val="22"/>
                <w:lang w:val="el-GR"/>
              </w:rPr>
              <w:t xml:space="preserve"> (</w:t>
            </w:r>
            <w:r w:rsidRPr="00757BC2">
              <w:rPr>
                <w:rFonts w:ascii="Tahoma" w:hAnsi="Tahoma" w:cs="Tahoma"/>
                <w:szCs w:val="22"/>
              </w:rPr>
              <w:t>hotdeployment</w:t>
            </w:r>
            <w:r w:rsidRPr="00757BC2">
              <w:rPr>
                <w:rFonts w:ascii="Tahoma" w:hAnsi="Tahoma" w:cs="Tahoma"/>
                <w:szCs w:val="22"/>
                <w:lang w:val="el-GR"/>
              </w:rPr>
              <w:t>)</w:t>
            </w:r>
          </w:p>
        </w:tc>
        <w:tc>
          <w:tcPr>
            <w:tcW w:w="714" w:type="pct"/>
            <w:tcBorders>
              <w:bottom w:val="single" w:sz="4" w:space="0" w:color="auto"/>
            </w:tcBorders>
            <w:vAlign w:val="center"/>
          </w:tcPr>
          <w:p w14:paraId="0C15774B"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tcBorders>
              <w:bottom w:val="single" w:sz="4" w:space="0" w:color="auto"/>
            </w:tcBorders>
            <w:vAlign w:val="center"/>
          </w:tcPr>
          <w:p w14:paraId="2E8E23C8" w14:textId="77777777" w:rsidR="00757BC2" w:rsidRPr="00757BC2" w:rsidRDefault="00757BC2" w:rsidP="00757BC2">
            <w:pPr>
              <w:spacing w:before="120"/>
              <w:rPr>
                <w:rFonts w:ascii="Tahoma" w:hAnsi="Tahoma" w:cs="Tahoma"/>
                <w:szCs w:val="22"/>
              </w:rPr>
            </w:pPr>
          </w:p>
        </w:tc>
        <w:tc>
          <w:tcPr>
            <w:tcW w:w="869" w:type="pct"/>
            <w:tcBorders>
              <w:bottom w:val="single" w:sz="4" w:space="0" w:color="auto"/>
            </w:tcBorders>
            <w:vAlign w:val="center"/>
          </w:tcPr>
          <w:p w14:paraId="1DFF7797" w14:textId="77777777" w:rsidR="00757BC2" w:rsidRPr="00757BC2" w:rsidRDefault="00757BC2" w:rsidP="00757BC2">
            <w:pPr>
              <w:spacing w:before="120"/>
              <w:rPr>
                <w:rFonts w:ascii="Tahoma" w:hAnsi="Tahoma" w:cs="Tahoma"/>
                <w:szCs w:val="22"/>
              </w:rPr>
            </w:pPr>
          </w:p>
        </w:tc>
      </w:tr>
      <w:tr w:rsidR="00757BC2" w:rsidRPr="00757BC2" w14:paraId="3B73E3F1" w14:textId="77777777" w:rsidTr="00757BC2">
        <w:trPr>
          <w:cantSplit/>
        </w:trPr>
        <w:tc>
          <w:tcPr>
            <w:tcW w:w="450" w:type="pct"/>
            <w:vAlign w:val="center"/>
          </w:tcPr>
          <w:p w14:paraId="28FE68B9"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430442C5"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Εξυπηρέτηση τόσο στατικού, όσο και δυναμικού περιεχομένου</w:t>
            </w:r>
          </w:p>
        </w:tc>
        <w:tc>
          <w:tcPr>
            <w:tcW w:w="714" w:type="pct"/>
            <w:tcBorders>
              <w:bottom w:val="single" w:sz="4" w:space="0" w:color="auto"/>
            </w:tcBorders>
            <w:vAlign w:val="center"/>
          </w:tcPr>
          <w:p w14:paraId="158256F0"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ΝΑΙ</w:t>
            </w:r>
          </w:p>
        </w:tc>
        <w:tc>
          <w:tcPr>
            <w:tcW w:w="1044" w:type="pct"/>
            <w:tcBorders>
              <w:bottom w:val="single" w:sz="4" w:space="0" w:color="auto"/>
            </w:tcBorders>
            <w:vAlign w:val="center"/>
          </w:tcPr>
          <w:p w14:paraId="444DE0B9" w14:textId="77777777" w:rsidR="00757BC2" w:rsidRPr="00757BC2" w:rsidRDefault="00757BC2" w:rsidP="00757BC2">
            <w:pPr>
              <w:spacing w:before="120"/>
              <w:rPr>
                <w:rFonts w:ascii="Tahoma" w:hAnsi="Tahoma" w:cs="Tahoma"/>
                <w:szCs w:val="22"/>
              </w:rPr>
            </w:pPr>
          </w:p>
        </w:tc>
        <w:tc>
          <w:tcPr>
            <w:tcW w:w="869" w:type="pct"/>
            <w:tcBorders>
              <w:bottom w:val="single" w:sz="4" w:space="0" w:color="auto"/>
            </w:tcBorders>
            <w:vAlign w:val="center"/>
          </w:tcPr>
          <w:p w14:paraId="7AB2E123" w14:textId="77777777" w:rsidR="00757BC2" w:rsidRPr="00757BC2" w:rsidRDefault="00757BC2" w:rsidP="00757BC2">
            <w:pPr>
              <w:spacing w:before="120"/>
              <w:rPr>
                <w:rFonts w:ascii="Tahoma" w:hAnsi="Tahoma" w:cs="Tahoma"/>
                <w:szCs w:val="22"/>
              </w:rPr>
            </w:pPr>
          </w:p>
        </w:tc>
      </w:tr>
      <w:tr w:rsidR="00757BC2" w:rsidRPr="00757BC2" w14:paraId="4A62A3AD" w14:textId="77777777" w:rsidTr="00757BC2">
        <w:trPr>
          <w:cantSplit/>
        </w:trPr>
        <w:tc>
          <w:tcPr>
            <w:tcW w:w="450" w:type="pct"/>
            <w:vAlign w:val="center"/>
          </w:tcPr>
          <w:p w14:paraId="67FC6180"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58355A3E"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Λειτουργία </w:t>
            </w:r>
            <w:r w:rsidRPr="00757BC2">
              <w:rPr>
                <w:rFonts w:ascii="Tahoma" w:hAnsi="Tahoma" w:cs="Tahoma"/>
                <w:szCs w:val="22"/>
              </w:rPr>
              <w:t>loadbalancing</w:t>
            </w:r>
            <w:r w:rsidRPr="00757BC2">
              <w:rPr>
                <w:rFonts w:ascii="Tahoma" w:hAnsi="Tahoma" w:cs="Tahoma"/>
                <w:szCs w:val="22"/>
                <w:lang w:val="el-GR"/>
              </w:rPr>
              <w:t xml:space="preserve"> για την περίπτωση που δεν μπορεί να αξιοποιηθεί το </w:t>
            </w:r>
            <w:r w:rsidRPr="00757BC2">
              <w:rPr>
                <w:rFonts w:ascii="Tahoma" w:hAnsi="Tahoma" w:cs="Tahoma"/>
                <w:szCs w:val="22"/>
                <w:lang w:val="en-US"/>
              </w:rPr>
              <w:t>loadbalancing</w:t>
            </w:r>
            <w:r w:rsidRPr="00757BC2">
              <w:rPr>
                <w:rFonts w:ascii="Tahoma" w:hAnsi="Tahoma" w:cs="Tahoma"/>
                <w:szCs w:val="22"/>
                <w:lang w:val="el-GR"/>
              </w:rPr>
              <w:t xml:space="preserve"> που προσφέρεται από το </w:t>
            </w:r>
            <w:r w:rsidRPr="00757BC2">
              <w:rPr>
                <w:rFonts w:ascii="Tahoma" w:hAnsi="Tahoma" w:cs="Tahoma"/>
                <w:szCs w:val="22"/>
                <w:lang w:val="en-US"/>
              </w:rPr>
              <w:t>G</w:t>
            </w:r>
            <w:r w:rsidRPr="00757BC2">
              <w:rPr>
                <w:rFonts w:ascii="Tahoma" w:hAnsi="Tahoma" w:cs="Tahoma"/>
                <w:szCs w:val="22"/>
                <w:lang w:val="el-GR"/>
              </w:rPr>
              <w:t>-</w:t>
            </w:r>
            <w:r w:rsidRPr="00757BC2">
              <w:rPr>
                <w:rFonts w:ascii="Tahoma" w:hAnsi="Tahoma" w:cs="Tahoma"/>
                <w:szCs w:val="22"/>
                <w:lang w:val="en-US"/>
              </w:rPr>
              <w:t>CLOUD</w:t>
            </w:r>
            <w:r w:rsidRPr="00757BC2">
              <w:rPr>
                <w:rFonts w:ascii="Tahoma" w:hAnsi="Tahoma" w:cs="Tahoma"/>
                <w:szCs w:val="22"/>
                <w:lang w:val="el-GR"/>
              </w:rPr>
              <w:t>.Να περιγραφεί ο τρόπος που θα επιλέξει ο υποψήφιος Ανάδοχος για την υλοποίηση.</w:t>
            </w:r>
          </w:p>
        </w:tc>
        <w:tc>
          <w:tcPr>
            <w:tcW w:w="714" w:type="pct"/>
            <w:vAlign w:val="center"/>
          </w:tcPr>
          <w:p w14:paraId="11D3E833"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lang w:val="el-GR"/>
              </w:rPr>
              <w:t>ΝΑΙ</w:t>
            </w:r>
          </w:p>
        </w:tc>
        <w:tc>
          <w:tcPr>
            <w:tcW w:w="1044" w:type="pct"/>
            <w:vAlign w:val="center"/>
          </w:tcPr>
          <w:p w14:paraId="097FA0AE" w14:textId="77777777" w:rsidR="00757BC2" w:rsidRPr="00757BC2" w:rsidRDefault="00757BC2" w:rsidP="00757BC2">
            <w:pPr>
              <w:spacing w:before="120"/>
              <w:rPr>
                <w:rFonts w:ascii="Tahoma" w:hAnsi="Tahoma" w:cs="Tahoma"/>
                <w:szCs w:val="22"/>
                <w:lang w:val="el-GR"/>
              </w:rPr>
            </w:pPr>
          </w:p>
        </w:tc>
        <w:tc>
          <w:tcPr>
            <w:tcW w:w="869" w:type="pct"/>
            <w:vAlign w:val="center"/>
          </w:tcPr>
          <w:p w14:paraId="0043F6E0" w14:textId="77777777" w:rsidR="00757BC2" w:rsidRPr="00757BC2" w:rsidRDefault="00757BC2" w:rsidP="00757BC2">
            <w:pPr>
              <w:spacing w:before="120"/>
              <w:rPr>
                <w:rFonts w:ascii="Tahoma" w:hAnsi="Tahoma" w:cs="Tahoma"/>
                <w:szCs w:val="22"/>
                <w:lang w:val="el-GR"/>
              </w:rPr>
            </w:pPr>
          </w:p>
        </w:tc>
      </w:tr>
      <w:tr w:rsidR="00757BC2" w:rsidRPr="00757BC2" w14:paraId="299397D3" w14:textId="77777777" w:rsidTr="00757BC2">
        <w:trPr>
          <w:cantSplit/>
        </w:trPr>
        <w:tc>
          <w:tcPr>
            <w:tcW w:w="450" w:type="pct"/>
            <w:vAlign w:val="center"/>
          </w:tcPr>
          <w:p w14:paraId="452DF572"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eastAsia="el-GR"/>
              </w:rPr>
            </w:pPr>
          </w:p>
        </w:tc>
        <w:tc>
          <w:tcPr>
            <w:tcW w:w="1923" w:type="pct"/>
            <w:vAlign w:val="center"/>
          </w:tcPr>
          <w:p w14:paraId="0F2DF73A"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Λειτουργία fail-over του επιπέδου διαδικτύου λαμβάνοντας υπόψη την προσφερόμενη αρχιτεκτονική. Να περιγραφεί ο τρόπος που θα επιλέξει ο υποψήφιος Ανάδοχος για την υλοποίηση.</w:t>
            </w:r>
          </w:p>
        </w:tc>
        <w:tc>
          <w:tcPr>
            <w:tcW w:w="714" w:type="pct"/>
            <w:vAlign w:val="center"/>
          </w:tcPr>
          <w:p w14:paraId="71721341"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lang w:val="el-GR"/>
              </w:rPr>
              <w:t>ΝΑΙ</w:t>
            </w:r>
          </w:p>
        </w:tc>
        <w:tc>
          <w:tcPr>
            <w:tcW w:w="1044" w:type="pct"/>
            <w:vAlign w:val="center"/>
          </w:tcPr>
          <w:p w14:paraId="4059A4BE" w14:textId="77777777" w:rsidR="00757BC2" w:rsidRPr="00757BC2" w:rsidRDefault="00757BC2" w:rsidP="00757BC2">
            <w:pPr>
              <w:spacing w:before="120"/>
              <w:rPr>
                <w:rFonts w:ascii="Tahoma" w:hAnsi="Tahoma" w:cs="Tahoma"/>
                <w:szCs w:val="22"/>
                <w:lang w:val="el-GR"/>
              </w:rPr>
            </w:pPr>
          </w:p>
        </w:tc>
        <w:tc>
          <w:tcPr>
            <w:tcW w:w="869" w:type="pct"/>
            <w:vAlign w:val="center"/>
          </w:tcPr>
          <w:p w14:paraId="4A11D7E0" w14:textId="77777777" w:rsidR="00757BC2" w:rsidRPr="00757BC2" w:rsidRDefault="00757BC2" w:rsidP="00757BC2">
            <w:pPr>
              <w:spacing w:before="120"/>
              <w:rPr>
                <w:rFonts w:ascii="Tahoma" w:hAnsi="Tahoma" w:cs="Tahoma"/>
                <w:szCs w:val="22"/>
                <w:lang w:val="el-GR"/>
              </w:rPr>
            </w:pPr>
          </w:p>
        </w:tc>
      </w:tr>
      <w:tr w:rsidR="00757BC2" w:rsidRPr="00757BC2" w14:paraId="22E737EB" w14:textId="77777777" w:rsidTr="00757BC2">
        <w:trPr>
          <w:cantSplit/>
        </w:trPr>
        <w:tc>
          <w:tcPr>
            <w:tcW w:w="450" w:type="pct"/>
            <w:vAlign w:val="center"/>
          </w:tcPr>
          <w:p w14:paraId="1E343F43"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center"/>
          </w:tcPr>
          <w:p w14:paraId="556BBD5D"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Να δοθεί περιγραφή των δυνατοτήτων </w:t>
            </w:r>
            <w:r w:rsidRPr="00757BC2">
              <w:rPr>
                <w:rFonts w:ascii="Tahoma" w:hAnsi="Tahoma" w:cs="Tahoma"/>
                <w:szCs w:val="22"/>
              </w:rPr>
              <w:t>caching</w:t>
            </w:r>
            <w:r w:rsidRPr="00757BC2">
              <w:rPr>
                <w:rFonts w:ascii="Tahoma" w:hAnsi="Tahoma" w:cs="Tahoma"/>
                <w:szCs w:val="22"/>
                <w:lang w:val="el-GR"/>
              </w:rPr>
              <w:t xml:space="preserve"> του προσφερόμενου </w:t>
            </w:r>
            <w:r w:rsidRPr="00757BC2">
              <w:rPr>
                <w:rFonts w:ascii="Tahoma" w:hAnsi="Tahoma" w:cs="Tahoma"/>
                <w:szCs w:val="22"/>
              </w:rPr>
              <w:t>webserver</w:t>
            </w:r>
          </w:p>
        </w:tc>
        <w:tc>
          <w:tcPr>
            <w:tcW w:w="714" w:type="pct"/>
            <w:vAlign w:val="center"/>
          </w:tcPr>
          <w:p w14:paraId="214C7254"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lang w:val="el-GR"/>
              </w:rPr>
              <w:t>ΝΑΙ</w:t>
            </w:r>
          </w:p>
        </w:tc>
        <w:tc>
          <w:tcPr>
            <w:tcW w:w="1044" w:type="pct"/>
            <w:vAlign w:val="center"/>
          </w:tcPr>
          <w:p w14:paraId="0CCAB651" w14:textId="77777777" w:rsidR="00757BC2" w:rsidRPr="00757BC2" w:rsidRDefault="00757BC2" w:rsidP="00757BC2">
            <w:pPr>
              <w:spacing w:before="120"/>
              <w:rPr>
                <w:rFonts w:ascii="Tahoma" w:hAnsi="Tahoma" w:cs="Tahoma"/>
                <w:szCs w:val="22"/>
                <w:lang w:val="el-GR"/>
              </w:rPr>
            </w:pPr>
          </w:p>
        </w:tc>
        <w:tc>
          <w:tcPr>
            <w:tcW w:w="869" w:type="pct"/>
            <w:vAlign w:val="center"/>
          </w:tcPr>
          <w:p w14:paraId="57C104EF" w14:textId="77777777" w:rsidR="00757BC2" w:rsidRPr="00757BC2" w:rsidRDefault="00757BC2" w:rsidP="00757BC2">
            <w:pPr>
              <w:spacing w:before="120"/>
              <w:rPr>
                <w:rFonts w:ascii="Tahoma" w:hAnsi="Tahoma" w:cs="Tahoma"/>
                <w:szCs w:val="22"/>
                <w:lang w:val="el-GR"/>
              </w:rPr>
            </w:pPr>
          </w:p>
        </w:tc>
      </w:tr>
      <w:tr w:rsidR="00757BC2" w:rsidRPr="00757BC2" w14:paraId="49F21AF9" w14:textId="77777777" w:rsidTr="00757BC2">
        <w:trPr>
          <w:cantSplit/>
        </w:trPr>
        <w:tc>
          <w:tcPr>
            <w:tcW w:w="450" w:type="pct"/>
            <w:vAlign w:val="center"/>
          </w:tcPr>
          <w:p w14:paraId="1B58E5D9"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center"/>
          </w:tcPr>
          <w:p w14:paraId="3C768781" w14:textId="77777777" w:rsidR="00757BC2" w:rsidRPr="00757BC2" w:rsidRDefault="00757BC2" w:rsidP="00757BC2">
            <w:pPr>
              <w:spacing w:before="120"/>
              <w:rPr>
                <w:rFonts w:ascii="Tahoma" w:hAnsi="Tahoma" w:cs="Tahoma"/>
                <w:szCs w:val="22"/>
                <w:lang w:val="el-GR"/>
              </w:rPr>
            </w:pPr>
            <w:r w:rsidRPr="00757BC2">
              <w:rPr>
                <w:rFonts w:ascii="Tahoma" w:hAnsi="Tahoma" w:cs="Tahoma"/>
                <w:szCs w:val="22"/>
                <w:lang w:val="el-GR"/>
              </w:rPr>
              <w:t xml:space="preserve">Υποστήριξη </w:t>
            </w:r>
            <w:r w:rsidRPr="00757BC2">
              <w:rPr>
                <w:rFonts w:ascii="Tahoma" w:hAnsi="Tahoma" w:cs="Tahoma"/>
                <w:szCs w:val="22"/>
              </w:rPr>
              <w:t>virtualhosts</w:t>
            </w:r>
          </w:p>
        </w:tc>
        <w:tc>
          <w:tcPr>
            <w:tcW w:w="714" w:type="pct"/>
            <w:vAlign w:val="center"/>
          </w:tcPr>
          <w:p w14:paraId="2A393941"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rPr>
              <w:t>NAI</w:t>
            </w:r>
          </w:p>
        </w:tc>
        <w:tc>
          <w:tcPr>
            <w:tcW w:w="1044" w:type="pct"/>
            <w:vAlign w:val="center"/>
          </w:tcPr>
          <w:p w14:paraId="705640D6" w14:textId="77777777" w:rsidR="00757BC2" w:rsidRPr="00757BC2" w:rsidRDefault="00757BC2" w:rsidP="00757BC2">
            <w:pPr>
              <w:spacing w:before="120"/>
              <w:rPr>
                <w:rFonts w:ascii="Tahoma" w:hAnsi="Tahoma" w:cs="Tahoma"/>
                <w:szCs w:val="22"/>
                <w:lang w:val="el-GR"/>
              </w:rPr>
            </w:pPr>
          </w:p>
        </w:tc>
        <w:tc>
          <w:tcPr>
            <w:tcW w:w="869" w:type="pct"/>
            <w:vAlign w:val="center"/>
          </w:tcPr>
          <w:p w14:paraId="380243DC" w14:textId="77777777" w:rsidR="00757BC2" w:rsidRPr="00757BC2" w:rsidRDefault="00757BC2" w:rsidP="00757BC2">
            <w:pPr>
              <w:spacing w:before="120"/>
              <w:rPr>
                <w:rFonts w:ascii="Tahoma" w:hAnsi="Tahoma" w:cs="Tahoma"/>
                <w:szCs w:val="22"/>
                <w:lang w:val="el-GR"/>
              </w:rPr>
            </w:pPr>
          </w:p>
        </w:tc>
      </w:tr>
      <w:tr w:rsidR="00757BC2" w:rsidRPr="00757BC2" w14:paraId="3FFC5705" w14:textId="77777777" w:rsidTr="00757BC2">
        <w:trPr>
          <w:cantSplit/>
        </w:trPr>
        <w:tc>
          <w:tcPr>
            <w:tcW w:w="450" w:type="pct"/>
            <w:vAlign w:val="center"/>
          </w:tcPr>
          <w:p w14:paraId="6801AA4E"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22EF6919" w14:textId="77777777" w:rsidR="00757BC2" w:rsidRPr="00757BC2" w:rsidRDefault="00757BC2" w:rsidP="00757BC2">
            <w:pPr>
              <w:spacing w:before="100" w:beforeAutospacing="1" w:after="0" w:line="276" w:lineRule="auto"/>
              <w:rPr>
                <w:rFonts w:ascii="Tahoma" w:hAnsi="Tahoma" w:cs="Tahoma"/>
                <w:szCs w:val="22"/>
                <w:lang w:val="el-GR"/>
              </w:rPr>
            </w:pPr>
            <w:r w:rsidRPr="00757BC2">
              <w:rPr>
                <w:rFonts w:ascii="Tahoma" w:hAnsi="Tahoma" w:cs="Tahoma"/>
                <w:color w:val="000000"/>
                <w:szCs w:val="22"/>
                <w:lang w:val="el-GR" w:eastAsia="el-GR"/>
              </w:rPr>
              <w:t>Δυνατότητες</w:t>
            </w:r>
            <w:r w:rsidRPr="00757BC2">
              <w:rPr>
                <w:rFonts w:ascii="Tahoma" w:hAnsi="Tahoma" w:cs="Tahoma"/>
                <w:color w:val="000000"/>
                <w:szCs w:val="22"/>
                <w:lang w:val="en-US" w:eastAsia="el-GR"/>
              </w:rPr>
              <w:t xml:space="preserve"> authentication </w:t>
            </w:r>
            <w:r w:rsidRPr="00757BC2">
              <w:rPr>
                <w:rFonts w:ascii="Tahoma" w:hAnsi="Tahoma" w:cs="Tahoma"/>
                <w:color w:val="000000"/>
                <w:szCs w:val="22"/>
                <w:lang w:val="el-GR" w:eastAsia="el-GR"/>
              </w:rPr>
              <w:t>μέσω</w:t>
            </w:r>
            <w:r w:rsidRPr="00757BC2">
              <w:rPr>
                <w:rFonts w:ascii="Tahoma" w:hAnsi="Tahoma" w:cs="Tahoma"/>
                <w:color w:val="000000"/>
                <w:szCs w:val="22"/>
                <w:lang w:val="en-US" w:eastAsia="el-GR"/>
              </w:rPr>
              <w:t xml:space="preserve"> LDAP server. </w:t>
            </w:r>
            <w:r w:rsidRPr="00757BC2">
              <w:rPr>
                <w:rFonts w:ascii="Tahoma" w:hAnsi="Tahoma" w:cs="Tahoma"/>
                <w:color w:val="000000"/>
                <w:szCs w:val="22"/>
                <w:lang w:val="el-GR" w:eastAsia="el-GR"/>
              </w:rPr>
              <w:t>Να αναφερθούν</w:t>
            </w:r>
          </w:p>
        </w:tc>
        <w:tc>
          <w:tcPr>
            <w:tcW w:w="714" w:type="pct"/>
            <w:vAlign w:val="center"/>
          </w:tcPr>
          <w:p w14:paraId="559FBA19" w14:textId="77777777" w:rsidR="00757BC2" w:rsidRPr="00757BC2" w:rsidRDefault="00757BC2" w:rsidP="00757BC2">
            <w:pPr>
              <w:spacing w:before="120"/>
              <w:jc w:val="center"/>
              <w:rPr>
                <w:rFonts w:ascii="Tahoma" w:hAnsi="Tahoma" w:cs="Tahoma"/>
                <w:szCs w:val="22"/>
                <w:lang w:val="el-GR"/>
              </w:rPr>
            </w:pPr>
          </w:p>
        </w:tc>
        <w:tc>
          <w:tcPr>
            <w:tcW w:w="1044" w:type="pct"/>
            <w:vAlign w:val="center"/>
          </w:tcPr>
          <w:p w14:paraId="6BB33F00" w14:textId="77777777" w:rsidR="00757BC2" w:rsidRPr="00757BC2" w:rsidRDefault="00757BC2" w:rsidP="00757BC2">
            <w:pPr>
              <w:spacing w:before="120"/>
              <w:rPr>
                <w:rFonts w:ascii="Tahoma" w:hAnsi="Tahoma" w:cs="Tahoma"/>
                <w:szCs w:val="22"/>
                <w:lang w:val="el-GR"/>
              </w:rPr>
            </w:pPr>
          </w:p>
        </w:tc>
        <w:tc>
          <w:tcPr>
            <w:tcW w:w="869" w:type="pct"/>
            <w:vAlign w:val="center"/>
          </w:tcPr>
          <w:p w14:paraId="5684CEBF" w14:textId="77777777" w:rsidR="00757BC2" w:rsidRPr="00757BC2" w:rsidRDefault="00757BC2" w:rsidP="00757BC2">
            <w:pPr>
              <w:spacing w:before="120"/>
              <w:rPr>
                <w:rFonts w:ascii="Tahoma" w:hAnsi="Tahoma" w:cs="Tahoma"/>
                <w:szCs w:val="22"/>
                <w:lang w:val="el-GR"/>
              </w:rPr>
            </w:pPr>
          </w:p>
        </w:tc>
      </w:tr>
      <w:tr w:rsidR="00757BC2" w:rsidRPr="00757BC2" w14:paraId="4D65F4F9" w14:textId="77777777" w:rsidTr="00757BC2">
        <w:trPr>
          <w:cantSplit/>
        </w:trPr>
        <w:tc>
          <w:tcPr>
            <w:tcW w:w="450" w:type="pct"/>
            <w:vAlign w:val="center"/>
          </w:tcPr>
          <w:p w14:paraId="4EA3284B"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644D980A" w14:textId="77777777" w:rsidR="00757BC2" w:rsidRPr="00757BC2" w:rsidRDefault="00757BC2" w:rsidP="00757BC2">
            <w:pPr>
              <w:spacing w:before="120" w:after="0" w:line="276" w:lineRule="auto"/>
              <w:rPr>
                <w:rFonts w:ascii="Tahoma" w:hAnsi="Tahoma" w:cs="Tahoma"/>
                <w:color w:val="000000"/>
                <w:szCs w:val="22"/>
                <w:lang w:val="el-GR"/>
              </w:rPr>
            </w:pPr>
            <w:r w:rsidRPr="00757BC2">
              <w:rPr>
                <w:rFonts w:ascii="Tahoma" w:hAnsi="Tahoma" w:cs="Tahoma"/>
                <w:color w:val="000000"/>
                <w:szCs w:val="22"/>
                <w:lang w:val="el-GR" w:eastAsia="el-GR"/>
              </w:rPr>
              <w:t xml:space="preserve">Υποστήριξη </w:t>
            </w:r>
            <w:r w:rsidRPr="00757BC2">
              <w:rPr>
                <w:rFonts w:ascii="Tahoma" w:hAnsi="Tahoma" w:cs="Tahoma"/>
                <w:color w:val="000000"/>
                <w:szCs w:val="22"/>
                <w:lang w:eastAsia="el-GR"/>
              </w:rPr>
              <w:t>PKI</w:t>
            </w:r>
            <w:r w:rsidRPr="00757BC2">
              <w:rPr>
                <w:rFonts w:ascii="Tahoma" w:hAnsi="Tahoma" w:cs="Tahoma"/>
                <w:color w:val="000000"/>
                <w:szCs w:val="22"/>
                <w:lang w:val="el-GR" w:eastAsia="el-GR"/>
              </w:rPr>
              <w:t xml:space="preserve">. Να αναφερθούν τα υποστηριζόμενα πρότυπα (π.χ. Χ.509, </w:t>
            </w:r>
            <w:r w:rsidRPr="00757BC2">
              <w:rPr>
                <w:rFonts w:ascii="Tahoma" w:hAnsi="Tahoma" w:cs="Tahoma"/>
                <w:color w:val="000000"/>
                <w:szCs w:val="22"/>
                <w:lang w:eastAsia="el-GR"/>
              </w:rPr>
              <w:t>PKCS</w:t>
            </w:r>
            <w:r w:rsidRPr="00757BC2">
              <w:rPr>
                <w:rFonts w:ascii="Tahoma" w:hAnsi="Tahoma" w:cs="Tahoma"/>
                <w:color w:val="000000"/>
                <w:szCs w:val="22"/>
                <w:lang w:val="el-GR" w:eastAsia="el-GR"/>
              </w:rPr>
              <w:t># κλπ.)</w:t>
            </w:r>
          </w:p>
        </w:tc>
        <w:tc>
          <w:tcPr>
            <w:tcW w:w="714" w:type="pct"/>
            <w:vAlign w:val="center"/>
          </w:tcPr>
          <w:p w14:paraId="0FCEACD3" w14:textId="77777777" w:rsidR="00757BC2" w:rsidRPr="00757BC2" w:rsidRDefault="00757BC2" w:rsidP="00757BC2">
            <w:pPr>
              <w:spacing w:before="120"/>
              <w:jc w:val="center"/>
              <w:rPr>
                <w:rFonts w:ascii="Tahoma" w:hAnsi="Tahoma" w:cs="Tahoma"/>
                <w:szCs w:val="22"/>
                <w:lang w:val="el-GR"/>
              </w:rPr>
            </w:pPr>
            <w:r w:rsidRPr="00757BC2">
              <w:rPr>
                <w:rFonts w:ascii="Tahoma" w:hAnsi="Tahoma" w:cs="Tahoma"/>
                <w:szCs w:val="22"/>
              </w:rPr>
              <w:t>NAI</w:t>
            </w:r>
          </w:p>
        </w:tc>
        <w:tc>
          <w:tcPr>
            <w:tcW w:w="1044" w:type="pct"/>
            <w:vAlign w:val="center"/>
          </w:tcPr>
          <w:p w14:paraId="06C8D16E" w14:textId="77777777" w:rsidR="00757BC2" w:rsidRPr="00757BC2" w:rsidRDefault="00757BC2" w:rsidP="00757BC2">
            <w:pPr>
              <w:spacing w:before="120"/>
              <w:rPr>
                <w:rFonts w:ascii="Tahoma" w:hAnsi="Tahoma" w:cs="Tahoma"/>
                <w:szCs w:val="22"/>
                <w:lang w:val="el-GR"/>
              </w:rPr>
            </w:pPr>
          </w:p>
        </w:tc>
        <w:tc>
          <w:tcPr>
            <w:tcW w:w="869" w:type="pct"/>
            <w:vAlign w:val="center"/>
          </w:tcPr>
          <w:p w14:paraId="611713F8" w14:textId="77777777" w:rsidR="00757BC2" w:rsidRPr="00757BC2" w:rsidRDefault="00757BC2" w:rsidP="00757BC2">
            <w:pPr>
              <w:spacing w:before="120"/>
              <w:rPr>
                <w:rFonts w:ascii="Tahoma" w:hAnsi="Tahoma" w:cs="Tahoma"/>
                <w:szCs w:val="22"/>
                <w:lang w:val="el-GR"/>
              </w:rPr>
            </w:pPr>
          </w:p>
        </w:tc>
      </w:tr>
      <w:tr w:rsidR="00757BC2" w:rsidRPr="00757BC2" w14:paraId="78B0BE48" w14:textId="77777777" w:rsidTr="00757BC2">
        <w:trPr>
          <w:cantSplit/>
        </w:trPr>
        <w:tc>
          <w:tcPr>
            <w:tcW w:w="450" w:type="pct"/>
            <w:vAlign w:val="center"/>
          </w:tcPr>
          <w:p w14:paraId="5B73D32A"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0578E2E1" w14:textId="77777777" w:rsidR="00757BC2" w:rsidRPr="00757BC2" w:rsidRDefault="00757BC2" w:rsidP="00757BC2">
            <w:pPr>
              <w:spacing w:before="120"/>
              <w:rPr>
                <w:rFonts w:ascii="Tahoma" w:hAnsi="Tahoma" w:cs="Tahoma"/>
                <w:szCs w:val="22"/>
                <w:lang w:val="el-GR"/>
              </w:rPr>
            </w:pPr>
            <w:r w:rsidRPr="00757BC2">
              <w:rPr>
                <w:rFonts w:ascii="Tahoma" w:hAnsi="Tahoma" w:cs="Tahoma"/>
                <w:color w:val="000000"/>
                <w:szCs w:val="22"/>
              </w:rPr>
              <w:t xml:space="preserve">Δυνατότητες auditing. </w:t>
            </w:r>
            <w:r w:rsidRPr="00757BC2">
              <w:rPr>
                <w:rFonts w:ascii="Tahoma" w:hAnsi="Tahoma" w:cs="Tahoma"/>
                <w:color w:val="000000"/>
                <w:szCs w:val="22"/>
                <w:lang w:val="el-GR" w:eastAsia="el-GR"/>
              </w:rPr>
              <w:t>Να αναφερθούν</w:t>
            </w:r>
          </w:p>
        </w:tc>
        <w:tc>
          <w:tcPr>
            <w:tcW w:w="714" w:type="pct"/>
            <w:vAlign w:val="center"/>
          </w:tcPr>
          <w:p w14:paraId="09A48571" w14:textId="77777777" w:rsidR="00757BC2" w:rsidRPr="00757BC2" w:rsidRDefault="00757BC2" w:rsidP="00757BC2">
            <w:pPr>
              <w:spacing w:before="120"/>
              <w:jc w:val="center"/>
              <w:rPr>
                <w:rFonts w:ascii="Tahoma" w:hAnsi="Tahoma" w:cs="Tahoma"/>
                <w:szCs w:val="22"/>
              </w:rPr>
            </w:pPr>
          </w:p>
        </w:tc>
        <w:tc>
          <w:tcPr>
            <w:tcW w:w="1044" w:type="pct"/>
            <w:vAlign w:val="center"/>
          </w:tcPr>
          <w:p w14:paraId="07A00045" w14:textId="77777777" w:rsidR="00757BC2" w:rsidRPr="00757BC2" w:rsidRDefault="00757BC2" w:rsidP="00757BC2">
            <w:pPr>
              <w:spacing w:before="120"/>
              <w:rPr>
                <w:rFonts w:ascii="Tahoma" w:hAnsi="Tahoma" w:cs="Tahoma"/>
                <w:szCs w:val="22"/>
                <w:lang w:val="el-GR"/>
              </w:rPr>
            </w:pPr>
          </w:p>
        </w:tc>
        <w:tc>
          <w:tcPr>
            <w:tcW w:w="869" w:type="pct"/>
            <w:vAlign w:val="center"/>
          </w:tcPr>
          <w:p w14:paraId="2036FDBB" w14:textId="77777777" w:rsidR="00757BC2" w:rsidRPr="00757BC2" w:rsidRDefault="00757BC2" w:rsidP="00757BC2">
            <w:pPr>
              <w:spacing w:before="120"/>
              <w:rPr>
                <w:rFonts w:ascii="Tahoma" w:hAnsi="Tahoma" w:cs="Tahoma"/>
                <w:szCs w:val="22"/>
                <w:lang w:val="el-GR"/>
              </w:rPr>
            </w:pPr>
          </w:p>
        </w:tc>
      </w:tr>
      <w:tr w:rsidR="00757BC2" w:rsidRPr="00757BC2" w14:paraId="498AF07A" w14:textId="77777777" w:rsidTr="00757BC2">
        <w:trPr>
          <w:cantSplit/>
        </w:trPr>
        <w:tc>
          <w:tcPr>
            <w:tcW w:w="450" w:type="pct"/>
            <w:vAlign w:val="center"/>
          </w:tcPr>
          <w:p w14:paraId="2F80B7B5"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781475CA" w14:textId="77777777" w:rsidR="00757BC2" w:rsidRPr="00757BC2" w:rsidRDefault="00757BC2" w:rsidP="00757BC2">
            <w:pPr>
              <w:spacing w:before="120"/>
              <w:rPr>
                <w:rFonts w:ascii="Tahoma" w:hAnsi="Tahoma" w:cs="Tahoma"/>
                <w:szCs w:val="22"/>
                <w:lang w:val="el-GR"/>
              </w:rPr>
            </w:pPr>
            <w:r w:rsidRPr="00757BC2">
              <w:rPr>
                <w:rFonts w:ascii="Tahoma" w:hAnsi="Tahoma" w:cs="Tahoma"/>
                <w:color w:val="000000"/>
                <w:szCs w:val="22"/>
                <w:lang w:val="el-GR"/>
              </w:rPr>
              <w:t xml:space="preserve">Υποστήριξη </w:t>
            </w:r>
            <w:r w:rsidRPr="00757BC2">
              <w:rPr>
                <w:rFonts w:ascii="Tahoma" w:hAnsi="Tahoma" w:cs="Tahoma"/>
                <w:color w:val="000000"/>
                <w:szCs w:val="22"/>
              </w:rPr>
              <w:t>sessiontracking</w:t>
            </w:r>
            <w:r w:rsidRPr="00757BC2">
              <w:rPr>
                <w:rFonts w:ascii="Tahoma" w:hAnsi="Tahoma" w:cs="Tahoma"/>
                <w:color w:val="000000"/>
                <w:szCs w:val="22"/>
                <w:lang w:val="el-GR"/>
              </w:rPr>
              <w:t xml:space="preserve">. </w:t>
            </w:r>
            <w:r w:rsidRPr="00757BC2">
              <w:rPr>
                <w:rFonts w:ascii="Tahoma" w:hAnsi="Tahoma" w:cs="Tahoma"/>
                <w:color w:val="000000"/>
                <w:szCs w:val="22"/>
                <w:lang w:val="el-GR" w:eastAsia="el-GR"/>
              </w:rPr>
              <w:t>Να αναφερθούν οι υποστηριζόμενες στρατηγικές.</w:t>
            </w:r>
          </w:p>
        </w:tc>
        <w:tc>
          <w:tcPr>
            <w:tcW w:w="714" w:type="pct"/>
            <w:vAlign w:val="center"/>
          </w:tcPr>
          <w:p w14:paraId="43F7BAD2" w14:textId="77777777" w:rsidR="00757BC2" w:rsidRPr="00757BC2" w:rsidRDefault="00757BC2" w:rsidP="00757BC2">
            <w:pPr>
              <w:spacing w:before="120"/>
              <w:jc w:val="center"/>
              <w:rPr>
                <w:rFonts w:ascii="Tahoma" w:hAnsi="Tahoma" w:cs="Tahoma"/>
                <w:szCs w:val="22"/>
              </w:rPr>
            </w:pPr>
            <w:r w:rsidRPr="00757BC2">
              <w:rPr>
                <w:rFonts w:ascii="Tahoma" w:hAnsi="Tahoma" w:cs="Tahoma"/>
                <w:szCs w:val="22"/>
              </w:rPr>
              <w:t>NAI</w:t>
            </w:r>
          </w:p>
        </w:tc>
        <w:tc>
          <w:tcPr>
            <w:tcW w:w="1044" w:type="pct"/>
            <w:vAlign w:val="center"/>
          </w:tcPr>
          <w:p w14:paraId="11C6EE9F" w14:textId="77777777" w:rsidR="00757BC2" w:rsidRPr="00757BC2" w:rsidRDefault="00757BC2" w:rsidP="00757BC2">
            <w:pPr>
              <w:spacing w:before="120"/>
              <w:rPr>
                <w:rFonts w:ascii="Tahoma" w:hAnsi="Tahoma" w:cs="Tahoma"/>
                <w:szCs w:val="22"/>
                <w:lang w:val="el-GR"/>
              </w:rPr>
            </w:pPr>
          </w:p>
        </w:tc>
        <w:tc>
          <w:tcPr>
            <w:tcW w:w="869" w:type="pct"/>
            <w:vAlign w:val="center"/>
          </w:tcPr>
          <w:p w14:paraId="17BD058F" w14:textId="77777777" w:rsidR="00757BC2" w:rsidRPr="00757BC2" w:rsidRDefault="00757BC2" w:rsidP="00757BC2">
            <w:pPr>
              <w:spacing w:before="120"/>
              <w:rPr>
                <w:rFonts w:ascii="Tahoma" w:hAnsi="Tahoma" w:cs="Tahoma"/>
                <w:szCs w:val="22"/>
                <w:lang w:val="el-GR"/>
              </w:rPr>
            </w:pPr>
          </w:p>
        </w:tc>
      </w:tr>
      <w:tr w:rsidR="00757BC2" w:rsidRPr="005F72D6" w14:paraId="7F757AF7" w14:textId="77777777" w:rsidTr="00757BC2">
        <w:trPr>
          <w:cantSplit/>
        </w:trPr>
        <w:tc>
          <w:tcPr>
            <w:tcW w:w="450" w:type="pct"/>
            <w:vAlign w:val="center"/>
          </w:tcPr>
          <w:p w14:paraId="723854A1"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76139C4C" w14:textId="77777777" w:rsidR="00757BC2" w:rsidRPr="00757BC2" w:rsidRDefault="00757BC2" w:rsidP="00757BC2">
            <w:pPr>
              <w:suppressAutoHyphens w:val="0"/>
              <w:spacing w:after="0"/>
              <w:rPr>
                <w:rFonts w:ascii="Tahoma" w:hAnsi="Tahoma" w:cs="Tahoma"/>
                <w:color w:val="000000"/>
                <w:szCs w:val="22"/>
                <w:lang w:val="el-GR" w:eastAsia="el-GR"/>
              </w:rPr>
            </w:pPr>
            <w:r w:rsidRPr="00757BC2">
              <w:rPr>
                <w:rFonts w:ascii="Tahoma" w:hAnsi="Tahoma" w:cs="Tahoma"/>
                <w:color w:val="000000"/>
                <w:szCs w:val="22"/>
                <w:lang w:val="el-GR"/>
              </w:rPr>
              <w:t xml:space="preserve">Υποστήριξη λειτουργιών </w:t>
            </w:r>
            <w:r w:rsidRPr="00757BC2">
              <w:rPr>
                <w:rFonts w:ascii="Tahoma" w:hAnsi="Tahoma" w:cs="Tahoma"/>
                <w:color w:val="000000"/>
                <w:szCs w:val="22"/>
              </w:rPr>
              <w:t>proxying</w:t>
            </w:r>
            <w:r w:rsidRPr="00757BC2">
              <w:rPr>
                <w:rFonts w:ascii="Tahoma" w:hAnsi="Tahoma" w:cs="Tahoma"/>
                <w:color w:val="000000"/>
                <w:szCs w:val="22"/>
                <w:lang w:val="el-GR"/>
              </w:rPr>
              <w:t xml:space="preserve"> (εγγενώς ή μέσω επέκτασης)</w:t>
            </w:r>
          </w:p>
        </w:tc>
        <w:tc>
          <w:tcPr>
            <w:tcW w:w="714" w:type="pct"/>
            <w:vAlign w:val="center"/>
          </w:tcPr>
          <w:p w14:paraId="695FFA88" w14:textId="77777777" w:rsidR="00757BC2" w:rsidRPr="00757BC2" w:rsidRDefault="00757BC2" w:rsidP="00757BC2">
            <w:pPr>
              <w:spacing w:before="120"/>
              <w:jc w:val="center"/>
              <w:rPr>
                <w:rFonts w:ascii="Tahoma" w:hAnsi="Tahoma" w:cs="Tahoma"/>
                <w:szCs w:val="22"/>
                <w:lang w:val="el-GR"/>
              </w:rPr>
            </w:pPr>
          </w:p>
        </w:tc>
        <w:tc>
          <w:tcPr>
            <w:tcW w:w="1044" w:type="pct"/>
            <w:vAlign w:val="center"/>
          </w:tcPr>
          <w:p w14:paraId="221B150A" w14:textId="77777777" w:rsidR="00757BC2" w:rsidRPr="00757BC2" w:rsidRDefault="00757BC2" w:rsidP="00757BC2">
            <w:pPr>
              <w:spacing w:before="120"/>
              <w:rPr>
                <w:rFonts w:ascii="Tahoma" w:hAnsi="Tahoma" w:cs="Tahoma"/>
                <w:szCs w:val="22"/>
                <w:lang w:val="el-GR"/>
              </w:rPr>
            </w:pPr>
          </w:p>
        </w:tc>
        <w:tc>
          <w:tcPr>
            <w:tcW w:w="869" w:type="pct"/>
            <w:vAlign w:val="center"/>
          </w:tcPr>
          <w:p w14:paraId="0402EE1D" w14:textId="77777777" w:rsidR="00757BC2" w:rsidRPr="00757BC2" w:rsidRDefault="00757BC2" w:rsidP="00757BC2">
            <w:pPr>
              <w:spacing w:before="120"/>
              <w:rPr>
                <w:rFonts w:ascii="Tahoma" w:hAnsi="Tahoma" w:cs="Tahoma"/>
                <w:szCs w:val="22"/>
                <w:lang w:val="el-GR"/>
              </w:rPr>
            </w:pPr>
          </w:p>
        </w:tc>
      </w:tr>
      <w:tr w:rsidR="00757BC2" w:rsidRPr="005F72D6" w14:paraId="55DF9C05" w14:textId="77777777" w:rsidTr="00757BC2">
        <w:trPr>
          <w:cantSplit/>
        </w:trPr>
        <w:tc>
          <w:tcPr>
            <w:tcW w:w="450" w:type="pct"/>
            <w:vAlign w:val="center"/>
          </w:tcPr>
          <w:p w14:paraId="58FB4AEB"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3B75F682" w14:textId="77777777" w:rsidR="00757BC2" w:rsidRPr="00757BC2" w:rsidRDefault="00757BC2" w:rsidP="00757BC2">
            <w:pPr>
              <w:suppressAutoHyphens w:val="0"/>
              <w:spacing w:after="0"/>
              <w:rPr>
                <w:rFonts w:ascii="Tahoma" w:hAnsi="Tahoma" w:cs="Tahoma"/>
                <w:color w:val="000000"/>
                <w:szCs w:val="22"/>
                <w:lang w:val="el-GR"/>
              </w:rPr>
            </w:pPr>
            <w:r w:rsidRPr="00757BC2">
              <w:rPr>
                <w:rFonts w:ascii="Tahoma" w:hAnsi="Tahoma" w:cs="Tahoma"/>
                <w:color w:val="000000"/>
                <w:szCs w:val="22"/>
                <w:lang w:val="el-GR"/>
              </w:rPr>
              <w:t>Υποστήριξη τεχνικών επαναχρησιμοποίησης πόρων (resource pooling)</w:t>
            </w:r>
          </w:p>
        </w:tc>
        <w:tc>
          <w:tcPr>
            <w:tcW w:w="714" w:type="pct"/>
            <w:vAlign w:val="center"/>
          </w:tcPr>
          <w:p w14:paraId="377EAA99" w14:textId="77777777" w:rsidR="00757BC2" w:rsidRPr="00757BC2" w:rsidRDefault="00757BC2" w:rsidP="00757BC2">
            <w:pPr>
              <w:spacing w:before="120"/>
              <w:jc w:val="center"/>
              <w:rPr>
                <w:rFonts w:ascii="Tahoma" w:hAnsi="Tahoma" w:cs="Tahoma"/>
                <w:szCs w:val="22"/>
                <w:lang w:val="el-GR"/>
              </w:rPr>
            </w:pPr>
          </w:p>
        </w:tc>
        <w:tc>
          <w:tcPr>
            <w:tcW w:w="1044" w:type="pct"/>
            <w:vAlign w:val="center"/>
          </w:tcPr>
          <w:p w14:paraId="11639377" w14:textId="77777777" w:rsidR="00757BC2" w:rsidRPr="00757BC2" w:rsidRDefault="00757BC2" w:rsidP="00757BC2">
            <w:pPr>
              <w:spacing w:before="120"/>
              <w:rPr>
                <w:rFonts w:ascii="Tahoma" w:hAnsi="Tahoma" w:cs="Tahoma"/>
                <w:szCs w:val="22"/>
                <w:lang w:val="el-GR"/>
              </w:rPr>
            </w:pPr>
          </w:p>
        </w:tc>
        <w:tc>
          <w:tcPr>
            <w:tcW w:w="869" w:type="pct"/>
            <w:vAlign w:val="center"/>
          </w:tcPr>
          <w:p w14:paraId="341CF494" w14:textId="77777777" w:rsidR="00757BC2" w:rsidRPr="00757BC2" w:rsidRDefault="00757BC2" w:rsidP="00757BC2">
            <w:pPr>
              <w:spacing w:before="120"/>
              <w:rPr>
                <w:rFonts w:ascii="Tahoma" w:hAnsi="Tahoma" w:cs="Tahoma"/>
                <w:szCs w:val="22"/>
                <w:lang w:val="el-GR"/>
              </w:rPr>
            </w:pPr>
          </w:p>
        </w:tc>
      </w:tr>
      <w:tr w:rsidR="00757BC2" w:rsidRPr="005F72D6" w14:paraId="780FEA74" w14:textId="77777777" w:rsidTr="00757BC2">
        <w:trPr>
          <w:cantSplit/>
        </w:trPr>
        <w:tc>
          <w:tcPr>
            <w:tcW w:w="450" w:type="pct"/>
            <w:vAlign w:val="center"/>
          </w:tcPr>
          <w:p w14:paraId="7E7145E0"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5A92AF50" w14:textId="77777777" w:rsidR="00757BC2" w:rsidRPr="00757BC2" w:rsidRDefault="00757BC2" w:rsidP="00757BC2">
            <w:pPr>
              <w:suppressAutoHyphens w:val="0"/>
              <w:spacing w:after="0"/>
              <w:rPr>
                <w:rFonts w:ascii="Tahoma" w:hAnsi="Tahoma" w:cs="Tahoma"/>
                <w:color w:val="000000"/>
                <w:szCs w:val="22"/>
                <w:lang w:val="el-GR" w:eastAsia="el-GR"/>
              </w:rPr>
            </w:pPr>
            <w:r w:rsidRPr="00757BC2">
              <w:rPr>
                <w:rFonts w:ascii="Tahoma" w:hAnsi="Tahoma" w:cs="Tahoma"/>
                <w:color w:val="000000"/>
                <w:szCs w:val="22"/>
                <w:lang w:val="el-GR"/>
              </w:rPr>
              <w:t>Αυτόματη ανάκαμψη (</w:t>
            </w:r>
            <w:r w:rsidRPr="00757BC2">
              <w:rPr>
                <w:rFonts w:ascii="Tahoma" w:hAnsi="Tahoma" w:cs="Tahoma"/>
                <w:color w:val="000000"/>
                <w:szCs w:val="22"/>
              </w:rPr>
              <w:t>automaticrecovery</w:t>
            </w:r>
            <w:r w:rsidRPr="00757BC2">
              <w:rPr>
                <w:rFonts w:ascii="Tahoma" w:hAnsi="Tahoma" w:cs="Tahoma"/>
                <w:color w:val="000000"/>
                <w:szCs w:val="22"/>
                <w:lang w:val="el-GR"/>
              </w:rPr>
              <w:t xml:space="preserve">) μετά από παύση λειτουργίας των υπηρεσιών του εξυπηρετητή εφαρμογών χωρίς την μεσολάβηση του διαχειριστή. </w:t>
            </w:r>
          </w:p>
        </w:tc>
        <w:tc>
          <w:tcPr>
            <w:tcW w:w="714" w:type="pct"/>
            <w:vAlign w:val="center"/>
          </w:tcPr>
          <w:p w14:paraId="485C8387" w14:textId="77777777" w:rsidR="00757BC2" w:rsidRPr="00757BC2" w:rsidRDefault="00757BC2" w:rsidP="00757BC2">
            <w:pPr>
              <w:spacing w:before="120"/>
              <w:jc w:val="center"/>
              <w:rPr>
                <w:rFonts w:ascii="Tahoma" w:hAnsi="Tahoma" w:cs="Tahoma"/>
                <w:szCs w:val="22"/>
                <w:lang w:val="el-GR"/>
              </w:rPr>
            </w:pPr>
          </w:p>
        </w:tc>
        <w:tc>
          <w:tcPr>
            <w:tcW w:w="1044" w:type="pct"/>
            <w:vAlign w:val="center"/>
          </w:tcPr>
          <w:p w14:paraId="202EA85D" w14:textId="77777777" w:rsidR="00757BC2" w:rsidRPr="00757BC2" w:rsidRDefault="00757BC2" w:rsidP="00757BC2">
            <w:pPr>
              <w:spacing w:before="120"/>
              <w:rPr>
                <w:rFonts w:ascii="Tahoma" w:hAnsi="Tahoma" w:cs="Tahoma"/>
                <w:szCs w:val="22"/>
                <w:lang w:val="el-GR"/>
              </w:rPr>
            </w:pPr>
          </w:p>
        </w:tc>
        <w:tc>
          <w:tcPr>
            <w:tcW w:w="869" w:type="pct"/>
            <w:vAlign w:val="center"/>
          </w:tcPr>
          <w:p w14:paraId="38FDB4DA" w14:textId="77777777" w:rsidR="00757BC2" w:rsidRPr="00757BC2" w:rsidRDefault="00757BC2" w:rsidP="00757BC2">
            <w:pPr>
              <w:spacing w:before="120"/>
              <w:rPr>
                <w:rFonts w:ascii="Tahoma" w:hAnsi="Tahoma" w:cs="Tahoma"/>
                <w:szCs w:val="22"/>
                <w:lang w:val="el-GR"/>
              </w:rPr>
            </w:pPr>
          </w:p>
        </w:tc>
      </w:tr>
      <w:tr w:rsidR="00757BC2" w:rsidRPr="005F72D6" w14:paraId="39903494" w14:textId="77777777" w:rsidTr="00757BC2">
        <w:trPr>
          <w:cantSplit/>
        </w:trPr>
        <w:tc>
          <w:tcPr>
            <w:tcW w:w="450" w:type="pct"/>
            <w:vAlign w:val="center"/>
          </w:tcPr>
          <w:p w14:paraId="15A26D7D" w14:textId="77777777" w:rsidR="00757BC2" w:rsidRPr="00757BC2" w:rsidRDefault="00757BC2" w:rsidP="00750939">
            <w:pPr>
              <w:numPr>
                <w:ilvl w:val="0"/>
                <w:numId w:val="94"/>
              </w:numPr>
              <w:tabs>
                <w:tab w:val="left" w:pos="0"/>
              </w:tabs>
              <w:snapToGrid w:val="0"/>
              <w:spacing w:before="120"/>
              <w:jc w:val="center"/>
              <w:rPr>
                <w:rFonts w:ascii="Tahoma" w:hAnsi="Tahoma" w:cs="Tahoma"/>
                <w:bCs/>
                <w:szCs w:val="22"/>
                <w:lang w:val="el-GR" w:eastAsia="el-GR"/>
              </w:rPr>
            </w:pPr>
          </w:p>
        </w:tc>
        <w:tc>
          <w:tcPr>
            <w:tcW w:w="1923" w:type="pct"/>
            <w:vAlign w:val="bottom"/>
          </w:tcPr>
          <w:p w14:paraId="134F05F1" w14:textId="77777777" w:rsidR="00757BC2" w:rsidRPr="00757BC2" w:rsidRDefault="00757BC2" w:rsidP="00757BC2">
            <w:pPr>
              <w:suppressAutoHyphens w:val="0"/>
              <w:spacing w:after="0"/>
              <w:rPr>
                <w:rFonts w:ascii="Tahoma" w:hAnsi="Tahoma" w:cs="Tahoma"/>
                <w:color w:val="000000"/>
                <w:szCs w:val="22"/>
                <w:lang w:val="el-GR" w:eastAsia="el-GR"/>
              </w:rPr>
            </w:pPr>
            <w:r w:rsidRPr="00757BC2">
              <w:rPr>
                <w:rFonts w:ascii="Tahoma" w:hAnsi="Tahoma" w:cs="Tahoma"/>
                <w:color w:val="000000"/>
                <w:szCs w:val="22"/>
                <w:lang w:val="el-GR"/>
              </w:rPr>
              <w:t>Να αναφερθούν άλλα σημαντικά χαρακτηριστικά του προσφερόμενου εξυπηρετητή εφαρμογών.</w:t>
            </w:r>
          </w:p>
        </w:tc>
        <w:tc>
          <w:tcPr>
            <w:tcW w:w="714" w:type="pct"/>
            <w:vAlign w:val="center"/>
          </w:tcPr>
          <w:p w14:paraId="59A3A47F" w14:textId="77777777" w:rsidR="00757BC2" w:rsidRPr="00757BC2" w:rsidRDefault="00757BC2" w:rsidP="00757BC2">
            <w:pPr>
              <w:spacing w:before="120"/>
              <w:jc w:val="center"/>
              <w:rPr>
                <w:rFonts w:ascii="Tahoma" w:hAnsi="Tahoma" w:cs="Tahoma"/>
                <w:szCs w:val="22"/>
                <w:lang w:val="el-GR"/>
              </w:rPr>
            </w:pPr>
          </w:p>
        </w:tc>
        <w:tc>
          <w:tcPr>
            <w:tcW w:w="1044" w:type="pct"/>
            <w:vAlign w:val="center"/>
          </w:tcPr>
          <w:p w14:paraId="75EA93F2" w14:textId="77777777" w:rsidR="00757BC2" w:rsidRPr="00757BC2" w:rsidRDefault="00757BC2" w:rsidP="00757BC2">
            <w:pPr>
              <w:spacing w:before="120"/>
              <w:rPr>
                <w:rFonts w:ascii="Tahoma" w:hAnsi="Tahoma" w:cs="Tahoma"/>
                <w:szCs w:val="22"/>
                <w:lang w:val="el-GR"/>
              </w:rPr>
            </w:pPr>
          </w:p>
        </w:tc>
        <w:tc>
          <w:tcPr>
            <w:tcW w:w="869" w:type="pct"/>
            <w:vAlign w:val="center"/>
          </w:tcPr>
          <w:p w14:paraId="433A95C3" w14:textId="77777777" w:rsidR="00757BC2" w:rsidRPr="00757BC2" w:rsidRDefault="00757BC2" w:rsidP="00757BC2">
            <w:pPr>
              <w:spacing w:before="120"/>
              <w:rPr>
                <w:rFonts w:ascii="Tahoma" w:hAnsi="Tahoma" w:cs="Tahoma"/>
                <w:szCs w:val="22"/>
                <w:lang w:val="el-GR"/>
              </w:rPr>
            </w:pPr>
          </w:p>
        </w:tc>
      </w:tr>
    </w:tbl>
    <w:p w14:paraId="6C3DEA54" w14:textId="77777777" w:rsidR="00757BC2" w:rsidRDefault="00757BC2">
      <w:pPr>
        <w:suppressAutoHyphens w:val="0"/>
        <w:autoSpaceDE w:val="0"/>
        <w:spacing w:after="60"/>
        <w:rPr>
          <w:rFonts w:ascii="Tahoma" w:eastAsia="SimSun" w:hAnsi="Tahoma" w:cs="Tahoma"/>
          <w:iCs/>
          <w:color w:val="5B9BD5"/>
          <w:szCs w:val="22"/>
          <w:lang w:val="el-GR"/>
        </w:rPr>
      </w:pPr>
    </w:p>
    <w:p w14:paraId="1E538D2E" w14:textId="77777777" w:rsidR="004F761C" w:rsidRPr="004F761C" w:rsidRDefault="004F761C" w:rsidP="00750939">
      <w:pPr>
        <w:pStyle w:val="4"/>
        <w:numPr>
          <w:ilvl w:val="1"/>
          <w:numId w:val="90"/>
        </w:numPr>
        <w:tabs>
          <w:tab w:val="left" w:pos="1134"/>
        </w:tabs>
        <w:rPr>
          <w:rFonts w:ascii="Tahoma" w:hAnsi="Tahoma" w:cs="Tahoma"/>
          <w:szCs w:val="22"/>
          <w:lang w:val="el-GR"/>
        </w:rPr>
      </w:pPr>
      <w:bookmarkStart w:id="632" w:name="_Toc46821592"/>
      <w:r w:rsidRPr="004F761C">
        <w:rPr>
          <w:rFonts w:ascii="Tahoma" w:hAnsi="Tahoma" w:cs="Tahoma"/>
          <w:szCs w:val="22"/>
          <w:lang w:val="el-GR"/>
        </w:rPr>
        <w:lastRenderedPageBreak/>
        <w:t>Λογισμικό Διαχείρισης Σχεσιακών Βάσεων Δεδομένων (RDBMS)</w:t>
      </w:r>
      <w:bookmarkEnd w:id="632"/>
    </w:p>
    <w:p w14:paraId="065BF083" w14:textId="77777777" w:rsidR="004F761C" w:rsidRDefault="004F761C">
      <w:pPr>
        <w:suppressAutoHyphens w:val="0"/>
        <w:autoSpaceDE w:val="0"/>
        <w:spacing w:after="60"/>
        <w:rPr>
          <w:rFonts w:ascii="Tahoma" w:eastAsia="SimSun" w:hAnsi="Tahoma" w:cs="Tahoma"/>
          <w:iCs/>
          <w:color w:val="5B9BD5"/>
          <w:szCs w:val="22"/>
          <w:lang w:val="el-GR"/>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6"/>
        <w:gridCol w:w="3697"/>
        <w:gridCol w:w="1398"/>
        <w:gridCol w:w="1966"/>
        <w:gridCol w:w="1701"/>
      </w:tblGrid>
      <w:tr w:rsidR="004F761C" w:rsidRPr="004F761C" w14:paraId="4A93367F" w14:textId="77777777" w:rsidTr="006C732D">
        <w:trPr>
          <w:cantSplit/>
          <w:tblHeader/>
        </w:trPr>
        <w:tc>
          <w:tcPr>
            <w:tcW w:w="450" w:type="pct"/>
            <w:shd w:val="clear" w:color="auto" w:fill="CCCCCC"/>
            <w:vAlign w:val="center"/>
          </w:tcPr>
          <w:p w14:paraId="10267A0E" w14:textId="77777777" w:rsidR="004F761C" w:rsidRPr="004F761C" w:rsidRDefault="004F761C" w:rsidP="004F761C">
            <w:pPr>
              <w:spacing w:before="120"/>
              <w:jc w:val="center"/>
              <w:rPr>
                <w:rFonts w:ascii="Tahoma" w:hAnsi="Tahoma" w:cs="Tahoma"/>
                <w:b/>
                <w:szCs w:val="22"/>
              </w:rPr>
            </w:pPr>
            <w:r w:rsidRPr="004F761C">
              <w:rPr>
                <w:rFonts w:ascii="Tahoma" w:hAnsi="Tahoma" w:cs="Tahoma"/>
                <w:b/>
                <w:szCs w:val="22"/>
              </w:rPr>
              <w:t>Α/Α</w:t>
            </w:r>
          </w:p>
        </w:tc>
        <w:tc>
          <w:tcPr>
            <w:tcW w:w="1920" w:type="pct"/>
            <w:shd w:val="clear" w:color="auto" w:fill="CCCCCC"/>
            <w:vAlign w:val="center"/>
          </w:tcPr>
          <w:p w14:paraId="2F2521DC" w14:textId="77777777" w:rsidR="004F761C" w:rsidRPr="004F761C" w:rsidRDefault="004F761C" w:rsidP="004F761C">
            <w:pPr>
              <w:spacing w:before="120"/>
              <w:jc w:val="center"/>
              <w:rPr>
                <w:rFonts w:ascii="Tahoma" w:hAnsi="Tahoma" w:cs="Tahoma"/>
                <w:b/>
                <w:szCs w:val="22"/>
              </w:rPr>
            </w:pPr>
            <w:r w:rsidRPr="004F761C">
              <w:rPr>
                <w:rFonts w:ascii="Tahoma" w:hAnsi="Tahoma" w:cs="Tahoma"/>
                <w:b/>
                <w:szCs w:val="22"/>
              </w:rPr>
              <w:t>ΠΡΟΔΙΑΓΡΑΦΗ</w:t>
            </w:r>
          </w:p>
        </w:tc>
        <w:tc>
          <w:tcPr>
            <w:tcW w:w="726" w:type="pct"/>
            <w:tcBorders>
              <w:bottom w:val="single" w:sz="4" w:space="0" w:color="auto"/>
            </w:tcBorders>
            <w:shd w:val="clear" w:color="auto" w:fill="CCCCCC"/>
            <w:vAlign w:val="center"/>
          </w:tcPr>
          <w:p w14:paraId="3E90C64B" w14:textId="77777777" w:rsidR="004F761C" w:rsidRPr="004F761C" w:rsidRDefault="004F761C" w:rsidP="004F761C">
            <w:pPr>
              <w:spacing w:before="120"/>
              <w:jc w:val="center"/>
              <w:rPr>
                <w:rFonts w:ascii="Tahoma" w:hAnsi="Tahoma" w:cs="Tahoma"/>
                <w:b/>
                <w:szCs w:val="22"/>
              </w:rPr>
            </w:pPr>
            <w:r w:rsidRPr="004F761C">
              <w:rPr>
                <w:rFonts w:ascii="Tahoma" w:hAnsi="Tahoma" w:cs="Tahoma"/>
                <w:b/>
                <w:szCs w:val="22"/>
              </w:rPr>
              <w:t>ΑΠΑΙΤΗΣΗ</w:t>
            </w:r>
          </w:p>
        </w:tc>
        <w:tc>
          <w:tcPr>
            <w:tcW w:w="1021" w:type="pct"/>
            <w:tcBorders>
              <w:bottom w:val="single" w:sz="4" w:space="0" w:color="auto"/>
            </w:tcBorders>
            <w:shd w:val="clear" w:color="auto" w:fill="CCCCCC"/>
            <w:vAlign w:val="center"/>
          </w:tcPr>
          <w:p w14:paraId="53140F20" w14:textId="77777777" w:rsidR="004F761C" w:rsidRPr="004F761C" w:rsidRDefault="004F761C" w:rsidP="004F761C">
            <w:pPr>
              <w:spacing w:before="120"/>
              <w:jc w:val="center"/>
              <w:rPr>
                <w:rFonts w:ascii="Tahoma" w:hAnsi="Tahoma" w:cs="Tahoma"/>
                <w:b/>
                <w:szCs w:val="22"/>
              </w:rPr>
            </w:pPr>
            <w:r w:rsidRPr="004F761C">
              <w:rPr>
                <w:rFonts w:ascii="Tahoma" w:hAnsi="Tahoma" w:cs="Tahoma"/>
                <w:b/>
                <w:szCs w:val="22"/>
              </w:rPr>
              <w:t>ΑΠΑΝΤΗΣΗ</w:t>
            </w:r>
          </w:p>
        </w:tc>
        <w:tc>
          <w:tcPr>
            <w:tcW w:w="883" w:type="pct"/>
            <w:tcBorders>
              <w:bottom w:val="single" w:sz="4" w:space="0" w:color="auto"/>
            </w:tcBorders>
            <w:shd w:val="clear" w:color="auto" w:fill="CCCCCC"/>
            <w:vAlign w:val="center"/>
          </w:tcPr>
          <w:p w14:paraId="43951D56" w14:textId="77777777" w:rsidR="004F761C" w:rsidRPr="004F761C" w:rsidRDefault="004F761C" w:rsidP="004F761C">
            <w:pPr>
              <w:spacing w:before="120"/>
              <w:jc w:val="center"/>
              <w:rPr>
                <w:rFonts w:ascii="Tahoma" w:hAnsi="Tahoma" w:cs="Tahoma"/>
                <w:b/>
                <w:szCs w:val="22"/>
              </w:rPr>
            </w:pPr>
            <w:r w:rsidRPr="004F761C">
              <w:rPr>
                <w:rFonts w:ascii="Tahoma" w:hAnsi="Tahoma" w:cs="Tahoma"/>
                <w:b/>
                <w:szCs w:val="22"/>
              </w:rPr>
              <w:t>ΠΑΡΑΠΟΜΠΗ</w:t>
            </w:r>
          </w:p>
        </w:tc>
      </w:tr>
      <w:tr w:rsidR="004F761C" w:rsidRPr="004F761C" w14:paraId="4135B00A" w14:textId="77777777" w:rsidTr="006C732D">
        <w:trPr>
          <w:cantSplit/>
          <w:trHeight w:val="313"/>
        </w:trPr>
        <w:tc>
          <w:tcPr>
            <w:tcW w:w="450" w:type="pct"/>
            <w:shd w:val="clear" w:color="auto" w:fill="D9D9D9"/>
            <w:vAlign w:val="center"/>
          </w:tcPr>
          <w:p w14:paraId="0C9E8034" w14:textId="77777777" w:rsidR="004F761C" w:rsidRPr="004F761C" w:rsidRDefault="004F761C" w:rsidP="00750939">
            <w:pPr>
              <w:numPr>
                <w:ilvl w:val="0"/>
                <w:numId w:val="97"/>
              </w:numPr>
              <w:tabs>
                <w:tab w:val="left" w:pos="0"/>
              </w:tabs>
              <w:snapToGrid w:val="0"/>
              <w:spacing w:before="120"/>
              <w:jc w:val="center"/>
              <w:rPr>
                <w:rFonts w:ascii="Tahoma" w:hAnsi="Tahoma" w:cs="Tahoma"/>
                <w:bCs/>
                <w:szCs w:val="22"/>
                <w:lang w:eastAsia="el-GR"/>
              </w:rPr>
            </w:pPr>
          </w:p>
        </w:tc>
        <w:tc>
          <w:tcPr>
            <w:tcW w:w="1920" w:type="pct"/>
            <w:shd w:val="clear" w:color="auto" w:fill="D9D9D9"/>
            <w:vAlign w:val="center"/>
          </w:tcPr>
          <w:p w14:paraId="37A90B1B" w14:textId="77777777" w:rsidR="004F761C" w:rsidRPr="004F761C" w:rsidRDefault="004F761C" w:rsidP="004F761C">
            <w:pPr>
              <w:spacing w:before="120"/>
              <w:rPr>
                <w:rFonts w:ascii="Tahoma" w:hAnsi="Tahoma" w:cs="Tahoma"/>
                <w:b/>
                <w:szCs w:val="22"/>
                <w:lang w:eastAsia="el-GR"/>
              </w:rPr>
            </w:pPr>
            <w:r w:rsidRPr="004F761C">
              <w:rPr>
                <w:rFonts w:ascii="Tahoma" w:hAnsi="Tahoma" w:cs="Tahoma"/>
                <w:b/>
                <w:szCs w:val="22"/>
                <w:lang w:eastAsia="el-GR"/>
              </w:rPr>
              <w:t>Γενικά Χαρακτηριστικά</w:t>
            </w:r>
          </w:p>
        </w:tc>
        <w:tc>
          <w:tcPr>
            <w:tcW w:w="726" w:type="pct"/>
            <w:shd w:val="clear" w:color="auto" w:fill="D9D9D9"/>
            <w:vAlign w:val="center"/>
          </w:tcPr>
          <w:p w14:paraId="6B1BD7D5" w14:textId="77777777" w:rsidR="004F761C" w:rsidRPr="004F761C" w:rsidRDefault="004F761C" w:rsidP="004F761C">
            <w:pPr>
              <w:spacing w:before="120"/>
              <w:rPr>
                <w:rFonts w:ascii="Tahoma" w:hAnsi="Tahoma" w:cs="Tahoma"/>
                <w:b/>
                <w:szCs w:val="22"/>
                <w:lang w:eastAsia="el-GR"/>
              </w:rPr>
            </w:pPr>
          </w:p>
        </w:tc>
        <w:tc>
          <w:tcPr>
            <w:tcW w:w="1021" w:type="pct"/>
            <w:shd w:val="clear" w:color="auto" w:fill="D9D9D9"/>
            <w:vAlign w:val="center"/>
          </w:tcPr>
          <w:p w14:paraId="2633FC18" w14:textId="77777777" w:rsidR="004F761C" w:rsidRPr="004F761C" w:rsidRDefault="004F761C" w:rsidP="004F761C">
            <w:pPr>
              <w:spacing w:before="120"/>
              <w:rPr>
                <w:rFonts w:ascii="Tahoma" w:hAnsi="Tahoma" w:cs="Tahoma"/>
                <w:b/>
                <w:szCs w:val="22"/>
                <w:lang w:eastAsia="el-GR"/>
              </w:rPr>
            </w:pPr>
          </w:p>
        </w:tc>
        <w:tc>
          <w:tcPr>
            <w:tcW w:w="883" w:type="pct"/>
            <w:shd w:val="clear" w:color="auto" w:fill="D9D9D9"/>
            <w:vAlign w:val="center"/>
          </w:tcPr>
          <w:p w14:paraId="335AE5FB" w14:textId="77777777" w:rsidR="004F761C" w:rsidRPr="004F761C" w:rsidRDefault="004F761C" w:rsidP="004F761C">
            <w:pPr>
              <w:spacing w:before="120"/>
              <w:rPr>
                <w:rFonts w:ascii="Tahoma" w:hAnsi="Tahoma" w:cs="Tahoma"/>
                <w:b/>
                <w:szCs w:val="22"/>
                <w:lang w:eastAsia="el-GR"/>
              </w:rPr>
            </w:pPr>
          </w:p>
        </w:tc>
      </w:tr>
      <w:tr w:rsidR="004F761C" w:rsidRPr="004F761C" w14:paraId="275FA15C" w14:textId="77777777" w:rsidTr="006C732D">
        <w:trPr>
          <w:cantSplit/>
        </w:trPr>
        <w:tc>
          <w:tcPr>
            <w:tcW w:w="450" w:type="pct"/>
            <w:vAlign w:val="center"/>
          </w:tcPr>
          <w:p w14:paraId="43AF5204" w14:textId="77777777" w:rsidR="004F761C" w:rsidRPr="004F761C" w:rsidRDefault="004F761C" w:rsidP="00750939">
            <w:pPr>
              <w:numPr>
                <w:ilvl w:val="1"/>
                <w:numId w:val="96"/>
              </w:numPr>
              <w:snapToGrid w:val="0"/>
              <w:spacing w:before="120"/>
              <w:jc w:val="center"/>
              <w:rPr>
                <w:rFonts w:ascii="Tahoma" w:hAnsi="Tahoma" w:cs="Tahoma"/>
                <w:bCs/>
                <w:szCs w:val="22"/>
                <w:lang w:eastAsia="el-GR"/>
              </w:rPr>
            </w:pPr>
          </w:p>
        </w:tc>
        <w:tc>
          <w:tcPr>
            <w:tcW w:w="1920" w:type="pct"/>
            <w:vAlign w:val="center"/>
          </w:tcPr>
          <w:p w14:paraId="37EA29E3"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Να αναφερθεί το όνομα, η έκδοση και η χρονολογία διάθεσης του προσφερόμενου λογισμικού</w:t>
            </w:r>
          </w:p>
        </w:tc>
        <w:tc>
          <w:tcPr>
            <w:tcW w:w="726" w:type="pct"/>
            <w:tcBorders>
              <w:bottom w:val="single" w:sz="4" w:space="0" w:color="auto"/>
            </w:tcBorders>
            <w:vAlign w:val="center"/>
          </w:tcPr>
          <w:p w14:paraId="2D55B96A"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vAlign w:val="center"/>
          </w:tcPr>
          <w:p w14:paraId="4CB6EA14" w14:textId="77777777" w:rsidR="004F761C" w:rsidRPr="004F761C" w:rsidRDefault="004F761C" w:rsidP="004F761C">
            <w:pPr>
              <w:spacing w:before="120"/>
              <w:rPr>
                <w:rFonts w:ascii="Tahoma" w:hAnsi="Tahoma" w:cs="Tahoma"/>
                <w:szCs w:val="22"/>
              </w:rPr>
            </w:pPr>
          </w:p>
        </w:tc>
        <w:tc>
          <w:tcPr>
            <w:tcW w:w="883" w:type="pct"/>
            <w:vAlign w:val="center"/>
          </w:tcPr>
          <w:p w14:paraId="203EE18D" w14:textId="77777777" w:rsidR="004F761C" w:rsidRPr="004F761C" w:rsidRDefault="004F761C" w:rsidP="004F761C">
            <w:pPr>
              <w:spacing w:before="120"/>
              <w:rPr>
                <w:rFonts w:ascii="Tahoma" w:hAnsi="Tahoma" w:cs="Tahoma"/>
                <w:szCs w:val="22"/>
              </w:rPr>
            </w:pPr>
          </w:p>
        </w:tc>
      </w:tr>
      <w:tr w:rsidR="004F761C" w:rsidRPr="004F761C" w14:paraId="7C799314" w14:textId="77777777" w:rsidTr="006C732D">
        <w:trPr>
          <w:cantSplit/>
        </w:trPr>
        <w:tc>
          <w:tcPr>
            <w:tcW w:w="450" w:type="pct"/>
            <w:vAlign w:val="center"/>
          </w:tcPr>
          <w:p w14:paraId="1ABE16AC" w14:textId="77777777" w:rsidR="004F761C" w:rsidRPr="004F761C" w:rsidRDefault="004F761C" w:rsidP="00750939">
            <w:pPr>
              <w:numPr>
                <w:ilvl w:val="1"/>
                <w:numId w:val="96"/>
              </w:numPr>
              <w:tabs>
                <w:tab w:val="num" w:pos="0"/>
              </w:tabs>
              <w:snapToGrid w:val="0"/>
              <w:spacing w:before="120"/>
              <w:jc w:val="center"/>
              <w:rPr>
                <w:rFonts w:ascii="Tahoma" w:hAnsi="Tahoma" w:cs="Tahoma"/>
                <w:bCs/>
                <w:szCs w:val="22"/>
                <w:lang w:eastAsia="el-GR"/>
              </w:rPr>
            </w:pPr>
          </w:p>
        </w:tc>
        <w:tc>
          <w:tcPr>
            <w:tcW w:w="1920" w:type="pct"/>
            <w:vAlign w:val="center"/>
          </w:tcPr>
          <w:p w14:paraId="09788C92"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Να περιγραφεί η συμβατότητα  του προσφερόμενου λογισμικού με το προσφερόμενο λειτουργικό σύστημα του εξυπηρετητή βάσης δεδομένων</w:t>
            </w:r>
          </w:p>
        </w:tc>
        <w:tc>
          <w:tcPr>
            <w:tcW w:w="726" w:type="pct"/>
            <w:tcBorders>
              <w:bottom w:val="single" w:sz="4" w:space="0" w:color="auto"/>
            </w:tcBorders>
            <w:vAlign w:val="center"/>
          </w:tcPr>
          <w:p w14:paraId="70B56679"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vAlign w:val="center"/>
          </w:tcPr>
          <w:p w14:paraId="7A291AF4" w14:textId="77777777" w:rsidR="004F761C" w:rsidRPr="004F761C" w:rsidRDefault="004F761C" w:rsidP="004F761C">
            <w:pPr>
              <w:spacing w:before="120"/>
              <w:rPr>
                <w:rFonts w:ascii="Tahoma" w:hAnsi="Tahoma" w:cs="Tahoma"/>
                <w:szCs w:val="22"/>
              </w:rPr>
            </w:pPr>
          </w:p>
        </w:tc>
        <w:tc>
          <w:tcPr>
            <w:tcW w:w="883" w:type="pct"/>
            <w:vAlign w:val="center"/>
          </w:tcPr>
          <w:p w14:paraId="15FBEB2B" w14:textId="77777777" w:rsidR="004F761C" w:rsidRPr="004F761C" w:rsidRDefault="004F761C" w:rsidP="004F761C">
            <w:pPr>
              <w:spacing w:before="120"/>
              <w:rPr>
                <w:rFonts w:ascii="Tahoma" w:hAnsi="Tahoma" w:cs="Tahoma"/>
                <w:szCs w:val="22"/>
              </w:rPr>
            </w:pPr>
          </w:p>
        </w:tc>
      </w:tr>
      <w:tr w:rsidR="004F761C" w:rsidRPr="004F761C" w14:paraId="58CFF94B" w14:textId="77777777" w:rsidTr="006C732D">
        <w:trPr>
          <w:cantSplit/>
        </w:trPr>
        <w:tc>
          <w:tcPr>
            <w:tcW w:w="450" w:type="pct"/>
            <w:vAlign w:val="center"/>
          </w:tcPr>
          <w:p w14:paraId="5F0C6AE3" w14:textId="77777777" w:rsidR="004F761C" w:rsidRPr="004F761C" w:rsidRDefault="004F761C" w:rsidP="00750939">
            <w:pPr>
              <w:numPr>
                <w:ilvl w:val="1"/>
                <w:numId w:val="96"/>
              </w:numPr>
              <w:tabs>
                <w:tab w:val="num" w:pos="0"/>
              </w:tabs>
              <w:snapToGrid w:val="0"/>
              <w:spacing w:before="120"/>
              <w:jc w:val="center"/>
              <w:rPr>
                <w:rFonts w:ascii="Tahoma" w:hAnsi="Tahoma" w:cs="Tahoma"/>
                <w:bCs/>
                <w:szCs w:val="22"/>
                <w:lang w:eastAsia="el-GR"/>
              </w:rPr>
            </w:pPr>
          </w:p>
        </w:tc>
        <w:tc>
          <w:tcPr>
            <w:tcW w:w="1920" w:type="pct"/>
            <w:vAlign w:val="center"/>
          </w:tcPr>
          <w:p w14:paraId="7A6D73C8" w14:textId="77777777" w:rsidR="004F761C" w:rsidRPr="004F761C" w:rsidRDefault="004F761C" w:rsidP="004F761C">
            <w:pPr>
              <w:spacing w:before="120"/>
              <w:rPr>
                <w:rFonts w:ascii="Tahoma" w:hAnsi="Tahoma" w:cs="Tahoma"/>
                <w:szCs w:val="22"/>
              </w:rPr>
            </w:pPr>
            <w:r w:rsidRPr="004F761C">
              <w:rPr>
                <w:rFonts w:ascii="Tahoma" w:hAnsi="Tahoma" w:cs="Tahoma"/>
                <w:szCs w:val="22"/>
                <w:lang w:val="el-GR"/>
              </w:rPr>
              <w:t>Πλήρης υποστήριξη Unicode character sets  (συμπεριλαμβανομένων των ελληνικών). Να αναφερθούν οι υποστηριζόμενες κωδικοποιήσεις</w:t>
            </w:r>
          </w:p>
        </w:tc>
        <w:tc>
          <w:tcPr>
            <w:tcW w:w="726" w:type="pct"/>
            <w:tcBorders>
              <w:bottom w:val="single" w:sz="4" w:space="0" w:color="auto"/>
            </w:tcBorders>
            <w:vAlign w:val="center"/>
          </w:tcPr>
          <w:p w14:paraId="53FFC062" w14:textId="77777777" w:rsidR="004F761C" w:rsidRPr="004F761C" w:rsidRDefault="004F761C" w:rsidP="004F761C">
            <w:pPr>
              <w:spacing w:before="120"/>
              <w:jc w:val="center"/>
              <w:rPr>
                <w:rFonts w:ascii="Tahoma" w:hAnsi="Tahoma" w:cs="Tahoma"/>
                <w:szCs w:val="22"/>
              </w:rPr>
            </w:pPr>
          </w:p>
          <w:p w14:paraId="15844BD7"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vAlign w:val="center"/>
          </w:tcPr>
          <w:p w14:paraId="0F5E4196" w14:textId="77777777" w:rsidR="004F761C" w:rsidRPr="004F761C" w:rsidRDefault="004F761C" w:rsidP="004F761C">
            <w:pPr>
              <w:spacing w:before="120"/>
              <w:rPr>
                <w:rFonts w:ascii="Tahoma" w:hAnsi="Tahoma" w:cs="Tahoma"/>
                <w:szCs w:val="22"/>
              </w:rPr>
            </w:pPr>
          </w:p>
        </w:tc>
        <w:tc>
          <w:tcPr>
            <w:tcW w:w="883" w:type="pct"/>
            <w:vAlign w:val="center"/>
          </w:tcPr>
          <w:p w14:paraId="2E06E019" w14:textId="77777777" w:rsidR="004F761C" w:rsidRPr="004F761C" w:rsidRDefault="004F761C" w:rsidP="004F761C">
            <w:pPr>
              <w:spacing w:before="120"/>
              <w:rPr>
                <w:rFonts w:ascii="Tahoma" w:hAnsi="Tahoma" w:cs="Tahoma"/>
                <w:szCs w:val="22"/>
              </w:rPr>
            </w:pPr>
          </w:p>
        </w:tc>
      </w:tr>
      <w:tr w:rsidR="004F761C" w:rsidRPr="004F761C" w14:paraId="1C65D811" w14:textId="77777777" w:rsidTr="006C732D">
        <w:trPr>
          <w:cantSplit/>
        </w:trPr>
        <w:tc>
          <w:tcPr>
            <w:tcW w:w="450" w:type="pct"/>
            <w:vAlign w:val="center"/>
          </w:tcPr>
          <w:p w14:paraId="3D9BA6C3" w14:textId="77777777" w:rsidR="004F761C" w:rsidRPr="004F761C" w:rsidRDefault="004F761C" w:rsidP="00750939">
            <w:pPr>
              <w:numPr>
                <w:ilvl w:val="1"/>
                <w:numId w:val="96"/>
              </w:numPr>
              <w:tabs>
                <w:tab w:val="num" w:pos="0"/>
              </w:tabs>
              <w:snapToGrid w:val="0"/>
              <w:spacing w:before="120"/>
              <w:jc w:val="center"/>
              <w:rPr>
                <w:rFonts w:ascii="Tahoma" w:hAnsi="Tahoma" w:cs="Tahoma"/>
                <w:bCs/>
                <w:szCs w:val="22"/>
                <w:lang w:eastAsia="el-GR"/>
              </w:rPr>
            </w:pPr>
          </w:p>
        </w:tc>
        <w:tc>
          <w:tcPr>
            <w:tcW w:w="1920" w:type="pct"/>
            <w:vAlign w:val="center"/>
          </w:tcPr>
          <w:p w14:paraId="17594BA0"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Δυνατότητα κατάτμησης σε επίπεδο πινάκων για την αύξηση της απόδοσης του συστήματος</w:t>
            </w:r>
          </w:p>
        </w:tc>
        <w:tc>
          <w:tcPr>
            <w:tcW w:w="726" w:type="pct"/>
            <w:tcBorders>
              <w:bottom w:val="single" w:sz="4" w:space="0" w:color="auto"/>
            </w:tcBorders>
            <w:vAlign w:val="center"/>
          </w:tcPr>
          <w:p w14:paraId="57B70939" w14:textId="77777777" w:rsidR="004F761C" w:rsidRPr="004F761C" w:rsidRDefault="004F761C" w:rsidP="004F761C">
            <w:pPr>
              <w:spacing w:before="120"/>
              <w:jc w:val="center"/>
              <w:rPr>
                <w:rFonts w:ascii="Tahoma" w:hAnsi="Tahoma" w:cs="Tahoma"/>
                <w:szCs w:val="22"/>
                <w:lang w:val="el-GR"/>
              </w:rPr>
            </w:pPr>
            <w:r w:rsidRPr="004F761C">
              <w:rPr>
                <w:rFonts w:ascii="Tahoma" w:hAnsi="Tahoma" w:cs="Tahoma"/>
                <w:szCs w:val="22"/>
                <w:lang w:val="el-GR"/>
              </w:rPr>
              <w:t>ΝΑΙ</w:t>
            </w:r>
          </w:p>
        </w:tc>
        <w:tc>
          <w:tcPr>
            <w:tcW w:w="1021" w:type="pct"/>
            <w:vAlign w:val="center"/>
          </w:tcPr>
          <w:p w14:paraId="23E9B037" w14:textId="77777777" w:rsidR="004F761C" w:rsidRPr="004F761C" w:rsidRDefault="004F761C" w:rsidP="004F761C">
            <w:pPr>
              <w:spacing w:before="120"/>
              <w:rPr>
                <w:rFonts w:ascii="Tahoma" w:hAnsi="Tahoma" w:cs="Tahoma"/>
                <w:szCs w:val="22"/>
                <w:lang w:val="el-GR"/>
              </w:rPr>
            </w:pPr>
          </w:p>
        </w:tc>
        <w:tc>
          <w:tcPr>
            <w:tcW w:w="883" w:type="pct"/>
            <w:vAlign w:val="center"/>
          </w:tcPr>
          <w:p w14:paraId="571A0605" w14:textId="77777777" w:rsidR="004F761C" w:rsidRPr="004F761C" w:rsidRDefault="004F761C" w:rsidP="004F761C">
            <w:pPr>
              <w:spacing w:before="120"/>
              <w:rPr>
                <w:rFonts w:ascii="Tahoma" w:hAnsi="Tahoma" w:cs="Tahoma"/>
                <w:szCs w:val="22"/>
                <w:lang w:val="el-GR"/>
              </w:rPr>
            </w:pPr>
          </w:p>
        </w:tc>
      </w:tr>
      <w:tr w:rsidR="004F761C" w:rsidRPr="004F761C" w14:paraId="09523439" w14:textId="77777777" w:rsidTr="006C732D">
        <w:trPr>
          <w:cantSplit/>
        </w:trPr>
        <w:tc>
          <w:tcPr>
            <w:tcW w:w="450" w:type="pct"/>
            <w:vAlign w:val="center"/>
          </w:tcPr>
          <w:p w14:paraId="0A1ECD62" w14:textId="77777777" w:rsidR="004F761C" w:rsidRPr="004F761C" w:rsidRDefault="004F761C" w:rsidP="00750939">
            <w:pPr>
              <w:numPr>
                <w:ilvl w:val="1"/>
                <w:numId w:val="96"/>
              </w:numPr>
              <w:tabs>
                <w:tab w:val="num" w:pos="0"/>
              </w:tabs>
              <w:snapToGrid w:val="0"/>
              <w:spacing w:before="120"/>
              <w:jc w:val="center"/>
              <w:rPr>
                <w:rFonts w:ascii="Tahoma" w:hAnsi="Tahoma" w:cs="Tahoma"/>
                <w:bCs/>
                <w:szCs w:val="22"/>
                <w:lang w:val="el-GR" w:eastAsia="el-GR"/>
              </w:rPr>
            </w:pPr>
          </w:p>
        </w:tc>
        <w:tc>
          <w:tcPr>
            <w:tcW w:w="1920" w:type="pct"/>
            <w:vAlign w:val="center"/>
          </w:tcPr>
          <w:p w14:paraId="5AB9EDD6" w14:textId="77777777" w:rsidR="004F761C" w:rsidRPr="004F761C" w:rsidRDefault="004F761C" w:rsidP="004F761C">
            <w:pPr>
              <w:spacing w:after="0"/>
              <w:rPr>
                <w:rFonts w:ascii="Tahoma" w:hAnsi="Tahoma" w:cs="Tahoma"/>
                <w:szCs w:val="22"/>
                <w:lang w:val="el-GR"/>
              </w:rPr>
            </w:pPr>
            <w:r w:rsidRPr="004F761C">
              <w:rPr>
                <w:rFonts w:ascii="Tahoma" w:hAnsi="Tahoma" w:cs="Tahoma"/>
                <w:szCs w:val="22"/>
                <w:lang w:val="el-GR"/>
              </w:rPr>
              <w:t>Γραφικό περιβάλλον κεντρικού ελέγχου και διαχείρισης</w:t>
            </w:r>
          </w:p>
        </w:tc>
        <w:tc>
          <w:tcPr>
            <w:tcW w:w="726" w:type="pct"/>
            <w:tcBorders>
              <w:bottom w:val="single" w:sz="4" w:space="0" w:color="auto"/>
            </w:tcBorders>
            <w:vAlign w:val="center"/>
          </w:tcPr>
          <w:p w14:paraId="29E5FE4A" w14:textId="77777777" w:rsidR="004F761C" w:rsidRPr="004F761C" w:rsidRDefault="004F761C" w:rsidP="004F761C">
            <w:pPr>
              <w:spacing w:before="120"/>
              <w:jc w:val="center"/>
              <w:rPr>
                <w:rFonts w:ascii="Tahoma" w:hAnsi="Tahoma" w:cs="Tahoma"/>
                <w:szCs w:val="22"/>
                <w:lang w:val="el-GR"/>
              </w:rPr>
            </w:pPr>
          </w:p>
          <w:p w14:paraId="775924A9"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vAlign w:val="center"/>
          </w:tcPr>
          <w:p w14:paraId="31E0680C" w14:textId="77777777" w:rsidR="004F761C" w:rsidRPr="004F761C" w:rsidRDefault="004F761C" w:rsidP="004F761C">
            <w:pPr>
              <w:spacing w:before="120"/>
              <w:rPr>
                <w:rFonts w:ascii="Tahoma" w:hAnsi="Tahoma" w:cs="Tahoma"/>
                <w:szCs w:val="22"/>
              </w:rPr>
            </w:pPr>
          </w:p>
        </w:tc>
        <w:tc>
          <w:tcPr>
            <w:tcW w:w="883" w:type="pct"/>
            <w:vAlign w:val="center"/>
          </w:tcPr>
          <w:p w14:paraId="0904698E" w14:textId="77777777" w:rsidR="004F761C" w:rsidRPr="004F761C" w:rsidRDefault="004F761C" w:rsidP="004F761C">
            <w:pPr>
              <w:spacing w:before="120"/>
              <w:rPr>
                <w:rFonts w:ascii="Tahoma" w:hAnsi="Tahoma" w:cs="Tahoma"/>
                <w:szCs w:val="22"/>
              </w:rPr>
            </w:pPr>
          </w:p>
        </w:tc>
      </w:tr>
      <w:tr w:rsidR="004F761C" w:rsidRPr="004F761C" w14:paraId="4E36280D" w14:textId="77777777" w:rsidTr="006C732D">
        <w:trPr>
          <w:cantSplit/>
          <w:trHeight w:val="1076"/>
        </w:trPr>
        <w:tc>
          <w:tcPr>
            <w:tcW w:w="450" w:type="pct"/>
            <w:tcBorders>
              <w:bottom w:val="single" w:sz="4" w:space="0" w:color="auto"/>
            </w:tcBorders>
            <w:vAlign w:val="center"/>
          </w:tcPr>
          <w:p w14:paraId="31AA14B2" w14:textId="77777777" w:rsidR="004F761C" w:rsidRPr="004F761C" w:rsidRDefault="004F761C" w:rsidP="00750939">
            <w:pPr>
              <w:numPr>
                <w:ilvl w:val="1"/>
                <w:numId w:val="96"/>
              </w:numPr>
              <w:tabs>
                <w:tab w:val="num" w:pos="0"/>
              </w:tabs>
              <w:snapToGrid w:val="0"/>
              <w:spacing w:before="120"/>
              <w:jc w:val="center"/>
              <w:rPr>
                <w:rFonts w:ascii="Tahoma" w:hAnsi="Tahoma" w:cs="Tahoma"/>
                <w:bCs/>
                <w:szCs w:val="22"/>
                <w:lang w:eastAsia="el-GR"/>
              </w:rPr>
            </w:pPr>
          </w:p>
        </w:tc>
        <w:tc>
          <w:tcPr>
            <w:tcW w:w="1920" w:type="pct"/>
            <w:tcBorders>
              <w:bottom w:val="single" w:sz="4" w:space="0" w:color="auto"/>
            </w:tcBorders>
            <w:vAlign w:val="center"/>
          </w:tcPr>
          <w:p w14:paraId="64E8CE06" w14:textId="77777777" w:rsidR="004F761C" w:rsidRPr="004F761C" w:rsidRDefault="004F761C" w:rsidP="004F761C">
            <w:pPr>
              <w:spacing w:before="120"/>
              <w:rPr>
                <w:rFonts w:ascii="Tahoma" w:hAnsi="Tahoma" w:cs="Tahoma"/>
                <w:color w:val="000000"/>
                <w:szCs w:val="22"/>
                <w:lang w:val="el-GR"/>
              </w:rPr>
            </w:pPr>
            <w:r w:rsidRPr="004F761C">
              <w:rPr>
                <w:rFonts w:ascii="Tahoma" w:hAnsi="Tahoma" w:cs="Tahoma"/>
                <w:color w:val="000000"/>
                <w:szCs w:val="22"/>
                <w:lang w:val="el-GR"/>
              </w:rPr>
              <w:t>Να περιγραφεί ο τρόπος υλοποίησης των δυνατοτήτων περιορισμού χρήσης των πόρων:</w:t>
            </w:r>
          </w:p>
          <w:p w14:paraId="5234A275" w14:textId="77777777" w:rsidR="004F761C" w:rsidRPr="004F761C" w:rsidRDefault="004F761C" w:rsidP="00750939">
            <w:pPr>
              <w:numPr>
                <w:ilvl w:val="0"/>
                <w:numId w:val="95"/>
              </w:numPr>
              <w:suppressAutoHyphens w:val="0"/>
              <w:spacing w:before="120" w:after="0"/>
              <w:ind w:left="714" w:hanging="357"/>
              <w:jc w:val="left"/>
              <w:rPr>
                <w:rFonts w:ascii="Tahoma" w:hAnsi="Tahoma" w:cs="Tahoma"/>
                <w:color w:val="000000"/>
                <w:szCs w:val="22"/>
              </w:rPr>
            </w:pPr>
            <w:r w:rsidRPr="004F761C">
              <w:rPr>
                <w:rFonts w:ascii="Tahoma" w:hAnsi="Tahoma" w:cs="Tahoma"/>
                <w:color w:val="000000"/>
                <w:szCs w:val="22"/>
              </w:rPr>
              <w:t>CPU time</w:t>
            </w:r>
          </w:p>
          <w:p w14:paraId="48493A05" w14:textId="77777777" w:rsidR="004F761C" w:rsidRPr="004F761C" w:rsidRDefault="004F761C" w:rsidP="00750939">
            <w:pPr>
              <w:numPr>
                <w:ilvl w:val="0"/>
                <w:numId w:val="95"/>
              </w:numPr>
              <w:suppressAutoHyphens w:val="0"/>
              <w:spacing w:before="120" w:after="0"/>
              <w:ind w:left="714" w:hanging="357"/>
              <w:jc w:val="left"/>
              <w:rPr>
                <w:rFonts w:ascii="Tahoma" w:hAnsi="Tahoma" w:cs="Tahoma"/>
                <w:color w:val="000000"/>
                <w:szCs w:val="22"/>
              </w:rPr>
            </w:pPr>
            <w:r w:rsidRPr="004F761C">
              <w:rPr>
                <w:rFonts w:ascii="Tahoma" w:hAnsi="Tahoma" w:cs="Tahoma"/>
                <w:color w:val="000000"/>
                <w:szCs w:val="22"/>
              </w:rPr>
              <w:t>μέγιστος αριθμός sessions</w:t>
            </w:r>
          </w:p>
          <w:p w14:paraId="3C43B1A6" w14:textId="77777777" w:rsidR="004F761C" w:rsidRPr="004F761C" w:rsidRDefault="004F761C" w:rsidP="00750939">
            <w:pPr>
              <w:numPr>
                <w:ilvl w:val="0"/>
                <w:numId w:val="95"/>
              </w:numPr>
              <w:suppressAutoHyphens w:val="0"/>
              <w:spacing w:before="120" w:after="0"/>
              <w:ind w:left="714" w:hanging="357"/>
              <w:jc w:val="left"/>
              <w:rPr>
                <w:rFonts w:ascii="Tahoma" w:hAnsi="Tahoma" w:cs="Tahoma"/>
                <w:color w:val="000000"/>
                <w:szCs w:val="22"/>
              </w:rPr>
            </w:pPr>
            <w:r w:rsidRPr="004F761C">
              <w:rPr>
                <w:rFonts w:ascii="Tahoma" w:hAnsi="Tahoma" w:cs="Tahoma"/>
                <w:color w:val="000000"/>
                <w:szCs w:val="22"/>
              </w:rPr>
              <w:t>μέγιστο query execution time</w:t>
            </w:r>
          </w:p>
          <w:p w14:paraId="0C03135C" w14:textId="77777777" w:rsidR="004F761C" w:rsidRPr="004F761C" w:rsidRDefault="004F761C" w:rsidP="00750939">
            <w:pPr>
              <w:numPr>
                <w:ilvl w:val="0"/>
                <w:numId w:val="95"/>
              </w:numPr>
              <w:suppressAutoHyphens w:val="0"/>
              <w:spacing w:before="120" w:after="0"/>
              <w:ind w:left="714" w:hanging="357"/>
              <w:jc w:val="left"/>
              <w:rPr>
                <w:rFonts w:ascii="Tahoma" w:hAnsi="Tahoma" w:cs="Tahoma"/>
                <w:szCs w:val="22"/>
              </w:rPr>
            </w:pPr>
            <w:r w:rsidRPr="004F761C">
              <w:rPr>
                <w:rFonts w:ascii="Tahoma" w:hAnsi="Tahoma" w:cs="Tahoma"/>
                <w:color w:val="000000"/>
                <w:szCs w:val="22"/>
              </w:rPr>
              <w:t>άλλοι πόροι</w:t>
            </w:r>
          </w:p>
        </w:tc>
        <w:tc>
          <w:tcPr>
            <w:tcW w:w="726" w:type="pct"/>
            <w:tcBorders>
              <w:bottom w:val="single" w:sz="4" w:space="0" w:color="auto"/>
            </w:tcBorders>
            <w:vAlign w:val="center"/>
          </w:tcPr>
          <w:p w14:paraId="6D0A7308" w14:textId="77777777" w:rsidR="004F761C" w:rsidRPr="004F761C" w:rsidRDefault="004F761C" w:rsidP="004F761C">
            <w:pPr>
              <w:spacing w:before="120"/>
              <w:jc w:val="center"/>
              <w:rPr>
                <w:rFonts w:ascii="Tahoma" w:hAnsi="Tahoma" w:cs="Tahoma"/>
                <w:szCs w:val="22"/>
                <w:lang w:val="el-GR"/>
              </w:rPr>
            </w:pPr>
            <w:r w:rsidRPr="004F761C">
              <w:rPr>
                <w:rFonts w:ascii="Tahoma" w:hAnsi="Tahoma" w:cs="Tahoma"/>
                <w:szCs w:val="22"/>
                <w:lang w:val="el-GR"/>
              </w:rPr>
              <w:t>ΝΑΙ</w:t>
            </w:r>
          </w:p>
        </w:tc>
        <w:tc>
          <w:tcPr>
            <w:tcW w:w="1021" w:type="pct"/>
            <w:tcBorders>
              <w:bottom w:val="single" w:sz="4" w:space="0" w:color="auto"/>
            </w:tcBorders>
            <w:vAlign w:val="center"/>
          </w:tcPr>
          <w:p w14:paraId="44EBE61A"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28E75860" w14:textId="77777777" w:rsidR="004F761C" w:rsidRPr="004F761C" w:rsidRDefault="004F761C" w:rsidP="004F761C">
            <w:pPr>
              <w:spacing w:before="120"/>
              <w:rPr>
                <w:rFonts w:ascii="Tahoma" w:hAnsi="Tahoma" w:cs="Tahoma"/>
                <w:szCs w:val="22"/>
              </w:rPr>
            </w:pPr>
          </w:p>
        </w:tc>
      </w:tr>
      <w:tr w:rsidR="004F761C" w:rsidRPr="004F761C" w14:paraId="50530403" w14:textId="77777777" w:rsidTr="006C732D">
        <w:trPr>
          <w:cantSplit/>
          <w:trHeight w:val="250"/>
        </w:trPr>
        <w:tc>
          <w:tcPr>
            <w:tcW w:w="450" w:type="pct"/>
            <w:shd w:val="clear" w:color="auto" w:fill="D9D9D9"/>
            <w:vAlign w:val="center"/>
          </w:tcPr>
          <w:p w14:paraId="0EAB5803" w14:textId="77777777" w:rsidR="004F761C" w:rsidRPr="004F761C" w:rsidRDefault="004F761C" w:rsidP="00750939">
            <w:pPr>
              <w:numPr>
                <w:ilvl w:val="0"/>
                <w:numId w:val="97"/>
              </w:numPr>
              <w:tabs>
                <w:tab w:val="left" w:pos="0"/>
              </w:tabs>
              <w:snapToGrid w:val="0"/>
              <w:spacing w:before="120"/>
              <w:jc w:val="center"/>
              <w:rPr>
                <w:rFonts w:ascii="Tahoma" w:hAnsi="Tahoma" w:cs="Tahoma"/>
                <w:bCs/>
                <w:szCs w:val="22"/>
                <w:lang w:eastAsia="el-GR"/>
              </w:rPr>
            </w:pPr>
          </w:p>
        </w:tc>
        <w:tc>
          <w:tcPr>
            <w:tcW w:w="1920" w:type="pct"/>
            <w:shd w:val="clear" w:color="auto" w:fill="D9D9D9"/>
            <w:vAlign w:val="center"/>
          </w:tcPr>
          <w:p w14:paraId="5E5C2409" w14:textId="77777777" w:rsidR="004F761C" w:rsidRPr="004F761C" w:rsidRDefault="004F761C" w:rsidP="004F761C">
            <w:pPr>
              <w:spacing w:before="120"/>
              <w:rPr>
                <w:rFonts w:ascii="Tahoma" w:hAnsi="Tahoma" w:cs="Tahoma"/>
                <w:b/>
                <w:szCs w:val="22"/>
                <w:lang w:eastAsia="el-GR"/>
              </w:rPr>
            </w:pPr>
            <w:r w:rsidRPr="004F761C">
              <w:rPr>
                <w:rFonts w:ascii="Tahoma" w:hAnsi="Tahoma" w:cs="Tahoma"/>
                <w:b/>
                <w:szCs w:val="22"/>
                <w:lang w:eastAsia="el-GR"/>
              </w:rPr>
              <w:t>Χαρακτηριστικά Ασφάλειας</w:t>
            </w:r>
          </w:p>
        </w:tc>
        <w:tc>
          <w:tcPr>
            <w:tcW w:w="726" w:type="pct"/>
            <w:shd w:val="clear" w:color="auto" w:fill="D9D9D9"/>
            <w:vAlign w:val="center"/>
          </w:tcPr>
          <w:p w14:paraId="0FDF48E9" w14:textId="77777777" w:rsidR="004F761C" w:rsidRPr="004F761C" w:rsidRDefault="004F761C" w:rsidP="004F761C">
            <w:pPr>
              <w:spacing w:before="120"/>
              <w:rPr>
                <w:rFonts w:ascii="Tahoma" w:hAnsi="Tahoma" w:cs="Tahoma"/>
                <w:b/>
                <w:szCs w:val="22"/>
                <w:lang w:eastAsia="el-GR"/>
              </w:rPr>
            </w:pPr>
          </w:p>
        </w:tc>
        <w:tc>
          <w:tcPr>
            <w:tcW w:w="1021" w:type="pct"/>
            <w:shd w:val="clear" w:color="auto" w:fill="D9D9D9"/>
            <w:vAlign w:val="center"/>
          </w:tcPr>
          <w:p w14:paraId="03FCCBBE" w14:textId="77777777" w:rsidR="004F761C" w:rsidRPr="004F761C" w:rsidRDefault="004F761C" w:rsidP="004F761C">
            <w:pPr>
              <w:spacing w:before="120"/>
              <w:rPr>
                <w:rFonts w:ascii="Tahoma" w:hAnsi="Tahoma" w:cs="Tahoma"/>
                <w:b/>
                <w:szCs w:val="22"/>
                <w:lang w:eastAsia="el-GR"/>
              </w:rPr>
            </w:pPr>
          </w:p>
        </w:tc>
        <w:tc>
          <w:tcPr>
            <w:tcW w:w="883" w:type="pct"/>
            <w:shd w:val="clear" w:color="auto" w:fill="D9D9D9"/>
            <w:vAlign w:val="center"/>
          </w:tcPr>
          <w:p w14:paraId="1420FB3D" w14:textId="77777777" w:rsidR="004F761C" w:rsidRPr="004F761C" w:rsidRDefault="004F761C" w:rsidP="004F761C">
            <w:pPr>
              <w:spacing w:before="120"/>
              <w:rPr>
                <w:rFonts w:ascii="Tahoma" w:hAnsi="Tahoma" w:cs="Tahoma"/>
                <w:b/>
                <w:szCs w:val="22"/>
                <w:lang w:eastAsia="el-GR"/>
              </w:rPr>
            </w:pPr>
          </w:p>
        </w:tc>
      </w:tr>
      <w:tr w:rsidR="004F761C" w:rsidRPr="004F761C" w14:paraId="7C2BD8C1" w14:textId="77777777" w:rsidTr="006C732D">
        <w:trPr>
          <w:cantSplit/>
        </w:trPr>
        <w:tc>
          <w:tcPr>
            <w:tcW w:w="450" w:type="pct"/>
            <w:vAlign w:val="center"/>
          </w:tcPr>
          <w:p w14:paraId="1BCDD16A" w14:textId="77777777" w:rsidR="004F761C" w:rsidRPr="004F761C" w:rsidRDefault="004F761C" w:rsidP="00750939">
            <w:pPr>
              <w:numPr>
                <w:ilvl w:val="1"/>
                <w:numId w:val="97"/>
              </w:numPr>
              <w:tabs>
                <w:tab w:val="left" w:pos="360"/>
              </w:tabs>
              <w:snapToGrid w:val="0"/>
              <w:spacing w:before="120"/>
              <w:jc w:val="center"/>
              <w:rPr>
                <w:rFonts w:ascii="Tahoma" w:hAnsi="Tahoma" w:cs="Tahoma"/>
                <w:bCs/>
                <w:szCs w:val="22"/>
                <w:lang w:eastAsia="el-GR"/>
              </w:rPr>
            </w:pPr>
          </w:p>
        </w:tc>
        <w:tc>
          <w:tcPr>
            <w:tcW w:w="1920" w:type="pct"/>
            <w:vAlign w:val="center"/>
          </w:tcPr>
          <w:p w14:paraId="41E79FAE"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 xml:space="preserve">Να αναφερθούν οι δυνατότητες </w:t>
            </w:r>
            <w:r w:rsidRPr="004F761C">
              <w:rPr>
                <w:rFonts w:ascii="Tahoma" w:hAnsi="Tahoma" w:cs="Tahoma"/>
                <w:szCs w:val="22"/>
              </w:rPr>
              <w:t>auditing</w:t>
            </w:r>
            <w:r w:rsidRPr="004F761C">
              <w:rPr>
                <w:rFonts w:ascii="Tahoma" w:hAnsi="Tahoma" w:cs="Tahoma"/>
                <w:szCs w:val="22"/>
                <w:lang w:val="el-GR"/>
              </w:rPr>
              <w:t xml:space="preserve"> για επιτυχείς και ανεπιτυχείς ενέργειες σε επίπεδο πρόσβασης στη Βάση Δεδομένων </w:t>
            </w:r>
          </w:p>
        </w:tc>
        <w:tc>
          <w:tcPr>
            <w:tcW w:w="726" w:type="pct"/>
            <w:tcBorders>
              <w:bottom w:val="single" w:sz="4" w:space="0" w:color="auto"/>
            </w:tcBorders>
            <w:vAlign w:val="center"/>
          </w:tcPr>
          <w:p w14:paraId="6DE5BDAF" w14:textId="77777777" w:rsidR="004F761C" w:rsidRPr="004F761C" w:rsidRDefault="004F761C" w:rsidP="004F761C">
            <w:pPr>
              <w:spacing w:before="120"/>
              <w:jc w:val="center"/>
              <w:rPr>
                <w:rFonts w:ascii="Tahoma" w:hAnsi="Tahoma" w:cs="Tahoma"/>
                <w:szCs w:val="22"/>
                <w:lang w:val="el-GR"/>
              </w:rPr>
            </w:pPr>
            <w:r w:rsidRPr="004F761C">
              <w:rPr>
                <w:rFonts w:ascii="Tahoma" w:hAnsi="Tahoma" w:cs="Tahoma"/>
                <w:szCs w:val="22"/>
                <w:lang w:val="el-GR"/>
              </w:rPr>
              <w:t xml:space="preserve">ΝΑΙ </w:t>
            </w:r>
          </w:p>
        </w:tc>
        <w:tc>
          <w:tcPr>
            <w:tcW w:w="1021" w:type="pct"/>
            <w:vAlign w:val="center"/>
          </w:tcPr>
          <w:p w14:paraId="21AADCDC" w14:textId="77777777" w:rsidR="004F761C" w:rsidRPr="004F761C" w:rsidRDefault="004F761C" w:rsidP="004F761C">
            <w:pPr>
              <w:spacing w:before="120"/>
              <w:rPr>
                <w:rFonts w:ascii="Tahoma" w:hAnsi="Tahoma" w:cs="Tahoma"/>
                <w:szCs w:val="22"/>
              </w:rPr>
            </w:pPr>
          </w:p>
        </w:tc>
        <w:tc>
          <w:tcPr>
            <w:tcW w:w="883" w:type="pct"/>
            <w:vAlign w:val="center"/>
          </w:tcPr>
          <w:p w14:paraId="32E7A82F" w14:textId="77777777" w:rsidR="004F761C" w:rsidRPr="004F761C" w:rsidRDefault="004F761C" w:rsidP="004F761C">
            <w:pPr>
              <w:spacing w:before="120"/>
              <w:rPr>
                <w:rFonts w:ascii="Tahoma" w:hAnsi="Tahoma" w:cs="Tahoma"/>
                <w:szCs w:val="22"/>
              </w:rPr>
            </w:pPr>
          </w:p>
        </w:tc>
      </w:tr>
      <w:tr w:rsidR="004F761C" w:rsidRPr="004F761C" w14:paraId="3C0038EB" w14:textId="77777777" w:rsidTr="006C732D">
        <w:trPr>
          <w:cantSplit/>
        </w:trPr>
        <w:tc>
          <w:tcPr>
            <w:tcW w:w="450" w:type="pct"/>
            <w:vAlign w:val="center"/>
          </w:tcPr>
          <w:p w14:paraId="39276178" w14:textId="77777777" w:rsidR="004F761C" w:rsidRPr="004F761C" w:rsidRDefault="004F761C" w:rsidP="00750939">
            <w:pPr>
              <w:numPr>
                <w:ilvl w:val="1"/>
                <w:numId w:val="97"/>
              </w:numPr>
              <w:tabs>
                <w:tab w:val="left" w:pos="360"/>
              </w:tabs>
              <w:snapToGrid w:val="0"/>
              <w:spacing w:before="120"/>
              <w:jc w:val="center"/>
              <w:rPr>
                <w:rFonts w:ascii="Tahoma" w:hAnsi="Tahoma" w:cs="Tahoma"/>
                <w:bCs/>
                <w:szCs w:val="22"/>
                <w:lang w:eastAsia="el-GR"/>
              </w:rPr>
            </w:pPr>
          </w:p>
        </w:tc>
        <w:tc>
          <w:tcPr>
            <w:tcW w:w="1920" w:type="pct"/>
            <w:vAlign w:val="center"/>
          </w:tcPr>
          <w:p w14:paraId="36D30E16"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726" w:type="pct"/>
            <w:tcBorders>
              <w:bottom w:val="single" w:sz="4" w:space="0" w:color="auto"/>
            </w:tcBorders>
            <w:vAlign w:val="center"/>
          </w:tcPr>
          <w:p w14:paraId="59D0457F"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vAlign w:val="center"/>
          </w:tcPr>
          <w:p w14:paraId="2606FB5F" w14:textId="77777777" w:rsidR="004F761C" w:rsidRPr="004F761C" w:rsidRDefault="004F761C" w:rsidP="004F761C">
            <w:pPr>
              <w:spacing w:before="120"/>
              <w:rPr>
                <w:rFonts w:ascii="Tahoma" w:hAnsi="Tahoma" w:cs="Tahoma"/>
                <w:szCs w:val="22"/>
              </w:rPr>
            </w:pPr>
          </w:p>
        </w:tc>
        <w:tc>
          <w:tcPr>
            <w:tcW w:w="883" w:type="pct"/>
            <w:vAlign w:val="center"/>
          </w:tcPr>
          <w:p w14:paraId="74E62401" w14:textId="77777777" w:rsidR="004F761C" w:rsidRPr="004F761C" w:rsidRDefault="004F761C" w:rsidP="004F761C">
            <w:pPr>
              <w:spacing w:before="120"/>
              <w:rPr>
                <w:rFonts w:ascii="Tahoma" w:hAnsi="Tahoma" w:cs="Tahoma"/>
                <w:szCs w:val="22"/>
              </w:rPr>
            </w:pPr>
          </w:p>
        </w:tc>
      </w:tr>
      <w:tr w:rsidR="004F761C" w:rsidRPr="004F761C" w14:paraId="672A2DDC" w14:textId="77777777" w:rsidTr="006C732D">
        <w:trPr>
          <w:cantSplit/>
        </w:trPr>
        <w:tc>
          <w:tcPr>
            <w:tcW w:w="450" w:type="pct"/>
            <w:shd w:val="clear" w:color="auto" w:fill="D9D9D9"/>
            <w:vAlign w:val="center"/>
          </w:tcPr>
          <w:p w14:paraId="6F946144" w14:textId="77777777" w:rsidR="004F761C" w:rsidRPr="004F761C" w:rsidRDefault="004F761C" w:rsidP="00750939">
            <w:pPr>
              <w:numPr>
                <w:ilvl w:val="0"/>
                <w:numId w:val="97"/>
              </w:numPr>
              <w:tabs>
                <w:tab w:val="left" w:pos="0"/>
              </w:tabs>
              <w:snapToGrid w:val="0"/>
              <w:spacing w:before="120"/>
              <w:jc w:val="center"/>
              <w:rPr>
                <w:rFonts w:ascii="Tahoma" w:hAnsi="Tahoma" w:cs="Tahoma"/>
                <w:bCs/>
                <w:szCs w:val="22"/>
                <w:lang w:eastAsia="el-GR"/>
              </w:rPr>
            </w:pPr>
          </w:p>
        </w:tc>
        <w:tc>
          <w:tcPr>
            <w:tcW w:w="4550" w:type="pct"/>
            <w:gridSpan w:val="4"/>
            <w:shd w:val="clear" w:color="auto" w:fill="D9D9D9"/>
            <w:vAlign w:val="center"/>
          </w:tcPr>
          <w:p w14:paraId="2A645C00" w14:textId="77777777" w:rsidR="004F761C" w:rsidRPr="004F761C" w:rsidRDefault="004F761C" w:rsidP="004F761C">
            <w:pPr>
              <w:spacing w:before="120"/>
              <w:rPr>
                <w:rFonts w:ascii="Tahoma" w:hAnsi="Tahoma" w:cs="Tahoma"/>
                <w:b/>
                <w:szCs w:val="22"/>
                <w:lang w:eastAsia="el-GR"/>
              </w:rPr>
            </w:pPr>
            <w:r w:rsidRPr="004F761C">
              <w:rPr>
                <w:rFonts w:ascii="Tahoma" w:hAnsi="Tahoma" w:cs="Tahoma"/>
                <w:b/>
                <w:szCs w:val="22"/>
                <w:lang w:eastAsia="el-GR"/>
              </w:rPr>
              <w:t>Δυνατότητες Προγραμματισμού και Πρόσβασης</w:t>
            </w:r>
          </w:p>
        </w:tc>
      </w:tr>
      <w:tr w:rsidR="004F761C" w:rsidRPr="004F761C" w14:paraId="5DE7D11C" w14:textId="77777777" w:rsidTr="006C732D">
        <w:trPr>
          <w:cantSplit/>
        </w:trPr>
        <w:tc>
          <w:tcPr>
            <w:tcW w:w="450" w:type="pct"/>
            <w:vAlign w:val="center"/>
          </w:tcPr>
          <w:p w14:paraId="582E4429"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eastAsia="el-GR"/>
              </w:rPr>
            </w:pPr>
          </w:p>
        </w:tc>
        <w:tc>
          <w:tcPr>
            <w:tcW w:w="1920" w:type="pct"/>
            <w:vAlign w:val="center"/>
          </w:tcPr>
          <w:p w14:paraId="01F9C0AD" w14:textId="77777777" w:rsidR="004F761C" w:rsidRPr="004F761C" w:rsidRDefault="004F761C" w:rsidP="004F761C">
            <w:pPr>
              <w:spacing w:before="120"/>
              <w:rPr>
                <w:rFonts w:ascii="Tahoma" w:hAnsi="Tahoma" w:cs="Tahoma"/>
                <w:szCs w:val="22"/>
              </w:rPr>
            </w:pPr>
            <w:r w:rsidRPr="004F761C">
              <w:rPr>
                <w:rFonts w:ascii="Tahoma" w:hAnsi="Tahoma" w:cs="Tahoma"/>
                <w:szCs w:val="22"/>
              </w:rPr>
              <w:t>Υποστήριξη declarative referential integrity controls</w:t>
            </w:r>
          </w:p>
        </w:tc>
        <w:tc>
          <w:tcPr>
            <w:tcW w:w="726" w:type="pct"/>
            <w:tcBorders>
              <w:bottom w:val="single" w:sz="4" w:space="0" w:color="auto"/>
            </w:tcBorders>
            <w:vAlign w:val="center"/>
          </w:tcPr>
          <w:p w14:paraId="65614FEA"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tcBorders>
              <w:bottom w:val="single" w:sz="4" w:space="0" w:color="auto"/>
            </w:tcBorders>
            <w:vAlign w:val="center"/>
          </w:tcPr>
          <w:p w14:paraId="61439E26"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7A16F5FD" w14:textId="77777777" w:rsidR="004F761C" w:rsidRPr="004F761C" w:rsidRDefault="004F761C" w:rsidP="004F761C">
            <w:pPr>
              <w:spacing w:before="120"/>
              <w:rPr>
                <w:rFonts w:ascii="Tahoma" w:hAnsi="Tahoma" w:cs="Tahoma"/>
                <w:szCs w:val="22"/>
              </w:rPr>
            </w:pPr>
          </w:p>
        </w:tc>
      </w:tr>
      <w:tr w:rsidR="004F761C" w:rsidRPr="004F761C" w14:paraId="3371187B" w14:textId="77777777" w:rsidTr="006C732D">
        <w:trPr>
          <w:cantSplit/>
        </w:trPr>
        <w:tc>
          <w:tcPr>
            <w:tcW w:w="450" w:type="pct"/>
            <w:vAlign w:val="center"/>
          </w:tcPr>
          <w:p w14:paraId="214E1616"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eastAsia="el-GR"/>
              </w:rPr>
            </w:pPr>
          </w:p>
        </w:tc>
        <w:tc>
          <w:tcPr>
            <w:tcW w:w="1920" w:type="pct"/>
            <w:vAlign w:val="center"/>
          </w:tcPr>
          <w:p w14:paraId="4BB20795" w14:textId="77777777" w:rsidR="004F761C" w:rsidRPr="004F761C" w:rsidRDefault="004F761C" w:rsidP="004F761C">
            <w:pPr>
              <w:spacing w:before="120"/>
              <w:rPr>
                <w:rFonts w:ascii="Tahoma" w:hAnsi="Tahoma" w:cs="Tahoma"/>
                <w:szCs w:val="22"/>
              </w:rPr>
            </w:pPr>
            <w:r w:rsidRPr="004F761C">
              <w:rPr>
                <w:rFonts w:ascii="Tahoma" w:hAnsi="Tahoma" w:cs="Tahoma"/>
                <w:szCs w:val="22"/>
              </w:rPr>
              <w:t>Υποστήριξη stored procedures</w:t>
            </w:r>
          </w:p>
        </w:tc>
        <w:tc>
          <w:tcPr>
            <w:tcW w:w="726" w:type="pct"/>
            <w:tcBorders>
              <w:bottom w:val="single" w:sz="4" w:space="0" w:color="auto"/>
            </w:tcBorders>
            <w:vAlign w:val="center"/>
          </w:tcPr>
          <w:p w14:paraId="07D9C4CF"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tcBorders>
              <w:bottom w:val="single" w:sz="4" w:space="0" w:color="auto"/>
            </w:tcBorders>
            <w:vAlign w:val="center"/>
          </w:tcPr>
          <w:p w14:paraId="485FFF55"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25D33A52" w14:textId="77777777" w:rsidR="004F761C" w:rsidRPr="004F761C" w:rsidRDefault="004F761C" w:rsidP="004F761C">
            <w:pPr>
              <w:spacing w:before="120"/>
              <w:rPr>
                <w:rFonts w:ascii="Tahoma" w:hAnsi="Tahoma" w:cs="Tahoma"/>
                <w:szCs w:val="22"/>
              </w:rPr>
            </w:pPr>
          </w:p>
        </w:tc>
      </w:tr>
      <w:tr w:rsidR="004F761C" w:rsidRPr="004F761C" w14:paraId="4F9118E2" w14:textId="77777777" w:rsidTr="006C732D">
        <w:trPr>
          <w:cantSplit/>
        </w:trPr>
        <w:tc>
          <w:tcPr>
            <w:tcW w:w="450" w:type="pct"/>
            <w:vAlign w:val="center"/>
          </w:tcPr>
          <w:p w14:paraId="14C50579"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eastAsia="el-GR"/>
              </w:rPr>
            </w:pPr>
          </w:p>
        </w:tc>
        <w:tc>
          <w:tcPr>
            <w:tcW w:w="1920" w:type="pct"/>
            <w:vAlign w:val="center"/>
          </w:tcPr>
          <w:p w14:paraId="656F9DD0" w14:textId="77777777" w:rsidR="004F761C" w:rsidRPr="004F761C" w:rsidRDefault="004F761C" w:rsidP="004F761C">
            <w:pPr>
              <w:spacing w:before="120"/>
              <w:rPr>
                <w:rFonts w:ascii="Tahoma" w:hAnsi="Tahoma" w:cs="Tahoma"/>
                <w:szCs w:val="22"/>
              </w:rPr>
            </w:pPr>
            <w:r w:rsidRPr="004F761C">
              <w:rPr>
                <w:rFonts w:ascii="Tahoma" w:hAnsi="Tahoma" w:cs="Tahoma"/>
                <w:szCs w:val="22"/>
              </w:rPr>
              <w:t xml:space="preserve">Υποστήριξη database triggers </w:t>
            </w:r>
          </w:p>
        </w:tc>
        <w:tc>
          <w:tcPr>
            <w:tcW w:w="726" w:type="pct"/>
            <w:tcBorders>
              <w:bottom w:val="single" w:sz="4" w:space="0" w:color="auto"/>
            </w:tcBorders>
            <w:vAlign w:val="center"/>
          </w:tcPr>
          <w:p w14:paraId="060630DF"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tcBorders>
              <w:bottom w:val="single" w:sz="4" w:space="0" w:color="auto"/>
            </w:tcBorders>
            <w:vAlign w:val="center"/>
          </w:tcPr>
          <w:p w14:paraId="368D9B9A"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71972C73" w14:textId="77777777" w:rsidR="004F761C" w:rsidRPr="004F761C" w:rsidRDefault="004F761C" w:rsidP="004F761C">
            <w:pPr>
              <w:spacing w:before="120"/>
              <w:rPr>
                <w:rFonts w:ascii="Tahoma" w:hAnsi="Tahoma" w:cs="Tahoma"/>
                <w:szCs w:val="22"/>
              </w:rPr>
            </w:pPr>
          </w:p>
        </w:tc>
      </w:tr>
      <w:tr w:rsidR="004F761C" w:rsidRPr="005F72D6" w14:paraId="6F87598C" w14:textId="77777777" w:rsidTr="006C732D">
        <w:trPr>
          <w:cantSplit/>
        </w:trPr>
        <w:tc>
          <w:tcPr>
            <w:tcW w:w="450" w:type="pct"/>
            <w:shd w:val="clear" w:color="auto" w:fill="D0CECE" w:themeFill="background2" w:themeFillShade="E6"/>
            <w:vAlign w:val="center"/>
          </w:tcPr>
          <w:p w14:paraId="0C747F87" w14:textId="77777777" w:rsidR="004F761C" w:rsidRPr="004F761C" w:rsidRDefault="004F761C" w:rsidP="00750939">
            <w:pPr>
              <w:numPr>
                <w:ilvl w:val="0"/>
                <w:numId w:val="97"/>
              </w:numPr>
              <w:tabs>
                <w:tab w:val="left" w:pos="0"/>
              </w:tabs>
              <w:snapToGrid w:val="0"/>
              <w:spacing w:before="120"/>
              <w:jc w:val="center"/>
              <w:rPr>
                <w:rFonts w:ascii="Tahoma" w:hAnsi="Tahoma" w:cs="Tahoma"/>
                <w:bCs/>
                <w:szCs w:val="22"/>
                <w:lang w:eastAsia="el-GR"/>
              </w:rPr>
            </w:pPr>
          </w:p>
        </w:tc>
        <w:tc>
          <w:tcPr>
            <w:tcW w:w="1920" w:type="pct"/>
            <w:shd w:val="clear" w:color="auto" w:fill="D0CECE" w:themeFill="background2" w:themeFillShade="E6"/>
            <w:vAlign w:val="center"/>
          </w:tcPr>
          <w:p w14:paraId="6C4D2752" w14:textId="77777777" w:rsidR="004F761C" w:rsidRPr="004F761C" w:rsidRDefault="004F761C" w:rsidP="004F761C">
            <w:pPr>
              <w:suppressAutoHyphens w:val="0"/>
              <w:spacing w:before="120"/>
              <w:jc w:val="left"/>
              <w:rPr>
                <w:rFonts w:ascii="Tahoma" w:hAnsi="Tahoma" w:cs="Tahoma"/>
                <w:b/>
                <w:szCs w:val="22"/>
                <w:lang w:val="el-GR" w:eastAsia="el-GR"/>
              </w:rPr>
            </w:pPr>
            <w:r w:rsidRPr="004F761C">
              <w:rPr>
                <w:rFonts w:ascii="Tahoma" w:hAnsi="Tahoma" w:cs="Tahoma"/>
                <w:b/>
                <w:szCs w:val="22"/>
                <w:lang w:val="el-GR" w:eastAsia="el-GR"/>
              </w:rPr>
              <w:t>Χαρακτηριστικά Υψηλής Διαθεσιμότητας και Απόδοσης</w:t>
            </w:r>
          </w:p>
        </w:tc>
        <w:tc>
          <w:tcPr>
            <w:tcW w:w="726" w:type="pct"/>
            <w:tcBorders>
              <w:bottom w:val="single" w:sz="4" w:space="0" w:color="auto"/>
            </w:tcBorders>
            <w:shd w:val="clear" w:color="auto" w:fill="D0CECE" w:themeFill="background2" w:themeFillShade="E6"/>
            <w:vAlign w:val="center"/>
          </w:tcPr>
          <w:p w14:paraId="66EA675A" w14:textId="77777777" w:rsidR="004F761C" w:rsidRPr="004F761C" w:rsidRDefault="004F761C" w:rsidP="004F761C">
            <w:pPr>
              <w:suppressAutoHyphens w:val="0"/>
              <w:spacing w:before="120"/>
              <w:jc w:val="right"/>
              <w:rPr>
                <w:rFonts w:ascii="Tahoma" w:hAnsi="Tahoma" w:cs="Tahoma"/>
                <w:b/>
                <w:szCs w:val="22"/>
                <w:lang w:val="el-GR" w:eastAsia="el-GR"/>
              </w:rPr>
            </w:pPr>
          </w:p>
        </w:tc>
        <w:tc>
          <w:tcPr>
            <w:tcW w:w="1021" w:type="pct"/>
            <w:tcBorders>
              <w:bottom w:val="single" w:sz="4" w:space="0" w:color="auto"/>
            </w:tcBorders>
            <w:shd w:val="clear" w:color="auto" w:fill="D0CECE" w:themeFill="background2" w:themeFillShade="E6"/>
            <w:vAlign w:val="center"/>
          </w:tcPr>
          <w:p w14:paraId="498BDD8F" w14:textId="77777777" w:rsidR="004F761C" w:rsidRPr="004F761C" w:rsidRDefault="004F761C" w:rsidP="004F761C">
            <w:pPr>
              <w:suppressAutoHyphens w:val="0"/>
              <w:spacing w:before="120"/>
              <w:jc w:val="right"/>
              <w:rPr>
                <w:rFonts w:ascii="Tahoma" w:hAnsi="Tahoma" w:cs="Tahoma"/>
                <w:b/>
                <w:szCs w:val="22"/>
                <w:lang w:val="el-GR" w:eastAsia="el-GR"/>
              </w:rPr>
            </w:pPr>
          </w:p>
        </w:tc>
        <w:tc>
          <w:tcPr>
            <w:tcW w:w="883" w:type="pct"/>
            <w:tcBorders>
              <w:bottom w:val="single" w:sz="4" w:space="0" w:color="auto"/>
            </w:tcBorders>
            <w:shd w:val="clear" w:color="auto" w:fill="D0CECE" w:themeFill="background2" w:themeFillShade="E6"/>
            <w:vAlign w:val="center"/>
          </w:tcPr>
          <w:p w14:paraId="15BF8614" w14:textId="77777777" w:rsidR="004F761C" w:rsidRPr="004F761C" w:rsidRDefault="004F761C" w:rsidP="004F761C">
            <w:pPr>
              <w:suppressAutoHyphens w:val="0"/>
              <w:spacing w:before="120"/>
              <w:jc w:val="right"/>
              <w:rPr>
                <w:rFonts w:ascii="Tahoma" w:hAnsi="Tahoma" w:cs="Tahoma"/>
                <w:b/>
                <w:szCs w:val="22"/>
                <w:lang w:val="el-GR" w:eastAsia="el-GR"/>
              </w:rPr>
            </w:pPr>
          </w:p>
        </w:tc>
      </w:tr>
      <w:tr w:rsidR="004F761C" w:rsidRPr="004F761C" w14:paraId="1ED57AB6" w14:textId="77777777" w:rsidTr="006C732D">
        <w:trPr>
          <w:cantSplit/>
        </w:trPr>
        <w:tc>
          <w:tcPr>
            <w:tcW w:w="450" w:type="pct"/>
            <w:vAlign w:val="center"/>
          </w:tcPr>
          <w:p w14:paraId="3683371D"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val="el-GR" w:eastAsia="el-GR"/>
              </w:rPr>
            </w:pPr>
          </w:p>
        </w:tc>
        <w:tc>
          <w:tcPr>
            <w:tcW w:w="1920" w:type="pct"/>
            <w:vAlign w:val="center"/>
          </w:tcPr>
          <w:p w14:paraId="62E612B3"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Να περιγραφεί ο μηχανισμός τήρησης αντιγράφων ασφαλείας της Β.Δ. (</w:t>
            </w:r>
            <w:r w:rsidRPr="004F761C">
              <w:rPr>
                <w:rFonts w:ascii="Tahoma" w:hAnsi="Tahoma" w:cs="Tahoma"/>
                <w:szCs w:val="22"/>
              </w:rPr>
              <w:t>backup</w:t>
            </w:r>
            <w:r w:rsidRPr="004F761C">
              <w:rPr>
                <w:rFonts w:ascii="Tahoma" w:hAnsi="Tahoma" w:cs="Tahoma"/>
                <w:szCs w:val="22"/>
                <w:lang w:val="el-GR"/>
              </w:rPr>
              <w:t>) – να περιγραφούν οι δυνατότητες του προσφερόμενου λογισμικού</w:t>
            </w:r>
          </w:p>
        </w:tc>
        <w:tc>
          <w:tcPr>
            <w:tcW w:w="726" w:type="pct"/>
            <w:tcBorders>
              <w:bottom w:val="single" w:sz="4" w:space="0" w:color="auto"/>
            </w:tcBorders>
            <w:vAlign w:val="center"/>
          </w:tcPr>
          <w:p w14:paraId="2F683B97" w14:textId="77777777" w:rsidR="004F761C" w:rsidRPr="004F761C" w:rsidRDefault="004F761C" w:rsidP="004F761C">
            <w:pPr>
              <w:spacing w:before="120"/>
              <w:jc w:val="center"/>
              <w:rPr>
                <w:rFonts w:ascii="Tahoma" w:hAnsi="Tahoma" w:cs="Tahoma"/>
                <w:szCs w:val="22"/>
                <w:lang w:val="el-GR"/>
              </w:rPr>
            </w:pPr>
            <w:r w:rsidRPr="004F761C">
              <w:rPr>
                <w:rFonts w:ascii="Tahoma" w:hAnsi="Tahoma" w:cs="Tahoma"/>
                <w:szCs w:val="22"/>
                <w:lang w:val="el-GR"/>
              </w:rPr>
              <w:t>ΝΑΙ</w:t>
            </w:r>
          </w:p>
        </w:tc>
        <w:tc>
          <w:tcPr>
            <w:tcW w:w="1021" w:type="pct"/>
            <w:tcBorders>
              <w:bottom w:val="single" w:sz="4" w:space="0" w:color="auto"/>
            </w:tcBorders>
            <w:vAlign w:val="center"/>
          </w:tcPr>
          <w:p w14:paraId="4CC2CC2C"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681F964A" w14:textId="77777777" w:rsidR="004F761C" w:rsidRPr="004F761C" w:rsidRDefault="004F761C" w:rsidP="004F761C">
            <w:pPr>
              <w:spacing w:before="120"/>
              <w:rPr>
                <w:rFonts w:ascii="Tahoma" w:hAnsi="Tahoma" w:cs="Tahoma"/>
                <w:szCs w:val="22"/>
              </w:rPr>
            </w:pPr>
          </w:p>
        </w:tc>
      </w:tr>
      <w:tr w:rsidR="004F761C" w:rsidRPr="004F761C" w14:paraId="7B029139" w14:textId="77777777" w:rsidTr="006C732D">
        <w:trPr>
          <w:cantSplit/>
        </w:trPr>
        <w:tc>
          <w:tcPr>
            <w:tcW w:w="450" w:type="pct"/>
            <w:vAlign w:val="center"/>
          </w:tcPr>
          <w:p w14:paraId="7ED16C2F"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eastAsia="el-GR"/>
              </w:rPr>
            </w:pPr>
          </w:p>
        </w:tc>
        <w:tc>
          <w:tcPr>
            <w:tcW w:w="1920" w:type="pct"/>
            <w:vAlign w:val="center"/>
          </w:tcPr>
          <w:p w14:paraId="43303FA2" w14:textId="11E7365D"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Να περιγραφεί ο μηχανισμός αυτόματης ανάκαμψης (</w:t>
            </w:r>
            <w:r w:rsidRPr="004F761C">
              <w:rPr>
                <w:rFonts w:ascii="Tahoma" w:hAnsi="Tahoma" w:cs="Tahoma"/>
                <w:szCs w:val="22"/>
              </w:rPr>
              <w:t>automatic</w:t>
            </w:r>
            <w:r w:rsidR="00D4268A">
              <w:rPr>
                <w:rFonts w:ascii="Tahoma" w:hAnsi="Tahoma" w:cs="Tahoma"/>
                <w:szCs w:val="22"/>
                <w:lang w:val="el-GR"/>
              </w:rPr>
              <w:t xml:space="preserve"> </w:t>
            </w:r>
            <w:r w:rsidRPr="004F761C">
              <w:rPr>
                <w:rFonts w:ascii="Tahoma" w:hAnsi="Tahoma" w:cs="Tahoma"/>
                <w:szCs w:val="22"/>
              </w:rPr>
              <w:t>recovery</w:t>
            </w:r>
            <w:r w:rsidRPr="004F761C">
              <w:rPr>
                <w:rFonts w:ascii="Tahoma" w:hAnsi="Tahoma" w:cs="Tahoma"/>
                <w:szCs w:val="22"/>
                <w:lang w:val="el-GR"/>
              </w:rPr>
              <w:t>) της ΒΔ από αποτυχίες διασφαλίζοντας τη διαθεσιμότητα και ακεραιότητα των δεδομένων της βάσης</w:t>
            </w:r>
          </w:p>
        </w:tc>
        <w:tc>
          <w:tcPr>
            <w:tcW w:w="726" w:type="pct"/>
            <w:tcBorders>
              <w:bottom w:val="single" w:sz="4" w:space="0" w:color="auto"/>
            </w:tcBorders>
            <w:vAlign w:val="center"/>
          </w:tcPr>
          <w:p w14:paraId="2D060DBC" w14:textId="77777777" w:rsidR="004F761C" w:rsidRPr="004F761C" w:rsidRDefault="004F761C" w:rsidP="004F761C">
            <w:pPr>
              <w:spacing w:before="120"/>
              <w:jc w:val="center"/>
              <w:rPr>
                <w:rFonts w:ascii="Tahoma" w:hAnsi="Tahoma" w:cs="Tahoma"/>
                <w:szCs w:val="22"/>
                <w:lang w:val="el-GR"/>
              </w:rPr>
            </w:pPr>
            <w:r w:rsidRPr="004F761C">
              <w:rPr>
                <w:rFonts w:ascii="Tahoma" w:hAnsi="Tahoma" w:cs="Tahoma"/>
                <w:szCs w:val="22"/>
                <w:lang w:val="el-GR"/>
              </w:rPr>
              <w:t>ΝΑΙ</w:t>
            </w:r>
          </w:p>
        </w:tc>
        <w:tc>
          <w:tcPr>
            <w:tcW w:w="1021" w:type="pct"/>
            <w:tcBorders>
              <w:bottom w:val="single" w:sz="4" w:space="0" w:color="auto"/>
            </w:tcBorders>
            <w:vAlign w:val="center"/>
          </w:tcPr>
          <w:p w14:paraId="5C499DA4"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0F318D33" w14:textId="77777777" w:rsidR="004F761C" w:rsidRPr="004F761C" w:rsidRDefault="004F761C" w:rsidP="004F761C">
            <w:pPr>
              <w:spacing w:before="120"/>
              <w:rPr>
                <w:rFonts w:ascii="Tahoma" w:hAnsi="Tahoma" w:cs="Tahoma"/>
                <w:szCs w:val="22"/>
              </w:rPr>
            </w:pPr>
          </w:p>
        </w:tc>
      </w:tr>
      <w:tr w:rsidR="004F761C" w:rsidRPr="004F761C" w14:paraId="16747BF9" w14:textId="77777777" w:rsidTr="006C732D">
        <w:trPr>
          <w:cantSplit/>
        </w:trPr>
        <w:tc>
          <w:tcPr>
            <w:tcW w:w="450" w:type="pct"/>
            <w:tcBorders>
              <w:bottom w:val="single" w:sz="4" w:space="0" w:color="auto"/>
            </w:tcBorders>
            <w:vAlign w:val="center"/>
          </w:tcPr>
          <w:p w14:paraId="0EFAAB2B"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val="el-GR" w:eastAsia="el-GR"/>
              </w:rPr>
            </w:pPr>
          </w:p>
        </w:tc>
        <w:tc>
          <w:tcPr>
            <w:tcW w:w="1920" w:type="pct"/>
            <w:tcBorders>
              <w:bottom w:val="single" w:sz="4" w:space="0" w:color="auto"/>
            </w:tcBorders>
            <w:vAlign w:val="center"/>
          </w:tcPr>
          <w:p w14:paraId="41853F9A" w14:textId="77777777" w:rsidR="004F761C" w:rsidRPr="004F761C" w:rsidRDefault="004F761C" w:rsidP="004F761C">
            <w:pPr>
              <w:spacing w:before="120"/>
              <w:rPr>
                <w:rFonts w:ascii="Tahoma" w:hAnsi="Tahoma" w:cs="Tahoma"/>
                <w:szCs w:val="22"/>
                <w:lang w:val="el-GR"/>
              </w:rPr>
            </w:pPr>
            <w:r w:rsidRPr="004F761C">
              <w:rPr>
                <w:rFonts w:ascii="Tahoma" w:hAnsi="Tahoma" w:cs="Tahoma"/>
                <w:szCs w:val="22"/>
                <w:lang w:val="el-GR"/>
              </w:rPr>
              <w:t xml:space="preserve">Να παρέχεται δυνατότητα διαφανούς εξυπηρέτησης των εφαρμογών που βασίζονται στον </w:t>
            </w:r>
            <w:r w:rsidRPr="004F761C">
              <w:rPr>
                <w:rFonts w:ascii="Tahoma" w:hAnsi="Tahoma" w:cs="Tahoma"/>
                <w:szCs w:val="22"/>
              </w:rPr>
              <w:t>cluster</w:t>
            </w:r>
            <w:r w:rsidRPr="004F761C">
              <w:rPr>
                <w:rFonts w:ascii="Tahoma" w:hAnsi="Tahoma" w:cs="Tahoma"/>
                <w:szCs w:val="22"/>
                <w:lang w:val="el-GR"/>
              </w:rPr>
              <w:t xml:space="preserve"> των κόμβων ώστε σε περίπτωση παύσης λειτουργίας του ενός κόμβου να γίνεται αυτόματα (και όχι με ανθρώπινη παρέμβαση) </w:t>
            </w:r>
            <w:r w:rsidRPr="004F761C">
              <w:rPr>
                <w:rFonts w:ascii="Tahoma" w:hAnsi="Tahoma" w:cs="Tahoma"/>
                <w:szCs w:val="22"/>
              </w:rPr>
              <w:t>failover</w:t>
            </w:r>
            <w:r w:rsidRPr="004F761C">
              <w:rPr>
                <w:rFonts w:ascii="Tahoma" w:hAnsi="Tahoma" w:cs="Tahoma"/>
                <w:szCs w:val="22"/>
                <w:lang w:val="el-GR"/>
              </w:rPr>
              <w:t xml:space="preserve"> στον άλλον κόμβο</w:t>
            </w:r>
          </w:p>
        </w:tc>
        <w:tc>
          <w:tcPr>
            <w:tcW w:w="726" w:type="pct"/>
            <w:tcBorders>
              <w:bottom w:val="single" w:sz="4" w:space="0" w:color="auto"/>
            </w:tcBorders>
            <w:vAlign w:val="center"/>
          </w:tcPr>
          <w:p w14:paraId="2FE5CC84" w14:textId="77777777" w:rsidR="004F761C" w:rsidRPr="004F761C" w:rsidRDefault="004F761C" w:rsidP="004F761C">
            <w:pPr>
              <w:spacing w:before="120"/>
              <w:jc w:val="center"/>
              <w:rPr>
                <w:rFonts w:ascii="Tahoma" w:hAnsi="Tahoma" w:cs="Tahoma"/>
                <w:szCs w:val="22"/>
              </w:rPr>
            </w:pPr>
            <w:r w:rsidRPr="004F761C">
              <w:rPr>
                <w:rFonts w:ascii="Tahoma" w:hAnsi="Tahoma" w:cs="Tahoma"/>
                <w:szCs w:val="22"/>
              </w:rPr>
              <w:t>ΝΑΙ</w:t>
            </w:r>
          </w:p>
        </w:tc>
        <w:tc>
          <w:tcPr>
            <w:tcW w:w="1021" w:type="pct"/>
            <w:tcBorders>
              <w:bottom w:val="single" w:sz="4" w:space="0" w:color="auto"/>
            </w:tcBorders>
            <w:vAlign w:val="center"/>
          </w:tcPr>
          <w:p w14:paraId="1DE3A811"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41B34BEC" w14:textId="77777777" w:rsidR="004F761C" w:rsidRPr="004F761C" w:rsidRDefault="004F761C" w:rsidP="004F761C">
            <w:pPr>
              <w:spacing w:before="120"/>
              <w:rPr>
                <w:rFonts w:ascii="Tahoma" w:hAnsi="Tahoma" w:cs="Tahoma"/>
                <w:szCs w:val="22"/>
              </w:rPr>
            </w:pPr>
          </w:p>
        </w:tc>
      </w:tr>
      <w:tr w:rsidR="004F761C" w:rsidRPr="004F761C" w14:paraId="59BF17B9" w14:textId="77777777" w:rsidTr="006C732D">
        <w:trPr>
          <w:cantSplit/>
        </w:trPr>
        <w:tc>
          <w:tcPr>
            <w:tcW w:w="450" w:type="pct"/>
            <w:vAlign w:val="center"/>
          </w:tcPr>
          <w:p w14:paraId="0DC4ADC4" w14:textId="77777777" w:rsidR="004F761C" w:rsidRPr="004F761C" w:rsidRDefault="004F761C" w:rsidP="00750939">
            <w:pPr>
              <w:numPr>
                <w:ilvl w:val="1"/>
                <w:numId w:val="97"/>
              </w:numPr>
              <w:tabs>
                <w:tab w:val="left" w:pos="0"/>
              </w:tabs>
              <w:snapToGrid w:val="0"/>
              <w:spacing w:before="120"/>
              <w:jc w:val="center"/>
              <w:rPr>
                <w:rFonts w:ascii="Tahoma" w:hAnsi="Tahoma" w:cs="Tahoma"/>
                <w:bCs/>
                <w:szCs w:val="22"/>
                <w:lang w:eastAsia="el-GR"/>
              </w:rPr>
            </w:pPr>
          </w:p>
        </w:tc>
        <w:tc>
          <w:tcPr>
            <w:tcW w:w="1920" w:type="pct"/>
            <w:vAlign w:val="center"/>
          </w:tcPr>
          <w:p w14:paraId="4D4AF56B" w14:textId="2DBC090E" w:rsidR="004F761C" w:rsidRPr="004F761C" w:rsidRDefault="004F761C" w:rsidP="004F761C">
            <w:pPr>
              <w:spacing w:before="120"/>
              <w:rPr>
                <w:rFonts w:ascii="Tahoma" w:hAnsi="Tahoma" w:cs="Tahoma"/>
                <w:szCs w:val="22"/>
                <w:lang w:val="en-US"/>
              </w:rPr>
            </w:pPr>
            <w:r w:rsidRPr="004F761C">
              <w:rPr>
                <w:rFonts w:ascii="Tahoma" w:hAnsi="Tahoma" w:cs="Tahoma"/>
                <w:szCs w:val="22"/>
              </w:rPr>
              <w:t xml:space="preserve">Δυνατότητα </w:t>
            </w:r>
            <w:r w:rsidRPr="004F761C">
              <w:rPr>
                <w:rFonts w:ascii="Tahoma" w:hAnsi="Tahoma" w:cs="Tahoma"/>
                <w:szCs w:val="22"/>
                <w:lang w:val="en-US"/>
              </w:rPr>
              <w:t>mirroring</w:t>
            </w:r>
            <w:r w:rsidR="0089071E">
              <w:rPr>
                <w:rFonts w:ascii="Tahoma" w:hAnsi="Tahoma" w:cs="Tahoma"/>
                <w:szCs w:val="22"/>
                <w:lang w:val="en-US"/>
              </w:rPr>
              <w:t xml:space="preserve"> </w:t>
            </w:r>
            <w:r w:rsidR="0089071E">
              <w:rPr>
                <w:rFonts w:ascii="Tahoma" w:hAnsi="Tahoma" w:cs="Tahoma"/>
                <w:szCs w:val="22"/>
                <w:lang w:val="el-GR"/>
              </w:rPr>
              <w:t>ή</w:t>
            </w:r>
            <w:r w:rsidR="0089071E">
              <w:rPr>
                <w:rFonts w:ascii="Tahoma" w:hAnsi="Tahoma" w:cs="Tahoma"/>
                <w:szCs w:val="22"/>
                <w:lang w:val="en-US"/>
              </w:rPr>
              <w:t xml:space="preserve"> </w:t>
            </w:r>
            <w:r w:rsidR="006C732D">
              <w:rPr>
                <w:rFonts w:ascii="Tahoma" w:hAnsi="Tahoma" w:cs="Tahoma"/>
                <w:szCs w:val="22"/>
                <w:lang w:val="en-US"/>
              </w:rPr>
              <w:t>replication</w:t>
            </w:r>
          </w:p>
        </w:tc>
        <w:tc>
          <w:tcPr>
            <w:tcW w:w="726" w:type="pct"/>
            <w:tcBorders>
              <w:bottom w:val="single" w:sz="4" w:space="0" w:color="auto"/>
            </w:tcBorders>
            <w:vAlign w:val="center"/>
          </w:tcPr>
          <w:p w14:paraId="4FB5F312" w14:textId="77777777" w:rsidR="004F761C" w:rsidRPr="004F761C" w:rsidRDefault="004F761C" w:rsidP="004F761C">
            <w:pPr>
              <w:spacing w:before="120"/>
              <w:jc w:val="center"/>
              <w:rPr>
                <w:rFonts w:ascii="Tahoma" w:hAnsi="Tahoma" w:cs="Tahoma"/>
                <w:szCs w:val="22"/>
                <w:lang w:val="en-US"/>
              </w:rPr>
            </w:pPr>
            <w:r w:rsidRPr="004F761C">
              <w:rPr>
                <w:rFonts w:ascii="Tahoma" w:hAnsi="Tahoma" w:cs="Tahoma"/>
                <w:szCs w:val="22"/>
                <w:lang w:val="en-US"/>
              </w:rPr>
              <w:t>NAI</w:t>
            </w:r>
          </w:p>
        </w:tc>
        <w:tc>
          <w:tcPr>
            <w:tcW w:w="1021" w:type="pct"/>
            <w:tcBorders>
              <w:bottom w:val="single" w:sz="4" w:space="0" w:color="auto"/>
            </w:tcBorders>
            <w:vAlign w:val="center"/>
          </w:tcPr>
          <w:p w14:paraId="123AD448" w14:textId="77777777" w:rsidR="004F761C" w:rsidRPr="004F761C" w:rsidRDefault="004F761C" w:rsidP="004F761C">
            <w:pPr>
              <w:spacing w:before="120"/>
              <w:rPr>
                <w:rFonts w:ascii="Tahoma" w:hAnsi="Tahoma" w:cs="Tahoma"/>
                <w:szCs w:val="22"/>
              </w:rPr>
            </w:pPr>
          </w:p>
        </w:tc>
        <w:tc>
          <w:tcPr>
            <w:tcW w:w="883" w:type="pct"/>
            <w:tcBorders>
              <w:bottom w:val="single" w:sz="4" w:space="0" w:color="auto"/>
            </w:tcBorders>
            <w:vAlign w:val="center"/>
          </w:tcPr>
          <w:p w14:paraId="75EE805B" w14:textId="77777777" w:rsidR="004F761C" w:rsidRPr="004F761C" w:rsidRDefault="004F761C" w:rsidP="004F761C">
            <w:pPr>
              <w:spacing w:before="120"/>
              <w:rPr>
                <w:rFonts w:ascii="Tahoma" w:hAnsi="Tahoma" w:cs="Tahoma"/>
                <w:szCs w:val="22"/>
              </w:rPr>
            </w:pPr>
          </w:p>
        </w:tc>
      </w:tr>
    </w:tbl>
    <w:p w14:paraId="12FDE702" w14:textId="77777777" w:rsidR="004F761C" w:rsidRDefault="004F761C">
      <w:pPr>
        <w:suppressAutoHyphens w:val="0"/>
        <w:autoSpaceDE w:val="0"/>
        <w:spacing w:after="60"/>
        <w:rPr>
          <w:rFonts w:ascii="Tahoma" w:eastAsia="SimSun" w:hAnsi="Tahoma" w:cs="Tahoma"/>
          <w:iCs/>
          <w:color w:val="5B9BD5"/>
          <w:szCs w:val="22"/>
          <w:lang w:val="el-GR"/>
        </w:rPr>
      </w:pPr>
    </w:p>
    <w:p w14:paraId="3193E030" w14:textId="77777777" w:rsidR="00D31386" w:rsidRDefault="000436A0" w:rsidP="00750939">
      <w:pPr>
        <w:pStyle w:val="4"/>
        <w:numPr>
          <w:ilvl w:val="0"/>
          <w:numId w:val="193"/>
        </w:numPr>
        <w:tabs>
          <w:tab w:val="left" w:pos="1134"/>
        </w:tabs>
        <w:rPr>
          <w:rFonts w:ascii="Tahoma" w:hAnsi="Tahoma" w:cs="Tahoma"/>
          <w:szCs w:val="22"/>
          <w:lang w:val="el-GR"/>
        </w:rPr>
      </w:pPr>
      <w:bookmarkStart w:id="633" w:name="_Ref8385494"/>
      <w:bookmarkStart w:id="634" w:name="_Toc46821593"/>
      <w:r>
        <w:rPr>
          <w:rFonts w:ascii="Tahoma" w:hAnsi="Tahoma" w:cs="Tahoma"/>
          <w:szCs w:val="22"/>
          <w:lang w:val="el-GR"/>
        </w:rPr>
        <w:t xml:space="preserve">Λειτουργικές </w:t>
      </w:r>
      <w:r w:rsidR="003935CA">
        <w:rPr>
          <w:rFonts w:ascii="Tahoma" w:hAnsi="Tahoma" w:cs="Tahoma"/>
          <w:szCs w:val="22"/>
          <w:lang w:val="el-GR"/>
        </w:rPr>
        <w:t>Π</w:t>
      </w:r>
      <w:r>
        <w:rPr>
          <w:rFonts w:ascii="Tahoma" w:hAnsi="Tahoma" w:cs="Tahoma"/>
          <w:szCs w:val="22"/>
          <w:lang w:val="el-GR"/>
        </w:rPr>
        <w:t>εριοχές</w:t>
      </w:r>
      <w:r w:rsidR="00E01EE6">
        <w:rPr>
          <w:rFonts w:ascii="Tahoma" w:hAnsi="Tahoma" w:cs="Tahoma"/>
          <w:szCs w:val="22"/>
          <w:lang w:val="el-GR"/>
        </w:rPr>
        <w:t xml:space="preserve"> Υπηρεσίας Λειτουργίας</w:t>
      </w:r>
      <w:r w:rsidR="00B57E39" w:rsidRPr="00B57E39">
        <w:rPr>
          <w:rFonts w:ascii="Tahoma" w:hAnsi="Tahoma" w:cs="Tahoma"/>
          <w:szCs w:val="22"/>
          <w:lang w:val="el-GR"/>
        </w:rPr>
        <w:t xml:space="preserve"> Συστήματος Διαχείρισης Ανθρώπινου Δυναμικού</w:t>
      </w:r>
      <w:bookmarkEnd w:id="633"/>
      <w:bookmarkEnd w:id="634"/>
    </w:p>
    <w:p w14:paraId="110C6E94" w14:textId="77777777" w:rsidR="00663A3A" w:rsidRDefault="00663A3A" w:rsidP="00663A3A">
      <w:pPr>
        <w:rPr>
          <w:lang w:val="el-GR"/>
        </w:rPr>
      </w:pPr>
    </w:p>
    <w:p w14:paraId="24FACEC7" w14:textId="77777777" w:rsidR="00663A3A" w:rsidRPr="00663A3A" w:rsidRDefault="00663A3A" w:rsidP="00663A3A">
      <w:pPr>
        <w:spacing w:before="120"/>
        <w:rPr>
          <w:rFonts w:ascii="Tahoma" w:hAnsi="Tahoma" w:cs="Tahoma"/>
          <w:lang w:val="el-GR"/>
        </w:rPr>
      </w:pPr>
      <w:r w:rsidRPr="00663A3A">
        <w:rPr>
          <w:rFonts w:ascii="Tahoma" w:hAnsi="Tahoma" w:cs="Tahoma"/>
          <w:lang w:val="el-GR"/>
        </w:rPr>
        <w:lastRenderedPageBreak/>
        <w:t>Ο προσφέρων συμπληρώνει ‘x’ στη στήλη ‘Ε’, όταν η συγκεκριμένη προδιαγραφή καλύπτεται από την προσφερόμενη λύση χωρίς επιπλέον ανάπτυξη (έτοιμη out-of-the-box λειτουργικότητα). Σε αντίθετη περίπτωση θεωρείται ότι η προδιαγραφή καλύπτεται με επιπλέον ανάπτυξη.</w:t>
      </w:r>
    </w:p>
    <w:p w14:paraId="2FDD94E9" w14:textId="77777777" w:rsidR="00B57E39" w:rsidRPr="00B57E39" w:rsidRDefault="00B57E39" w:rsidP="00B57E39">
      <w:pPr>
        <w:rPr>
          <w:rFonts w:eastAsia="SimSun"/>
          <w:lang w:val="el-GR"/>
        </w:rPr>
      </w:pPr>
    </w:p>
    <w:tbl>
      <w:tblPr>
        <w:tblW w:w="9737" w:type="dxa"/>
        <w:tblLayout w:type="fixed"/>
        <w:tblLook w:val="04A0" w:firstRow="1" w:lastRow="0" w:firstColumn="1" w:lastColumn="0" w:noHBand="0" w:noVBand="1"/>
      </w:tblPr>
      <w:tblGrid>
        <w:gridCol w:w="1007"/>
        <w:gridCol w:w="4293"/>
        <w:gridCol w:w="1339"/>
        <w:gridCol w:w="1120"/>
        <w:gridCol w:w="331"/>
        <w:gridCol w:w="1647"/>
      </w:tblGrid>
      <w:tr w:rsidR="00036BAB" w:rsidRPr="00264A65" w14:paraId="548DDC19" w14:textId="77777777" w:rsidTr="003E3C9F">
        <w:trPr>
          <w:trHeight w:val="585"/>
        </w:trPr>
        <w:tc>
          <w:tcPr>
            <w:tcW w:w="1007"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hideMark/>
          </w:tcPr>
          <w:p w14:paraId="62A678E6" w14:textId="77777777" w:rsidR="00036BAB" w:rsidRPr="00264A65" w:rsidRDefault="00036BAB" w:rsidP="00DA24C3">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eastAsia="en-US"/>
              </w:rPr>
              <w:t>Α/Α</w:t>
            </w:r>
          </w:p>
        </w:tc>
        <w:tc>
          <w:tcPr>
            <w:tcW w:w="4293" w:type="dxa"/>
            <w:tcBorders>
              <w:top w:val="single" w:sz="8" w:space="0" w:color="auto"/>
              <w:left w:val="nil"/>
              <w:bottom w:val="single" w:sz="8" w:space="0" w:color="auto"/>
              <w:right w:val="single" w:sz="8" w:space="0" w:color="auto"/>
            </w:tcBorders>
            <w:shd w:val="clear" w:color="auto" w:fill="AEAAAA" w:themeFill="background2" w:themeFillShade="BF"/>
            <w:vAlign w:val="center"/>
            <w:hideMark/>
          </w:tcPr>
          <w:p w14:paraId="2778E99F" w14:textId="77777777" w:rsidR="00036BAB" w:rsidRPr="00264A65" w:rsidRDefault="00036BAB" w:rsidP="00DA24C3">
            <w:pPr>
              <w:suppressAutoHyphens w:val="0"/>
              <w:spacing w:after="0"/>
              <w:jc w:val="center"/>
              <w:rPr>
                <w:rFonts w:ascii="Tahoma" w:hAnsi="Tahoma" w:cs="Tahoma"/>
                <w:b/>
                <w:bCs/>
                <w:color w:val="000000"/>
                <w:szCs w:val="22"/>
                <w:lang w:val="en-US" w:eastAsia="en-US"/>
              </w:rPr>
            </w:pPr>
            <w:r w:rsidRPr="00264A65">
              <w:rPr>
                <w:rFonts w:ascii="Tahoma" w:hAnsi="Tahoma" w:cs="Tahoma"/>
                <w:b/>
                <w:bCs/>
                <w:szCs w:val="22"/>
                <w:lang w:eastAsia="en-US"/>
              </w:rPr>
              <w:t>ΠΡΟΔΙΑΓΡΑΦΗ</w:t>
            </w:r>
          </w:p>
        </w:tc>
        <w:tc>
          <w:tcPr>
            <w:tcW w:w="1339" w:type="dxa"/>
            <w:tcBorders>
              <w:top w:val="single" w:sz="8" w:space="0" w:color="auto"/>
              <w:left w:val="nil"/>
              <w:bottom w:val="single" w:sz="8" w:space="0" w:color="auto"/>
              <w:right w:val="single" w:sz="8" w:space="0" w:color="auto"/>
            </w:tcBorders>
            <w:shd w:val="clear" w:color="auto" w:fill="AEAAAA" w:themeFill="background2" w:themeFillShade="BF"/>
            <w:vAlign w:val="center"/>
            <w:hideMark/>
          </w:tcPr>
          <w:p w14:paraId="64A738F9"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ΑΠΑΙΤΗΣΗ</w:t>
            </w:r>
          </w:p>
        </w:tc>
        <w:tc>
          <w:tcPr>
            <w:tcW w:w="1451" w:type="dxa"/>
            <w:gridSpan w:val="2"/>
            <w:tcBorders>
              <w:top w:val="single" w:sz="8" w:space="0" w:color="auto"/>
              <w:left w:val="nil"/>
              <w:bottom w:val="single" w:sz="8" w:space="0" w:color="auto"/>
              <w:right w:val="single" w:sz="4" w:space="0" w:color="auto"/>
            </w:tcBorders>
            <w:shd w:val="clear" w:color="auto" w:fill="AEAAAA" w:themeFill="background2" w:themeFillShade="BF"/>
            <w:vAlign w:val="center"/>
            <w:hideMark/>
          </w:tcPr>
          <w:p w14:paraId="394F2056"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ΑΠΑΝΤΗΣΗ</w:t>
            </w:r>
          </w:p>
          <w:p w14:paraId="3604A32F" w14:textId="0823BCC7" w:rsidR="00036BAB" w:rsidRPr="00264A65" w:rsidRDefault="00036BAB" w:rsidP="00DA24C3">
            <w:pPr>
              <w:suppressAutoHyphens w:val="0"/>
              <w:spacing w:after="0"/>
              <w:jc w:val="center"/>
              <w:rPr>
                <w:rFonts w:ascii="Tahoma" w:hAnsi="Tahoma" w:cs="Tahoma"/>
                <w:szCs w:val="22"/>
                <w:lang w:val="el-GR" w:eastAsia="en-US"/>
              </w:rPr>
            </w:pPr>
          </w:p>
        </w:tc>
        <w:tc>
          <w:tcPr>
            <w:tcW w:w="1647" w:type="dxa"/>
            <w:tcBorders>
              <w:top w:val="single" w:sz="8" w:space="0" w:color="auto"/>
              <w:left w:val="single" w:sz="4" w:space="0" w:color="auto"/>
              <w:bottom w:val="single" w:sz="8" w:space="0" w:color="auto"/>
              <w:right w:val="single" w:sz="8" w:space="0" w:color="auto"/>
            </w:tcBorders>
            <w:shd w:val="clear" w:color="auto" w:fill="AEAAAA" w:themeFill="background2" w:themeFillShade="BF"/>
            <w:vAlign w:val="center"/>
            <w:hideMark/>
          </w:tcPr>
          <w:p w14:paraId="6AF50356"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ΠΑΡΑΠΟΜΠΗ</w:t>
            </w:r>
          </w:p>
        </w:tc>
      </w:tr>
      <w:tr w:rsidR="00036BAB" w:rsidRPr="00264A65" w14:paraId="4B3BD536" w14:textId="77777777" w:rsidTr="003E3C9F">
        <w:trPr>
          <w:trHeight w:val="484"/>
        </w:trPr>
        <w:tc>
          <w:tcPr>
            <w:tcW w:w="1007" w:type="dxa"/>
            <w:tcBorders>
              <w:top w:val="nil"/>
              <w:left w:val="single" w:sz="8" w:space="0" w:color="auto"/>
              <w:bottom w:val="single" w:sz="8" w:space="0" w:color="auto"/>
              <w:right w:val="single" w:sz="8" w:space="0" w:color="auto"/>
            </w:tcBorders>
            <w:shd w:val="clear" w:color="auto" w:fill="auto"/>
            <w:vAlign w:val="center"/>
          </w:tcPr>
          <w:p w14:paraId="61418D9C" w14:textId="77777777" w:rsidR="00036BAB" w:rsidRPr="00F21E44"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2AE29468" w14:textId="7EABF27F" w:rsidR="00036BAB" w:rsidRPr="00264A65" w:rsidRDefault="00036BAB" w:rsidP="00DA24C3">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Συμμόρφωση στις απαιτήσεις της § </w:t>
            </w:r>
            <w:r>
              <w:rPr>
                <w:rFonts w:ascii="Tahoma" w:hAnsi="Tahoma" w:cs="Tahoma"/>
                <w:color w:val="000000"/>
                <w:szCs w:val="22"/>
                <w:lang w:val="el-GR" w:eastAsia="en-US"/>
              </w:rPr>
              <w:fldChar w:fldCharType="begin"/>
            </w:r>
            <w:r>
              <w:rPr>
                <w:rFonts w:ascii="Tahoma" w:hAnsi="Tahoma" w:cs="Tahoma"/>
                <w:color w:val="000000"/>
                <w:szCs w:val="22"/>
                <w:lang w:val="el-GR" w:eastAsia="en-US"/>
              </w:rPr>
              <w:instrText xml:space="preserve"> REF _Ref8217042 \r \h </w:instrText>
            </w:r>
            <w:r>
              <w:rPr>
                <w:rFonts w:ascii="Tahoma" w:hAnsi="Tahoma" w:cs="Tahoma"/>
                <w:color w:val="000000"/>
                <w:szCs w:val="22"/>
                <w:lang w:val="el-GR" w:eastAsia="en-US"/>
              </w:rPr>
            </w:r>
            <w:r>
              <w:rPr>
                <w:rFonts w:ascii="Tahoma" w:hAnsi="Tahoma" w:cs="Tahoma"/>
                <w:color w:val="000000"/>
                <w:szCs w:val="22"/>
                <w:lang w:val="el-GR" w:eastAsia="en-US"/>
              </w:rPr>
              <w:fldChar w:fldCharType="separate"/>
            </w:r>
            <w:r w:rsidR="005F72D6">
              <w:rPr>
                <w:rFonts w:ascii="Tahoma" w:hAnsi="Tahoma" w:cs="Tahoma"/>
                <w:color w:val="000000"/>
                <w:szCs w:val="22"/>
                <w:cs/>
                <w:lang w:val="el-GR" w:eastAsia="en-US"/>
              </w:rPr>
              <w:t>‎</w:t>
            </w:r>
            <w:r w:rsidR="005F72D6">
              <w:rPr>
                <w:rFonts w:ascii="Tahoma" w:hAnsi="Tahoma" w:cs="Tahoma"/>
                <w:color w:val="000000"/>
                <w:szCs w:val="22"/>
                <w:lang w:val="el-GR" w:eastAsia="en-US"/>
              </w:rPr>
              <w:t>1.3.2</w:t>
            </w:r>
            <w:r>
              <w:rPr>
                <w:rFonts w:ascii="Tahoma" w:hAnsi="Tahoma" w:cs="Tahoma"/>
                <w:color w:val="000000"/>
                <w:szCs w:val="22"/>
                <w:lang w:val="el-GR" w:eastAsia="en-US"/>
              </w:rPr>
              <w:fldChar w:fldCharType="end"/>
            </w:r>
            <w:r w:rsidRPr="00971F15">
              <w:rPr>
                <w:rFonts w:ascii="Tahoma" w:hAnsi="Tahoma" w:cs="Tahoma"/>
                <w:color w:val="000000"/>
                <w:szCs w:val="22"/>
                <w:lang w:val="el-GR" w:eastAsia="en-US"/>
              </w:rPr>
              <w:t xml:space="preserve"> </w:t>
            </w:r>
            <w:r w:rsidRPr="00264A65">
              <w:rPr>
                <w:rFonts w:ascii="Tahoma" w:hAnsi="Tahoma" w:cs="Tahoma"/>
                <w:color w:val="000000"/>
                <w:szCs w:val="22"/>
                <w:lang w:val="el-GR" w:eastAsia="en-US"/>
              </w:rPr>
              <w:t xml:space="preserve">Λειτουργικές Απαιτήσεις </w:t>
            </w:r>
          </w:p>
        </w:tc>
        <w:tc>
          <w:tcPr>
            <w:tcW w:w="1339" w:type="dxa"/>
            <w:tcBorders>
              <w:top w:val="nil"/>
              <w:left w:val="nil"/>
              <w:bottom w:val="single" w:sz="8" w:space="0" w:color="auto"/>
              <w:right w:val="single" w:sz="8" w:space="0" w:color="auto"/>
            </w:tcBorders>
            <w:shd w:val="clear" w:color="auto" w:fill="auto"/>
            <w:vAlign w:val="center"/>
            <w:hideMark/>
          </w:tcPr>
          <w:p w14:paraId="5164217D"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17AE5E2D" w14:textId="2C37CED0" w:rsidR="00036BAB" w:rsidRPr="00264A65" w:rsidRDefault="00036BAB" w:rsidP="00DA24C3">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75FA4A4" w14:textId="77777777" w:rsidR="00036BAB" w:rsidRPr="00264A65" w:rsidRDefault="00036BAB" w:rsidP="00DA24C3">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val="el-GR" w:eastAsia="en-US"/>
              </w:rPr>
              <w:t> </w:t>
            </w:r>
          </w:p>
        </w:tc>
      </w:tr>
      <w:tr w:rsidR="00036BAB" w:rsidRPr="00264A65" w14:paraId="64ABC78D" w14:textId="77777777" w:rsidTr="003E3C9F">
        <w:trPr>
          <w:trHeight w:val="376"/>
        </w:trPr>
        <w:tc>
          <w:tcPr>
            <w:tcW w:w="1007" w:type="dxa"/>
            <w:tcBorders>
              <w:top w:val="nil"/>
              <w:left w:val="single" w:sz="8" w:space="0" w:color="auto"/>
              <w:bottom w:val="single" w:sz="8" w:space="0" w:color="auto"/>
              <w:right w:val="single" w:sz="8" w:space="0" w:color="auto"/>
            </w:tcBorders>
            <w:shd w:val="clear" w:color="auto" w:fill="auto"/>
            <w:vAlign w:val="center"/>
          </w:tcPr>
          <w:p w14:paraId="516F43D8"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348A9D65" w14:textId="2889E888"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_Ref27654547 \r \h  \* MERGEFORMAT </w:instrText>
            </w:r>
            <w:r>
              <w:fldChar w:fldCharType="separate"/>
            </w:r>
            <w:r w:rsidR="005F72D6" w:rsidRPr="005F72D6">
              <w:rPr>
                <w:rFonts w:ascii="Tahoma" w:hAnsi="Tahoma" w:cs="Tahoma"/>
                <w:color w:val="000000"/>
                <w:szCs w:val="22"/>
                <w:cs/>
                <w:lang w:val="el-GR" w:eastAsia="en-US"/>
              </w:rPr>
              <w:t>‎</w:t>
            </w:r>
            <w:r w:rsidR="005F72D6">
              <w:t>1.3.2.1</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44C5030F"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5AFFA643" w14:textId="6817ADE2"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C9A4091"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4F057C89" w14:textId="77777777" w:rsidTr="003E3C9F">
        <w:trPr>
          <w:trHeight w:val="340"/>
        </w:trPr>
        <w:tc>
          <w:tcPr>
            <w:tcW w:w="1007" w:type="dxa"/>
            <w:tcBorders>
              <w:top w:val="nil"/>
              <w:left w:val="single" w:sz="8" w:space="0" w:color="auto"/>
              <w:bottom w:val="single" w:sz="8" w:space="0" w:color="auto"/>
              <w:right w:val="single" w:sz="8" w:space="0" w:color="auto"/>
            </w:tcBorders>
            <w:shd w:val="clear" w:color="auto" w:fill="auto"/>
            <w:vAlign w:val="center"/>
          </w:tcPr>
          <w:p w14:paraId="2D135400"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598A4D6E" w14:textId="1DF6220A"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_Ref26455703 \r \h  \* MERGEFORMAT </w:instrText>
            </w:r>
            <w:r>
              <w:fldChar w:fldCharType="separate"/>
            </w:r>
            <w:r w:rsidR="005F72D6" w:rsidRPr="005F72D6">
              <w:rPr>
                <w:rFonts w:ascii="Tahoma" w:hAnsi="Tahoma" w:cs="Tahoma"/>
                <w:color w:val="000000"/>
                <w:szCs w:val="22"/>
                <w:cs/>
                <w:lang w:val="el-GR" w:eastAsia="en-US"/>
              </w:rPr>
              <w:t>‎</w:t>
            </w:r>
            <w:r w:rsidR="005F72D6">
              <w:t>1.3.2.2</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29C94F1A" w14:textId="72EF66AC" w:rsidR="00036BAB" w:rsidRPr="00264A65" w:rsidRDefault="006D3F12" w:rsidP="006D3F12">
            <w:pPr>
              <w:suppressAutoHyphens w:val="0"/>
              <w:spacing w:after="0"/>
              <w:jc w:val="center"/>
              <w:rPr>
                <w:rFonts w:ascii="Tahoma" w:hAnsi="Tahoma" w:cs="Tahoma"/>
                <w:color w:val="000000"/>
                <w:szCs w:val="22"/>
                <w:lang w:val="en-US" w:eastAsia="en-US"/>
              </w:rPr>
            </w:pPr>
            <w:r>
              <w:rPr>
                <w:rFonts w:ascii="Tahoma" w:hAnsi="Tahoma" w:cs="Tahoma"/>
                <w:color w:val="000000"/>
                <w:szCs w:val="22"/>
                <w:lang w:eastAsia="en-US"/>
              </w:rPr>
              <w:t>NAI</w:t>
            </w:r>
          </w:p>
        </w:tc>
        <w:tc>
          <w:tcPr>
            <w:tcW w:w="1451" w:type="dxa"/>
            <w:gridSpan w:val="2"/>
            <w:tcBorders>
              <w:top w:val="nil"/>
              <w:left w:val="nil"/>
              <w:bottom w:val="single" w:sz="8" w:space="0" w:color="auto"/>
              <w:right w:val="single" w:sz="4" w:space="0" w:color="auto"/>
            </w:tcBorders>
            <w:shd w:val="clear" w:color="auto" w:fill="auto"/>
            <w:vAlign w:val="center"/>
            <w:hideMark/>
          </w:tcPr>
          <w:p w14:paraId="491D6C65" w14:textId="5BFA3AAB"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8D42E6B"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517FE33F" w14:textId="77777777" w:rsidTr="003E3C9F">
        <w:trPr>
          <w:trHeight w:val="367"/>
        </w:trPr>
        <w:tc>
          <w:tcPr>
            <w:tcW w:w="1007" w:type="dxa"/>
            <w:tcBorders>
              <w:top w:val="nil"/>
              <w:left w:val="single" w:sz="8" w:space="0" w:color="auto"/>
              <w:bottom w:val="single" w:sz="8" w:space="0" w:color="auto"/>
              <w:right w:val="single" w:sz="8" w:space="0" w:color="auto"/>
            </w:tcBorders>
            <w:shd w:val="clear" w:color="auto" w:fill="auto"/>
            <w:vAlign w:val="center"/>
          </w:tcPr>
          <w:p w14:paraId="2087806B"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09564AE3" w14:textId="29A9F45E"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_Ref26529432 \r \h  \* MERGEFORMAT </w:instrText>
            </w:r>
            <w:r>
              <w:fldChar w:fldCharType="separate"/>
            </w:r>
            <w:r w:rsidR="005F72D6" w:rsidRPr="005F72D6">
              <w:rPr>
                <w:rFonts w:ascii="Tahoma" w:hAnsi="Tahoma" w:cs="Tahoma"/>
                <w:color w:val="000000"/>
                <w:szCs w:val="22"/>
                <w:cs/>
                <w:lang w:val="el-GR" w:eastAsia="en-US"/>
              </w:rPr>
              <w:t>‎</w:t>
            </w:r>
            <w:r w:rsidR="005F72D6">
              <w:t>1.3.2.3</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4E839AEA"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4D31B8AD" w14:textId="0A13C95C"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78697F2"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2A20474F" w14:textId="77777777" w:rsidTr="003E3C9F">
        <w:trPr>
          <w:trHeight w:val="421"/>
        </w:trPr>
        <w:tc>
          <w:tcPr>
            <w:tcW w:w="1007" w:type="dxa"/>
            <w:tcBorders>
              <w:top w:val="nil"/>
              <w:left w:val="single" w:sz="8" w:space="0" w:color="auto"/>
              <w:bottom w:val="single" w:sz="8" w:space="0" w:color="auto"/>
              <w:right w:val="single" w:sz="8" w:space="0" w:color="auto"/>
            </w:tcBorders>
            <w:shd w:val="clear" w:color="auto" w:fill="auto"/>
            <w:vAlign w:val="center"/>
          </w:tcPr>
          <w:p w14:paraId="323DDAE7"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0A03A2CB" w14:textId="2B63EC9D" w:rsidR="00036BAB" w:rsidRPr="00264A65" w:rsidRDefault="00036BAB" w:rsidP="00AB7D2D">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rsidR="00AB7D2D">
              <w:rPr>
                <w:rFonts w:ascii="Tahoma" w:hAnsi="Tahoma" w:cs="Tahoma"/>
                <w:color w:val="000000"/>
                <w:szCs w:val="22"/>
                <w:lang w:val="el-GR" w:eastAsia="en-US"/>
              </w:rPr>
              <w:fldChar w:fldCharType="begin"/>
            </w:r>
            <w:r w:rsidR="00AB7D2D">
              <w:rPr>
                <w:rFonts w:ascii="Tahoma" w:hAnsi="Tahoma" w:cs="Tahoma"/>
                <w:color w:val="000000"/>
                <w:szCs w:val="22"/>
                <w:lang w:val="el-GR" w:eastAsia="en-US"/>
              </w:rPr>
              <w:instrText xml:space="preserve"> REF _Ref509999829 \r \h </w:instrText>
            </w:r>
            <w:r w:rsidR="00AB7D2D">
              <w:rPr>
                <w:rFonts w:ascii="Tahoma" w:hAnsi="Tahoma" w:cs="Tahoma"/>
                <w:color w:val="000000"/>
                <w:szCs w:val="22"/>
                <w:lang w:val="el-GR" w:eastAsia="en-US"/>
              </w:rPr>
            </w:r>
            <w:r w:rsidR="00AB7D2D">
              <w:rPr>
                <w:rFonts w:ascii="Tahoma" w:hAnsi="Tahoma" w:cs="Tahoma"/>
                <w:color w:val="000000"/>
                <w:szCs w:val="22"/>
                <w:lang w:val="el-GR" w:eastAsia="en-US"/>
              </w:rPr>
              <w:fldChar w:fldCharType="separate"/>
            </w:r>
            <w:r w:rsidR="005F72D6">
              <w:rPr>
                <w:rFonts w:ascii="Tahoma" w:hAnsi="Tahoma" w:cs="Tahoma"/>
                <w:color w:val="000000"/>
                <w:szCs w:val="22"/>
                <w:cs/>
                <w:lang w:val="el-GR" w:eastAsia="en-US"/>
              </w:rPr>
              <w:t>‎</w:t>
            </w:r>
            <w:r w:rsidR="005F72D6">
              <w:rPr>
                <w:rFonts w:ascii="Tahoma" w:hAnsi="Tahoma" w:cs="Tahoma"/>
                <w:color w:val="000000"/>
                <w:szCs w:val="22"/>
                <w:lang w:val="el-GR" w:eastAsia="en-US"/>
              </w:rPr>
              <w:t>1.3.3.3</w:t>
            </w:r>
            <w:r w:rsidR="00AB7D2D">
              <w:rPr>
                <w:rFonts w:ascii="Tahoma" w:hAnsi="Tahoma" w:cs="Tahoma"/>
                <w:color w:val="000000"/>
                <w:szCs w:val="22"/>
                <w:lang w:val="el-GR" w:eastAsia="en-US"/>
              </w:rP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4888F52D"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350BF988" w14:textId="53BE601B"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770B6C4"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73F6E6C0"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tcPr>
          <w:p w14:paraId="335C6DD4"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7BEE2678" w14:textId="15B12807"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Συμμόρφωση στις απαιτήσεις της §</w:t>
            </w:r>
            <w:r>
              <w:rPr>
                <w:rFonts w:ascii="Tahoma" w:hAnsi="Tahoma" w:cs="Tahoma"/>
                <w:color w:val="000000"/>
                <w:szCs w:val="22"/>
                <w:lang w:val="el-GR" w:eastAsia="en-US"/>
              </w:rPr>
              <w:t xml:space="preserve"> 1.3.2.5</w:t>
            </w:r>
          </w:p>
        </w:tc>
        <w:tc>
          <w:tcPr>
            <w:tcW w:w="1339" w:type="dxa"/>
            <w:tcBorders>
              <w:top w:val="nil"/>
              <w:left w:val="nil"/>
              <w:bottom w:val="single" w:sz="8" w:space="0" w:color="auto"/>
              <w:right w:val="single" w:sz="8" w:space="0" w:color="auto"/>
            </w:tcBorders>
            <w:shd w:val="clear" w:color="auto" w:fill="auto"/>
            <w:vAlign w:val="center"/>
            <w:hideMark/>
          </w:tcPr>
          <w:p w14:paraId="7A46BC3B"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2DD57BA7" w14:textId="3AD3B9C7"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1F58B88"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250124F6"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tcPr>
          <w:p w14:paraId="61FF47D0"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1972DE57" w14:textId="47C5D583"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_Ref26529639 \r \h  \* MERGEFORMAT </w:instrText>
            </w:r>
            <w:r>
              <w:fldChar w:fldCharType="separate"/>
            </w:r>
            <w:r w:rsidR="005F72D6" w:rsidRPr="005F72D6">
              <w:rPr>
                <w:rFonts w:ascii="Tahoma" w:hAnsi="Tahoma" w:cs="Tahoma"/>
                <w:color w:val="000000"/>
                <w:szCs w:val="22"/>
                <w:cs/>
                <w:lang w:val="el-GR" w:eastAsia="en-US"/>
              </w:rPr>
              <w:t>‎</w:t>
            </w:r>
            <w:r w:rsidR="005F72D6">
              <w:t>1.3.2.6</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66C87908"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06930B55" w14:textId="47835F06"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2265E6C"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3FCBB659"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tcPr>
          <w:p w14:paraId="37F3AF09"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1A8EB28E" w14:textId="1DD221D7"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_Ref26529661 \r \h  \* MERGEFORMAT </w:instrText>
            </w:r>
            <w:r>
              <w:fldChar w:fldCharType="separate"/>
            </w:r>
            <w:r w:rsidR="005F72D6" w:rsidRPr="005F72D6">
              <w:rPr>
                <w:rFonts w:ascii="Tahoma" w:hAnsi="Tahoma" w:cs="Tahoma"/>
                <w:color w:val="000000"/>
                <w:szCs w:val="22"/>
                <w:cs/>
                <w:lang w:val="el-GR" w:eastAsia="en-US"/>
              </w:rPr>
              <w:t>‎</w:t>
            </w:r>
            <w:r w:rsidR="005F72D6">
              <w:t>1.3.2.7</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6F64B398"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2203353A" w14:textId="6AB48B22"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01DBC3F"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239F924D"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tcPr>
          <w:p w14:paraId="051F38BF"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19D0A4A5" w14:textId="51F71F0F"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_Ref26529674 \r \h  \* MERGEFORMAT </w:instrText>
            </w:r>
            <w:r>
              <w:fldChar w:fldCharType="separate"/>
            </w:r>
            <w:r w:rsidR="005F72D6" w:rsidRPr="005F72D6">
              <w:rPr>
                <w:rFonts w:ascii="Tahoma" w:hAnsi="Tahoma" w:cs="Tahoma"/>
                <w:color w:val="000000"/>
                <w:szCs w:val="22"/>
                <w:cs/>
                <w:lang w:val="el-GR" w:eastAsia="en-US"/>
              </w:rPr>
              <w:t>‎</w:t>
            </w:r>
            <w:r w:rsidR="005F72D6">
              <w:t>1.3.2.8</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74491CB0"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7B26393C" w14:textId="3FD6DFA3"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46EA43E"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3053DB19" w14:textId="77777777" w:rsidTr="003E3C9F">
        <w:trPr>
          <w:trHeight w:val="358"/>
        </w:trPr>
        <w:tc>
          <w:tcPr>
            <w:tcW w:w="1007" w:type="dxa"/>
            <w:tcBorders>
              <w:top w:val="nil"/>
              <w:left w:val="single" w:sz="8" w:space="0" w:color="auto"/>
              <w:bottom w:val="single" w:sz="8" w:space="0" w:color="auto"/>
              <w:right w:val="single" w:sz="8" w:space="0" w:color="auto"/>
            </w:tcBorders>
            <w:shd w:val="clear" w:color="auto" w:fill="auto"/>
            <w:vAlign w:val="center"/>
          </w:tcPr>
          <w:p w14:paraId="3BBC5B28"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4401D670" w14:textId="19B8E5A1"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_Ref26529685 \r \h  \* MERGEFORMAT </w:instrText>
            </w:r>
            <w:r>
              <w:fldChar w:fldCharType="separate"/>
            </w:r>
            <w:r w:rsidR="005F72D6" w:rsidRPr="005F72D6">
              <w:rPr>
                <w:rFonts w:ascii="Tahoma" w:hAnsi="Tahoma" w:cs="Tahoma"/>
                <w:color w:val="000000"/>
                <w:szCs w:val="22"/>
                <w:cs/>
                <w:lang w:val="el-GR" w:eastAsia="en-US"/>
              </w:rPr>
              <w:t>‎</w:t>
            </w:r>
            <w:r w:rsidR="005F72D6">
              <w:t>1.3.2.9</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158C566A"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64E72AA1" w14:textId="5A64EA1A"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35B4ADE"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30EF99E7"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tcPr>
          <w:p w14:paraId="1C092D9E"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2727D094" w14:textId="7E187E47"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_Ref27058067 \r \h  \* MERGEFORMAT </w:instrText>
            </w:r>
            <w:r>
              <w:fldChar w:fldCharType="separate"/>
            </w:r>
            <w:r w:rsidR="005F72D6" w:rsidRPr="005F72D6">
              <w:rPr>
                <w:rFonts w:ascii="Tahoma" w:hAnsi="Tahoma" w:cs="Tahoma"/>
                <w:color w:val="000000"/>
                <w:szCs w:val="22"/>
                <w:cs/>
                <w:lang w:val="el-GR" w:eastAsia="en-US"/>
              </w:rPr>
              <w:t>‎</w:t>
            </w:r>
            <w:r w:rsidR="005F72D6">
              <w:t>1.3.2.10</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3D7990DD"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3E1DCA6A" w14:textId="474A97AF"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7EB1775"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705EAD46" w14:textId="77777777" w:rsidTr="003E3C9F">
        <w:trPr>
          <w:trHeight w:val="466"/>
        </w:trPr>
        <w:tc>
          <w:tcPr>
            <w:tcW w:w="1007" w:type="dxa"/>
            <w:tcBorders>
              <w:top w:val="nil"/>
              <w:left w:val="single" w:sz="8" w:space="0" w:color="auto"/>
              <w:bottom w:val="single" w:sz="8" w:space="0" w:color="auto"/>
              <w:right w:val="single" w:sz="8" w:space="0" w:color="auto"/>
            </w:tcBorders>
            <w:shd w:val="clear" w:color="auto" w:fill="auto"/>
            <w:vAlign w:val="center"/>
          </w:tcPr>
          <w:p w14:paraId="72F007CF" w14:textId="77777777" w:rsidR="00036BAB" w:rsidRPr="00264A65"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7D6888AE" w14:textId="0BCC3DF1" w:rsidR="00036BAB" w:rsidRPr="00264A65" w:rsidRDefault="00036BAB" w:rsidP="00DA24C3">
            <w:pPr>
              <w:suppressAutoHyphens w:val="0"/>
              <w:spacing w:after="0"/>
              <w:rPr>
                <w:rFonts w:ascii="Tahoma" w:hAnsi="Tahoma" w:cs="Tahoma"/>
                <w:color w:val="000000"/>
                <w:szCs w:val="22"/>
                <w:lang w:val="en-US" w:eastAsia="en-US"/>
              </w:rPr>
            </w:pPr>
            <w:r w:rsidRPr="00264A65">
              <w:rPr>
                <w:rFonts w:ascii="Tahoma" w:hAnsi="Tahoma" w:cs="Tahoma"/>
                <w:color w:val="000000"/>
                <w:szCs w:val="22"/>
                <w:lang w:val="el-GR" w:eastAsia="en-US"/>
              </w:rPr>
              <w:t xml:space="preserve">Συμμόρφωση στις απαιτήσεις της § </w:t>
            </w:r>
            <w:r>
              <w:fldChar w:fldCharType="begin"/>
            </w:r>
            <w:r>
              <w:instrText xml:space="preserve"> REF _Ref26529707 \r \h  \* MERGEFORMAT </w:instrText>
            </w:r>
            <w:r>
              <w:fldChar w:fldCharType="separate"/>
            </w:r>
            <w:r w:rsidR="005F72D6" w:rsidRPr="005F72D6">
              <w:rPr>
                <w:rFonts w:ascii="Tahoma" w:hAnsi="Tahoma" w:cs="Tahoma"/>
                <w:color w:val="000000"/>
                <w:szCs w:val="22"/>
                <w:cs/>
                <w:lang w:val="el-GR" w:eastAsia="en-US"/>
              </w:rPr>
              <w:t>‎</w:t>
            </w:r>
            <w:r w:rsidR="005F72D6">
              <w:t>1.3.2.11</w:t>
            </w:r>
            <w:r>
              <w:fldChar w:fldCharType="end"/>
            </w:r>
          </w:p>
        </w:tc>
        <w:tc>
          <w:tcPr>
            <w:tcW w:w="1339" w:type="dxa"/>
            <w:tcBorders>
              <w:top w:val="nil"/>
              <w:left w:val="nil"/>
              <w:bottom w:val="single" w:sz="8" w:space="0" w:color="auto"/>
              <w:right w:val="single" w:sz="8" w:space="0" w:color="auto"/>
            </w:tcBorders>
            <w:shd w:val="clear" w:color="auto" w:fill="auto"/>
            <w:vAlign w:val="center"/>
            <w:hideMark/>
          </w:tcPr>
          <w:p w14:paraId="2E507E69" w14:textId="77777777" w:rsidR="00036BAB" w:rsidRPr="00264A65" w:rsidRDefault="00036BAB" w:rsidP="00DA24C3">
            <w:p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hideMark/>
          </w:tcPr>
          <w:p w14:paraId="7F3C2098" w14:textId="1CC41750" w:rsidR="00036BAB" w:rsidRPr="00264A65" w:rsidRDefault="00036BAB" w:rsidP="00DA24C3">
            <w:pPr>
              <w:suppressAutoHyphens w:val="0"/>
              <w:spacing w:after="0"/>
              <w:rPr>
                <w:rFonts w:ascii="Tahoma" w:hAnsi="Tahoma" w:cs="Tahoma"/>
                <w:b/>
                <w:bCs/>
                <w:color w:val="000000"/>
                <w:szCs w:val="22"/>
                <w:lang w:eastAsia="en-US"/>
              </w:rPr>
            </w:pPr>
            <w:r w:rsidRPr="00264A65">
              <w:rPr>
                <w:rFonts w:ascii="Tahoma" w:hAnsi="Tahoma" w:cs="Tahoma"/>
                <w:b/>
                <w:bCs/>
                <w:color w:val="000000"/>
                <w:szCs w:val="22"/>
                <w:lang w:eastAsia="en-US"/>
              </w:rPr>
              <w:t> </w:t>
            </w: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0BB66AC" w14:textId="77777777" w:rsidR="00036BAB" w:rsidRPr="00264A65" w:rsidRDefault="00036BAB" w:rsidP="00DA24C3">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eastAsia="en-US"/>
              </w:rPr>
              <w:t> </w:t>
            </w:r>
          </w:p>
        </w:tc>
      </w:tr>
      <w:tr w:rsidR="00036BAB" w:rsidRPr="00264A65" w14:paraId="29C579A9" w14:textId="77777777" w:rsidTr="003E3C9F">
        <w:trPr>
          <w:trHeight w:val="340"/>
        </w:trPr>
        <w:tc>
          <w:tcPr>
            <w:tcW w:w="1007" w:type="dxa"/>
            <w:tcBorders>
              <w:top w:val="nil"/>
              <w:left w:val="single" w:sz="8" w:space="0" w:color="auto"/>
              <w:bottom w:val="single" w:sz="8" w:space="0" w:color="auto"/>
              <w:right w:val="single" w:sz="8" w:space="0" w:color="auto"/>
            </w:tcBorders>
            <w:shd w:val="clear" w:color="auto" w:fill="auto"/>
            <w:vAlign w:val="center"/>
          </w:tcPr>
          <w:p w14:paraId="7B2A39A2" w14:textId="77777777" w:rsidR="00036BAB" w:rsidRPr="00F21E44" w:rsidRDefault="00036BAB" w:rsidP="00750939">
            <w:pPr>
              <w:pStyle w:val="aff"/>
              <w:numPr>
                <w:ilvl w:val="0"/>
                <w:numId w:val="194"/>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DF1E893" w14:textId="49BED584" w:rsidR="00036BAB" w:rsidRPr="00264A65" w:rsidRDefault="00036BAB" w:rsidP="00F21E44">
            <w:pPr>
              <w:rPr>
                <w:rFonts w:ascii="Tahoma" w:hAnsi="Tahoma" w:cs="Tahoma"/>
                <w:color w:val="000000"/>
                <w:szCs w:val="22"/>
                <w:lang w:val="el-GR" w:eastAsia="en-US"/>
              </w:rPr>
            </w:pPr>
            <w:r w:rsidRPr="00F21E44">
              <w:rPr>
                <w:rFonts w:ascii="Tahoma" w:hAnsi="Tahoma" w:cs="Tahoma"/>
                <w:color w:val="000000"/>
                <w:szCs w:val="22"/>
                <w:lang w:val="el-GR" w:eastAsia="en-US"/>
              </w:rPr>
              <w:t xml:space="preserve">Συμμόρφωση στις απαιτήσεις της § </w:t>
            </w:r>
            <w:r>
              <w:fldChar w:fldCharType="begin"/>
            </w:r>
            <w:r>
              <w:instrText xml:space="preserve"> REF _Ref26264411 \r \h  \* MERGEFORMAT </w:instrText>
            </w:r>
            <w:r>
              <w:fldChar w:fldCharType="separate"/>
            </w:r>
            <w:r w:rsidR="005F72D6" w:rsidRPr="005F72D6">
              <w:rPr>
                <w:rFonts w:ascii="Tahoma" w:hAnsi="Tahoma" w:cs="Tahoma"/>
                <w:color w:val="000000"/>
                <w:szCs w:val="22"/>
                <w:cs/>
                <w:lang w:val="el-GR" w:eastAsia="en-US"/>
              </w:rPr>
              <w:t>‎</w:t>
            </w:r>
            <w:r w:rsidR="005F72D6">
              <w:t>1.3.2.12</w:t>
            </w:r>
            <w:r>
              <w:fldChar w:fldCharType="end"/>
            </w:r>
          </w:p>
        </w:tc>
        <w:tc>
          <w:tcPr>
            <w:tcW w:w="1339" w:type="dxa"/>
            <w:tcBorders>
              <w:top w:val="nil"/>
              <w:left w:val="nil"/>
              <w:bottom w:val="single" w:sz="8" w:space="0" w:color="auto"/>
              <w:right w:val="single" w:sz="8" w:space="0" w:color="auto"/>
            </w:tcBorders>
            <w:shd w:val="clear" w:color="auto" w:fill="auto"/>
            <w:vAlign w:val="center"/>
          </w:tcPr>
          <w:p w14:paraId="64741875" w14:textId="77777777" w:rsidR="00036BAB" w:rsidRPr="00264A65" w:rsidRDefault="00036BAB" w:rsidP="00DA24C3">
            <w:pPr>
              <w:suppressAutoHyphens w:val="0"/>
              <w:spacing w:after="0"/>
              <w:jc w:val="center"/>
              <w:rPr>
                <w:rFonts w:ascii="Tahoma" w:hAnsi="Tahoma" w:cs="Tahoma"/>
                <w:color w:val="000000"/>
                <w:szCs w:val="22"/>
                <w:lang w:eastAsia="en-US"/>
              </w:rPr>
            </w:pPr>
            <w:r w:rsidRPr="00F21E44">
              <w:rPr>
                <w:rFonts w:ascii="Tahoma" w:hAnsi="Tahoma" w:cs="Tahoma"/>
                <w:color w:val="000000"/>
                <w:szCs w:val="22"/>
                <w:lang w:eastAsia="en-US"/>
              </w:rPr>
              <w:t>ΝΑΙ</w:t>
            </w:r>
          </w:p>
        </w:tc>
        <w:tc>
          <w:tcPr>
            <w:tcW w:w="1451" w:type="dxa"/>
            <w:gridSpan w:val="2"/>
            <w:tcBorders>
              <w:top w:val="nil"/>
              <w:left w:val="nil"/>
              <w:bottom w:val="single" w:sz="8" w:space="0" w:color="auto"/>
              <w:right w:val="single" w:sz="4" w:space="0" w:color="auto"/>
            </w:tcBorders>
            <w:shd w:val="clear" w:color="auto" w:fill="auto"/>
            <w:vAlign w:val="center"/>
          </w:tcPr>
          <w:p w14:paraId="75210D0B" w14:textId="77777777" w:rsidR="00036BAB" w:rsidRPr="00264A65" w:rsidRDefault="00036BAB" w:rsidP="00DA24C3">
            <w:pPr>
              <w:suppressAutoHyphens w:val="0"/>
              <w:spacing w:after="0"/>
              <w:rPr>
                <w:rFonts w:ascii="Tahoma" w:hAnsi="Tahoma" w:cs="Tahoma"/>
                <w:b/>
                <w:bCs/>
                <w:color w:val="000000"/>
                <w:szCs w:val="22"/>
                <w:lang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FFE4C65" w14:textId="77777777" w:rsidR="00036BAB" w:rsidRPr="00264A65" w:rsidRDefault="00036BAB" w:rsidP="00DA24C3">
            <w:pPr>
              <w:suppressAutoHyphens w:val="0"/>
              <w:spacing w:after="0"/>
              <w:rPr>
                <w:rFonts w:ascii="Tahoma" w:hAnsi="Tahoma" w:cs="Tahoma"/>
                <w:b/>
                <w:bCs/>
                <w:color w:val="000000"/>
                <w:szCs w:val="22"/>
                <w:lang w:eastAsia="en-US"/>
              </w:rPr>
            </w:pPr>
          </w:p>
        </w:tc>
      </w:tr>
      <w:tr w:rsidR="00036BAB" w:rsidRPr="00264A65" w14:paraId="09E5F5AD" w14:textId="77777777" w:rsidTr="003E3C9F">
        <w:trPr>
          <w:trHeight w:val="585"/>
        </w:trPr>
        <w:tc>
          <w:tcPr>
            <w:tcW w:w="1007"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hideMark/>
          </w:tcPr>
          <w:p w14:paraId="249A7F6B" w14:textId="77777777" w:rsidR="00036BAB" w:rsidRPr="00264A65" w:rsidRDefault="00036BAB" w:rsidP="003E3C9F">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eastAsia="en-US"/>
              </w:rPr>
              <w:t>Α/Α</w:t>
            </w:r>
          </w:p>
        </w:tc>
        <w:tc>
          <w:tcPr>
            <w:tcW w:w="4293" w:type="dxa"/>
            <w:tcBorders>
              <w:top w:val="single" w:sz="8" w:space="0" w:color="auto"/>
              <w:left w:val="nil"/>
              <w:bottom w:val="single" w:sz="8" w:space="0" w:color="auto"/>
              <w:right w:val="single" w:sz="8" w:space="0" w:color="auto"/>
            </w:tcBorders>
            <w:shd w:val="clear" w:color="auto" w:fill="AEAAAA" w:themeFill="background2" w:themeFillShade="BF"/>
            <w:vAlign w:val="center"/>
            <w:hideMark/>
          </w:tcPr>
          <w:p w14:paraId="5616F3F3" w14:textId="77777777" w:rsidR="00036BAB" w:rsidRPr="00264A65" w:rsidRDefault="00036BAB" w:rsidP="003E3C9F">
            <w:pPr>
              <w:suppressAutoHyphens w:val="0"/>
              <w:spacing w:after="0"/>
              <w:jc w:val="center"/>
              <w:rPr>
                <w:rFonts w:ascii="Tahoma" w:hAnsi="Tahoma" w:cs="Tahoma"/>
                <w:b/>
                <w:bCs/>
                <w:color w:val="000000"/>
                <w:szCs w:val="22"/>
                <w:lang w:val="en-US" w:eastAsia="en-US"/>
              </w:rPr>
            </w:pPr>
            <w:r w:rsidRPr="00264A65">
              <w:rPr>
                <w:rFonts w:ascii="Tahoma" w:hAnsi="Tahoma" w:cs="Tahoma"/>
                <w:b/>
                <w:bCs/>
                <w:szCs w:val="22"/>
                <w:lang w:eastAsia="en-US"/>
              </w:rPr>
              <w:t>ΠΡΟΔΙΑΓΡΑΦΗ</w:t>
            </w:r>
          </w:p>
        </w:tc>
        <w:tc>
          <w:tcPr>
            <w:tcW w:w="1339" w:type="dxa"/>
            <w:tcBorders>
              <w:top w:val="single" w:sz="8" w:space="0" w:color="auto"/>
              <w:left w:val="nil"/>
              <w:bottom w:val="single" w:sz="8" w:space="0" w:color="auto"/>
              <w:right w:val="single" w:sz="8" w:space="0" w:color="auto"/>
            </w:tcBorders>
            <w:shd w:val="clear" w:color="auto" w:fill="AEAAAA" w:themeFill="background2" w:themeFillShade="BF"/>
            <w:vAlign w:val="center"/>
            <w:hideMark/>
          </w:tcPr>
          <w:p w14:paraId="4999A770" w14:textId="77777777" w:rsidR="00036BAB" w:rsidRPr="00264A65" w:rsidRDefault="00036BAB" w:rsidP="003E3C9F">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ΑΠΑΙΤΗΣΗ</w:t>
            </w:r>
          </w:p>
        </w:tc>
        <w:tc>
          <w:tcPr>
            <w:tcW w:w="1120" w:type="dxa"/>
            <w:tcBorders>
              <w:top w:val="single" w:sz="8" w:space="0" w:color="auto"/>
              <w:left w:val="nil"/>
              <w:bottom w:val="single" w:sz="8" w:space="0" w:color="auto"/>
              <w:right w:val="single" w:sz="4" w:space="0" w:color="auto"/>
            </w:tcBorders>
            <w:shd w:val="clear" w:color="auto" w:fill="AEAAAA" w:themeFill="background2" w:themeFillShade="BF"/>
            <w:vAlign w:val="center"/>
            <w:hideMark/>
          </w:tcPr>
          <w:p w14:paraId="26B95EB0" w14:textId="77777777" w:rsidR="00036BAB" w:rsidRPr="00264A65" w:rsidRDefault="00036BAB" w:rsidP="003E3C9F">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ΑΠΑΝΤΗΣΗ</w:t>
            </w:r>
          </w:p>
        </w:tc>
        <w:tc>
          <w:tcPr>
            <w:tcW w:w="331" w:type="dxa"/>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3072481A" w14:textId="77777777" w:rsidR="00036BAB" w:rsidRPr="00264A65" w:rsidRDefault="00036BAB" w:rsidP="003E3C9F">
            <w:pPr>
              <w:suppressAutoHyphens w:val="0"/>
              <w:spacing w:after="0"/>
              <w:jc w:val="center"/>
              <w:rPr>
                <w:rFonts w:ascii="Tahoma" w:hAnsi="Tahoma" w:cs="Tahoma"/>
                <w:szCs w:val="22"/>
                <w:lang w:val="el-GR" w:eastAsia="en-US"/>
              </w:rPr>
            </w:pPr>
            <w:r w:rsidRPr="00264A65">
              <w:rPr>
                <w:rFonts w:ascii="Tahoma" w:hAnsi="Tahoma" w:cs="Tahoma"/>
                <w:szCs w:val="22"/>
                <w:lang w:val="el-GR" w:eastAsia="en-US"/>
              </w:rPr>
              <w:t>Ε</w:t>
            </w:r>
          </w:p>
        </w:tc>
        <w:tc>
          <w:tcPr>
            <w:tcW w:w="1647" w:type="dxa"/>
            <w:tcBorders>
              <w:top w:val="single" w:sz="8" w:space="0" w:color="auto"/>
              <w:left w:val="single" w:sz="4" w:space="0" w:color="auto"/>
              <w:bottom w:val="single" w:sz="8" w:space="0" w:color="auto"/>
              <w:right w:val="single" w:sz="8" w:space="0" w:color="auto"/>
            </w:tcBorders>
            <w:shd w:val="clear" w:color="auto" w:fill="AEAAAA" w:themeFill="background2" w:themeFillShade="BF"/>
            <w:vAlign w:val="center"/>
            <w:hideMark/>
          </w:tcPr>
          <w:p w14:paraId="2B44CFD5" w14:textId="77777777" w:rsidR="00036BAB" w:rsidRPr="00264A65" w:rsidRDefault="00036BAB" w:rsidP="003E3C9F">
            <w:pPr>
              <w:suppressAutoHyphens w:val="0"/>
              <w:spacing w:after="0"/>
              <w:jc w:val="center"/>
              <w:rPr>
                <w:rFonts w:ascii="Tahoma" w:hAnsi="Tahoma" w:cs="Tahoma"/>
                <w:color w:val="000000"/>
                <w:szCs w:val="22"/>
                <w:lang w:val="en-US" w:eastAsia="en-US"/>
              </w:rPr>
            </w:pPr>
            <w:r w:rsidRPr="00264A65">
              <w:rPr>
                <w:rFonts w:ascii="Tahoma" w:hAnsi="Tahoma" w:cs="Tahoma"/>
                <w:szCs w:val="22"/>
                <w:lang w:eastAsia="en-US"/>
              </w:rPr>
              <w:t>ΠΑΡΑΠΟΜΠΗ</w:t>
            </w:r>
          </w:p>
        </w:tc>
      </w:tr>
      <w:tr w:rsidR="00264A65" w:rsidRPr="00966A7F" w14:paraId="49805758" w14:textId="77777777" w:rsidTr="003E3C9F">
        <w:trPr>
          <w:trHeight w:val="33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A2E59F6" w14:textId="77777777" w:rsidR="00264A65" w:rsidRPr="0062234E" w:rsidRDefault="00264A65" w:rsidP="00A376CF">
            <w:pPr>
              <w:suppressAutoHyphens w:val="0"/>
              <w:spacing w:after="0"/>
              <w:jc w:val="center"/>
              <w:rPr>
                <w:rFonts w:ascii="Tahoma" w:hAnsi="Tahoma"/>
                <w:b/>
                <w:color w:val="000000"/>
                <w:lang w:val="el-GR"/>
              </w:rPr>
            </w:pPr>
            <w:r w:rsidRPr="00966A7F">
              <w:rPr>
                <w:rFonts w:ascii="Tahoma" w:hAnsi="Tahoma" w:cs="Tahoma"/>
                <w:b/>
                <w:bCs/>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F3DFCC5" w14:textId="77777777" w:rsidR="00264A65" w:rsidRPr="00966A7F" w:rsidRDefault="00264A65" w:rsidP="00A376CF">
            <w:pPr>
              <w:suppressAutoHyphens w:val="0"/>
              <w:spacing w:after="0"/>
              <w:rPr>
                <w:rFonts w:ascii="Tahoma" w:hAnsi="Tahoma" w:cs="Tahoma"/>
                <w:b/>
                <w:bCs/>
                <w:color w:val="000000"/>
                <w:szCs w:val="22"/>
                <w:lang w:val="en-US" w:eastAsia="en-US"/>
              </w:rPr>
            </w:pPr>
            <w:r w:rsidRPr="00966A7F">
              <w:rPr>
                <w:rFonts w:ascii="Tahoma" w:hAnsi="Tahoma" w:cs="Tahoma"/>
                <w:b/>
                <w:bCs/>
                <w:color w:val="000000"/>
                <w:szCs w:val="22"/>
                <w:lang w:val="en-US" w:eastAsia="en-US"/>
              </w:rPr>
              <w:t>ΓΕΝΙΚΑ ΧΑΡΑΚΤΗΡΙΣΤΙΚΑ ΣΥΣΤΗΜΑΤΟΣ</w:t>
            </w:r>
          </w:p>
        </w:tc>
        <w:tc>
          <w:tcPr>
            <w:tcW w:w="1339" w:type="dxa"/>
            <w:tcBorders>
              <w:top w:val="nil"/>
              <w:left w:val="nil"/>
              <w:bottom w:val="single" w:sz="8" w:space="0" w:color="auto"/>
              <w:right w:val="single" w:sz="8" w:space="0" w:color="auto"/>
            </w:tcBorders>
            <w:shd w:val="clear" w:color="auto" w:fill="auto"/>
            <w:vAlign w:val="center"/>
            <w:hideMark/>
          </w:tcPr>
          <w:p w14:paraId="1816F992" w14:textId="77777777" w:rsidR="00264A65" w:rsidRPr="00966A7F" w:rsidRDefault="00264A65" w:rsidP="00966A7F">
            <w:pPr>
              <w:suppressAutoHyphens w:val="0"/>
              <w:spacing w:after="0"/>
              <w:rPr>
                <w:rFonts w:ascii="Tahoma" w:hAnsi="Tahoma" w:cs="Tahoma"/>
                <w:b/>
                <w:bCs/>
                <w:color w:val="000000"/>
                <w:szCs w:val="22"/>
                <w:lang w:val="en-US" w:eastAsia="en-US"/>
              </w:rPr>
            </w:pPr>
          </w:p>
        </w:tc>
        <w:tc>
          <w:tcPr>
            <w:tcW w:w="1120" w:type="dxa"/>
            <w:tcBorders>
              <w:top w:val="nil"/>
              <w:left w:val="nil"/>
              <w:bottom w:val="single" w:sz="8" w:space="0" w:color="auto"/>
              <w:right w:val="single" w:sz="4" w:space="0" w:color="auto"/>
            </w:tcBorders>
            <w:shd w:val="clear" w:color="auto" w:fill="auto"/>
            <w:vAlign w:val="center"/>
            <w:hideMark/>
          </w:tcPr>
          <w:p w14:paraId="44710E03" w14:textId="77777777" w:rsidR="00264A65" w:rsidRPr="00966A7F" w:rsidRDefault="00264A65" w:rsidP="00A376CF">
            <w:pPr>
              <w:suppressAutoHyphens w:val="0"/>
              <w:spacing w:after="0"/>
              <w:jc w:val="center"/>
              <w:rPr>
                <w:rFonts w:ascii="Tahoma" w:hAnsi="Tahoma" w:cs="Tahoma"/>
                <w:b/>
                <w:bCs/>
                <w:color w:val="000000"/>
                <w:szCs w:val="22"/>
                <w:lang w:val="en-US" w:eastAsia="en-US"/>
              </w:rPr>
            </w:pPr>
            <w:r w:rsidRPr="00966A7F">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03356DE" w14:textId="77777777" w:rsidR="00264A65" w:rsidRPr="00966A7F"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C984AF5" w14:textId="77777777" w:rsidR="00264A65" w:rsidRPr="00966A7F" w:rsidRDefault="00264A65" w:rsidP="00A376CF">
            <w:pPr>
              <w:suppressAutoHyphens w:val="0"/>
              <w:spacing w:after="0"/>
              <w:jc w:val="center"/>
              <w:rPr>
                <w:rFonts w:ascii="Tahoma" w:hAnsi="Tahoma" w:cs="Tahoma"/>
                <w:b/>
                <w:bCs/>
                <w:color w:val="000000"/>
                <w:szCs w:val="22"/>
                <w:lang w:val="en-US" w:eastAsia="en-US"/>
              </w:rPr>
            </w:pPr>
            <w:r w:rsidRPr="00966A7F">
              <w:rPr>
                <w:rFonts w:ascii="Tahoma" w:hAnsi="Tahoma" w:cs="Tahoma"/>
                <w:b/>
                <w:bCs/>
                <w:color w:val="000000"/>
                <w:szCs w:val="22"/>
                <w:lang w:val="en-US" w:eastAsia="en-US"/>
              </w:rPr>
              <w:t> </w:t>
            </w:r>
          </w:p>
        </w:tc>
      </w:tr>
      <w:tr w:rsidR="00264A65" w:rsidRPr="00264A65" w14:paraId="6D715A58"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BA3A99A" w14:textId="77777777" w:rsidR="00264A65" w:rsidRPr="00FB23BD" w:rsidRDefault="00264A65" w:rsidP="00750939">
            <w:pPr>
              <w:pStyle w:val="aff"/>
              <w:numPr>
                <w:ilvl w:val="0"/>
                <w:numId w:val="194"/>
              </w:numPr>
              <w:suppressAutoHyphens w:val="0"/>
              <w:spacing w:after="0"/>
              <w:jc w:val="left"/>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30AE6298"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πολλαπλούς  οργανισμούς  σε μία βάση δεδομένων</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2D093F68"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56D2389E"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59D2FC4F"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E2646A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22275F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0A3CE77"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173485AC" w14:textId="51BF950D"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λειτουργία του και η δυνατότητα παραμετροποίησης  του όλου συστήματος θα πρέπει να είναι τέτοια ώστε να </w:t>
            </w:r>
            <w:r w:rsidR="00654D89">
              <w:rPr>
                <w:rFonts w:ascii="Tahoma" w:hAnsi="Tahoma" w:cs="Tahoma"/>
                <w:color w:val="000000"/>
                <w:szCs w:val="22"/>
                <w:lang w:val="el-GR" w:eastAsia="en-US"/>
              </w:rPr>
              <w:t>διευκολύνεται η εκτέλεσή της από τους εκπαιδευμένους διαχειριστές του Φορέα Λειτουργίας</w:t>
            </w:r>
            <w:r w:rsidRPr="00264A65">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54F8D42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8F0A12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72626692"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405EB5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4502613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F15881B"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28137729" w14:textId="6CF28216"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δυνατότητα προβολής όλων των εργαζομένων ταυτόχρονα ή ξεχωριστά από τον φορέα, Διεύθυνση ή το τμήμα</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DCF236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5E8E198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0C756A12"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F72DFDA"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586971F"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75895F0"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C7CBD93"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Παρέχει διαδικτυακή πύλη μέσω της οποίας εισέρχονται όλοι οι χρήστες στην υπηρεσία</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881A2BF"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04D340E"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5CD2DF8A"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0D6A50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3BDB648"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718007FF"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hideMark/>
          </w:tcPr>
          <w:p w14:paraId="57BFA30B" w14:textId="18B69826"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διαχείριση ροής εργασιών (</w:t>
            </w:r>
            <w:r w:rsidRPr="00264A65">
              <w:rPr>
                <w:rFonts w:ascii="Tahoma" w:hAnsi="Tahoma" w:cs="Tahoma"/>
                <w:color w:val="000000"/>
                <w:szCs w:val="22"/>
                <w:lang w:val="en-US" w:eastAsia="en-US"/>
              </w:rPr>
              <w:t>workflow</w:t>
            </w:r>
            <w:r w:rsidR="00E069A2">
              <w:rPr>
                <w:rFonts w:ascii="Tahoma" w:hAnsi="Tahoma" w:cs="Tahoma"/>
                <w:color w:val="000000"/>
                <w:szCs w:val="22"/>
                <w:lang w:val="el-GR" w:eastAsia="en-US"/>
              </w:rPr>
              <w:t xml:space="preserve"> </w:t>
            </w:r>
            <w:r w:rsidRPr="00264A65">
              <w:rPr>
                <w:rFonts w:ascii="Tahoma" w:hAnsi="Tahoma" w:cs="Tahoma"/>
                <w:color w:val="000000"/>
                <w:szCs w:val="22"/>
                <w:lang w:val="en-US" w:eastAsia="en-US"/>
              </w:rPr>
              <w:t>management</w:t>
            </w:r>
            <w:r w:rsidRPr="00264A65">
              <w:rPr>
                <w:rFonts w:ascii="Tahoma" w:hAnsi="Tahoma" w:cs="Tahoma"/>
                <w:color w:val="000000"/>
                <w:szCs w:val="22"/>
                <w:lang w:val="el-GR" w:eastAsia="en-US"/>
              </w:rPr>
              <w:t>) και να διευκολύνει την αποτελεσματική λειτουργία των διαδικασιών (συμπεριλαμβανομένων των αυτοματοποιημένων διαδικασιών).</w:t>
            </w:r>
          </w:p>
        </w:tc>
        <w:tc>
          <w:tcPr>
            <w:tcW w:w="1339" w:type="dxa"/>
            <w:tcBorders>
              <w:top w:val="nil"/>
              <w:left w:val="nil"/>
              <w:bottom w:val="single" w:sz="8" w:space="0" w:color="auto"/>
              <w:right w:val="single" w:sz="8" w:space="0" w:color="auto"/>
            </w:tcBorders>
            <w:shd w:val="clear" w:color="auto" w:fill="auto"/>
            <w:vAlign w:val="center"/>
            <w:hideMark/>
          </w:tcPr>
          <w:p w14:paraId="6DDEBBEE"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4DC789F"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690C399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50B0B5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640E1DE" w14:textId="77777777" w:rsidTr="003E3C9F">
        <w:trPr>
          <w:trHeight w:val="781"/>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86E812D"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025E6ED2"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επιτρέπει την εύκολη δημιουργία αναφορών σχετικά με οποιαδήποτε στοιχείο δεδομένων στο πλαίσιο της βάσης δεδομένων. Η λύση πρέπει να έχει ένα ευέλικτο και εύκολο στη χρήση εργαλείο αναφοράς.</w:t>
            </w:r>
          </w:p>
        </w:tc>
        <w:tc>
          <w:tcPr>
            <w:tcW w:w="1339" w:type="dxa"/>
            <w:tcBorders>
              <w:top w:val="nil"/>
              <w:left w:val="nil"/>
              <w:bottom w:val="single" w:sz="8" w:space="0" w:color="auto"/>
              <w:right w:val="single" w:sz="8" w:space="0" w:color="auto"/>
            </w:tcBorders>
            <w:shd w:val="clear" w:color="auto" w:fill="auto"/>
            <w:vAlign w:val="center"/>
            <w:hideMark/>
          </w:tcPr>
          <w:p w14:paraId="7BCE2F1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FF1D6DC"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6BCC7B61"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EA620B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2D93676D"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225EAFF"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3B5214F"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εξασφαλίζει έτσι ώστε οι χρήστες μπορούν να εκτελούν λειτουργίες μέσω της χρήσης μενού.</w:t>
            </w:r>
          </w:p>
        </w:tc>
        <w:tc>
          <w:tcPr>
            <w:tcW w:w="1339" w:type="dxa"/>
            <w:tcBorders>
              <w:top w:val="nil"/>
              <w:left w:val="nil"/>
              <w:bottom w:val="single" w:sz="8" w:space="0" w:color="auto"/>
              <w:right w:val="single" w:sz="8" w:space="0" w:color="auto"/>
            </w:tcBorders>
            <w:shd w:val="clear" w:color="auto" w:fill="auto"/>
            <w:vAlign w:val="center"/>
            <w:hideMark/>
          </w:tcPr>
          <w:p w14:paraId="36CBCA6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320070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EB9F022"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E3E0D5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1D21F15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AF394BF"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3D9E1630"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εξασφαλίζει έτσι ώστε τα μενού να μπορούν να προσαρμοστούν για να εμφανίζονται λειτουργίες ανάλογα με το προφίλ του εκάστοτε χρήστη.</w:t>
            </w:r>
          </w:p>
        </w:tc>
        <w:tc>
          <w:tcPr>
            <w:tcW w:w="1339" w:type="dxa"/>
            <w:tcBorders>
              <w:top w:val="nil"/>
              <w:left w:val="nil"/>
              <w:bottom w:val="single" w:sz="8" w:space="0" w:color="auto"/>
              <w:right w:val="single" w:sz="8" w:space="0" w:color="auto"/>
            </w:tcBorders>
            <w:shd w:val="clear" w:color="auto" w:fill="auto"/>
            <w:vAlign w:val="center"/>
            <w:hideMark/>
          </w:tcPr>
          <w:p w14:paraId="74C60F1E"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D3EF06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2988418"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01051E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002DFCF"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A337C54" w14:textId="77777777" w:rsidR="00264A65" w:rsidRPr="00264A65" w:rsidRDefault="00264A65" w:rsidP="00750939">
            <w:pPr>
              <w:pStyle w:val="aff"/>
              <w:numPr>
                <w:ilvl w:val="0"/>
                <w:numId w:val="194"/>
              </w:numPr>
              <w:suppressAutoHyphens w:val="0"/>
              <w:spacing w:after="0"/>
              <w:jc w:val="left"/>
              <w:rPr>
                <w:rFonts w:ascii="Tahoma" w:hAnsi="Tahoma" w:cs="Tahoma"/>
                <w:color w:val="000000"/>
                <w:szCs w:val="22"/>
                <w:lang w:val="el-GR" w:eastAsia="en-US"/>
              </w:rPr>
            </w:pPr>
            <w:r w:rsidRPr="00FB23BD">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4357C6D"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Εκτός από τα μενού, ο χρήστης θα πρέπει να είναι σε θέση να έχει «αγαπημένα» ή κάποια παρόμοια λειτουργικότητα που θα του επιτρέπει τη γρήγορη πρόσβαση στις οθόνες που χρησιμοποιούνται πιο συχνά από την ίδιο.</w:t>
            </w:r>
          </w:p>
        </w:tc>
        <w:tc>
          <w:tcPr>
            <w:tcW w:w="1339" w:type="dxa"/>
            <w:tcBorders>
              <w:top w:val="nil"/>
              <w:left w:val="nil"/>
              <w:bottom w:val="single" w:sz="8" w:space="0" w:color="auto"/>
              <w:right w:val="single" w:sz="8" w:space="0" w:color="auto"/>
            </w:tcBorders>
            <w:shd w:val="clear" w:color="auto" w:fill="auto"/>
            <w:vAlign w:val="center"/>
            <w:hideMark/>
          </w:tcPr>
          <w:p w14:paraId="72F3609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DCDC936"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5AAD11BB"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3C8E092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792C6A7"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7950E794" w14:textId="77777777" w:rsidR="00264A65" w:rsidRPr="00264A65" w:rsidRDefault="00264A65" w:rsidP="00750939">
            <w:pPr>
              <w:pStyle w:val="aff"/>
              <w:numPr>
                <w:ilvl w:val="0"/>
                <w:numId w:val="194"/>
              </w:numPr>
              <w:suppressAutoHyphens w:val="0"/>
              <w:spacing w:after="0"/>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2FD121BC" w14:textId="6E1040E8"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πρόσβαση χρηστών θα πρέπει να υποστηρίζεται από κάθε σταθμό εργασίας με την χρήση ενός απλού </w:t>
            </w:r>
            <w:r w:rsidRPr="00264A65">
              <w:rPr>
                <w:rFonts w:ascii="Tahoma" w:hAnsi="Tahoma" w:cs="Tahoma"/>
                <w:color w:val="000000"/>
                <w:szCs w:val="22"/>
                <w:lang w:val="en-US" w:eastAsia="en-US"/>
              </w:rPr>
              <w:t>web</w:t>
            </w:r>
            <w:r w:rsidR="00E069A2">
              <w:rPr>
                <w:rFonts w:ascii="Tahoma" w:hAnsi="Tahoma" w:cs="Tahoma"/>
                <w:color w:val="000000"/>
                <w:szCs w:val="22"/>
                <w:lang w:val="el-GR" w:eastAsia="en-US"/>
              </w:rPr>
              <w:t xml:space="preserve"> </w:t>
            </w:r>
            <w:r w:rsidRPr="00264A65">
              <w:rPr>
                <w:rFonts w:ascii="Tahoma" w:hAnsi="Tahoma" w:cs="Tahoma"/>
                <w:color w:val="000000"/>
                <w:szCs w:val="22"/>
                <w:lang w:val="en-US" w:eastAsia="en-US"/>
              </w:rPr>
              <w:t>browser</w:t>
            </w:r>
            <w:r w:rsidRPr="00264A65">
              <w:rPr>
                <w:rFonts w:ascii="Tahoma" w:hAnsi="Tahoma" w:cs="Tahoma"/>
                <w:color w:val="000000"/>
                <w:szCs w:val="22"/>
                <w:lang w:val="el-GR" w:eastAsia="en-US"/>
              </w:rPr>
              <w:t xml:space="preserve">  μέσω </w:t>
            </w:r>
            <w:r w:rsidRPr="00264A65">
              <w:rPr>
                <w:rFonts w:ascii="Tahoma" w:hAnsi="Tahoma" w:cs="Tahoma"/>
                <w:color w:val="000000"/>
                <w:szCs w:val="22"/>
                <w:lang w:val="en-US" w:eastAsia="en-US"/>
              </w:rPr>
              <w:t>intranet</w:t>
            </w:r>
            <w:r w:rsidRPr="00264A65">
              <w:rPr>
                <w:rFonts w:ascii="Tahoma" w:hAnsi="Tahoma" w:cs="Tahoma"/>
                <w:color w:val="000000"/>
                <w:szCs w:val="22"/>
                <w:lang w:val="el-GR" w:eastAsia="en-US"/>
              </w:rPr>
              <w:t>/</w:t>
            </w:r>
            <w:r w:rsidRPr="00264A65">
              <w:rPr>
                <w:rFonts w:ascii="Tahoma" w:hAnsi="Tahoma" w:cs="Tahoma"/>
                <w:color w:val="000000"/>
                <w:szCs w:val="22"/>
                <w:lang w:val="en-US" w:eastAsia="en-US"/>
              </w:rPr>
              <w:t>internet</w:t>
            </w:r>
            <w:r w:rsidRPr="00264A65">
              <w:rPr>
                <w:rFonts w:ascii="Tahoma" w:hAnsi="Tahoma" w:cs="Tahoma"/>
                <w:color w:val="000000"/>
                <w:szCs w:val="22"/>
                <w:lang w:val="el-GR" w:eastAsia="en-US"/>
              </w:rPr>
              <w:t>, για οποιαδήποτε λειτουργία χωρίς τοπική εγκατάσταση επιπλέον λογισμικού</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50804A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FA6A4C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570D202B"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D97E75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3520AD5"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14DBCA8A" w14:textId="77777777" w:rsidR="00264A65" w:rsidRPr="00264A65" w:rsidRDefault="00264A65" w:rsidP="00750939">
            <w:pPr>
              <w:pStyle w:val="aff"/>
              <w:numPr>
                <w:ilvl w:val="0"/>
                <w:numId w:val="194"/>
              </w:numPr>
              <w:suppressAutoHyphens w:val="0"/>
              <w:spacing w:after="0"/>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4EF5C9C1" w14:textId="6B2BDA9E"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w:t>
            </w:r>
            <w:r w:rsidRPr="00264A65">
              <w:rPr>
                <w:rFonts w:ascii="Tahoma" w:hAnsi="Tahoma" w:cs="Tahoma"/>
                <w:color w:val="000000"/>
                <w:szCs w:val="22"/>
                <w:lang w:val="en-US" w:eastAsia="en-US"/>
              </w:rPr>
              <w:t>on</w:t>
            </w:r>
            <w:r w:rsidRPr="00264A65">
              <w:rPr>
                <w:rFonts w:ascii="Tahoma" w:hAnsi="Tahoma" w:cs="Tahoma"/>
                <w:color w:val="000000"/>
                <w:szCs w:val="22"/>
                <w:lang w:val="el-GR" w:eastAsia="en-US"/>
              </w:rPr>
              <w:t>-</w:t>
            </w:r>
            <w:r w:rsidRPr="00264A65">
              <w:rPr>
                <w:rFonts w:ascii="Tahoma" w:hAnsi="Tahoma" w:cs="Tahoma"/>
                <w:color w:val="000000"/>
                <w:szCs w:val="22"/>
                <w:lang w:val="en-US" w:eastAsia="en-US"/>
              </w:rPr>
              <w:t>line</w:t>
            </w:r>
            <w:r w:rsidRPr="00264A65">
              <w:rPr>
                <w:rFonts w:ascii="Tahoma" w:hAnsi="Tahoma" w:cs="Tahoma"/>
                <w:color w:val="000000"/>
                <w:szCs w:val="22"/>
                <w:lang w:val="el-GR" w:eastAsia="en-US"/>
              </w:rPr>
              <w:t xml:space="preserve"> υποστήριξη / οδηγίες για την ολοκλήρωση καθηκόντων ρουτίνας.</w:t>
            </w:r>
          </w:p>
        </w:tc>
        <w:tc>
          <w:tcPr>
            <w:tcW w:w="1339" w:type="dxa"/>
            <w:tcBorders>
              <w:top w:val="nil"/>
              <w:left w:val="nil"/>
              <w:bottom w:val="single" w:sz="8" w:space="0" w:color="auto"/>
              <w:right w:val="single" w:sz="8" w:space="0" w:color="auto"/>
            </w:tcBorders>
            <w:shd w:val="clear" w:color="auto" w:fill="auto"/>
            <w:vAlign w:val="center"/>
            <w:hideMark/>
          </w:tcPr>
          <w:p w14:paraId="4649BEB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627396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79D19E45"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9B1C15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038B3B3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D764F17" w14:textId="77777777" w:rsidR="00264A65" w:rsidRPr="00264A65" w:rsidRDefault="00264A65" w:rsidP="00750939">
            <w:pPr>
              <w:pStyle w:val="aff"/>
              <w:numPr>
                <w:ilvl w:val="0"/>
                <w:numId w:val="194"/>
              </w:numPr>
              <w:suppressAutoHyphens w:val="0"/>
              <w:spacing w:after="0"/>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6EC50AA8"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Να υποστηρίζει την τήρηση πλήρους ιστορικότητας για κάθε κίνηση εργαζομένου όπως πρόσληψη, μετακίνηση, μετάθεση, προαγωγή, απόλυση κλπ</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1836BF0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074C1E7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0E3A1679"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57CE5D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731987B3" w14:textId="77777777" w:rsidTr="003E3C9F">
        <w:trPr>
          <w:trHeight w:val="3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F6A4322"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7A9E26A5" w14:textId="77777777" w:rsidR="00264A65" w:rsidRPr="00264A65" w:rsidRDefault="00264A65" w:rsidP="00A376CF">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val="el-GR" w:eastAsia="en-US"/>
              </w:rPr>
              <w:t>Πυρήνας (</w:t>
            </w:r>
            <w:r w:rsidRPr="00264A65">
              <w:rPr>
                <w:rFonts w:ascii="Tahoma" w:hAnsi="Tahoma" w:cs="Tahoma"/>
                <w:b/>
                <w:bCs/>
                <w:color w:val="000000"/>
                <w:szCs w:val="22"/>
                <w:lang w:val="en-US" w:eastAsia="en-US"/>
              </w:rPr>
              <w:t>core HR)</w:t>
            </w:r>
          </w:p>
        </w:tc>
        <w:tc>
          <w:tcPr>
            <w:tcW w:w="1339" w:type="dxa"/>
            <w:tcBorders>
              <w:top w:val="nil"/>
              <w:left w:val="nil"/>
              <w:bottom w:val="single" w:sz="8" w:space="0" w:color="auto"/>
              <w:right w:val="single" w:sz="8" w:space="0" w:color="auto"/>
            </w:tcBorders>
            <w:shd w:val="clear" w:color="auto" w:fill="auto"/>
            <w:vAlign w:val="center"/>
            <w:hideMark/>
          </w:tcPr>
          <w:p w14:paraId="203D8A18" w14:textId="0C6EE047" w:rsidR="00264A65" w:rsidRPr="00264A65" w:rsidRDefault="00264A65" w:rsidP="00A376CF">
            <w:pPr>
              <w:suppressAutoHyphens w:val="0"/>
              <w:spacing w:after="0"/>
              <w:jc w:val="center"/>
              <w:rPr>
                <w:rFonts w:ascii="Tahoma" w:hAnsi="Tahoma" w:cs="Tahoma"/>
                <w:color w:val="000000"/>
                <w:szCs w:val="22"/>
                <w:lang w:val="en-US" w:eastAsia="en-US"/>
              </w:rPr>
            </w:pPr>
          </w:p>
        </w:tc>
        <w:tc>
          <w:tcPr>
            <w:tcW w:w="1120" w:type="dxa"/>
            <w:tcBorders>
              <w:top w:val="nil"/>
              <w:left w:val="nil"/>
              <w:bottom w:val="single" w:sz="8" w:space="0" w:color="auto"/>
              <w:right w:val="single" w:sz="4" w:space="0" w:color="auto"/>
            </w:tcBorders>
            <w:shd w:val="clear" w:color="auto" w:fill="auto"/>
            <w:vAlign w:val="center"/>
            <w:hideMark/>
          </w:tcPr>
          <w:p w14:paraId="73E781D3"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36C63F5"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0435B7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val="en-US" w:eastAsia="en-US"/>
              </w:rPr>
              <w:t> </w:t>
            </w:r>
          </w:p>
        </w:tc>
      </w:tr>
      <w:tr w:rsidR="00264A65" w:rsidRPr="00264A65" w14:paraId="26CC4DDD"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577CE32"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502E2ADB" w14:textId="799FE1F2"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παρέχει τη δυνατότητα δημιουργίας κεντρικής βάσης δεδομένων όλων των </w:t>
            </w:r>
            <w:r w:rsidR="00E04EE2">
              <w:rPr>
                <w:rFonts w:ascii="Tahoma" w:hAnsi="Tahoma" w:cs="Tahoma"/>
                <w:color w:val="000000"/>
                <w:szCs w:val="22"/>
                <w:lang w:val="el-GR" w:eastAsia="en-US"/>
              </w:rPr>
              <w:t xml:space="preserve">φορέων και των </w:t>
            </w:r>
            <w:r w:rsidRPr="00264A65">
              <w:rPr>
                <w:rFonts w:ascii="Tahoma" w:hAnsi="Tahoma" w:cs="Tahoma"/>
                <w:color w:val="000000"/>
                <w:szCs w:val="22"/>
                <w:lang w:val="el-GR" w:eastAsia="en-US"/>
              </w:rPr>
              <w:t>εργαζομένων.</w:t>
            </w:r>
          </w:p>
        </w:tc>
        <w:tc>
          <w:tcPr>
            <w:tcW w:w="1339" w:type="dxa"/>
            <w:tcBorders>
              <w:top w:val="nil"/>
              <w:left w:val="nil"/>
              <w:bottom w:val="single" w:sz="8" w:space="0" w:color="auto"/>
              <w:right w:val="single" w:sz="8" w:space="0" w:color="auto"/>
            </w:tcBorders>
            <w:shd w:val="clear" w:color="auto" w:fill="auto"/>
            <w:vAlign w:val="center"/>
            <w:hideMark/>
          </w:tcPr>
          <w:p w14:paraId="162EF378"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23F094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6752C11A"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CC6EF0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E04EE2" w:rsidRPr="00E04EE2" w14:paraId="6ACA477B"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tcPr>
          <w:p w14:paraId="493EC2C2" w14:textId="77777777" w:rsidR="00E04EE2" w:rsidRPr="00FB23BD" w:rsidRDefault="00E04EE2"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07C25D2E" w14:textId="4881BD86" w:rsidR="00E04EE2" w:rsidRPr="00264A65" w:rsidRDefault="00E04EE2" w:rsidP="00E04EE2">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Η λύση θα πρέπει να παρέχει δυνατότητα τήρησης μητρώου φορέων με στοιχεία όπως</w:t>
            </w:r>
            <w:r w:rsidRPr="00E04EE2">
              <w:rPr>
                <w:lang w:val="el-GR"/>
              </w:rPr>
              <w:t xml:space="preserve"> </w:t>
            </w:r>
            <w:r w:rsidRPr="00E04EE2">
              <w:rPr>
                <w:rFonts w:ascii="Tahoma" w:hAnsi="Tahoma" w:cs="Tahoma"/>
                <w:color w:val="000000"/>
                <w:szCs w:val="22"/>
                <w:lang w:val="el-GR" w:eastAsia="en-US"/>
              </w:rPr>
              <w:t>Κωδικός</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Εποπτεύων Φορέας</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Επίσημη Ονομασία</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Τύπος – Νομική Μορφή</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Ένταξη στην Κυβέρνηση (Γενική Κυβέρνηση, εκτός Γενικής Κυβέρνησης κτλ)</w:t>
            </w:r>
            <w:r>
              <w:rPr>
                <w:rFonts w:ascii="Tahoma" w:hAnsi="Tahoma" w:cs="Tahoma"/>
                <w:color w:val="000000"/>
                <w:szCs w:val="22"/>
                <w:lang w:val="el-GR" w:eastAsia="en-US"/>
              </w:rPr>
              <w:t>,</w:t>
            </w:r>
            <w:r w:rsidRPr="00E04EE2">
              <w:rPr>
                <w:lang w:val="el-GR"/>
              </w:rPr>
              <w:t xml:space="preserve"> </w:t>
            </w:r>
            <w:r w:rsidRPr="00E04EE2">
              <w:rPr>
                <w:rFonts w:ascii="Tahoma" w:hAnsi="Tahoma" w:cs="Tahoma"/>
                <w:color w:val="000000"/>
                <w:szCs w:val="22"/>
                <w:lang w:val="el-GR" w:eastAsia="en-US"/>
              </w:rPr>
              <w:t>Κατηγορία – Ομαδοποίηση, Περιγραφή</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Ιστοσελίδα</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Λογότυπο</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lastRenderedPageBreak/>
              <w:t>Τηλέφωνο</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Email</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ΦΕΚ Σύστασης</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ΑΦΜ</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Κατάσταση</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Ημ/νία Σύστασης</w:t>
            </w:r>
            <w:r>
              <w:rPr>
                <w:rFonts w:ascii="Tahoma" w:hAnsi="Tahoma" w:cs="Tahoma"/>
                <w:color w:val="000000"/>
                <w:szCs w:val="22"/>
                <w:lang w:val="el-GR" w:eastAsia="en-US"/>
              </w:rPr>
              <w:t xml:space="preserve">, </w:t>
            </w:r>
            <w:r w:rsidRPr="00E04EE2">
              <w:rPr>
                <w:rFonts w:ascii="Tahoma" w:hAnsi="Tahoma" w:cs="Tahoma"/>
                <w:color w:val="000000"/>
                <w:szCs w:val="22"/>
                <w:lang w:val="el-GR" w:eastAsia="en-US"/>
              </w:rPr>
              <w:t>Ημ/νία Κατάργησης</w:t>
            </w:r>
            <w:r>
              <w:rPr>
                <w:rFonts w:ascii="Tahoma" w:hAnsi="Tahoma" w:cs="Tahoma"/>
                <w:color w:val="000000"/>
                <w:szCs w:val="22"/>
                <w:lang w:val="el-GR" w:eastAsia="en-US"/>
              </w:rPr>
              <w:t xml:space="preserve"> </w:t>
            </w:r>
          </w:p>
        </w:tc>
        <w:tc>
          <w:tcPr>
            <w:tcW w:w="1339" w:type="dxa"/>
            <w:tcBorders>
              <w:top w:val="nil"/>
              <w:left w:val="nil"/>
              <w:bottom w:val="single" w:sz="8" w:space="0" w:color="auto"/>
              <w:right w:val="single" w:sz="8" w:space="0" w:color="auto"/>
            </w:tcBorders>
            <w:shd w:val="clear" w:color="auto" w:fill="auto"/>
            <w:vAlign w:val="center"/>
          </w:tcPr>
          <w:p w14:paraId="467D52E0" w14:textId="7D5A0B7F" w:rsidR="00E04EE2" w:rsidRPr="00E04EE2" w:rsidRDefault="00E04EE2"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50E138CF"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B4D4A71"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F2DCAD0"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r>
      <w:tr w:rsidR="00264A65" w:rsidRPr="00264A65" w14:paraId="58124FCA" w14:textId="77777777" w:rsidTr="003E3C9F">
        <w:trPr>
          <w:trHeight w:val="229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6D3CFDC" w14:textId="77777777" w:rsidR="00264A65" w:rsidRPr="00E04EE2" w:rsidRDefault="00264A65" w:rsidP="00750939">
            <w:pPr>
              <w:pStyle w:val="aff"/>
              <w:numPr>
                <w:ilvl w:val="0"/>
                <w:numId w:val="219"/>
              </w:num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06D9E3B9" w14:textId="54A4BB6F"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συντήρησης </w:t>
            </w:r>
            <w:r w:rsidR="00E04EE2">
              <w:rPr>
                <w:rFonts w:ascii="Tahoma" w:hAnsi="Tahoma" w:cs="Tahoma"/>
                <w:color w:val="000000"/>
                <w:szCs w:val="22"/>
                <w:lang w:val="el-GR" w:eastAsia="en-US"/>
              </w:rPr>
              <w:t>δημογραφικών στοιχείων</w:t>
            </w:r>
            <w:r w:rsidRPr="00264A65">
              <w:rPr>
                <w:rFonts w:ascii="Tahoma" w:hAnsi="Tahoma" w:cs="Tahoma"/>
                <w:color w:val="000000"/>
                <w:szCs w:val="22"/>
                <w:lang w:val="el-GR" w:eastAsia="en-US"/>
              </w:rPr>
              <w:t xml:space="preserve"> όπως </w:t>
            </w:r>
            <w:r w:rsidR="00E04EE2" w:rsidRPr="00E04EE2">
              <w:rPr>
                <w:rFonts w:ascii="Tahoma" w:hAnsi="Tahoma" w:cs="Tahoma"/>
                <w:color w:val="000000"/>
                <w:szCs w:val="22"/>
                <w:lang w:val="el-GR" w:eastAsia="en-US"/>
              </w:rPr>
              <w:t>ΑΦΜ, Επώνυμο, Όνομα, Επώνυμο Πατέρα, Όνομα Πατέρα, Επώνυμο Μητέρας, Όνομα Μητέρας, Ημερομηνία Γέννησης, Φύλο, Αριθμός Ταυτότητας, ΑΜΚΑ, Οικογενειακή Κατάσταση, Αριθμός Παιδιών, Αριθμός Παιδιών (για τα οποία λαμβάνεται επίδομα), Χώρα, Δημοτική Ενότητα, Ταχυδρομικός Κώδικας, Οδός και Αριθμός, Τηλέφωνο, Κινητό.</w:t>
            </w:r>
          </w:p>
        </w:tc>
        <w:tc>
          <w:tcPr>
            <w:tcW w:w="1339" w:type="dxa"/>
            <w:tcBorders>
              <w:top w:val="nil"/>
              <w:left w:val="nil"/>
              <w:bottom w:val="single" w:sz="8" w:space="0" w:color="auto"/>
              <w:right w:val="single" w:sz="8" w:space="0" w:color="auto"/>
            </w:tcBorders>
            <w:shd w:val="clear" w:color="auto" w:fill="auto"/>
            <w:vAlign w:val="center"/>
            <w:hideMark/>
          </w:tcPr>
          <w:p w14:paraId="7001D78B"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1B6D733"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E6A81FD"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709A52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E04EE2" w:rsidRPr="00E04EE2" w14:paraId="15D66BD7" w14:textId="77777777" w:rsidTr="003E3C9F">
        <w:trPr>
          <w:trHeight w:val="1470"/>
        </w:trPr>
        <w:tc>
          <w:tcPr>
            <w:tcW w:w="1007" w:type="dxa"/>
            <w:tcBorders>
              <w:top w:val="nil"/>
              <w:left w:val="single" w:sz="8" w:space="0" w:color="auto"/>
              <w:bottom w:val="single" w:sz="8" w:space="0" w:color="auto"/>
              <w:right w:val="single" w:sz="8" w:space="0" w:color="auto"/>
            </w:tcBorders>
            <w:shd w:val="clear" w:color="auto" w:fill="auto"/>
            <w:vAlign w:val="center"/>
          </w:tcPr>
          <w:p w14:paraId="75188B15" w14:textId="77777777" w:rsidR="00E04EE2" w:rsidRPr="00264A65" w:rsidRDefault="00E04EE2"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99C9F83" w14:textId="4B2C0EC3" w:rsidR="00E04EE2" w:rsidRPr="00264A65" w:rsidRDefault="00E04EE2" w:rsidP="00A376CF">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 xml:space="preserve">Η λύση θα πρέπει να παρέχει τη δυνατότητα συντήρησης των στοιχείων σχέσης εργασίας, όπως τα εξής: </w:t>
            </w:r>
            <w:r w:rsidRPr="00E04EE2">
              <w:rPr>
                <w:rFonts w:ascii="Tahoma" w:hAnsi="Tahoma" w:cs="Tahoma"/>
                <w:color w:val="000000"/>
                <w:szCs w:val="22"/>
                <w:lang w:val="el-GR" w:eastAsia="en-US"/>
              </w:rPr>
              <w:t>Φορέας οργανικής θέσης, Διεύθυνση Προσωπικού, Υποδιεύθυνση Προσωπικού, Φορέας Απασχόλησης, Χώρα, Δημοτική Ενότητα, Ταχυδρομικός Κώδικας, Οδός και Αριθμός, Τηλέφωνο Εργασίας, Email Εργασίας</w:t>
            </w:r>
            <w:r w:rsidR="00806721">
              <w:rPr>
                <w:rFonts w:ascii="Tahoma" w:hAnsi="Tahoma" w:cs="Tahoma"/>
                <w:color w:val="000000"/>
                <w:szCs w:val="22"/>
                <w:lang w:val="el-GR" w:eastAsia="en-US"/>
              </w:rPr>
              <w:t>,</w:t>
            </w:r>
            <w:r w:rsidRPr="00E04EE2">
              <w:rPr>
                <w:rFonts w:ascii="Tahoma" w:hAnsi="Tahoma" w:cs="Tahoma"/>
                <w:color w:val="000000"/>
                <w:szCs w:val="22"/>
                <w:lang w:val="el-GR" w:eastAsia="en-US"/>
              </w:rPr>
              <w:t xml:space="preserve"> Εργασιακή Σχέση</w:t>
            </w:r>
            <w:r w:rsidR="00806721">
              <w:rPr>
                <w:rFonts w:ascii="Tahoma" w:hAnsi="Tahoma" w:cs="Tahoma"/>
                <w:color w:val="000000"/>
                <w:szCs w:val="22"/>
                <w:lang w:val="el-GR" w:eastAsia="en-US"/>
              </w:rPr>
              <w:t xml:space="preserve"> (</w:t>
            </w:r>
            <w:r w:rsidR="00806721" w:rsidRPr="00264A65">
              <w:rPr>
                <w:rFonts w:ascii="Tahoma" w:hAnsi="Tahoma" w:cs="Tahoma"/>
                <w:color w:val="000000"/>
                <w:szCs w:val="22"/>
                <w:lang w:val="el-GR" w:eastAsia="en-US"/>
              </w:rPr>
              <w:t>μόνιμος, εποχικός, μετακλητός,</w:t>
            </w:r>
            <w:r w:rsidR="00806721">
              <w:rPr>
                <w:rFonts w:ascii="Tahoma" w:hAnsi="Tahoma" w:cs="Tahoma"/>
                <w:color w:val="000000"/>
                <w:szCs w:val="22"/>
                <w:lang w:val="el-GR" w:eastAsia="en-US"/>
              </w:rPr>
              <w:t xml:space="preserve"> </w:t>
            </w:r>
            <w:r w:rsidR="00806721" w:rsidRPr="00264A65">
              <w:rPr>
                <w:rFonts w:ascii="Tahoma" w:hAnsi="Tahoma" w:cs="Tahoma"/>
                <w:color w:val="000000"/>
                <w:szCs w:val="22"/>
                <w:lang w:val="el-GR" w:eastAsia="en-US"/>
              </w:rPr>
              <w:t>ορισμένου χρόνου, αορίστου χρόνου κλπ</w:t>
            </w:r>
            <w:r w:rsidR="00806721">
              <w:rPr>
                <w:rFonts w:ascii="Tahoma" w:hAnsi="Tahoma" w:cs="Tahoma"/>
                <w:color w:val="000000"/>
                <w:szCs w:val="22"/>
                <w:lang w:val="el-GR" w:eastAsia="en-US"/>
              </w:rPr>
              <w:t>)</w:t>
            </w:r>
            <w:r w:rsidRPr="00E04EE2">
              <w:rPr>
                <w:rFonts w:ascii="Tahoma" w:hAnsi="Tahoma" w:cs="Tahoma"/>
                <w:color w:val="000000"/>
                <w:szCs w:val="22"/>
                <w:lang w:val="el-GR" w:eastAsia="en-US"/>
              </w:rPr>
              <w:t>, Κατηγορία Προσωπικού, Είδος θέσης, Ημ/νία Αρχικού Διορισμού/ Πρόσληψης, Ημ/νία  Μετάταξης, Τρόπος Διορισμού/ Πρόσληψης, ΦΕΚ Διορισμού / Πρόσληψης, ΦΕΚ Μετάταξης, Εγκριτική Απόφαση Πρόσληψης, Απόφαση Κατανομής, Ημερομηνία Λήξης Σύμβασης, Πηγή Χρηματοδότησης, Αναγνωρισμένη Προϋπηρεσία πριν τον Διορισμό/Πρόσληψη, Χρόνος μη υπολογιζόμενος για βαθμολογική εξέλιξη, Προϋπηρεσία στον Ιδιωτικό Τομέα , Συνολικός χρόνος υπηρεσίας (Όπως αυτός προκύπτει μετά τον υπολογισμό αδειών και απουσιών), Αριθμός Μητρώου, Κατηγορία Εκπαίδευσης, Κλάδος / Ειδικότητα, Βαθμός, Θέση Ευθύνης, Μισθολόγιο, Μισθολογικό Κλιμάκιο, Σε Καθεστώς Κινητικότητας, Κύρια Σχέση Εργασίας, Εγγραφή Ιστορικού , Ημερομηνία Έναρξης, Ημερομηνία Λήξης.</w:t>
            </w:r>
          </w:p>
        </w:tc>
        <w:tc>
          <w:tcPr>
            <w:tcW w:w="1339" w:type="dxa"/>
            <w:tcBorders>
              <w:top w:val="nil"/>
              <w:left w:val="nil"/>
              <w:bottom w:val="single" w:sz="8" w:space="0" w:color="auto"/>
              <w:right w:val="single" w:sz="8" w:space="0" w:color="auto"/>
            </w:tcBorders>
            <w:shd w:val="clear" w:color="auto" w:fill="auto"/>
            <w:vAlign w:val="center"/>
          </w:tcPr>
          <w:p w14:paraId="18A03A3C" w14:textId="37ED79E7" w:rsidR="00E04EE2" w:rsidRPr="00E04EE2" w:rsidRDefault="00E04EE2"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5E6DAE0"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4679D5E"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60CD864"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r>
      <w:tr w:rsidR="00E04EE2" w:rsidRPr="00E04EE2" w14:paraId="04C707E7" w14:textId="77777777" w:rsidTr="003E3C9F">
        <w:trPr>
          <w:trHeight w:val="1799"/>
        </w:trPr>
        <w:tc>
          <w:tcPr>
            <w:tcW w:w="1007" w:type="dxa"/>
            <w:tcBorders>
              <w:top w:val="nil"/>
              <w:left w:val="single" w:sz="8" w:space="0" w:color="auto"/>
              <w:bottom w:val="single" w:sz="8" w:space="0" w:color="auto"/>
              <w:right w:val="single" w:sz="8" w:space="0" w:color="auto"/>
            </w:tcBorders>
            <w:shd w:val="clear" w:color="auto" w:fill="auto"/>
            <w:vAlign w:val="center"/>
          </w:tcPr>
          <w:p w14:paraId="6F1BD003" w14:textId="77777777" w:rsidR="00E04EE2" w:rsidRPr="00264A65" w:rsidRDefault="00E04EE2"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907E6E6" w14:textId="14D01CF8" w:rsidR="00E04EE2" w:rsidRDefault="00E04EE2" w:rsidP="00A376CF">
            <w:pPr>
              <w:suppressAutoHyphens w:val="0"/>
              <w:spacing w:after="0"/>
              <w:rPr>
                <w:rFonts w:ascii="Tahoma" w:hAnsi="Tahoma" w:cs="Tahoma"/>
                <w:color w:val="000000"/>
                <w:szCs w:val="22"/>
                <w:lang w:val="el-GR" w:eastAsia="en-US"/>
              </w:rPr>
            </w:pPr>
            <w:r w:rsidRPr="00E04EE2">
              <w:rPr>
                <w:rFonts w:ascii="Tahoma" w:hAnsi="Tahoma" w:cs="Tahoma"/>
                <w:color w:val="000000"/>
                <w:szCs w:val="22"/>
                <w:lang w:val="el-GR" w:eastAsia="en-US"/>
              </w:rPr>
              <w:t>Κάθε υπάλληλος θα πρέπει να έχει μια εγγραφή σχέσης εργασίας για κάθε διεύθυνση προσωπικού (και κατ’ επέκταση φορέα) με την οποία έχει κάποια σχέση εργασίας. Αν δηλαδή ένας υπάλληλος απασχολείται ταυτόχρονα σε δύο φορείς, θα έχει δύο εγγραφές σχέσης εργασίας</w:t>
            </w:r>
          </w:p>
        </w:tc>
        <w:tc>
          <w:tcPr>
            <w:tcW w:w="1339" w:type="dxa"/>
            <w:tcBorders>
              <w:top w:val="nil"/>
              <w:left w:val="nil"/>
              <w:bottom w:val="single" w:sz="8" w:space="0" w:color="auto"/>
              <w:right w:val="single" w:sz="8" w:space="0" w:color="auto"/>
            </w:tcBorders>
            <w:shd w:val="clear" w:color="auto" w:fill="auto"/>
            <w:vAlign w:val="center"/>
          </w:tcPr>
          <w:p w14:paraId="5F31B6EE" w14:textId="294144E9" w:rsidR="00E04EE2" w:rsidRDefault="00E04EE2"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143BD34"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EBE2737"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FF35315" w14:textId="77777777" w:rsidR="00E04EE2" w:rsidRPr="00E04EE2" w:rsidRDefault="00E04EE2" w:rsidP="00A376CF">
            <w:pPr>
              <w:suppressAutoHyphens w:val="0"/>
              <w:spacing w:after="0"/>
              <w:jc w:val="center"/>
              <w:rPr>
                <w:rFonts w:ascii="Tahoma" w:hAnsi="Tahoma" w:cs="Tahoma"/>
                <w:b/>
                <w:bCs/>
                <w:color w:val="000000"/>
                <w:szCs w:val="22"/>
                <w:lang w:val="el-GR" w:eastAsia="en-US"/>
              </w:rPr>
            </w:pPr>
          </w:p>
        </w:tc>
      </w:tr>
      <w:tr w:rsidR="00264A65" w:rsidRPr="00264A65" w14:paraId="6FC2DD8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18BEB2C" w14:textId="77777777" w:rsidR="00264A65" w:rsidRPr="00E04EE2" w:rsidRDefault="00264A65" w:rsidP="00750939">
            <w:pPr>
              <w:pStyle w:val="aff"/>
              <w:numPr>
                <w:ilvl w:val="0"/>
                <w:numId w:val="219"/>
              </w:num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7FC9DB4F" w14:textId="4EB763BF"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εμφάνισης (online) του προφίλ εργαζομένων με σπουδές, εμπειρία, </w:t>
            </w:r>
            <w:r w:rsidR="00E04EE2">
              <w:rPr>
                <w:rFonts w:ascii="Tahoma" w:hAnsi="Tahoma" w:cs="Tahoma"/>
                <w:color w:val="000000"/>
                <w:szCs w:val="22"/>
                <w:lang w:val="el-GR" w:eastAsia="en-US"/>
              </w:rPr>
              <w:t>δ</w:t>
            </w:r>
            <w:r w:rsidRPr="00264A65">
              <w:rPr>
                <w:rFonts w:ascii="Tahoma" w:hAnsi="Tahoma" w:cs="Tahoma"/>
                <w:color w:val="000000"/>
                <w:szCs w:val="22"/>
                <w:lang w:val="el-GR" w:eastAsia="en-US"/>
              </w:rPr>
              <w:t>εξιότητες και στοιχεία απόδοσης εργαζομένου.</w:t>
            </w:r>
          </w:p>
        </w:tc>
        <w:tc>
          <w:tcPr>
            <w:tcW w:w="1339" w:type="dxa"/>
            <w:tcBorders>
              <w:top w:val="nil"/>
              <w:left w:val="nil"/>
              <w:bottom w:val="single" w:sz="8" w:space="0" w:color="auto"/>
              <w:right w:val="single" w:sz="8" w:space="0" w:color="auto"/>
            </w:tcBorders>
            <w:shd w:val="clear" w:color="auto" w:fill="auto"/>
            <w:vAlign w:val="center"/>
            <w:hideMark/>
          </w:tcPr>
          <w:p w14:paraId="7DEF6E37"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564326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FEDC3ED"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F822B4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5FB3C680"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1B9F17E"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75723A13" w14:textId="6C7A68BB"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συντήρησης </w:t>
            </w:r>
            <w:r w:rsidR="00806721">
              <w:rPr>
                <w:rFonts w:ascii="Tahoma" w:hAnsi="Tahoma" w:cs="Tahoma"/>
                <w:color w:val="000000"/>
                <w:szCs w:val="22"/>
                <w:lang w:val="el-GR" w:eastAsia="en-US"/>
              </w:rPr>
              <w:t xml:space="preserve">στοιχείων Τίτλων Σπουδών όπως τα εξής: </w:t>
            </w:r>
            <w:r w:rsidR="00806721" w:rsidRPr="00806721">
              <w:rPr>
                <w:rFonts w:ascii="Tahoma" w:hAnsi="Tahoma" w:cs="Tahoma"/>
                <w:color w:val="000000"/>
                <w:szCs w:val="22"/>
                <w:lang w:val="el-GR" w:eastAsia="en-US"/>
              </w:rPr>
              <w:t>Πτυχία, Χώρα, Τύπος Πτυχίου, Έτος Κτήσης, Εκπαιδευτικό Ίδρυμα, Σχολή, Τμήμα, Τίτλος Πτυχίου, Αναγνώριση, Συνάφεια.</w:t>
            </w:r>
          </w:p>
        </w:tc>
        <w:tc>
          <w:tcPr>
            <w:tcW w:w="1339" w:type="dxa"/>
            <w:tcBorders>
              <w:top w:val="nil"/>
              <w:left w:val="nil"/>
              <w:bottom w:val="single" w:sz="8" w:space="0" w:color="auto"/>
              <w:right w:val="single" w:sz="8" w:space="0" w:color="auto"/>
            </w:tcBorders>
            <w:shd w:val="clear" w:color="auto" w:fill="auto"/>
            <w:vAlign w:val="center"/>
            <w:hideMark/>
          </w:tcPr>
          <w:p w14:paraId="3A2AD9CC"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8F23A5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FB58755"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2158C4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806721" w:rsidRPr="00806721" w14:paraId="76B1B5E4"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tcPr>
          <w:p w14:paraId="31062286" w14:textId="77777777" w:rsidR="00806721" w:rsidRPr="00264A65" w:rsidRDefault="00806721"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53673FE7" w14:textId="77777777" w:rsidR="00806721" w:rsidRPr="00264A65" w:rsidRDefault="00806721"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συντήρησης </w:t>
            </w:r>
            <w:r>
              <w:rPr>
                <w:rFonts w:ascii="Tahoma" w:hAnsi="Tahoma" w:cs="Tahoma"/>
                <w:color w:val="000000"/>
                <w:szCs w:val="22"/>
                <w:lang w:val="el-GR" w:eastAsia="en-US"/>
              </w:rPr>
              <w:t xml:space="preserve">στοιχείων Ξένων Γλωσσών όπως τα εξής: </w:t>
            </w:r>
            <w:r w:rsidRPr="00806721">
              <w:rPr>
                <w:rFonts w:ascii="Tahoma" w:hAnsi="Tahoma" w:cs="Tahoma"/>
                <w:color w:val="000000"/>
                <w:szCs w:val="22"/>
                <w:lang w:val="el-GR" w:eastAsia="en-US"/>
              </w:rPr>
              <w:t>Ξένη γλώσσα, Έτος Κτήσης, Επίπεδο γνώσης, Τίτλος Πτυχίου (από Λεξικό).</w:t>
            </w:r>
          </w:p>
        </w:tc>
        <w:tc>
          <w:tcPr>
            <w:tcW w:w="1339" w:type="dxa"/>
            <w:tcBorders>
              <w:top w:val="nil"/>
              <w:left w:val="nil"/>
              <w:bottom w:val="single" w:sz="8" w:space="0" w:color="auto"/>
              <w:right w:val="single" w:sz="8" w:space="0" w:color="auto"/>
            </w:tcBorders>
            <w:shd w:val="clear" w:color="auto" w:fill="auto"/>
            <w:vAlign w:val="center"/>
          </w:tcPr>
          <w:p w14:paraId="3B0B56DD" w14:textId="246CA3FE" w:rsidR="00806721" w:rsidRPr="00806721" w:rsidRDefault="00806721"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D101CE0"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E3086E2"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6B346D9"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r>
      <w:tr w:rsidR="00806721" w:rsidRPr="00806721" w14:paraId="67407311"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tcPr>
          <w:p w14:paraId="4EA61A78" w14:textId="77777777" w:rsidR="00806721" w:rsidRPr="00806721" w:rsidRDefault="00806721" w:rsidP="00750939">
            <w:pPr>
              <w:pStyle w:val="aff"/>
              <w:numPr>
                <w:ilvl w:val="0"/>
                <w:numId w:val="219"/>
              </w:numPr>
              <w:suppressAutoHyphens w:val="0"/>
              <w:spacing w:after="0"/>
              <w:jc w:val="center"/>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tcPr>
          <w:p w14:paraId="55524988" w14:textId="57F26FCE" w:rsidR="00806721" w:rsidRPr="00264A65" w:rsidRDefault="00806721"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συντήρησης </w:t>
            </w:r>
            <w:r>
              <w:rPr>
                <w:rFonts w:ascii="Tahoma" w:hAnsi="Tahoma" w:cs="Tahoma"/>
                <w:color w:val="000000"/>
                <w:szCs w:val="22"/>
                <w:lang w:val="el-GR" w:eastAsia="en-US"/>
              </w:rPr>
              <w:t xml:space="preserve">στοιχείων Γνώσεων Η/Υ όπως τα εξής: </w:t>
            </w:r>
            <w:r w:rsidRPr="00806721">
              <w:rPr>
                <w:rFonts w:ascii="Tahoma" w:hAnsi="Tahoma" w:cs="Tahoma"/>
                <w:color w:val="000000"/>
                <w:szCs w:val="22"/>
                <w:lang w:val="el-GR" w:eastAsia="en-US"/>
              </w:rPr>
              <w:t>Γνώση χειρισμού Η/Υ, Τρόπος απόδειξης.</w:t>
            </w:r>
          </w:p>
        </w:tc>
        <w:tc>
          <w:tcPr>
            <w:tcW w:w="1339" w:type="dxa"/>
            <w:tcBorders>
              <w:top w:val="nil"/>
              <w:left w:val="nil"/>
              <w:bottom w:val="single" w:sz="8" w:space="0" w:color="auto"/>
              <w:right w:val="single" w:sz="8" w:space="0" w:color="auto"/>
            </w:tcBorders>
            <w:shd w:val="clear" w:color="auto" w:fill="auto"/>
            <w:vAlign w:val="center"/>
          </w:tcPr>
          <w:p w14:paraId="50DBC9C3" w14:textId="034D5669" w:rsidR="00806721" w:rsidRPr="00806721" w:rsidRDefault="00806721"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AD81223"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E3C8973"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371FE96" w14:textId="77777777" w:rsidR="00806721" w:rsidRPr="00806721" w:rsidRDefault="00806721" w:rsidP="00A376CF">
            <w:pPr>
              <w:suppressAutoHyphens w:val="0"/>
              <w:spacing w:after="0"/>
              <w:jc w:val="center"/>
              <w:rPr>
                <w:rFonts w:ascii="Tahoma" w:hAnsi="Tahoma" w:cs="Tahoma"/>
                <w:b/>
                <w:bCs/>
                <w:color w:val="000000"/>
                <w:szCs w:val="22"/>
                <w:lang w:val="el-GR" w:eastAsia="en-US"/>
              </w:rPr>
            </w:pPr>
          </w:p>
        </w:tc>
      </w:tr>
      <w:tr w:rsidR="00264A65" w:rsidRPr="00264A65" w14:paraId="5747FEF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ED3119E" w14:textId="77777777" w:rsidR="00264A65" w:rsidRPr="00806721" w:rsidRDefault="00264A65" w:rsidP="00750939">
            <w:pPr>
              <w:pStyle w:val="aff"/>
              <w:numPr>
                <w:ilvl w:val="0"/>
                <w:numId w:val="219"/>
              </w:num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52578A34"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διατήρησης ηλεκτρονικών εγγράφων στο αρχείο του εργαζόμενου όπως πιστοποιητικά, διπλώματα κ.α.</w:t>
            </w:r>
          </w:p>
        </w:tc>
        <w:tc>
          <w:tcPr>
            <w:tcW w:w="1339" w:type="dxa"/>
            <w:tcBorders>
              <w:top w:val="nil"/>
              <w:left w:val="nil"/>
              <w:bottom w:val="single" w:sz="8" w:space="0" w:color="auto"/>
              <w:right w:val="single" w:sz="8" w:space="0" w:color="auto"/>
            </w:tcBorders>
            <w:shd w:val="clear" w:color="auto" w:fill="auto"/>
            <w:vAlign w:val="center"/>
            <w:hideMark/>
          </w:tcPr>
          <w:p w14:paraId="035DC26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3EF70D1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6BEA70B"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B1B097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13C70F9E"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00D1BA2"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11E9B76C"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συντήρησης βιογραφικού σημειώματος με δυνατότητα attachment (για τις περιπτώσεις εσωτερικής μετακίνησης).</w:t>
            </w:r>
          </w:p>
        </w:tc>
        <w:tc>
          <w:tcPr>
            <w:tcW w:w="1339" w:type="dxa"/>
            <w:tcBorders>
              <w:top w:val="nil"/>
              <w:left w:val="nil"/>
              <w:bottom w:val="single" w:sz="8" w:space="0" w:color="auto"/>
              <w:right w:val="single" w:sz="8" w:space="0" w:color="auto"/>
            </w:tcBorders>
            <w:shd w:val="clear" w:color="auto" w:fill="auto"/>
            <w:vAlign w:val="center"/>
            <w:hideMark/>
          </w:tcPr>
          <w:p w14:paraId="4E2E6C1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5F5D59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310CA31"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62991B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957A7D2" w14:textId="3EF3A414"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6AECB7B" w14:textId="509C496B"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0AC11889" w14:textId="0F9B0BFE"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Η λύση θα πρέπει να παρέχει τη δυνατότητα  διατήρησης και εμφάνισης της παρούσας θέσης(εων) και βαθμού(ών)</w:t>
            </w:r>
          </w:p>
        </w:tc>
        <w:tc>
          <w:tcPr>
            <w:tcW w:w="1339" w:type="dxa"/>
            <w:tcBorders>
              <w:top w:val="nil"/>
              <w:left w:val="nil"/>
              <w:bottom w:val="single" w:sz="8" w:space="0" w:color="auto"/>
              <w:right w:val="single" w:sz="8" w:space="0" w:color="auto"/>
            </w:tcBorders>
            <w:shd w:val="clear" w:color="auto" w:fill="auto"/>
            <w:vAlign w:val="center"/>
            <w:hideMark/>
          </w:tcPr>
          <w:p w14:paraId="2CD6F3FF" w14:textId="72B4ADED"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D5B4844" w14:textId="36667ED3"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1F02F3F" w14:textId="151C446A"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365155DC" w14:textId="60E1512A"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5F4DDDED" w14:textId="1B40F0AA" w:rsidTr="003E3C9F">
        <w:trPr>
          <w:trHeight w:val="9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2CE0764" w14:textId="7598FD42"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14FE7AF2" w14:textId="2F10BFAD"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w:t>
            </w:r>
            <w:r w:rsidRPr="00966A7F">
              <w:rPr>
                <w:rFonts w:ascii="Tahoma" w:hAnsi="Tahoma" w:cs="Tahoma"/>
                <w:color w:val="000000"/>
                <w:szCs w:val="22"/>
                <w:lang w:val="el-GR" w:eastAsia="en-US"/>
              </w:rPr>
              <w:t xml:space="preserve"> παρέχει τη δυνατότητα διασύνδεσης εργαζομένων με στοιχεία κάρτας εισόδου, θέσης στάθμευσης, οχήματα κλπ</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1BF53CF" w14:textId="31472DA1"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3FEE107" w14:textId="40336391"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040B7F33" w14:textId="0E7F781D"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81B6DBE" w14:textId="7C3869D4"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F807FBA" w14:textId="77777777" w:rsidTr="003E3C9F">
        <w:trPr>
          <w:trHeight w:val="6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4947A703"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5CDEF6BB"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sidRPr="00966A7F">
              <w:rPr>
                <w:rFonts w:ascii="Tahoma" w:hAnsi="Tahoma" w:cs="Tahoma"/>
                <w:color w:val="000000"/>
                <w:szCs w:val="22"/>
                <w:lang w:val="el-GR" w:eastAsia="en-US"/>
              </w:rPr>
              <w:t>παρέχει τη δυνατότητα καταγραφής της Ημ/νίας έναρξης απασχόλησης του εργαζόμενου</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70AC393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A1B4E7E"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49F0015"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2D2E3F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42E37E04" w14:textId="77777777" w:rsidTr="003E3C9F">
        <w:trPr>
          <w:trHeight w:val="6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FB0EC39" w14:textId="77777777" w:rsidR="00264A65" w:rsidRPr="00FB23BD" w:rsidRDefault="00264A65" w:rsidP="00750939">
            <w:pPr>
              <w:pStyle w:val="aff"/>
              <w:numPr>
                <w:ilvl w:val="0"/>
                <w:numId w:val="219"/>
              </w:numPr>
              <w:suppressAutoHyphens w:val="0"/>
              <w:spacing w:after="0"/>
              <w:jc w:val="left"/>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3163159C"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sidRPr="00966A7F">
              <w:rPr>
                <w:rFonts w:ascii="Tahoma" w:hAnsi="Tahoma" w:cs="Tahoma"/>
                <w:color w:val="000000"/>
                <w:szCs w:val="22"/>
                <w:lang w:val="el-GR" w:eastAsia="en-US"/>
              </w:rPr>
              <w:t>παρέχει τη δυνατότητα μοναδικού Κωδικού εργαζομένου</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4140BF6A"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BFC12C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06880BB"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41F6146"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2BAD03E8" w14:textId="112C7658"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C663326" w14:textId="36186929"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hideMark/>
          </w:tcPr>
          <w:p w14:paraId="67C50E85" w14:textId="4F9F9360"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καταγραφής της κατάστασης/ είδος απασχόλησης (Employment status) όπως μόνιμος, εποχικός, μετακλητός,</w:t>
            </w:r>
            <w:r w:rsidR="00E06E81" w:rsidRPr="00E06E81">
              <w:rPr>
                <w:rFonts w:ascii="Tahoma" w:hAnsi="Tahoma" w:cs="Tahoma"/>
                <w:color w:val="000000"/>
                <w:szCs w:val="22"/>
                <w:lang w:val="el-GR" w:eastAsia="en-US"/>
              </w:rPr>
              <w:t xml:space="preserve"> </w:t>
            </w:r>
            <w:r w:rsidRPr="00264A65">
              <w:rPr>
                <w:rFonts w:ascii="Tahoma" w:hAnsi="Tahoma" w:cs="Tahoma"/>
                <w:color w:val="000000"/>
                <w:szCs w:val="22"/>
                <w:lang w:val="el-GR" w:eastAsia="en-US"/>
              </w:rPr>
              <w:t>ορισμένου χρόνου, αορίστου χρόνου κλπ</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DCAFCBB" w14:textId="3F51373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3F4E4170" w14:textId="483D185C"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83145AC" w14:textId="6ADC4D79"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54AA51C" w14:textId="0F998FC0"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4757009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77BA1DE"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CFD792B" w14:textId="22477C9C"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σύνδεσης του εκάστοτε εργαζόμενου με Τμήμα/ Διεύθυνση/ Υπηρεσία/ Μονάδα όπου ανήκει</w:t>
            </w:r>
            <w:r w:rsidR="00806721">
              <w:rPr>
                <w:rFonts w:ascii="Tahoma" w:hAnsi="Tahoma" w:cs="Tahoma"/>
                <w:color w:val="000000"/>
                <w:szCs w:val="22"/>
                <w:lang w:val="el-GR" w:eastAsia="en-US"/>
              </w:rPr>
              <w:t>, μέσω διασύνδεσης με το Υποσύστημα των Ψηφιακών Οργανογραμμάτων</w:t>
            </w:r>
            <w:r w:rsidRPr="00264A65">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331E5750"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E08791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61A702D"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F4E3BC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21702AB2"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FBE00B5"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72E22E0"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καταγραφής προγράμματος εργασίας (ημέρες/ ώρες εργασίας).</w:t>
            </w:r>
          </w:p>
        </w:tc>
        <w:tc>
          <w:tcPr>
            <w:tcW w:w="1339" w:type="dxa"/>
            <w:tcBorders>
              <w:top w:val="nil"/>
              <w:left w:val="nil"/>
              <w:bottom w:val="single" w:sz="8" w:space="0" w:color="auto"/>
              <w:right w:val="single" w:sz="8" w:space="0" w:color="auto"/>
            </w:tcBorders>
            <w:shd w:val="clear" w:color="auto" w:fill="auto"/>
            <w:vAlign w:val="center"/>
            <w:hideMark/>
          </w:tcPr>
          <w:p w14:paraId="6FFCE6C7"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542E66B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3274F3A"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617284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1E59A51B" w14:textId="77777777" w:rsidTr="003E3C9F">
        <w:trPr>
          <w:trHeight w:val="871"/>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1DB1233" w14:textId="77777777" w:rsidR="00264A65" w:rsidRPr="00264A65"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5C561F71"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παρακολούθησης όλων των μεταβολών προσωπικών δεδομένων, των μεταβολών της σχέσης του κάθε εργαζόμενου με τον οργανισμό  όπως: Ώρες Εργασίας, Στοιχεία στρατιωτικών υποχρεώσεων, Τοποθέτηση, Μεταβολή θέσης, Απόλυση, Συνταξιοδότηση, Αποχώρηση, Μονιμοποίηση κ.α. Για λόγους διαχειριστικούς, μετά την αποχώρηση μισθωτού, διατήρηση του μοναδικού κωδικού του.</w:t>
            </w:r>
          </w:p>
        </w:tc>
        <w:tc>
          <w:tcPr>
            <w:tcW w:w="1339" w:type="dxa"/>
            <w:tcBorders>
              <w:top w:val="nil"/>
              <w:left w:val="nil"/>
              <w:bottom w:val="single" w:sz="8" w:space="0" w:color="auto"/>
              <w:right w:val="single" w:sz="8" w:space="0" w:color="auto"/>
            </w:tcBorders>
            <w:shd w:val="clear" w:color="auto" w:fill="auto"/>
            <w:vAlign w:val="center"/>
            <w:hideMark/>
          </w:tcPr>
          <w:p w14:paraId="6F0127FC"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1A67EB0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FAF53F7"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434F2F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5D59B94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701FB933"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0C10C2CE"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διατήρηση πλήρης ιστορικότητας των στοιχείων και μεταβολών του εργαζομένου.</w:t>
            </w:r>
          </w:p>
        </w:tc>
        <w:tc>
          <w:tcPr>
            <w:tcW w:w="1339" w:type="dxa"/>
            <w:tcBorders>
              <w:top w:val="nil"/>
              <w:left w:val="nil"/>
              <w:bottom w:val="single" w:sz="8" w:space="0" w:color="auto"/>
              <w:right w:val="single" w:sz="8" w:space="0" w:color="auto"/>
            </w:tcBorders>
            <w:shd w:val="clear" w:color="auto" w:fill="auto"/>
            <w:vAlign w:val="center"/>
            <w:hideMark/>
          </w:tcPr>
          <w:p w14:paraId="7A0E1440"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092BDD0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72CB2018"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759B2EA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E06E81" w:rsidRPr="00E06E81" w14:paraId="7018A1D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B5790CC" w14:textId="77777777" w:rsidR="00E06E81" w:rsidRPr="00264A65" w:rsidRDefault="00E06E81"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95AE2C4" w14:textId="5656E5B5" w:rsidR="00E06E81" w:rsidRPr="00264A65" w:rsidRDefault="00E06E81" w:rsidP="00E06E81">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Η λύση θα πρέπει να παρέχει</w:t>
            </w:r>
            <w:r w:rsidRPr="00E06E81">
              <w:rPr>
                <w:rFonts w:ascii="Tahoma" w:hAnsi="Tahoma" w:cs="Tahoma"/>
                <w:color w:val="000000"/>
                <w:szCs w:val="22"/>
                <w:lang w:val="el-GR" w:eastAsia="en-US"/>
              </w:rPr>
              <w:t xml:space="preserve"> κατάλληλο εργαλείο για την ανάρτηση των υπηρεσιακών μεταβολών του προσωπικού του συνόλου του Δημόσιου Τομέα στο ΣΔΑΔ από τις αρμόδιες Διευθύνσεις Ανθρώπινου Δυναμικού.</w:t>
            </w:r>
            <w:r>
              <w:rPr>
                <w:rFonts w:ascii="Tahoma" w:hAnsi="Tahoma" w:cs="Tahoma"/>
                <w:color w:val="000000"/>
                <w:szCs w:val="22"/>
                <w:lang w:val="el-GR" w:eastAsia="en-US"/>
              </w:rPr>
              <w:t xml:space="preserve"> </w:t>
            </w:r>
            <w:r w:rsidRPr="00E06E81">
              <w:rPr>
                <w:rFonts w:ascii="Tahoma" w:hAnsi="Tahoma" w:cs="Tahoma"/>
                <w:color w:val="000000"/>
                <w:szCs w:val="22"/>
                <w:lang w:val="el-GR" w:eastAsia="en-US"/>
              </w:rPr>
              <w:t>Το εν λόγω εργαλείο θα αποτελείται από δύο σκέλη, το διαχειριστικό και το καταχωρητικό. Μέσω του διαχειριστικού σκέλους, θα μπορούν κατάλληλα εξουσιοδοτημένοι διαχειριστές να δημιουργήσουν και να συντηρούν την κωδικοποίηση των υπηρεσιακών μεταβολών</w:t>
            </w:r>
            <w:r w:rsidR="00047D91">
              <w:rPr>
                <w:rFonts w:ascii="Tahoma" w:hAnsi="Tahoma" w:cs="Tahoma"/>
                <w:color w:val="000000"/>
                <w:szCs w:val="22"/>
                <w:lang w:val="el-GR" w:eastAsia="en-US"/>
              </w:rPr>
              <w:t>,</w:t>
            </w:r>
            <w:r>
              <w:rPr>
                <w:rFonts w:ascii="Tahoma" w:hAnsi="Tahoma" w:cs="Tahoma"/>
                <w:color w:val="000000"/>
                <w:szCs w:val="22"/>
                <w:lang w:val="el-GR" w:eastAsia="en-US"/>
              </w:rPr>
              <w:t xml:space="preserve"> ενώ μ</w:t>
            </w:r>
            <w:r w:rsidRPr="00E06E81">
              <w:rPr>
                <w:rFonts w:ascii="Tahoma" w:hAnsi="Tahoma" w:cs="Tahoma"/>
                <w:color w:val="000000"/>
                <w:szCs w:val="22"/>
                <w:lang w:val="el-GR" w:eastAsia="en-US"/>
              </w:rPr>
              <w:t>έσω του καταχωρητικού σκέλους, θα δίνεται η δυνατότητα να αναρτώνται στο σύστημα υπηρεσιακές μεταβολές από τις αρμόδιες Διευθύνσεις Ανθρώπινου Δυναμικού για τους υπαλλήλους αρμοδιότητάς τους.</w:t>
            </w:r>
          </w:p>
        </w:tc>
        <w:tc>
          <w:tcPr>
            <w:tcW w:w="1339" w:type="dxa"/>
            <w:tcBorders>
              <w:top w:val="nil"/>
              <w:left w:val="nil"/>
              <w:bottom w:val="single" w:sz="8" w:space="0" w:color="auto"/>
              <w:right w:val="single" w:sz="8" w:space="0" w:color="auto"/>
            </w:tcBorders>
            <w:shd w:val="clear" w:color="auto" w:fill="auto"/>
            <w:vAlign w:val="center"/>
          </w:tcPr>
          <w:p w14:paraId="4EBA2808" w14:textId="6E52E798" w:rsidR="00E06E81" w:rsidRPr="00E06E81" w:rsidRDefault="00047D91"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69EA8E6" w14:textId="77777777" w:rsidR="00E06E81" w:rsidRPr="00E06E81" w:rsidRDefault="00E06E81"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FC27246" w14:textId="77777777" w:rsidR="00E06E81" w:rsidRPr="00E06E81" w:rsidRDefault="00E06E81"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1A69E6E" w14:textId="77777777" w:rsidR="00E06E81" w:rsidRPr="00E06E81" w:rsidRDefault="00E06E81" w:rsidP="00A376CF">
            <w:pPr>
              <w:suppressAutoHyphens w:val="0"/>
              <w:spacing w:after="0"/>
              <w:jc w:val="center"/>
              <w:rPr>
                <w:rFonts w:ascii="Tahoma" w:hAnsi="Tahoma" w:cs="Tahoma"/>
                <w:b/>
                <w:bCs/>
                <w:color w:val="000000"/>
                <w:szCs w:val="22"/>
                <w:lang w:val="el-GR" w:eastAsia="en-US"/>
              </w:rPr>
            </w:pPr>
          </w:p>
        </w:tc>
      </w:tr>
      <w:tr w:rsidR="00047D91" w:rsidRPr="00047D91" w14:paraId="54D3D8A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54D03C1" w14:textId="77777777" w:rsidR="00047D91" w:rsidRPr="00264A65" w:rsidRDefault="00047D91"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695AD00" w14:textId="053A7C46" w:rsidR="00047D91" w:rsidRPr="00264A65" w:rsidRDefault="00047D91" w:rsidP="00A376CF">
            <w:pPr>
              <w:suppressAutoHyphens w:val="0"/>
              <w:spacing w:after="0"/>
              <w:rPr>
                <w:rFonts w:ascii="Tahoma" w:hAnsi="Tahoma" w:cs="Tahoma"/>
                <w:color w:val="000000"/>
                <w:szCs w:val="22"/>
                <w:lang w:val="el-GR" w:eastAsia="en-US"/>
              </w:rPr>
            </w:pPr>
            <w:r w:rsidRPr="003E7D9A">
              <w:rPr>
                <w:rFonts w:ascii="Tahoma" w:hAnsi="Tahoma" w:cs="Tahoma"/>
                <w:color w:val="000000" w:themeColor="text1"/>
                <w:szCs w:val="22"/>
                <w:lang w:val="el-GR"/>
              </w:rPr>
              <w:t xml:space="preserve">Για κάθε μεταβολή θα πρέπει κατ’ ελάχιστον να δηλώνεται ο τύπος της, ο υπάλληλος τον οποίο αφορά, τα στοιχεία της απόφασης που την προκαλεί και η </w:t>
            </w:r>
            <w:r w:rsidRPr="003E7D9A">
              <w:rPr>
                <w:rFonts w:ascii="Tahoma" w:hAnsi="Tahoma" w:cs="Tahoma"/>
                <w:color w:val="000000" w:themeColor="text1"/>
                <w:szCs w:val="22"/>
                <w:lang w:val="el-GR"/>
              </w:rPr>
              <w:lastRenderedPageBreak/>
              <w:t>ημερομηνία ισχύος (αν διαφέρει από την ημερομηνία απόφασης). Ανάλογα με τον τύπο της μεταβολής θα δίνεται επίσης η δυνατότητα συμπλήρωσης των πρόσθετων μεταδεδομένων που έχουν οριστεί στο διαχειριστικό σκέλος της εφαρμογής για τον συγκεκριμένο τύπο μεταβολής.</w:t>
            </w:r>
          </w:p>
        </w:tc>
        <w:tc>
          <w:tcPr>
            <w:tcW w:w="1339" w:type="dxa"/>
            <w:tcBorders>
              <w:top w:val="nil"/>
              <w:left w:val="nil"/>
              <w:bottom w:val="single" w:sz="8" w:space="0" w:color="auto"/>
              <w:right w:val="single" w:sz="8" w:space="0" w:color="auto"/>
            </w:tcBorders>
            <w:shd w:val="clear" w:color="auto" w:fill="auto"/>
            <w:vAlign w:val="center"/>
          </w:tcPr>
          <w:p w14:paraId="771AA114" w14:textId="7C93ECAC" w:rsidR="00047D91" w:rsidRPr="00047D91" w:rsidRDefault="00047D91"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53A2726D" w14:textId="77777777" w:rsidR="00047D91" w:rsidRPr="00047D91" w:rsidRDefault="00047D91"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A0CAAAC" w14:textId="77777777" w:rsidR="00047D91" w:rsidRPr="00047D91" w:rsidRDefault="00047D91"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2FC519D" w14:textId="77777777" w:rsidR="00047D91" w:rsidRPr="00047D91" w:rsidRDefault="00047D91" w:rsidP="00A376CF">
            <w:pPr>
              <w:suppressAutoHyphens w:val="0"/>
              <w:spacing w:after="0"/>
              <w:jc w:val="center"/>
              <w:rPr>
                <w:rFonts w:ascii="Tahoma" w:hAnsi="Tahoma" w:cs="Tahoma"/>
                <w:b/>
                <w:bCs/>
                <w:color w:val="000000"/>
                <w:szCs w:val="22"/>
                <w:lang w:val="el-GR" w:eastAsia="en-US"/>
              </w:rPr>
            </w:pPr>
          </w:p>
        </w:tc>
      </w:tr>
      <w:tr w:rsidR="00264A65" w:rsidRPr="00264A65" w14:paraId="458620B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6258EF7" w14:textId="77777777" w:rsidR="00264A65" w:rsidRPr="00E06E81" w:rsidRDefault="00264A65" w:rsidP="00750939">
            <w:pPr>
              <w:pStyle w:val="aff"/>
              <w:numPr>
                <w:ilvl w:val="0"/>
                <w:numId w:val="219"/>
              </w:num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79EA8014" w14:textId="4D69F6EE"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έκδοσης </w:t>
            </w:r>
            <w:r w:rsidR="00047D91">
              <w:rPr>
                <w:rFonts w:ascii="Tahoma" w:hAnsi="Tahoma" w:cs="Tahoma"/>
                <w:color w:val="000000"/>
                <w:szCs w:val="22"/>
                <w:lang w:val="el-GR" w:eastAsia="en-US"/>
              </w:rPr>
              <w:t xml:space="preserve">βεβαιώσεων και </w:t>
            </w:r>
            <w:r w:rsidRPr="00264A65">
              <w:rPr>
                <w:rFonts w:ascii="Tahoma" w:hAnsi="Tahoma" w:cs="Tahoma"/>
                <w:color w:val="000000"/>
                <w:szCs w:val="22"/>
                <w:lang w:val="el-GR" w:eastAsia="en-US"/>
              </w:rPr>
              <w:t>πιστοποιητικών με στοιχεία από το αρχείο εργαζομένου (π.χ.</w:t>
            </w:r>
            <w:r w:rsidR="00047D91">
              <w:rPr>
                <w:rFonts w:ascii="Tahoma" w:hAnsi="Tahoma" w:cs="Tahoma"/>
                <w:color w:val="000000"/>
                <w:szCs w:val="22"/>
                <w:lang w:val="el-GR" w:eastAsia="en-US"/>
              </w:rPr>
              <w:t xml:space="preserve">  </w:t>
            </w:r>
            <w:r w:rsidR="00047D91" w:rsidRPr="00047D91">
              <w:rPr>
                <w:rFonts w:ascii="Tahoma" w:hAnsi="Tahoma" w:cs="Tahoma"/>
                <w:color w:val="000000"/>
                <w:szCs w:val="22"/>
                <w:lang w:val="el-GR" w:eastAsia="en-US"/>
              </w:rPr>
              <w:t>Βεβαίωση Στοιχείων Υπαλλήλου</w:t>
            </w:r>
            <w:r w:rsidR="00047D91">
              <w:rPr>
                <w:rFonts w:ascii="Tahoma" w:hAnsi="Tahoma" w:cs="Tahoma"/>
                <w:color w:val="000000"/>
                <w:szCs w:val="22"/>
                <w:lang w:val="el-GR" w:eastAsia="en-US"/>
              </w:rPr>
              <w:t xml:space="preserve">, </w:t>
            </w:r>
            <w:r w:rsidR="00047D91" w:rsidRPr="00047D91">
              <w:rPr>
                <w:rFonts w:ascii="Tahoma" w:hAnsi="Tahoma" w:cs="Tahoma"/>
                <w:color w:val="000000"/>
                <w:szCs w:val="22"/>
                <w:lang w:val="el-GR" w:eastAsia="en-US"/>
              </w:rPr>
              <w:t>Βεβαίωση Πρόσληψης</w:t>
            </w:r>
            <w:r w:rsidR="00047D91">
              <w:rPr>
                <w:rFonts w:ascii="Tahoma" w:hAnsi="Tahoma" w:cs="Tahoma"/>
                <w:color w:val="000000"/>
                <w:szCs w:val="22"/>
                <w:lang w:val="el-GR" w:eastAsia="en-US"/>
              </w:rPr>
              <w:t xml:space="preserve">, </w:t>
            </w:r>
            <w:r w:rsidR="00047D91" w:rsidRPr="00047D91">
              <w:rPr>
                <w:rFonts w:ascii="Tahoma" w:hAnsi="Tahoma" w:cs="Tahoma"/>
                <w:color w:val="000000"/>
                <w:szCs w:val="22"/>
                <w:lang w:val="el-GR" w:eastAsia="en-US"/>
              </w:rPr>
              <w:t>Βεβαίωση Διαγραφής</w:t>
            </w:r>
            <w:r w:rsidR="00047D91">
              <w:rPr>
                <w:rFonts w:ascii="Tahoma" w:hAnsi="Tahoma" w:cs="Tahoma"/>
                <w:color w:val="000000"/>
                <w:szCs w:val="22"/>
                <w:lang w:val="el-GR" w:eastAsia="en-US"/>
              </w:rPr>
              <w:t xml:space="preserve">, </w:t>
            </w:r>
            <w:r w:rsidR="00047D91" w:rsidRPr="00047D91">
              <w:rPr>
                <w:rFonts w:ascii="Tahoma" w:hAnsi="Tahoma" w:cs="Tahoma"/>
                <w:color w:val="000000"/>
                <w:szCs w:val="22"/>
                <w:lang w:val="el-GR" w:eastAsia="en-US"/>
              </w:rPr>
              <w:t>Πιστοποιητικό υπηρεσιακών μεταβολών</w:t>
            </w:r>
            <w:r w:rsidR="00047D91" w:rsidRPr="00047D91" w:rsidDel="00047D91">
              <w:rPr>
                <w:rFonts w:ascii="Tahoma" w:hAnsi="Tahoma" w:cs="Tahoma"/>
                <w:color w:val="000000"/>
                <w:szCs w:val="22"/>
                <w:lang w:val="el-GR" w:eastAsia="en-US"/>
              </w:rPr>
              <w:t xml:space="preserve"> </w:t>
            </w:r>
            <w:r w:rsidRPr="00264A65">
              <w:rPr>
                <w:rFonts w:ascii="Tahoma" w:hAnsi="Tahoma" w:cs="Tahoma"/>
                <w:color w:val="000000"/>
                <w:szCs w:val="22"/>
                <w:lang w:val="el-GR" w:eastAsia="en-US"/>
              </w:rPr>
              <w:t xml:space="preserve"> κλπ).</w:t>
            </w:r>
          </w:p>
        </w:tc>
        <w:tc>
          <w:tcPr>
            <w:tcW w:w="1339" w:type="dxa"/>
            <w:tcBorders>
              <w:top w:val="nil"/>
              <w:left w:val="nil"/>
              <w:bottom w:val="single" w:sz="8" w:space="0" w:color="auto"/>
              <w:right w:val="single" w:sz="8" w:space="0" w:color="auto"/>
            </w:tcBorders>
            <w:shd w:val="clear" w:color="auto" w:fill="auto"/>
            <w:vAlign w:val="center"/>
            <w:hideMark/>
          </w:tcPr>
          <w:p w14:paraId="3440841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A192853"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22CBF30"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9AF4F6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498325F" w14:textId="77777777" w:rsidTr="003E3C9F">
        <w:trPr>
          <w:trHeight w:val="3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45A322AB"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1E75C773" w14:textId="77777777" w:rsidR="00264A65" w:rsidRPr="00264A65" w:rsidRDefault="00264A65" w:rsidP="00A376CF">
            <w:pPr>
              <w:suppressAutoHyphens w:val="0"/>
              <w:spacing w:after="0"/>
              <w:rPr>
                <w:rFonts w:ascii="Tahoma" w:hAnsi="Tahoma" w:cs="Tahoma"/>
                <w:b/>
                <w:bCs/>
                <w:color w:val="000000"/>
                <w:szCs w:val="22"/>
                <w:lang w:val="en-US" w:eastAsia="en-US"/>
              </w:rPr>
            </w:pPr>
            <w:r w:rsidRPr="00264A65">
              <w:rPr>
                <w:rFonts w:ascii="Tahoma" w:hAnsi="Tahoma" w:cs="Tahoma"/>
                <w:b/>
                <w:bCs/>
                <w:color w:val="000000"/>
                <w:szCs w:val="22"/>
                <w:lang w:val="en-US" w:eastAsia="en-US"/>
              </w:rPr>
              <w:t>Ψηφιακά Οργανογράμματα - Περιγράμματα</w:t>
            </w:r>
          </w:p>
        </w:tc>
        <w:tc>
          <w:tcPr>
            <w:tcW w:w="1339" w:type="dxa"/>
            <w:tcBorders>
              <w:top w:val="nil"/>
              <w:left w:val="nil"/>
              <w:bottom w:val="single" w:sz="8" w:space="0" w:color="auto"/>
              <w:right w:val="single" w:sz="8" w:space="0" w:color="auto"/>
            </w:tcBorders>
            <w:shd w:val="clear" w:color="auto" w:fill="auto"/>
            <w:vAlign w:val="center"/>
            <w:hideMark/>
          </w:tcPr>
          <w:p w14:paraId="27714BA3" w14:textId="7532F075" w:rsidR="00264A65" w:rsidRPr="00264A65" w:rsidRDefault="00264A65" w:rsidP="00A376CF">
            <w:pPr>
              <w:suppressAutoHyphens w:val="0"/>
              <w:spacing w:after="0"/>
              <w:jc w:val="center"/>
              <w:rPr>
                <w:rFonts w:ascii="Tahoma" w:hAnsi="Tahoma" w:cs="Tahoma"/>
                <w:color w:val="000000"/>
                <w:szCs w:val="22"/>
                <w:lang w:val="en-US" w:eastAsia="en-US"/>
              </w:rPr>
            </w:pPr>
          </w:p>
        </w:tc>
        <w:tc>
          <w:tcPr>
            <w:tcW w:w="1120" w:type="dxa"/>
            <w:tcBorders>
              <w:top w:val="nil"/>
              <w:left w:val="nil"/>
              <w:bottom w:val="single" w:sz="8" w:space="0" w:color="auto"/>
              <w:right w:val="single" w:sz="4" w:space="0" w:color="auto"/>
            </w:tcBorders>
            <w:shd w:val="clear" w:color="auto" w:fill="auto"/>
            <w:vAlign w:val="center"/>
            <w:hideMark/>
          </w:tcPr>
          <w:p w14:paraId="406F8348"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10C3D8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DA1D5EA"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r w:rsidRPr="00264A65">
              <w:rPr>
                <w:rFonts w:ascii="Tahoma" w:hAnsi="Tahoma" w:cs="Tahoma"/>
                <w:b/>
                <w:bCs/>
                <w:color w:val="000000"/>
                <w:szCs w:val="22"/>
                <w:lang w:val="en-US" w:eastAsia="en-US"/>
              </w:rPr>
              <w:t> </w:t>
            </w:r>
          </w:p>
        </w:tc>
      </w:tr>
      <w:tr w:rsidR="00264A65" w:rsidRPr="00264A65" w14:paraId="168A7318"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DD1417A"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hideMark/>
          </w:tcPr>
          <w:p w14:paraId="1FC9AC6E"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εύκολη οπτικοποίηση της δομής ενός φορέα</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16E8B9E7"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930806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54BAACB5"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8808C13"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10C2445F" w14:textId="77777777" w:rsidTr="003E3C9F">
        <w:trPr>
          <w:trHeight w:val="121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86E306A"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16444467" w14:textId="3E3FBD34"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w:t>
            </w:r>
            <w:r w:rsidRPr="00450A80">
              <w:rPr>
                <w:rFonts w:ascii="Tahoma" w:hAnsi="Tahoma" w:cs="Tahoma"/>
                <w:color w:val="000000"/>
                <w:szCs w:val="22"/>
                <w:lang w:val="el-GR" w:eastAsia="en-US"/>
              </w:rPr>
              <w:t>αρέχει γρήγορη προβολή του κάθε υπαλλήλου με τις πληροφορίες  φωτογραφία και στοιχεία επικοινωνίας και όποιες άλλες πληροφορίες , ανάλογα με το ρόλο του κάθε χρήστη.</w:t>
            </w:r>
          </w:p>
        </w:tc>
        <w:tc>
          <w:tcPr>
            <w:tcW w:w="1339" w:type="dxa"/>
            <w:tcBorders>
              <w:top w:val="nil"/>
              <w:left w:val="nil"/>
              <w:bottom w:val="single" w:sz="8" w:space="0" w:color="auto"/>
              <w:right w:val="single" w:sz="8" w:space="0" w:color="auto"/>
            </w:tcBorders>
            <w:shd w:val="clear" w:color="auto" w:fill="auto"/>
            <w:vAlign w:val="center"/>
            <w:hideMark/>
          </w:tcPr>
          <w:p w14:paraId="5400DA7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3FCADAA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6433326D"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B225FCF"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8E9906B"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7C59E85"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35F1C06"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παρέχει τη  δυνατότητα εκτύπωσης μερικής ή ολης της ιεραρχίας ενός οργανισμού.</w:t>
            </w:r>
          </w:p>
        </w:tc>
        <w:tc>
          <w:tcPr>
            <w:tcW w:w="1339" w:type="dxa"/>
            <w:tcBorders>
              <w:top w:val="nil"/>
              <w:left w:val="nil"/>
              <w:bottom w:val="single" w:sz="8" w:space="0" w:color="auto"/>
              <w:right w:val="single" w:sz="8" w:space="0" w:color="auto"/>
            </w:tcBorders>
            <w:shd w:val="clear" w:color="auto" w:fill="auto"/>
            <w:vAlign w:val="center"/>
            <w:hideMark/>
          </w:tcPr>
          <w:p w14:paraId="32C2E580"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9EB38B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FEC9150"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18F7E3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59526811"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7356388D"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DC477B3"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Τα οργανογράμματα θα πρέπει να δομούνται με βάση τις σχέσεις αναφοράς  που ορίζονται για τον κάθε υπάλληλο</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0530FF3F"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3BCD8F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EDC8E11"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E42F233"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2CA90B6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496F3056"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99E3D1E" w14:textId="2E4A41BE"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δίνει τη  δυνατότητα προσθήκης/αλλαγών σε οργανισμούς και η εύκολη μεταφορά υπαλλήλων μέσα σε </w:t>
            </w:r>
            <w:r w:rsidR="00190BAC" w:rsidRPr="00264A65">
              <w:rPr>
                <w:rFonts w:ascii="Tahoma" w:hAnsi="Tahoma" w:cs="Tahoma"/>
                <w:color w:val="000000"/>
                <w:szCs w:val="22"/>
                <w:lang w:val="el-GR" w:eastAsia="en-US"/>
              </w:rPr>
              <w:t>έναν</w:t>
            </w:r>
            <w:r w:rsidRPr="00264A65">
              <w:rPr>
                <w:rFonts w:ascii="Tahoma" w:hAnsi="Tahoma" w:cs="Tahoma"/>
                <w:color w:val="000000"/>
                <w:szCs w:val="22"/>
                <w:lang w:val="el-GR" w:eastAsia="en-US"/>
              </w:rPr>
              <w:t xml:space="preserve"> οργανισμό ή και μεταξύ αυτών</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569B74A0"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4D5F7F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F969067"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E2E98D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BB202C0" w14:textId="77777777" w:rsidTr="003E3C9F">
        <w:trPr>
          <w:trHeight w:val="58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C282059"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5A6DE8AC" w14:textId="71C8E54B"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sidR="00E04EE2">
              <w:rPr>
                <w:rFonts w:ascii="Tahoma" w:hAnsi="Tahoma" w:cs="Tahoma"/>
                <w:color w:val="000000"/>
                <w:szCs w:val="22"/>
                <w:lang w:val="el-GR" w:eastAsia="en-US"/>
              </w:rPr>
              <w:t>δ</w:t>
            </w:r>
            <w:r w:rsidRPr="00264A65">
              <w:rPr>
                <w:rFonts w:ascii="Tahoma" w:hAnsi="Tahoma" w:cs="Tahoma"/>
                <w:color w:val="000000"/>
                <w:szCs w:val="22"/>
                <w:lang w:val="el-GR" w:eastAsia="en-US"/>
              </w:rPr>
              <w:t>ίνει τη δυνατότητα εύκολης  αναδιάρθρωσης οργανισμών</w:t>
            </w:r>
            <w:r w:rsidR="00EB05E7">
              <w:rPr>
                <w:rFonts w:ascii="Tahoma" w:hAnsi="Tahoma" w:cs="Tahoma"/>
                <w:color w:val="000000"/>
                <w:szCs w:val="22"/>
                <w:lang w:val="el-GR" w:eastAsia="en-US"/>
              </w:rPr>
              <w:t>.</w:t>
            </w:r>
            <w:r w:rsidR="00190BAC" w:rsidRPr="00190BAC">
              <w:rPr>
                <w:lang w:val="el-GR"/>
              </w:rPr>
              <w:t xml:space="preserve"> </w:t>
            </w:r>
            <w:r w:rsidR="00190BAC" w:rsidRPr="00190BAC">
              <w:rPr>
                <w:rFonts w:ascii="Tahoma" w:hAnsi="Tahoma" w:cs="Tahoma"/>
                <w:color w:val="000000"/>
                <w:szCs w:val="22"/>
                <w:lang w:val="el-GR" w:eastAsia="en-US"/>
              </w:rPr>
              <w:t>Συγκεκριμένα θα είναι δυνατή η μεταφορά ολόκληρων δομικών μονάδων, ή/και του περιεχομένου τους, η -πλήρως λειτουργική μετακίνηση- τους, η ιεραρχική τους διασύνδεση και η αυτόματη «κληρονομιά» δεδομένων ως συνέπεια της τελευταίας, η διαχείριση πολλαπλών εκδόσεων, η αλληλεπίδραση με το σύνολο των δομικών στοιχείων και των διασυνδέσεων μεταξύ τους, κατά τρόπο ώστε να είναι δυνατή η προβολή ή/και επεξεργασία  του συνόλου της πληροφορίας  που συνδέεται με αυτά από εξουσιοδοτημένους χρήστες.</w:t>
            </w:r>
          </w:p>
        </w:tc>
        <w:tc>
          <w:tcPr>
            <w:tcW w:w="1339" w:type="dxa"/>
            <w:tcBorders>
              <w:top w:val="nil"/>
              <w:left w:val="nil"/>
              <w:bottom w:val="single" w:sz="8" w:space="0" w:color="auto"/>
              <w:right w:val="single" w:sz="8" w:space="0" w:color="auto"/>
            </w:tcBorders>
            <w:shd w:val="clear" w:color="auto" w:fill="auto"/>
            <w:vAlign w:val="center"/>
            <w:hideMark/>
          </w:tcPr>
          <w:p w14:paraId="4583EF84"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1887D6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C3FF28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C48B0C3"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66D40782" w14:textId="77777777" w:rsidTr="003E3C9F">
        <w:trPr>
          <w:trHeight w:val="478"/>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7207EC1"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24AB8775"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να εμφανίσει ή να κάνει εξαγωγή οργανογραμμάτων σε όλα τα </w:t>
            </w:r>
            <w:r w:rsidRPr="00264A65">
              <w:rPr>
                <w:rFonts w:ascii="Tahoma" w:hAnsi="Tahoma" w:cs="Tahoma"/>
                <w:color w:val="000000"/>
                <w:szCs w:val="22"/>
                <w:lang w:val="el-GR" w:eastAsia="en-US"/>
              </w:rPr>
              <w:lastRenderedPageBreak/>
              <w:t>επίπεδα, συμπεριλαμβανομένων και των υπαλλήλων που απαρτίζουν τον οργανισμό</w:t>
            </w:r>
            <w:r w:rsidR="00EB05E7">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63786912"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hideMark/>
          </w:tcPr>
          <w:p w14:paraId="1D63C20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716CB34"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07E42C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3054DF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F30E9CE"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2866D09"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ορισμού όλης της οργανωτικής δομής (Γενικές Διευθύνσεις – Διευθύνσεις κλπ.).</w:t>
            </w:r>
          </w:p>
        </w:tc>
        <w:tc>
          <w:tcPr>
            <w:tcW w:w="1339" w:type="dxa"/>
            <w:tcBorders>
              <w:top w:val="nil"/>
              <w:left w:val="nil"/>
              <w:bottom w:val="single" w:sz="8" w:space="0" w:color="auto"/>
              <w:right w:val="single" w:sz="8" w:space="0" w:color="auto"/>
            </w:tcBorders>
            <w:shd w:val="clear" w:color="auto" w:fill="auto"/>
            <w:vAlign w:val="center"/>
            <w:hideMark/>
          </w:tcPr>
          <w:p w14:paraId="3A11CD02"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57F29E4A"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11AF718D"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2A3DA9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11399EC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D8D9DCD"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CEBB8D5"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δημιουργίας πολλαπλών οργανωτικών δομών που συνυπάρχουν και σύνδεση του εργαζομένου με αυτή.</w:t>
            </w:r>
          </w:p>
        </w:tc>
        <w:tc>
          <w:tcPr>
            <w:tcW w:w="1339" w:type="dxa"/>
            <w:tcBorders>
              <w:top w:val="nil"/>
              <w:left w:val="nil"/>
              <w:bottom w:val="single" w:sz="8" w:space="0" w:color="auto"/>
              <w:right w:val="single" w:sz="8" w:space="0" w:color="auto"/>
            </w:tcBorders>
            <w:shd w:val="clear" w:color="auto" w:fill="auto"/>
            <w:vAlign w:val="center"/>
            <w:hideMark/>
          </w:tcPr>
          <w:p w14:paraId="2A1EAADB"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758D678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CCA7DD0"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0F497C7E"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F67DD32" w14:textId="77777777" w:rsidTr="003E3C9F">
        <w:trPr>
          <w:trHeight w:val="172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A8D0A30"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3FCCC1BB" w14:textId="0FC9B7E3"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προσφέρει τη δυνατότητα αποθήκευσης των παρακάτω πληροφοριών σε σχέση μιας Οργανωτικής μονάδας (organizational unit): </w:t>
            </w:r>
            <w:r w:rsidR="00190BAC" w:rsidRPr="00190BAC">
              <w:rPr>
                <w:rFonts w:ascii="Tahoma" w:hAnsi="Tahoma" w:cs="Tahoma"/>
                <w:color w:val="000000"/>
                <w:szCs w:val="22"/>
                <w:lang w:val="el-GR" w:eastAsia="en-US"/>
              </w:rPr>
              <w:t xml:space="preserve">Ονομασία, Τύπος Μονάδας, Ονομασία Μονάδας στην οποία υπάγεται ιεραρχικά, ΦΕΚ σύστασης, Ταχυδρομική Δ/νση,  Γεωγραφική αρμοδιότητα, Πεδίο πολιτικής,  Περίγραμμα Θέσης Ευθύνης.  </w:t>
            </w:r>
            <w:r w:rsidRPr="00264A65">
              <w:rPr>
                <w:rFonts w:ascii="Tahoma" w:hAnsi="Tahoma" w:cs="Tahoma"/>
                <w:color w:val="000000"/>
                <w:szCs w:val="22"/>
                <w:lang w:val="el-GR" w:eastAsia="en-US"/>
              </w:rPr>
              <w:t xml:space="preserve"> κ.α.</w:t>
            </w:r>
          </w:p>
        </w:tc>
        <w:tc>
          <w:tcPr>
            <w:tcW w:w="1339" w:type="dxa"/>
            <w:tcBorders>
              <w:top w:val="nil"/>
              <w:left w:val="nil"/>
              <w:bottom w:val="single" w:sz="8" w:space="0" w:color="auto"/>
              <w:right w:val="single" w:sz="8" w:space="0" w:color="auto"/>
            </w:tcBorders>
            <w:shd w:val="clear" w:color="auto" w:fill="auto"/>
            <w:vAlign w:val="center"/>
            <w:hideMark/>
          </w:tcPr>
          <w:p w14:paraId="2D310B2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D85F0C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26729D58"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160B026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190BAC" w:rsidRPr="00190BAC" w14:paraId="7077EE0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B66EA73" w14:textId="77777777" w:rsidR="00190BAC" w:rsidRPr="00264A65" w:rsidRDefault="00190BAC"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763D0734" w14:textId="38DDDF22" w:rsidR="00190BAC" w:rsidRPr="00264A65" w:rsidDel="00190BAC" w:rsidRDefault="00190BAC" w:rsidP="00A376CF">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Η</w:t>
            </w:r>
            <w:r w:rsidRPr="00190BAC">
              <w:rPr>
                <w:rFonts w:ascii="Tahoma" w:hAnsi="Tahoma" w:cs="Tahoma"/>
                <w:color w:val="000000"/>
                <w:szCs w:val="22"/>
                <w:lang w:val="el-GR" w:eastAsia="en-US"/>
              </w:rPr>
              <w:t xml:space="preserve"> διαχείριση ψηφιακών οργανογραμμάτων θα πρέπει να είναι συμβατή με το πρότυπο Core Public Organisation Vocabulary (CPOV), το οποίο η Ευρωπαϊκή Ένωση προκρίνει ως το κοινό μοντέλο δεδομένων για όλους τους δημόσιους οργανισμούς. Το μοντέλο δεδομένων των Οργανογραμμάτων θα είναι μεν πλήρως συμβατό με το CPOV, αλλά θα τηρεί και επιπλέον πληροφορίες όπου αυτό είναι αναγκαίο για την κάλυψη των αναγκών του συστήματος.</w:t>
            </w:r>
          </w:p>
        </w:tc>
        <w:tc>
          <w:tcPr>
            <w:tcW w:w="1339" w:type="dxa"/>
            <w:tcBorders>
              <w:top w:val="nil"/>
              <w:left w:val="nil"/>
              <w:bottom w:val="single" w:sz="8" w:space="0" w:color="auto"/>
              <w:right w:val="single" w:sz="8" w:space="0" w:color="auto"/>
            </w:tcBorders>
            <w:shd w:val="clear" w:color="auto" w:fill="auto"/>
            <w:vAlign w:val="center"/>
          </w:tcPr>
          <w:p w14:paraId="1E4A5665" w14:textId="01534831" w:rsidR="00190BAC" w:rsidRPr="00190BAC" w:rsidRDefault="00190BAC"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4E127F3" w14:textId="77777777" w:rsidR="00190BAC" w:rsidRPr="00190BAC" w:rsidRDefault="00190BAC"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CC66526" w14:textId="77777777" w:rsidR="00190BAC" w:rsidRPr="00190BAC" w:rsidRDefault="00190BAC"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22354C6" w14:textId="77777777" w:rsidR="00190BAC" w:rsidRPr="00190BAC" w:rsidRDefault="00190BAC" w:rsidP="00A376CF">
            <w:pPr>
              <w:suppressAutoHyphens w:val="0"/>
              <w:spacing w:after="0"/>
              <w:jc w:val="center"/>
              <w:rPr>
                <w:rFonts w:ascii="Tahoma" w:hAnsi="Tahoma" w:cs="Tahoma"/>
                <w:b/>
                <w:bCs/>
                <w:color w:val="000000"/>
                <w:szCs w:val="22"/>
                <w:lang w:val="el-GR" w:eastAsia="en-US"/>
              </w:rPr>
            </w:pPr>
          </w:p>
        </w:tc>
      </w:tr>
      <w:tr w:rsidR="00264A65" w:rsidRPr="00264A65" w14:paraId="665EAAE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0E9D8E59" w14:textId="77777777" w:rsidR="00264A65" w:rsidRPr="005627BE"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4D6AB53D" w14:textId="48A04632"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ενιαίας κωδικοποίησης των οργανικών θέσεων/εργασιών για το σύνολο των οργανικών μονάδων.</w:t>
            </w:r>
          </w:p>
        </w:tc>
        <w:tc>
          <w:tcPr>
            <w:tcW w:w="1339" w:type="dxa"/>
            <w:tcBorders>
              <w:top w:val="nil"/>
              <w:left w:val="nil"/>
              <w:bottom w:val="single" w:sz="8" w:space="0" w:color="auto"/>
              <w:right w:val="single" w:sz="8" w:space="0" w:color="auto"/>
            </w:tcBorders>
            <w:shd w:val="clear" w:color="auto" w:fill="auto"/>
            <w:vAlign w:val="center"/>
            <w:hideMark/>
          </w:tcPr>
          <w:p w14:paraId="11B7B4E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FA3262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40FAACA2"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BBDAB3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0B6ECCA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58CE7FA2"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05035A66" w14:textId="47B1D7FC"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προσφέρει τη δυνατότητα για κάθε θέση εργασίας να περιγράφεται με </w:t>
            </w:r>
            <w:r w:rsidR="00190BAC" w:rsidRPr="00190BAC">
              <w:rPr>
                <w:rFonts w:ascii="Tahoma" w:hAnsi="Tahoma" w:cs="Tahoma"/>
                <w:color w:val="000000"/>
                <w:szCs w:val="22"/>
                <w:lang w:val="el-GR" w:eastAsia="en-US"/>
              </w:rPr>
              <w:t>ΦΕΚ σύστασης, Εργασιακή σχέση, Κατηγορία εκπαίδευσης, Κλάδος, Οργανική μονάδα στην οποία υπάγεται, Τύπος Θέσης, Κατάσταση Θέσης, Θέση Ευθύνης, Περίγραμμα Θέσης Εργασίας, Ταχ. Δ/νση</w:t>
            </w:r>
            <w:r w:rsidR="00190BAC">
              <w:rPr>
                <w:rFonts w:ascii="Tahoma" w:hAnsi="Tahoma" w:cs="Tahoma"/>
                <w:color w:val="000000"/>
                <w:szCs w:val="22"/>
                <w:lang w:val="el-GR" w:eastAsia="en-US"/>
              </w:rPr>
              <w:t xml:space="preserve"> κ.α.</w:t>
            </w:r>
            <w:r w:rsidRPr="00264A65">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hideMark/>
          </w:tcPr>
          <w:p w14:paraId="6CAFA7C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9C4B4B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7A55C37E"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4739B20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EB4E84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4AEA313"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2AB2D969" w14:textId="0CB7C700"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Αναλυτικής περιγραφής της κάθε θέσης (Job description)</w:t>
            </w:r>
            <w:r w:rsidR="00FD65B8">
              <w:rPr>
                <w:rFonts w:ascii="Tahoma" w:hAnsi="Tahoma" w:cs="Tahoma"/>
                <w:color w:val="000000"/>
                <w:szCs w:val="22"/>
                <w:lang w:val="el-GR" w:eastAsia="en-US"/>
              </w:rPr>
              <w:t xml:space="preserve"> μέσω της οντότητας του Περιγράμματος Θέσης</w:t>
            </w:r>
          </w:p>
        </w:tc>
        <w:tc>
          <w:tcPr>
            <w:tcW w:w="1339" w:type="dxa"/>
            <w:tcBorders>
              <w:top w:val="nil"/>
              <w:left w:val="nil"/>
              <w:bottom w:val="single" w:sz="8" w:space="0" w:color="auto"/>
              <w:right w:val="single" w:sz="8" w:space="0" w:color="auto"/>
            </w:tcBorders>
            <w:shd w:val="clear" w:color="auto" w:fill="auto"/>
            <w:vAlign w:val="center"/>
            <w:hideMark/>
          </w:tcPr>
          <w:p w14:paraId="2A4B4BE4"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25AB2CE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2E5F01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3A392E6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FD65B8" w:rsidRPr="00264A65" w14:paraId="2C7DF7E1"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tcPr>
          <w:p w14:paraId="47B12DC2" w14:textId="77777777" w:rsidR="00FD65B8" w:rsidRPr="00264A65" w:rsidRDefault="00FD65B8"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73353CEC" w14:textId="1665099C" w:rsidR="00FD65B8" w:rsidRPr="00264A65"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 xml:space="preserve">τα Περιγράμματα Θέσης </w:t>
            </w:r>
            <w:r>
              <w:rPr>
                <w:rFonts w:ascii="Tahoma" w:hAnsi="Tahoma" w:cs="Tahoma"/>
                <w:color w:val="000000"/>
                <w:szCs w:val="22"/>
                <w:lang w:val="el-GR" w:eastAsia="en-US"/>
              </w:rPr>
              <w:t xml:space="preserve">θα πρέπει να </w:t>
            </w:r>
            <w:r w:rsidRPr="00FD65B8">
              <w:rPr>
                <w:rFonts w:ascii="Tahoma" w:hAnsi="Tahoma" w:cs="Tahoma"/>
                <w:color w:val="000000"/>
                <w:szCs w:val="22"/>
                <w:lang w:val="el-GR" w:eastAsia="en-US"/>
              </w:rPr>
              <w:t>διακρίνονται σ</w:t>
            </w:r>
            <w:r>
              <w:rPr>
                <w:rFonts w:ascii="Tahoma" w:hAnsi="Tahoma" w:cs="Tahoma"/>
                <w:color w:val="000000"/>
                <w:szCs w:val="22"/>
                <w:lang w:val="el-GR" w:eastAsia="en-US"/>
              </w:rPr>
              <w:t xml:space="preserve">ε </w:t>
            </w:r>
            <w:r w:rsidRPr="00FD65B8">
              <w:rPr>
                <w:rFonts w:ascii="Tahoma" w:hAnsi="Tahoma" w:cs="Tahoma"/>
                <w:color w:val="000000"/>
                <w:szCs w:val="22"/>
                <w:lang w:val="el-GR" w:eastAsia="en-US"/>
              </w:rPr>
              <w:t>Γενικά Περιγράμματα Θέσης</w:t>
            </w:r>
            <w:r>
              <w:rPr>
                <w:rFonts w:ascii="Tahoma" w:hAnsi="Tahoma" w:cs="Tahoma"/>
                <w:color w:val="000000"/>
                <w:szCs w:val="22"/>
                <w:lang w:val="el-GR" w:eastAsia="en-US"/>
              </w:rPr>
              <w:t xml:space="preserve"> και </w:t>
            </w:r>
            <w:r w:rsidRPr="00FD65B8">
              <w:rPr>
                <w:rFonts w:ascii="Tahoma" w:hAnsi="Tahoma" w:cs="Tahoma"/>
                <w:color w:val="000000"/>
                <w:szCs w:val="22"/>
                <w:lang w:val="el-GR" w:eastAsia="en-US"/>
              </w:rPr>
              <w:t>Ειδικά Περιγράμματα Θέσης</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5C6F1495" w14:textId="40293675" w:rsidR="00FD65B8" w:rsidRPr="00264A65" w:rsidRDefault="00FD65B8" w:rsidP="00A376CF">
            <w:pPr>
              <w:suppressAutoHyphens w:val="0"/>
              <w:spacing w:after="0"/>
              <w:jc w:val="center"/>
              <w:rPr>
                <w:rFonts w:ascii="Tahoma" w:hAnsi="Tahoma" w:cs="Tahoma"/>
                <w:color w:val="000000"/>
                <w:szCs w:val="22"/>
                <w:lang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C7572DE" w14:textId="77777777" w:rsidR="00FD65B8" w:rsidRPr="00264A65" w:rsidRDefault="00FD65B8" w:rsidP="00A376CF">
            <w:pPr>
              <w:suppressAutoHyphens w:val="0"/>
              <w:spacing w:after="0"/>
              <w:jc w:val="center"/>
              <w:rPr>
                <w:rFonts w:ascii="Tahoma" w:hAnsi="Tahoma" w:cs="Tahoma"/>
                <w:b/>
                <w:bCs/>
                <w:color w:val="000000"/>
                <w:szCs w:val="22"/>
                <w:lang w:val="en-US" w:eastAsia="en-US"/>
              </w:rPr>
            </w:pPr>
          </w:p>
        </w:tc>
        <w:tc>
          <w:tcPr>
            <w:tcW w:w="331" w:type="dxa"/>
            <w:tcBorders>
              <w:top w:val="single" w:sz="4" w:space="0" w:color="auto"/>
              <w:left w:val="single" w:sz="4" w:space="0" w:color="auto"/>
              <w:bottom w:val="single" w:sz="4" w:space="0" w:color="auto"/>
              <w:right w:val="single" w:sz="4" w:space="0" w:color="auto"/>
            </w:tcBorders>
          </w:tcPr>
          <w:p w14:paraId="30C48737" w14:textId="77777777" w:rsidR="00FD65B8" w:rsidRPr="00264A65" w:rsidRDefault="00FD65B8"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E841747" w14:textId="77777777" w:rsidR="00FD65B8" w:rsidRPr="00264A65" w:rsidRDefault="00FD65B8" w:rsidP="00A376CF">
            <w:pPr>
              <w:suppressAutoHyphens w:val="0"/>
              <w:spacing w:after="0"/>
              <w:jc w:val="center"/>
              <w:rPr>
                <w:rFonts w:ascii="Tahoma" w:hAnsi="Tahoma" w:cs="Tahoma"/>
                <w:b/>
                <w:bCs/>
                <w:color w:val="000000"/>
                <w:szCs w:val="22"/>
                <w:lang w:val="en-US" w:eastAsia="en-US"/>
              </w:rPr>
            </w:pPr>
          </w:p>
        </w:tc>
      </w:tr>
      <w:tr w:rsidR="00FD65B8" w:rsidRPr="00FD65B8" w14:paraId="59CC871F"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tcPr>
          <w:p w14:paraId="661E790F" w14:textId="77777777" w:rsidR="00FD65B8" w:rsidRPr="00264A65" w:rsidRDefault="00FD65B8"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1121695" w14:textId="44D7219C" w:rsidR="00FD65B8" w:rsidRDefault="00FD65B8" w:rsidP="00A376CF">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Η προτεινόμενη λύση</w:t>
            </w:r>
            <w:r w:rsidRPr="00FD65B8">
              <w:rPr>
                <w:rFonts w:ascii="Tahoma" w:hAnsi="Tahoma" w:cs="Tahoma"/>
                <w:color w:val="000000"/>
                <w:szCs w:val="22"/>
                <w:lang w:val="el-GR" w:eastAsia="en-US"/>
              </w:rPr>
              <w:t xml:space="preserve"> </w:t>
            </w:r>
            <w:r>
              <w:rPr>
                <w:rFonts w:ascii="Tahoma" w:hAnsi="Tahoma" w:cs="Tahoma"/>
                <w:color w:val="000000"/>
                <w:szCs w:val="22"/>
                <w:lang w:val="el-GR" w:eastAsia="en-US"/>
              </w:rPr>
              <w:t>θα πρέπει να υποστηρίζει</w:t>
            </w:r>
            <w:r w:rsidRPr="00FD65B8">
              <w:rPr>
                <w:rFonts w:ascii="Tahoma" w:hAnsi="Tahoma" w:cs="Tahoma"/>
                <w:color w:val="000000"/>
                <w:szCs w:val="22"/>
                <w:lang w:val="el-GR" w:eastAsia="en-US"/>
              </w:rPr>
              <w:t xml:space="preserve"> τα παρακάτω πεδία</w:t>
            </w:r>
            <w:r>
              <w:rPr>
                <w:rFonts w:ascii="Tahoma" w:hAnsi="Tahoma" w:cs="Tahoma"/>
                <w:color w:val="000000"/>
                <w:szCs w:val="22"/>
                <w:lang w:val="el-GR" w:eastAsia="en-US"/>
              </w:rPr>
              <w:t xml:space="preserve"> σχετικά </w:t>
            </w:r>
            <w:r w:rsidRPr="00FD65B8">
              <w:rPr>
                <w:rFonts w:ascii="Tahoma" w:hAnsi="Tahoma" w:cs="Tahoma"/>
                <w:color w:val="000000"/>
                <w:szCs w:val="22"/>
                <w:lang w:val="el-GR" w:eastAsia="en-US"/>
              </w:rPr>
              <w:t>με τα Γενικά Περιγράμματα</w:t>
            </w:r>
            <w:r>
              <w:rPr>
                <w:rFonts w:ascii="Tahoma" w:hAnsi="Tahoma" w:cs="Tahoma"/>
                <w:color w:val="000000"/>
                <w:szCs w:val="22"/>
                <w:lang w:val="el-GR" w:eastAsia="en-US"/>
              </w:rPr>
              <w:t xml:space="preserve"> Θέσης</w:t>
            </w:r>
            <w:r w:rsidRPr="00FD65B8">
              <w:rPr>
                <w:rFonts w:ascii="Tahoma" w:hAnsi="Tahoma" w:cs="Tahoma"/>
                <w:color w:val="000000"/>
                <w:szCs w:val="22"/>
                <w:lang w:val="el-GR" w:eastAsia="en-US"/>
              </w:rPr>
              <w:t>:</w:t>
            </w:r>
          </w:p>
          <w:p w14:paraId="3A171B7A" w14:textId="63752B7C" w:rsidR="00FD65B8" w:rsidRPr="00264A65" w:rsidRDefault="00FD65B8" w:rsidP="00A376CF">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Κωδικός, Τομέας Πολιτικής, Τίτλος, Αποστολή, Κύρια Καθήκοντα, Τυπικά Προσόντα, Δεξιότητες, Γνώσεις, Θέση Προϊσταμένου, Ενεργό.</w:t>
            </w:r>
          </w:p>
        </w:tc>
        <w:tc>
          <w:tcPr>
            <w:tcW w:w="1339" w:type="dxa"/>
            <w:tcBorders>
              <w:top w:val="nil"/>
              <w:left w:val="nil"/>
              <w:bottom w:val="single" w:sz="8" w:space="0" w:color="auto"/>
              <w:right w:val="single" w:sz="8" w:space="0" w:color="auto"/>
            </w:tcBorders>
            <w:shd w:val="clear" w:color="auto" w:fill="auto"/>
            <w:vAlign w:val="center"/>
          </w:tcPr>
          <w:p w14:paraId="2385E7CC" w14:textId="254B664C" w:rsidR="00FD65B8" w:rsidRPr="00FD65B8" w:rsidRDefault="00FD65B8"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31A33BB"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7F3F76BB"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0BAD00E"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r>
      <w:tr w:rsidR="00FD65B8" w:rsidRPr="00FD65B8" w14:paraId="242C9002" w14:textId="77777777" w:rsidTr="003E3C9F">
        <w:trPr>
          <w:trHeight w:val="194"/>
        </w:trPr>
        <w:tc>
          <w:tcPr>
            <w:tcW w:w="1007" w:type="dxa"/>
            <w:tcBorders>
              <w:top w:val="nil"/>
              <w:left w:val="single" w:sz="8" w:space="0" w:color="auto"/>
              <w:bottom w:val="single" w:sz="8" w:space="0" w:color="auto"/>
              <w:right w:val="single" w:sz="8" w:space="0" w:color="auto"/>
            </w:tcBorders>
            <w:shd w:val="clear" w:color="auto" w:fill="auto"/>
            <w:vAlign w:val="center"/>
          </w:tcPr>
          <w:p w14:paraId="2B0BE18B" w14:textId="77777777" w:rsidR="00FD65B8" w:rsidRPr="005627BE" w:rsidRDefault="00FD65B8"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0CCAE3F" w14:textId="38648FAD" w:rsidR="00FD65B8" w:rsidRDefault="00FD65B8" w:rsidP="00FD65B8">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Η προτεινόμενη λύση</w:t>
            </w:r>
            <w:r w:rsidRPr="00FD65B8">
              <w:rPr>
                <w:rFonts w:ascii="Tahoma" w:hAnsi="Tahoma" w:cs="Tahoma"/>
                <w:color w:val="000000"/>
                <w:szCs w:val="22"/>
                <w:lang w:val="el-GR" w:eastAsia="en-US"/>
              </w:rPr>
              <w:t xml:space="preserve"> </w:t>
            </w:r>
            <w:r>
              <w:rPr>
                <w:rFonts w:ascii="Tahoma" w:hAnsi="Tahoma" w:cs="Tahoma"/>
                <w:color w:val="000000"/>
                <w:szCs w:val="22"/>
                <w:lang w:val="el-GR" w:eastAsia="en-US"/>
              </w:rPr>
              <w:t>θα πρέπει να υποστηρίζει</w:t>
            </w:r>
            <w:r w:rsidRPr="00FD65B8">
              <w:rPr>
                <w:rFonts w:ascii="Tahoma" w:hAnsi="Tahoma" w:cs="Tahoma"/>
                <w:color w:val="000000"/>
                <w:szCs w:val="22"/>
                <w:lang w:val="el-GR" w:eastAsia="en-US"/>
              </w:rPr>
              <w:t xml:space="preserve"> τα παρακάτω πεδία</w:t>
            </w:r>
            <w:r>
              <w:rPr>
                <w:rFonts w:ascii="Tahoma" w:hAnsi="Tahoma" w:cs="Tahoma"/>
                <w:color w:val="000000"/>
                <w:szCs w:val="22"/>
                <w:lang w:val="el-GR" w:eastAsia="en-US"/>
              </w:rPr>
              <w:t xml:space="preserve"> σχετικά </w:t>
            </w:r>
            <w:r w:rsidRPr="00FD65B8">
              <w:rPr>
                <w:rFonts w:ascii="Tahoma" w:hAnsi="Tahoma" w:cs="Tahoma"/>
                <w:color w:val="000000"/>
                <w:szCs w:val="22"/>
                <w:lang w:val="el-GR" w:eastAsia="en-US"/>
              </w:rPr>
              <w:t xml:space="preserve">με τα </w:t>
            </w:r>
            <w:r>
              <w:rPr>
                <w:rFonts w:ascii="Tahoma" w:hAnsi="Tahoma" w:cs="Tahoma"/>
                <w:color w:val="000000"/>
                <w:szCs w:val="22"/>
                <w:lang w:val="el-GR" w:eastAsia="en-US"/>
              </w:rPr>
              <w:t>Ειδικά</w:t>
            </w:r>
            <w:r w:rsidRPr="00FD65B8">
              <w:rPr>
                <w:rFonts w:ascii="Tahoma" w:hAnsi="Tahoma" w:cs="Tahoma"/>
                <w:color w:val="000000"/>
                <w:szCs w:val="22"/>
                <w:lang w:val="el-GR" w:eastAsia="en-US"/>
              </w:rPr>
              <w:t>Περιγράμματα</w:t>
            </w:r>
            <w:r>
              <w:rPr>
                <w:rFonts w:ascii="Tahoma" w:hAnsi="Tahoma" w:cs="Tahoma"/>
                <w:color w:val="000000"/>
                <w:szCs w:val="22"/>
                <w:lang w:val="el-GR" w:eastAsia="en-US"/>
              </w:rPr>
              <w:t xml:space="preserve"> Θέσης</w:t>
            </w:r>
            <w:r w:rsidRPr="00FD65B8">
              <w:rPr>
                <w:rFonts w:ascii="Tahoma" w:hAnsi="Tahoma" w:cs="Tahoma"/>
                <w:color w:val="000000"/>
                <w:szCs w:val="22"/>
                <w:lang w:val="el-GR" w:eastAsia="en-US"/>
              </w:rPr>
              <w:t>:</w:t>
            </w:r>
          </w:p>
          <w:p w14:paraId="6CA532F6"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 xml:space="preserve">Βασικά: Θέση, Γενικό Περίγραμμα, Έκδοση, Ημ/νία Τροποποίησης, </w:t>
            </w:r>
          </w:p>
          <w:p w14:paraId="18A0E93A"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Μισθολογικές Προβλέψεις: Υπαγωγή στο μισθολόγιο, Εξαίρεση από το μισθολόγιο, Επιπλέον αμοιβές, Περιγραφή επιπλέον αμοιβών</w:t>
            </w:r>
          </w:p>
          <w:p w14:paraId="7020123C"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Τύπος Εργασιακής Σχέσης: Μόνιμο Προσωπικό, Προσωπικό Αορίστου Χρόνου, Προσωπικό Ορισμένου Χρόνου, Έμμισθη εντολή ή άλλη σχέση εργασίας, Προσδιορισμός σχέσης εργασίας</w:t>
            </w:r>
          </w:p>
          <w:p w14:paraId="19688288"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Σχέσεις Αναφοράς και Συνεργασίας: Φορείς με τους οποίους συνεργάζεται, Αναφέρονται στη Θέση Εργασίας, Αναφέρεται σε</w:t>
            </w:r>
          </w:p>
          <w:p w14:paraId="59646343"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Κύρια Καθήκοντα</w:t>
            </w:r>
          </w:p>
          <w:p w14:paraId="7B40E298"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Θεσμική Εκπροσώπηση και Συνεργασία</w:t>
            </w:r>
          </w:p>
          <w:p w14:paraId="0341D895"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Τυπικά Προσόντα: Νομοθεσία, Περιγραφή προσόντων</w:t>
            </w:r>
          </w:p>
          <w:p w14:paraId="101E8D3F"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Γνώσεις / Επιθυμητά Προσόντα</w:t>
            </w:r>
          </w:p>
          <w:p w14:paraId="7F1D5771"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Ειδικές Απαιτήσεις Θέσης Εργασίας</w:t>
            </w:r>
          </w:p>
          <w:p w14:paraId="23B08BAE"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Εμπειρία</w:t>
            </w:r>
          </w:p>
          <w:p w14:paraId="46EB4EFA"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Δεξιότητες</w:t>
            </w:r>
          </w:p>
          <w:p w14:paraId="4C41B293"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Διάρκεια Θητείας (έτη)</w:t>
            </w:r>
          </w:p>
          <w:p w14:paraId="0F6C7E82" w14:textId="77777777" w:rsidR="00FD65B8" w:rsidRPr="00FD65B8"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Υποχρεωτική επιμόρφωση πριν την ανάληψη της θέσης</w:t>
            </w:r>
          </w:p>
          <w:p w14:paraId="01D85828" w14:textId="503DF12E" w:rsidR="00FD65B8" w:rsidRPr="00264A65" w:rsidRDefault="00FD65B8" w:rsidP="00FD65B8">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Άλλες Πληροφορίες</w:t>
            </w:r>
          </w:p>
        </w:tc>
        <w:tc>
          <w:tcPr>
            <w:tcW w:w="1339" w:type="dxa"/>
            <w:tcBorders>
              <w:top w:val="nil"/>
              <w:left w:val="nil"/>
              <w:bottom w:val="single" w:sz="8" w:space="0" w:color="auto"/>
              <w:right w:val="single" w:sz="8" w:space="0" w:color="auto"/>
            </w:tcBorders>
            <w:shd w:val="clear" w:color="auto" w:fill="auto"/>
            <w:vAlign w:val="center"/>
          </w:tcPr>
          <w:p w14:paraId="63BAB505" w14:textId="58A047C7" w:rsidR="00FD65B8" w:rsidRPr="00FD65B8" w:rsidRDefault="00FD65B8"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CBF6D65"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6D46760"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D8EA3BE"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r>
      <w:tr w:rsidR="00FD65B8" w:rsidRPr="00FD65B8" w14:paraId="2C3CEA44"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tcPr>
          <w:p w14:paraId="2D00D709" w14:textId="77777777" w:rsidR="00FD65B8" w:rsidRPr="00264A65" w:rsidRDefault="00FD65B8"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446329D" w14:textId="026A4237" w:rsidR="00FD65B8" w:rsidRPr="00264A65" w:rsidRDefault="00FD65B8" w:rsidP="00A376CF">
            <w:pPr>
              <w:suppressAutoHyphens w:val="0"/>
              <w:spacing w:after="0"/>
              <w:rPr>
                <w:rFonts w:ascii="Tahoma" w:hAnsi="Tahoma" w:cs="Tahoma"/>
                <w:color w:val="000000"/>
                <w:szCs w:val="22"/>
                <w:lang w:val="el-GR" w:eastAsia="en-US"/>
              </w:rPr>
            </w:pPr>
            <w:r w:rsidRPr="00FD65B8">
              <w:rPr>
                <w:rFonts w:ascii="Tahoma" w:hAnsi="Tahoma" w:cs="Tahoma"/>
                <w:color w:val="000000"/>
                <w:szCs w:val="22"/>
                <w:lang w:val="el-GR" w:eastAsia="en-US"/>
              </w:rPr>
              <w:t>Σε ότι αφορά τη διαχείριση των Ειδικών Περιγραμμάτων απαιτούνται οι κάτωθι δυνατότητες/λειτουργίες: Προσωρινή αποθήκευση, Οριστικοποίηση, Τροποποίηση (δημιουργείται νέα έκδοση), Κατάργηση, Διόρθωση, Αναπαραγωγή. Το σύστημα θα τηρεί ιστορικό ως προς τις τροποποιήσεις κάθε ειδικού περιγράμματος διαχρονικά (εκδόσεις του ειδικού περιγράμματος).</w:t>
            </w:r>
          </w:p>
        </w:tc>
        <w:tc>
          <w:tcPr>
            <w:tcW w:w="1339" w:type="dxa"/>
            <w:tcBorders>
              <w:top w:val="nil"/>
              <w:left w:val="nil"/>
              <w:bottom w:val="single" w:sz="8" w:space="0" w:color="auto"/>
              <w:right w:val="single" w:sz="8" w:space="0" w:color="auto"/>
            </w:tcBorders>
            <w:shd w:val="clear" w:color="auto" w:fill="auto"/>
            <w:vAlign w:val="center"/>
          </w:tcPr>
          <w:p w14:paraId="6410694E" w14:textId="17EE72CA" w:rsidR="00FD65B8" w:rsidRPr="00FD65B8" w:rsidRDefault="00FD65B8"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4A4BEFC"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F3FA7BC"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8129722" w14:textId="77777777" w:rsidR="00FD65B8" w:rsidRPr="00FD65B8" w:rsidRDefault="00FD65B8" w:rsidP="00A376CF">
            <w:pPr>
              <w:suppressAutoHyphens w:val="0"/>
              <w:spacing w:after="0"/>
              <w:jc w:val="center"/>
              <w:rPr>
                <w:rFonts w:ascii="Tahoma" w:hAnsi="Tahoma" w:cs="Tahoma"/>
                <w:b/>
                <w:bCs/>
                <w:color w:val="000000"/>
                <w:szCs w:val="22"/>
                <w:lang w:val="el-GR" w:eastAsia="en-US"/>
              </w:rPr>
            </w:pPr>
          </w:p>
        </w:tc>
      </w:tr>
      <w:tr w:rsidR="00264A65" w:rsidRPr="00264A65" w14:paraId="41F7FB62" w14:textId="77777777" w:rsidTr="003E3C9F">
        <w:trPr>
          <w:trHeight w:val="1155"/>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3D409A21" w14:textId="77777777" w:rsidR="00264A65" w:rsidRPr="005627BE"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hideMark/>
          </w:tcPr>
          <w:p w14:paraId="7265BAC1" w14:textId="75B51248"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αλλαγών στην οργανωτική δομή με ευκολίες στις μαζικές αλλαγές εργαζομένων και αυτόματη ενημέρωση των εργαζομένων που ακολουθούν την αλλαγή.</w:t>
            </w:r>
          </w:p>
        </w:tc>
        <w:tc>
          <w:tcPr>
            <w:tcW w:w="1339" w:type="dxa"/>
            <w:tcBorders>
              <w:top w:val="nil"/>
              <w:left w:val="nil"/>
              <w:bottom w:val="single" w:sz="8" w:space="0" w:color="auto"/>
              <w:right w:val="single" w:sz="8" w:space="0" w:color="auto"/>
            </w:tcBorders>
            <w:shd w:val="clear" w:color="auto" w:fill="auto"/>
            <w:vAlign w:val="center"/>
            <w:hideMark/>
          </w:tcPr>
          <w:p w14:paraId="43BA64FD"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60C126E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6CFD984C"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57C8808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573B9AA4" w14:textId="77777777" w:rsidTr="003E3C9F">
        <w:trPr>
          <w:trHeight w:val="144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6173C2DB"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310726BF"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σύνδεσης ενός εργαζομένου σε περισσότερες από μία θέση εργασίας (π.χ. σε κύρια και δευτερεύουσα), καθώς και μία θέση εργασίας σε περισσότερους από έναν υπάλληλο (ευελιξία του συστήματος).</w:t>
            </w:r>
          </w:p>
        </w:tc>
        <w:tc>
          <w:tcPr>
            <w:tcW w:w="1339" w:type="dxa"/>
            <w:tcBorders>
              <w:top w:val="nil"/>
              <w:left w:val="nil"/>
              <w:bottom w:val="single" w:sz="8" w:space="0" w:color="auto"/>
              <w:right w:val="single" w:sz="8" w:space="0" w:color="auto"/>
            </w:tcBorders>
            <w:shd w:val="clear" w:color="auto" w:fill="auto"/>
            <w:vAlign w:val="center"/>
            <w:hideMark/>
          </w:tcPr>
          <w:p w14:paraId="7A664965"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411AA9FE"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36F84A51"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6E47E57B"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2CC31FD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hideMark/>
          </w:tcPr>
          <w:p w14:paraId="24A86244" w14:textId="77777777" w:rsidR="00264A65" w:rsidRPr="00FB23BD"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264A65">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hideMark/>
          </w:tcPr>
          <w:p w14:paraId="6ACE98A0"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προσφέρει τη δυνατότητα συντήρησης της ιστορικότητας της εκάστοτε Οργανωτικής δομής, για λόγους Αναφοράς και Ανάλυσης.</w:t>
            </w:r>
          </w:p>
        </w:tc>
        <w:tc>
          <w:tcPr>
            <w:tcW w:w="1339" w:type="dxa"/>
            <w:tcBorders>
              <w:top w:val="nil"/>
              <w:left w:val="nil"/>
              <w:bottom w:val="single" w:sz="8" w:space="0" w:color="auto"/>
              <w:right w:val="single" w:sz="8" w:space="0" w:color="auto"/>
            </w:tcBorders>
            <w:shd w:val="clear" w:color="auto" w:fill="auto"/>
            <w:vAlign w:val="center"/>
            <w:hideMark/>
          </w:tcPr>
          <w:p w14:paraId="12C22EBC"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hideMark/>
          </w:tcPr>
          <w:p w14:paraId="3E87987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c>
          <w:tcPr>
            <w:tcW w:w="331" w:type="dxa"/>
            <w:tcBorders>
              <w:top w:val="single" w:sz="4" w:space="0" w:color="auto"/>
              <w:left w:val="single" w:sz="4" w:space="0" w:color="auto"/>
              <w:bottom w:val="single" w:sz="4" w:space="0" w:color="auto"/>
              <w:right w:val="single" w:sz="4" w:space="0" w:color="auto"/>
            </w:tcBorders>
          </w:tcPr>
          <w:p w14:paraId="72F119F1" w14:textId="77777777" w:rsidR="00264A65" w:rsidRPr="00264A65" w:rsidRDefault="00264A65" w:rsidP="00A376CF">
            <w:pPr>
              <w:suppressAutoHyphens w:val="0"/>
              <w:spacing w:after="0"/>
              <w:jc w:val="center"/>
              <w:rPr>
                <w:rFonts w:ascii="Tahoma" w:hAnsi="Tahoma" w:cs="Tahoma"/>
                <w:b/>
                <w:bCs/>
                <w:color w:val="000000"/>
                <w:szCs w:val="22"/>
                <w:lang w:val="en-US"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hideMark/>
          </w:tcPr>
          <w:p w14:paraId="267D3767"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n-US" w:eastAsia="en-US"/>
              </w:rPr>
              <w:t> </w:t>
            </w:r>
          </w:p>
        </w:tc>
      </w:tr>
      <w:tr w:rsidR="00264A65" w:rsidRPr="00264A65" w14:paraId="39B3E70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4A96880"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021AD7D6" w14:textId="506974CD" w:rsidR="00264A65" w:rsidRPr="00EB05E7" w:rsidRDefault="00264A65" w:rsidP="00A376CF">
            <w:pPr>
              <w:suppressAutoHyphens w:val="0"/>
              <w:spacing w:after="0"/>
              <w:rPr>
                <w:rFonts w:ascii="Tahoma" w:hAnsi="Tahoma" w:cs="Tahoma"/>
                <w:b/>
                <w:bCs/>
                <w:color w:val="000000"/>
                <w:szCs w:val="22"/>
                <w:lang w:val="el-GR" w:eastAsia="en-US"/>
              </w:rPr>
            </w:pPr>
            <w:r w:rsidRPr="00EB05E7">
              <w:rPr>
                <w:rFonts w:ascii="Tahoma" w:hAnsi="Tahoma" w:cs="Tahoma"/>
                <w:b/>
                <w:bCs/>
                <w:color w:val="000000"/>
                <w:szCs w:val="22"/>
                <w:lang w:val="el-GR" w:eastAsia="en-US"/>
              </w:rPr>
              <w:t>Δ</w:t>
            </w:r>
            <w:r w:rsidR="00450A80" w:rsidRPr="00EB05E7">
              <w:rPr>
                <w:rFonts w:ascii="Tahoma" w:hAnsi="Tahoma" w:cs="Tahoma"/>
                <w:b/>
                <w:bCs/>
                <w:color w:val="000000"/>
                <w:szCs w:val="22"/>
                <w:lang w:val="el-GR" w:eastAsia="en-US"/>
              </w:rPr>
              <w:t>ιαχείριση Προσλήψεων</w:t>
            </w:r>
            <w:r w:rsidR="00D219AC">
              <w:rPr>
                <w:rFonts w:ascii="Tahoma" w:hAnsi="Tahoma" w:cs="Tahoma"/>
                <w:b/>
                <w:bCs/>
                <w:color w:val="000000"/>
                <w:szCs w:val="22"/>
                <w:lang w:val="el-GR" w:eastAsia="en-US"/>
              </w:rPr>
              <w:t xml:space="preserve"> - Κινητικότητα</w:t>
            </w:r>
          </w:p>
        </w:tc>
        <w:tc>
          <w:tcPr>
            <w:tcW w:w="1339" w:type="dxa"/>
            <w:tcBorders>
              <w:top w:val="nil"/>
              <w:left w:val="nil"/>
              <w:bottom w:val="single" w:sz="8" w:space="0" w:color="auto"/>
              <w:right w:val="single" w:sz="8" w:space="0" w:color="auto"/>
            </w:tcBorders>
            <w:shd w:val="clear" w:color="auto" w:fill="auto"/>
            <w:vAlign w:val="center"/>
          </w:tcPr>
          <w:p w14:paraId="5AD6DE58" w14:textId="3E8B4513" w:rsidR="00264A65" w:rsidRPr="00264A65" w:rsidRDefault="00264A65" w:rsidP="00A376CF">
            <w:pPr>
              <w:suppressAutoHyphens w:val="0"/>
              <w:spacing w:after="0"/>
              <w:jc w:val="center"/>
              <w:rPr>
                <w:rFonts w:ascii="Tahoma" w:hAnsi="Tahoma" w:cs="Tahoma"/>
                <w:color w:val="000000"/>
                <w:szCs w:val="22"/>
                <w:lang w:val="el-GR" w:eastAsia="en-US"/>
              </w:rPr>
            </w:pPr>
          </w:p>
        </w:tc>
        <w:tc>
          <w:tcPr>
            <w:tcW w:w="1120" w:type="dxa"/>
            <w:tcBorders>
              <w:top w:val="nil"/>
              <w:left w:val="nil"/>
              <w:bottom w:val="single" w:sz="8" w:space="0" w:color="auto"/>
              <w:right w:val="single" w:sz="4" w:space="0" w:color="auto"/>
            </w:tcBorders>
            <w:shd w:val="clear" w:color="auto" w:fill="auto"/>
            <w:vAlign w:val="center"/>
          </w:tcPr>
          <w:p w14:paraId="001CB941"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8FBB09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AB1FFE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450A80" w:rsidRPr="00BF1DA9" w14:paraId="0EEB4577" w14:textId="77777777" w:rsidTr="003E3C9F">
        <w:trPr>
          <w:trHeight w:val="710"/>
        </w:trPr>
        <w:tc>
          <w:tcPr>
            <w:tcW w:w="1007" w:type="dxa"/>
            <w:tcBorders>
              <w:top w:val="nil"/>
              <w:left w:val="single" w:sz="8" w:space="0" w:color="auto"/>
              <w:bottom w:val="single" w:sz="8" w:space="0" w:color="auto"/>
              <w:right w:val="single" w:sz="8" w:space="0" w:color="auto"/>
            </w:tcBorders>
            <w:shd w:val="clear" w:color="auto" w:fill="auto"/>
            <w:vAlign w:val="center"/>
          </w:tcPr>
          <w:p w14:paraId="45B2359B" w14:textId="77777777" w:rsidR="00450A80" w:rsidRPr="005627BE" w:rsidRDefault="00450A80"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8185A22" w14:textId="7FE5C516" w:rsidR="00BF1DA9" w:rsidRPr="00D871F5" w:rsidRDefault="00BF1DA9" w:rsidP="00A376CF">
            <w:pPr>
              <w:suppressAutoHyphens w:val="0"/>
              <w:spacing w:after="0"/>
              <w:rPr>
                <w:rFonts w:ascii="Tahoma" w:hAnsi="Tahoma" w:cs="Tahoma"/>
                <w:color w:val="000000"/>
                <w:szCs w:val="22"/>
                <w:lang w:val="el-GR" w:eastAsia="en-US"/>
              </w:rPr>
            </w:pPr>
            <w:r w:rsidRPr="00D871F5">
              <w:rPr>
                <w:rFonts w:ascii="Tahoma" w:hAnsi="Tahoma" w:cs="Tahoma"/>
                <w:color w:val="000000"/>
                <w:szCs w:val="22"/>
                <w:lang w:val="el-GR" w:eastAsia="en-US"/>
              </w:rPr>
              <w:br/>
              <w:t xml:space="preserve">Η </w:t>
            </w:r>
            <w:r>
              <w:rPr>
                <w:rFonts w:ascii="Tahoma" w:hAnsi="Tahoma" w:cs="Tahoma"/>
                <w:color w:val="000000"/>
                <w:szCs w:val="22"/>
                <w:lang w:val="el-GR" w:eastAsia="en-US"/>
              </w:rPr>
              <w:t xml:space="preserve">προσφερόμενη </w:t>
            </w:r>
            <w:r w:rsidRPr="00D871F5">
              <w:rPr>
                <w:rFonts w:ascii="Tahoma" w:hAnsi="Tahoma" w:cs="Tahoma"/>
                <w:color w:val="000000"/>
                <w:szCs w:val="22"/>
                <w:lang w:val="el-GR" w:eastAsia="en-US"/>
              </w:rPr>
              <w:t xml:space="preserve">λύση θα </w:t>
            </w:r>
            <w:r>
              <w:rPr>
                <w:rFonts w:ascii="Tahoma" w:hAnsi="Tahoma" w:cs="Tahoma"/>
                <w:color w:val="000000"/>
                <w:szCs w:val="22"/>
                <w:lang w:val="el-GR" w:eastAsia="en-US"/>
              </w:rPr>
              <w:t>πρέπει να υποστηρίζει ξεχωριστά διαμορφώσιμες ροές διαδικασιών για την Διαχείριση προσλήψεων και ενσωμάτωση</w:t>
            </w:r>
            <w:r w:rsidR="00FD65B8">
              <w:rPr>
                <w:rFonts w:ascii="Tahoma" w:hAnsi="Tahoma" w:cs="Tahoma"/>
                <w:color w:val="000000"/>
                <w:szCs w:val="22"/>
                <w:lang w:val="el-GR" w:eastAsia="en-US"/>
              </w:rPr>
              <w:t>ς</w:t>
            </w:r>
            <w:r>
              <w:rPr>
                <w:rFonts w:ascii="Tahoma" w:hAnsi="Tahoma" w:cs="Tahoma"/>
                <w:color w:val="000000"/>
                <w:szCs w:val="22"/>
                <w:lang w:val="el-GR" w:eastAsia="en-US"/>
              </w:rPr>
              <w:t xml:space="preserve"> Υπαλλήλων</w:t>
            </w:r>
          </w:p>
        </w:tc>
        <w:tc>
          <w:tcPr>
            <w:tcW w:w="1339" w:type="dxa"/>
            <w:tcBorders>
              <w:top w:val="nil"/>
              <w:left w:val="nil"/>
              <w:bottom w:val="single" w:sz="8" w:space="0" w:color="auto"/>
              <w:right w:val="single" w:sz="8" w:space="0" w:color="auto"/>
            </w:tcBorders>
            <w:shd w:val="clear" w:color="auto" w:fill="auto"/>
            <w:vAlign w:val="center"/>
          </w:tcPr>
          <w:p w14:paraId="49468CF6" w14:textId="77777777" w:rsidR="00450A80" w:rsidRPr="00D871F5" w:rsidRDefault="00BF1DA9"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29AA591" w14:textId="77777777" w:rsidR="00450A80" w:rsidRPr="00264A65" w:rsidRDefault="00450A80"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71CE6A3D" w14:textId="77777777" w:rsidR="00450A80" w:rsidRPr="00264A65" w:rsidRDefault="00450A80"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6CE99B4" w14:textId="77777777" w:rsidR="00450A80" w:rsidRPr="00264A65" w:rsidRDefault="00450A80" w:rsidP="00A376CF">
            <w:pPr>
              <w:suppressAutoHyphens w:val="0"/>
              <w:spacing w:after="0"/>
              <w:jc w:val="center"/>
              <w:rPr>
                <w:rFonts w:ascii="Tahoma" w:hAnsi="Tahoma" w:cs="Tahoma"/>
                <w:b/>
                <w:bCs/>
                <w:color w:val="000000"/>
                <w:szCs w:val="22"/>
                <w:lang w:val="el-GR" w:eastAsia="en-US"/>
              </w:rPr>
            </w:pPr>
          </w:p>
        </w:tc>
      </w:tr>
      <w:tr w:rsidR="00FD65B8" w:rsidRPr="00FD65B8" w14:paraId="2F90B652" w14:textId="77777777" w:rsidTr="003E3C9F">
        <w:trPr>
          <w:trHeight w:val="710"/>
        </w:trPr>
        <w:tc>
          <w:tcPr>
            <w:tcW w:w="1007" w:type="dxa"/>
            <w:tcBorders>
              <w:top w:val="nil"/>
              <w:left w:val="single" w:sz="8" w:space="0" w:color="auto"/>
              <w:bottom w:val="single" w:sz="8" w:space="0" w:color="auto"/>
              <w:right w:val="single" w:sz="8" w:space="0" w:color="auto"/>
            </w:tcBorders>
            <w:shd w:val="clear" w:color="auto" w:fill="auto"/>
            <w:vAlign w:val="center"/>
          </w:tcPr>
          <w:p w14:paraId="48890545" w14:textId="77777777" w:rsidR="00FD65B8" w:rsidRPr="005627BE" w:rsidRDefault="00FD65B8"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B9BF578" w14:textId="01111D56" w:rsidR="00FD65B8" w:rsidRPr="00D871F5" w:rsidRDefault="00FD65B8" w:rsidP="00A376CF">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 xml:space="preserve">Θα πρέπει να είναι εφικτό να υποστηριχθούν πλήρως οι διαδικασίες του </w:t>
            </w:r>
            <w:r w:rsidR="00136FDE">
              <w:rPr>
                <w:rFonts w:ascii="Tahoma" w:hAnsi="Tahoma" w:cs="Tahoma"/>
                <w:color w:val="000000"/>
                <w:szCs w:val="22"/>
                <w:lang w:val="el-GR" w:eastAsia="en-US"/>
              </w:rPr>
              <w:t>Ε</w:t>
            </w:r>
            <w:r>
              <w:rPr>
                <w:rFonts w:ascii="Tahoma" w:hAnsi="Tahoma" w:cs="Tahoma"/>
                <w:color w:val="000000"/>
                <w:szCs w:val="22"/>
                <w:lang w:val="el-GR" w:eastAsia="en-US"/>
              </w:rPr>
              <w:t xml:space="preserve">τήσιου και </w:t>
            </w:r>
            <w:r w:rsidR="00136FDE">
              <w:rPr>
                <w:rFonts w:ascii="Tahoma" w:hAnsi="Tahoma" w:cs="Tahoma"/>
                <w:color w:val="000000"/>
                <w:szCs w:val="22"/>
                <w:lang w:val="el-GR" w:eastAsia="en-US"/>
              </w:rPr>
              <w:t>Π</w:t>
            </w:r>
            <w:r>
              <w:rPr>
                <w:rFonts w:ascii="Tahoma" w:hAnsi="Tahoma" w:cs="Tahoma"/>
                <w:color w:val="000000"/>
                <w:szCs w:val="22"/>
                <w:lang w:val="el-GR" w:eastAsia="en-US"/>
              </w:rPr>
              <w:t>ολυετούς προγραμματισμού προσλήψεων.</w:t>
            </w:r>
          </w:p>
        </w:tc>
        <w:tc>
          <w:tcPr>
            <w:tcW w:w="1339" w:type="dxa"/>
            <w:tcBorders>
              <w:top w:val="nil"/>
              <w:left w:val="nil"/>
              <w:bottom w:val="single" w:sz="8" w:space="0" w:color="auto"/>
              <w:right w:val="single" w:sz="8" w:space="0" w:color="auto"/>
            </w:tcBorders>
            <w:shd w:val="clear" w:color="auto" w:fill="auto"/>
            <w:vAlign w:val="center"/>
          </w:tcPr>
          <w:p w14:paraId="3924C86C" w14:textId="10FBA74E" w:rsidR="00FD65B8" w:rsidRDefault="00F01E95" w:rsidP="00A376C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329AA2E" w14:textId="77777777" w:rsidR="00FD65B8" w:rsidRPr="00264A65" w:rsidRDefault="00FD65B8"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0072837A" w14:textId="77777777" w:rsidR="00FD65B8" w:rsidRPr="00264A65" w:rsidRDefault="00FD65B8"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42A8DDA" w14:textId="77777777" w:rsidR="00FD65B8" w:rsidRPr="00264A65" w:rsidRDefault="00FD65B8" w:rsidP="00A376CF">
            <w:pPr>
              <w:suppressAutoHyphens w:val="0"/>
              <w:spacing w:after="0"/>
              <w:jc w:val="center"/>
              <w:rPr>
                <w:rFonts w:ascii="Tahoma" w:hAnsi="Tahoma" w:cs="Tahoma"/>
                <w:b/>
                <w:bCs/>
                <w:color w:val="000000"/>
                <w:szCs w:val="22"/>
                <w:lang w:val="el-GR" w:eastAsia="en-US"/>
              </w:rPr>
            </w:pPr>
          </w:p>
        </w:tc>
      </w:tr>
      <w:tr w:rsidR="00136FDE" w:rsidRPr="00136FDE" w14:paraId="27AF167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tcPr>
          <w:p w14:paraId="1361CF34" w14:textId="77777777" w:rsidR="00136FDE" w:rsidRPr="005627BE" w:rsidRDefault="00136FDE"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A56BC3C" w14:textId="1ACA366B" w:rsidR="00136FDE" w:rsidRPr="00D871F5" w:rsidRDefault="00136FDE" w:rsidP="00EB05E7">
            <w:pPr>
              <w:suppressAutoHyphens w:val="0"/>
              <w:spacing w:after="160" w:line="256" w:lineRule="auto"/>
              <w:rPr>
                <w:rFonts w:ascii="Tahoma" w:hAnsi="Tahoma" w:cs="Tahoma"/>
                <w:color w:val="000000"/>
                <w:szCs w:val="22"/>
                <w:lang w:val="el-GR" w:eastAsia="en-US"/>
              </w:rPr>
            </w:pPr>
            <w:r>
              <w:rPr>
                <w:rFonts w:ascii="Tahoma" w:hAnsi="Tahoma" w:cs="Tahoma"/>
                <w:color w:val="000000"/>
                <w:szCs w:val="22"/>
                <w:lang w:val="el-GR" w:eastAsia="en-US"/>
              </w:rPr>
              <w:t>Θα πρέπει να είναι εφικτό να υποστηριχθούν πλήρως οι διαδικασίες του Ενιαίου Συστήματος Κινητικότητας.</w:t>
            </w:r>
          </w:p>
        </w:tc>
        <w:tc>
          <w:tcPr>
            <w:tcW w:w="1339" w:type="dxa"/>
            <w:tcBorders>
              <w:top w:val="nil"/>
              <w:left w:val="nil"/>
              <w:bottom w:val="single" w:sz="8" w:space="0" w:color="auto"/>
              <w:right w:val="single" w:sz="8" w:space="0" w:color="auto"/>
            </w:tcBorders>
            <w:shd w:val="clear" w:color="auto" w:fill="auto"/>
            <w:vAlign w:val="center"/>
          </w:tcPr>
          <w:p w14:paraId="5C800211" w14:textId="214E19D4" w:rsidR="00136FDE" w:rsidRDefault="00F01E95" w:rsidP="00DF7D1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5DC2FD3"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B238FD6"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E51EAF1"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r>
      <w:tr w:rsidR="00136FDE" w:rsidRPr="00136FDE" w14:paraId="5981E1F1" w14:textId="77777777" w:rsidTr="003E3C9F">
        <w:trPr>
          <w:trHeight w:val="478"/>
        </w:trPr>
        <w:tc>
          <w:tcPr>
            <w:tcW w:w="1007" w:type="dxa"/>
            <w:tcBorders>
              <w:top w:val="nil"/>
              <w:left w:val="single" w:sz="8" w:space="0" w:color="auto"/>
              <w:bottom w:val="single" w:sz="8" w:space="0" w:color="auto"/>
              <w:right w:val="single" w:sz="8" w:space="0" w:color="auto"/>
            </w:tcBorders>
            <w:shd w:val="clear" w:color="auto" w:fill="auto"/>
          </w:tcPr>
          <w:p w14:paraId="59EE50A0" w14:textId="77777777" w:rsidR="00136FDE" w:rsidRPr="005627BE" w:rsidRDefault="00136FDE"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697DEF2" w14:textId="38449FE5" w:rsidR="00136FDE" w:rsidRPr="00D871F5" w:rsidRDefault="00136FDE" w:rsidP="00EB05E7">
            <w:pPr>
              <w:suppressAutoHyphens w:val="0"/>
              <w:spacing w:after="160" w:line="256" w:lineRule="auto"/>
              <w:rPr>
                <w:rFonts w:ascii="Tahoma" w:hAnsi="Tahoma" w:cs="Tahoma"/>
                <w:color w:val="000000"/>
                <w:szCs w:val="22"/>
                <w:lang w:val="el-GR" w:eastAsia="en-US"/>
              </w:rPr>
            </w:pPr>
            <w:r>
              <w:rPr>
                <w:rFonts w:ascii="Tahoma" w:hAnsi="Tahoma" w:cs="Tahoma"/>
                <w:color w:val="000000"/>
                <w:szCs w:val="22"/>
                <w:lang w:val="el-GR" w:eastAsia="en-US"/>
              </w:rPr>
              <w:t>Η προτεινόμενη λύση θα πρέπει να προσφέρει πλήρη μηχανισμό αυτοματοποιημένης δέσμευσης και αποδέσμευσης θέσεων, με βάση τη ροή των διαδικασιών προγραμματισμού προσλήψεων και κινητικότητας.</w:t>
            </w:r>
          </w:p>
        </w:tc>
        <w:tc>
          <w:tcPr>
            <w:tcW w:w="1339" w:type="dxa"/>
            <w:tcBorders>
              <w:top w:val="nil"/>
              <w:left w:val="nil"/>
              <w:bottom w:val="single" w:sz="8" w:space="0" w:color="auto"/>
              <w:right w:val="single" w:sz="8" w:space="0" w:color="auto"/>
            </w:tcBorders>
            <w:shd w:val="clear" w:color="auto" w:fill="auto"/>
            <w:vAlign w:val="center"/>
          </w:tcPr>
          <w:p w14:paraId="2B50B512" w14:textId="4C41A039" w:rsidR="00136FDE" w:rsidRDefault="00F01E95" w:rsidP="00DF7D1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23F2E22"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CD9A9D6"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5556EA1" w14:textId="77777777" w:rsidR="00136FDE" w:rsidRPr="00264A65" w:rsidRDefault="00136FDE" w:rsidP="00DF7D1F">
            <w:pPr>
              <w:suppressAutoHyphens w:val="0"/>
              <w:spacing w:after="0"/>
              <w:jc w:val="center"/>
              <w:rPr>
                <w:rFonts w:ascii="Tahoma" w:hAnsi="Tahoma" w:cs="Tahoma"/>
                <w:b/>
                <w:bCs/>
                <w:color w:val="000000"/>
                <w:szCs w:val="22"/>
                <w:lang w:val="el-GR" w:eastAsia="en-US"/>
              </w:rPr>
            </w:pPr>
          </w:p>
        </w:tc>
      </w:tr>
      <w:tr w:rsidR="00DF7D1F" w:rsidRPr="00BF1DA9" w14:paraId="43215A4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tcPr>
          <w:p w14:paraId="72D4AD1C" w14:textId="77777777" w:rsidR="00DF7D1F" w:rsidRPr="005627BE" w:rsidRDefault="00DF7D1F"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640204EE" w14:textId="77777777" w:rsidR="00DF7D1F" w:rsidRPr="00BF1DA9" w:rsidRDefault="00DF7D1F" w:rsidP="00EB05E7">
            <w:pPr>
              <w:suppressAutoHyphens w:val="0"/>
              <w:spacing w:after="160" w:line="256" w:lineRule="auto"/>
              <w:rPr>
                <w:rFonts w:ascii="Tahoma" w:hAnsi="Tahoma" w:cs="Tahoma"/>
                <w:color w:val="000000"/>
                <w:szCs w:val="22"/>
                <w:lang w:val="el-GR" w:eastAsia="en-US"/>
              </w:rPr>
            </w:pPr>
            <w:r w:rsidRPr="00D871F5">
              <w:rPr>
                <w:rFonts w:ascii="Tahoma" w:hAnsi="Tahoma" w:cs="Tahoma"/>
                <w:color w:val="000000"/>
                <w:szCs w:val="22"/>
                <w:lang w:val="el-GR" w:eastAsia="en-US"/>
              </w:rPr>
              <w:t xml:space="preserve">Η προσφερόμενη λύση θα πρέπει να υποστηρίζει </w:t>
            </w:r>
            <w:r>
              <w:rPr>
                <w:rFonts w:ascii="Tahoma" w:hAnsi="Tahoma" w:cs="Tahoma"/>
                <w:color w:val="000000"/>
                <w:szCs w:val="22"/>
                <w:lang w:val="el-GR" w:eastAsia="en-US"/>
              </w:rPr>
              <w:t xml:space="preserve">την </w:t>
            </w:r>
            <w:r>
              <w:rPr>
                <w:rFonts w:ascii="Tahoma" w:hAnsi="Tahoma" w:cs="Tahoma"/>
                <w:color w:val="000000" w:themeColor="text1"/>
                <w:szCs w:val="22"/>
                <w:lang w:val="el-GR"/>
              </w:rPr>
              <w:t>ε</w:t>
            </w:r>
            <w:r w:rsidRPr="00D871F5">
              <w:rPr>
                <w:rFonts w:ascii="Tahoma" w:hAnsi="Tahoma" w:cs="Tahoma"/>
                <w:color w:val="000000" w:themeColor="text1"/>
                <w:szCs w:val="22"/>
                <w:lang w:val="el-GR"/>
              </w:rPr>
              <w:t>ύχρηστη δημιουργία και δημοσίευση φορμών μέσω των οποίων θα είναι δυνατή η υποβολή αιτήσεων και δικαιολογητικών από τους συμμετέχοντες.</w:t>
            </w:r>
          </w:p>
        </w:tc>
        <w:tc>
          <w:tcPr>
            <w:tcW w:w="1339" w:type="dxa"/>
            <w:tcBorders>
              <w:top w:val="nil"/>
              <w:left w:val="nil"/>
              <w:bottom w:val="single" w:sz="8" w:space="0" w:color="auto"/>
              <w:right w:val="single" w:sz="8" w:space="0" w:color="auto"/>
            </w:tcBorders>
            <w:shd w:val="clear" w:color="auto" w:fill="auto"/>
            <w:vAlign w:val="center"/>
          </w:tcPr>
          <w:p w14:paraId="3C83FEBF" w14:textId="77777777" w:rsidR="00DF7D1F" w:rsidRPr="00BF1DA9" w:rsidRDefault="00DF7D1F" w:rsidP="00DF7D1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ED0A886"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5DDECEE"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DD72E8A"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r>
      <w:tr w:rsidR="00DF7D1F" w:rsidRPr="00BF1DA9" w14:paraId="4B842EE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tcPr>
          <w:p w14:paraId="7191DA51" w14:textId="77777777" w:rsidR="00DF7D1F" w:rsidRPr="005627BE" w:rsidRDefault="00DF7D1F"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037144EC" w14:textId="77777777" w:rsidR="00DF7D1F" w:rsidRPr="00F80363" w:rsidRDefault="00DF7D1F" w:rsidP="00DF7D1F">
            <w:pPr>
              <w:suppressAutoHyphens w:val="0"/>
              <w:spacing w:after="160" w:line="256" w:lineRule="auto"/>
              <w:rPr>
                <w:rFonts w:ascii="Tahoma" w:hAnsi="Tahoma" w:cs="Tahoma"/>
                <w:color w:val="000000"/>
                <w:szCs w:val="22"/>
                <w:lang w:val="el-GR" w:eastAsia="en-US"/>
              </w:rPr>
            </w:pPr>
            <w:r w:rsidRPr="00F80363">
              <w:rPr>
                <w:rFonts w:ascii="Tahoma" w:hAnsi="Tahoma" w:cs="Tahoma"/>
                <w:color w:val="000000"/>
                <w:szCs w:val="22"/>
                <w:lang w:val="el-GR" w:eastAsia="en-US"/>
              </w:rPr>
              <w:t xml:space="preserve">Η προσφερόμενη λύση θα πρέπει να υποστηρίζει </w:t>
            </w:r>
            <w:r>
              <w:rPr>
                <w:rFonts w:ascii="Tahoma" w:hAnsi="Tahoma" w:cs="Tahoma"/>
                <w:color w:val="000000"/>
                <w:szCs w:val="22"/>
                <w:lang w:val="el-GR" w:eastAsia="en-US"/>
              </w:rPr>
              <w:t xml:space="preserve">τη </w:t>
            </w:r>
            <w:r>
              <w:rPr>
                <w:rFonts w:ascii="Tahoma" w:hAnsi="Tahoma" w:cs="Tahoma"/>
                <w:color w:val="000000" w:themeColor="text1"/>
                <w:szCs w:val="22"/>
                <w:lang w:val="el-GR"/>
              </w:rPr>
              <w:t>δ</w:t>
            </w:r>
            <w:r w:rsidRPr="00643A74">
              <w:rPr>
                <w:rFonts w:ascii="Tahoma" w:hAnsi="Tahoma" w:cs="Tahoma"/>
                <w:color w:val="000000" w:themeColor="text1"/>
                <w:szCs w:val="22"/>
                <w:lang w:val="el-GR"/>
              </w:rPr>
              <w:t xml:space="preserve">ημιουργία Προσκλήσεων Ενδιαφέροντος για την πρόσληψη </w:t>
            </w:r>
            <w:r w:rsidRPr="00643A74">
              <w:rPr>
                <w:rFonts w:ascii="Tahoma" w:hAnsi="Tahoma" w:cs="Tahoma"/>
                <w:color w:val="000000" w:themeColor="text1"/>
                <w:szCs w:val="22"/>
                <w:lang w:val="el-GR"/>
              </w:rPr>
              <w:lastRenderedPageBreak/>
              <w:t xml:space="preserve">στελεχών - με τη χρήση </w:t>
            </w:r>
            <w:r>
              <w:rPr>
                <w:rFonts w:ascii="Tahoma" w:hAnsi="Tahoma" w:cs="Tahoma"/>
                <w:color w:val="000000" w:themeColor="text1"/>
                <w:szCs w:val="22"/>
                <w:lang w:val="el-GR"/>
              </w:rPr>
              <w:t xml:space="preserve">έτοιμων </w:t>
            </w:r>
            <w:r w:rsidRPr="00643A74">
              <w:rPr>
                <w:rFonts w:ascii="Tahoma" w:hAnsi="Tahoma" w:cs="Tahoma"/>
                <w:color w:val="000000" w:themeColor="text1"/>
                <w:szCs w:val="22"/>
                <w:lang w:val="el-GR"/>
              </w:rPr>
              <w:t>προτύπων</w:t>
            </w:r>
            <w:r w:rsidR="00EB05E7">
              <w:rPr>
                <w:rFonts w:ascii="Tahoma" w:hAnsi="Tahoma" w:cs="Tahoma"/>
                <w:color w:val="000000" w:themeColor="text1"/>
                <w:szCs w:val="22"/>
                <w:lang w:val="el-GR"/>
              </w:rPr>
              <w:t>.</w:t>
            </w:r>
          </w:p>
        </w:tc>
        <w:tc>
          <w:tcPr>
            <w:tcW w:w="1339" w:type="dxa"/>
            <w:tcBorders>
              <w:top w:val="nil"/>
              <w:left w:val="nil"/>
              <w:bottom w:val="single" w:sz="8" w:space="0" w:color="auto"/>
              <w:right w:val="single" w:sz="8" w:space="0" w:color="auto"/>
            </w:tcBorders>
            <w:shd w:val="clear" w:color="auto" w:fill="auto"/>
            <w:vAlign w:val="center"/>
          </w:tcPr>
          <w:p w14:paraId="2B6DD000" w14:textId="77777777" w:rsidR="00DF7D1F" w:rsidRPr="00BF1DA9" w:rsidRDefault="00DF7D1F" w:rsidP="00DF7D1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2ED167AB"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3282D287"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FD362DA"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r>
      <w:tr w:rsidR="00DF7D1F" w:rsidRPr="00BF1DA9" w14:paraId="6FD5B3D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tcPr>
          <w:p w14:paraId="2908D287" w14:textId="77777777" w:rsidR="00DF7D1F" w:rsidRPr="005627BE" w:rsidRDefault="00DF7D1F"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528140C3" w14:textId="2CC6DF5E" w:rsidR="00DF7D1F" w:rsidRPr="00F80363" w:rsidRDefault="00DF7D1F" w:rsidP="00EB05E7">
            <w:pPr>
              <w:suppressAutoHyphens w:val="0"/>
              <w:spacing w:after="160" w:line="256" w:lineRule="auto"/>
              <w:rPr>
                <w:rFonts w:ascii="Tahoma" w:hAnsi="Tahoma" w:cs="Tahoma"/>
                <w:color w:val="000000"/>
                <w:szCs w:val="22"/>
                <w:lang w:val="el-GR" w:eastAsia="en-US"/>
              </w:rPr>
            </w:pPr>
            <w:r w:rsidRPr="00F80363">
              <w:rPr>
                <w:rFonts w:ascii="Tahoma" w:hAnsi="Tahoma" w:cs="Tahoma"/>
                <w:color w:val="000000"/>
                <w:szCs w:val="22"/>
                <w:lang w:val="el-GR" w:eastAsia="en-US"/>
              </w:rPr>
              <w:t xml:space="preserve">Η προσφερόμενη λύση θα πρέπει να υποστηρίζει </w:t>
            </w:r>
            <w:r>
              <w:rPr>
                <w:rFonts w:ascii="Tahoma" w:hAnsi="Tahoma" w:cs="Tahoma"/>
                <w:color w:val="000000"/>
                <w:szCs w:val="22"/>
                <w:lang w:val="el-GR" w:eastAsia="en-US"/>
              </w:rPr>
              <w:t>την</w:t>
            </w:r>
            <w:r w:rsidR="00136FDE">
              <w:rPr>
                <w:rFonts w:ascii="Tahoma" w:hAnsi="Tahoma" w:cs="Tahoma"/>
                <w:color w:val="000000"/>
                <w:szCs w:val="22"/>
                <w:lang w:val="el-GR" w:eastAsia="en-US"/>
              </w:rPr>
              <w:t xml:space="preserve"> </w:t>
            </w:r>
            <w:r>
              <w:rPr>
                <w:rFonts w:ascii="Tahoma" w:hAnsi="Tahoma" w:cs="Tahoma"/>
                <w:color w:val="000000"/>
                <w:szCs w:val="22"/>
                <w:lang w:val="el-GR" w:eastAsia="en-US"/>
              </w:rPr>
              <w:t>α</w:t>
            </w:r>
            <w:r w:rsidRPr="00D871F5">
              <w:rPr>
                <w:rFonts w:ascii="Tahoma" w:hAnsi="Tahoma" w:cs="Tahoma"/>
                <w:color w:val="000000"/>
                <w:szCs w:val="22"/>
                <w:lang w:val="el-GR" w:eastAsia="en-US"/>
              </w:rPr>
              <w:t>υτοματοποιημένη Διαδικασία Δημοσίευσης επικείμενων προσλήψεων</w:t>
            </w:r>
            <w:r w:rsidR="00136FDE">
              <w:rPr>
                <w:rFonts w:ascii="Tahoma" w:hAnsi="Tahoma" w:cs="Tahoma"/>
                <w:color w:val="000000"/>
                <w:szCs w:val="22"/>
                <w:lang w:val="el-GR" w:eastAsia="en-US"/>
              </w:rPr>
              <w:t xml:space="preserve"> και θέσεων κινητικότητας</w:t>
            </w:r>
            <w:r w:rsidRPr="00D871F5">
              <w:rPr>
                <w:rFonts w:ascii="Tahoma" w:hAnsi="Tahoma" w:cs="Tahoma"/>
                <w:color w:val="000000"/>
                <w:szCs w:val="22"/>
                <w:lang w:val="el-GR" w:eastAsia="en-US"/>
              </w:rPr>
              <w:t xml:space="preserve"> στο δικτυακό τό</w:t>
            </w:r>
            <w:r w:rsidR="00136FDE">
              <w:rPr>
                <w:rFonts w:ascii="Tahoma" w:hAnsi="Tahoma" w:cs="Tahoma"/>
                <w:color w:val="000000"/>
                <w:szCs w:val="22"/>
                <w:lang w:val="el-GR" w:eastAsia="en-US"/>
              </w:rPr>
              <w:t>π</w:t>
            </w:r>
            <w:r w:rsidRPr="00D871F5">
              <w:rPr>
                <w:rFonts w:ascii="Tahoma" w:hAnsi="Tahoma" w:cs="Tahoma"/>
                <w:color w:val="000000"/>
                <w:szCs w:val="22"/>
                <w:lang w:val="el-GR" w:eastAsia="en-US"/>
              </w:rPr>
              <w:t>ο του Οργανισμού, όσο και σε τρίτους δικτυακούς τόπους.</w:t>
            </w:r>
          </w:p>
        </w:tc>
        <w:tc>
          <w:tcPr>
            <w:tcW w:w="1339" w:type="dxa"/>
            <w:tcBorders>
              <w:top w:val="nil"/>
              <w:left w:val="nil"/>
              <w:bottom w:val="single" w:sz="8" w:space="0" w:color="auto"/>
              <w:right w:val="single" w:sz="8" w:space="0" w:color="auto"/>
            </w:tcBorders>
            <w:shd w:val="clear" w:color="auto" w:fill="auto"/>
            <w:vAlign w:val="center"/>
          </w:tcPr>
          <w:p w14:paraId="439E49C3" w14:textId="77777777" w:rsidR="00DF7D1F" w:rsidRPr="00BF1DA9" w:rsidRDefault="00DF7D1F" w:rsidP="00DF7D1F">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A809E46"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344B481"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DCD80DF" w14:textId="77777777" w:rsidR="00DF7D1F" w:rsidRPr="00264A65" w:rsidRDefault="00DF7D1F" w:rsidP="00DF7D1F">
            <w:pPr>
              <w:suppressAutoHyphens w:val="0"/>
              <w:spacing w:after="0"/>
              <w:jc w:val="center"/>
              <w:rPr>
                <w:rFonts w:ascii="Tahoma" w:hAnsi="Tahoma" w:cs="Tahoma"/>
                <w:b/>
                <w:bCs/>
                <w:color w:val="000000"/>
                <w:szCs w:val="22"/>
                <w:lang w:val="el-GR" w:eastAsia="en-US"/>
              </w:rPr>
            </w:pPr>
          </w:p>
        </w:tc>
      </w:tr>
      <w:tr w:rsidR="00264A65" w:rsidRPr="005F72D6" w14:paraId="155C3DE5"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4612E39"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4F3728EF" w14:textId="1AB9B376" w:rsidR="00264A65" w:rsidRPr="00264A65" w:rsidRDefault="00264A65" w:rsidP="00A376CF">
            <w:pPr>
              <w:suppressAutoHyphens w:val="0"/>
              <w:spacing w:after="0"/>
              <w:rPr>
                <w:rFonts w:ascii="Tahoma" w:hAnsi="Tahoma" w:cs="Tahoma"/>
                <w:b/>
                <w:bCs/>
                <w:color w:val="000000"/>
                <w:szCs w:val="22"/>
                <w:lang w:val="el-GR" w:eastAsia="en-US"/>
              </w:rPr>
            </w:pPr>
            <w:r w:rsidRPr="00264A65">
              <w:rPr>
                <w:rFonts w:ascii="Tahoma" w:hAnsi="Tahoma" w:cs="Tahoma"/>
                <w:b/>
                <w:bCs/>
                <w:color w:val="000000"/>
                <w:szCs w:val="22"/>
                <w:lang w:val="el-GR" w:eastAsia="en-US"/>
              </w:rPr>
              <w:t xml:space="preserve">Διαχείριση Απουσιών - </w:t>
            </w:r>
            <w:r w:rsidR="00136FDE" w:rsidRPr="00264A65">
              <w:rPr>
                <w:rFonts w:ascii="Tahoma" w:hAnsi="Tahoma" w:cs="Tahoma"/>
                <w:b/>
                <w:bCs/>
                <w:color w:val="000000"/>
                <w:szCs w:val="22"/>
                <w:lang w:val="el-GR" w:eastAsia="en-US"/>
              </w:rPr>
              <w:t>Άδειες</w:t>
            </w:r>
            <w:r w:rsidRPr="00264A65">
              <w:rPr>
                <w:rFonts w:ascii="Tahoma" w:hAnsi="Tahoma" w:cs="Tahoma"/>
                <w:b/>
                <w:bCs/>
                <w:color w:val="000000"/>
                <w:szCs w:val="22"/>
                <w:lang w:val="el-GR" w:eastAsia="en-US"/>
              </w:rPr>
              <w:t xml:space="preserve"> Προσωπικού - Ωράρια</w:t>
            </w:r>
          </w:p>
        </w:tc>
        <w:tc>
          <w:tcPr>
            <w:tcW w:w="1339" w:type="dxa"/>
            <w:tcBorders>
              <w:top w:val="nil"/>
              <w:left w:val="nil"/>
              <w:bottom w:val="single" w:sz="8" w:space="0" w:color="auto"/>
              <w:right w:val="single" w:sz="8" w:space="0" w:color="auto"/>
            </w:tcBorders>
            <w:shd w:val="clear" w:color="auto" w:fill="auto"/>
            <w:vAlign w:val="center"/>
          </w:tcPr>
          <w:p w14:paraId="122A25C7" w14:textId="61266838" w:rsidR="00264A65" w:rsidRPr="00264A65" w:rsidRDefault="00264A65" w:rsidP="00A376CF">
            <w:pPr>
              <w:suppressAutoHyphens w:val="0"/>
              <w:spacing w:after="0"/>
              <w:jc w:val="center"/>
              <w:rPr>
                <w:rFonts w:ascii="Tahoma" w:hAnsi="Tahoma" w:cs="Tahoma"/>
                <w:color w:val="000000"/>
                <w:szCs w:val="22"/>
                <w:lang w:val="el-GR" w:eastAsia="en-US"/>
              </w:rPr>
            </w:pPr>
          </w:p>
        </w:tc>
        <w:tc>
          <w:tcPr>
            <w:tcW w:w="1120" w:type="dxa"/>
            <w:tcBorders>
              <w:top w:val="nil"/>
              <w:left w:val="nil"/>
              <w:bottom w:val="single" w:sz="8" w:space="0" w:color="auto"/>
              <w:right w:val="single" w:sz="4" w:space="0" w:color="auto"/>
            </w:tcBorders>
            <w:shd w:val="clear" w:color="auto" w:fill="auto"/>
            <w:vAlign w:val="center"/>
          </w:tcPr>
          <w:p w14:paraId="75F80BAC"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7E4B12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B6D261F"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264A65" w:rsidRPr="00264A65" w14:paraId="47DF672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EBF2A60" w14:textId="77777777" w:rsidR="00264A65" w:rsidRPr="009B4CCC" w:rsidRDefault="00264A65" w:rsidP="00750939">
            <w:pPr>
              <w:pStyle w:val="aff"/>
              <w:numPr>
                <w:ilvl w:val="0"/>
                <w:numId w:val="219"/>
              </w:numPr>
              <w:suppressAutoHyphens w:val="0"/>
              <w:spacing w:after="0"/>
              <w:jc w:val="center"/>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tcPr>
          <w:p w14:paraId="56C9507B"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παρακολούθηση και η διαχείριση απουσιών και αδειών (δικαιολογημένων και αδικαιολόγητων) θα πρέπει να καλύπτονται από την προσφερόμενη λύση HR. Η εφαρμογή θα πρέπει να επιτρέπει τον παραμετρικό ορισμό και την καταγραφή όλων των τύπων αδειών που αναγνωρίζει ο Οργανισμός, καθώς και την καταγραφή αιτιών, ημερομηνιών και χρόνων για προτεινόμενες και πραγματικές άδειες με απώτερο σκοπό ακόμα και τη δυνατότητα ανάλυσης δεδομένων.</w:t>
            </w:r>
          </w:p>
        </w:tc>
        <w:tc>
          <w:tcPr>
            <w:tcW w:w="1339" w:type="dxa"/>
            <w:tcBorders>
              <w:top w:val="nil"/>
              <w:left w:val="nil"/>
              <w:bottom w:val="single" w:sz="8" w:space="0" w:color="auto"/>
              <w:right w:val="single" w:sz="8" w:space="0" w:color="auto"/>
            </w:tcBorders>
            <w:shd w:val="clear" w:color="auto" w:fill="auto"/>
            <w:vAlign w:val="center"/>
          </w:tcPr>
          <w:p w14:paraId="042173F3"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269EF0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503601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D89506D"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F01E95" w:rsidRPr="00264A65" w14:paraId="6B3C69A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BD2C9EA" w14:textId="77777777" w:rsidR="00F01E95" w:rsidRPr="005627BE" w:rsidRDefault="00F01E95"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727937FA" w14:textId="2FF86795" w:rsidR="00F01E95" w:rsidRPr="00D067B6" w:rsidRDefault="00F01E95" w:rsidP="00F01E95">
            <w:pPr>
              <w:rPr>
                <w:rFonts w:ascii="Tahoma" w:hAnsi="Tahoma" w:cs="Tahoma"/>
                <w:szCs w:val="22"/>
                <w:lang w:val="el-GR"/>
              </w:rPr>
            </w:pPr>
            <w:r w:rsidRPr="00D871F5">
              <w:rPr>
                <w:rFonts w:ascii="Tahoma" w:hAnsi="Tahoma" w:cs="Tahoma"/>
                <w:szCs w:val="22"/>
                <w:lang w:val="el-GR"/>
              </w:rPr>
              <w:t xml:space="preserve">Κατά την παραμετροποίηση για κάθε </w:t>
            </w:r>
            <w:r>
              <w:rPr>
                <w:rFonts w:ascii="Tahoma" w:hAnsi="Tahoma" w:cs="Tahoma"/>
                <w:szCs w:val="22"/>
                <w:lang w:val="el-GR"/>
              </w:rPr>
              <w:t>τύπο</w:t>
            </w:r>
            <w:r w:rsidRPr="00D871F5">
              <w:rPr>
                <w:rFonts w:ascii="Tahoma" w:hAnsi="Tahoma" w:cs="Tahoma"/>
                <w:szCs w:val="22"/>
                <w:lang w:val="el-GR"/>
              </w:rPr>
              <w:t xml:space="preserve"> άδειας θα πρέπει κατ’ ελάχιστον να προσδιορίζονται </w:t>
            </w:r>
            <w:r>
              <w:rPr>
                <w:rFonts w:ascii="Tahoma" w:hAnsi="Tahoma" w:cs="Tahoma"/>
                <w:szCs w:val="22"/>
                <w:lang w:val="el-GR"/>
              </w:rPr>
              <w:t>όπως</w:t>
            </w:r>
            <w:r w:rsidRPr="00D067B6">
              <w:rPr>
                <w:rFonts w:ascii="Tahoma" w:hAnsi="Tahoma" w:cs="Tahoma"/>
                <w:szCs w:val="22"/>
                <w:lang w:val="el-GR"/>
              </w:rPr>
              <w:t>:</w:t>
            </w:r>
          </w:p>
          <w:p w14:paraId="2F655973"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Ο δικαιούμενος αριθμός για κάθε υπάλληλο</w:t>
            </w:r>
          </w:p>
          <w:p w14:paraId="5E254C58"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Οι δικαιούμενες άδειες ανά είδος σχέσης εργασίας</w:t>
            </w:r>
          </w:p>
          <w:p w14:paraId="57EEB551"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Μέγιστος αριθμός ανά άδεια</w:t>
            </w:r>
          </w:p>
          <w:p w14:paraId="7BAECD19"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Μονάδα μέτρησης (ημέρες, ώρες)</w:t>
            </w:r>
          </w:p>
          <w:p w14:paraId="7BFF2EC4"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Το διάστημα που αφορά ο δικαιούμενος αριθμός (π.χ. έτος ή σύνολο της υπηρεσίας)</w:t>
            </w:r>
          </w:p>
          <w:p w14:paraId="07B20A9F"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Υπολογισμός σε εργάσιμες ή ημερολογιακές ημέρες</w:t>
            </w:r>
          </w:p>
          <w:p w14:paraId="544E1B26"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Δυνατότητα μεταφοράς υπολοίπου</w:t>
            </w:r>
          </w:p>
          <w:p w14:paraId="53747325"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Με ή χωρίς αποδοχές</w:t>
            </w:r>
          </w:p>
          <w:p w14:paraId="35723353"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lang w:val="el-GR"/>
              </w:rPr>
            </w:pPr>
            <w:r w:rsidRPr="00D067B6">
              <w:rPr>
                <w:rFonts w:ascii="Tahoma" w:hAnsi="Tahoma" w:cs="Tahoma"/>
                <w:szCs w:val="22"/>
                <w:lang w:val="el-GR"/>
              </w:rPr>
              <w:t>Αν υπολογίζεται ως χρόνος πραγματικής δημόσιας υπηρεσίας</w:t>
            </w:r>
          </w:p>
          <w:p w14:paraId="7927CBAB" w14:textId="77777777" w:rsidR="00F01E95" w:rsidRPr="00D067B6"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Ροή εργασίας</w:t>
            </w:r>
          </w:p>
          <w:p w14:paraId="0098DE18" w14:textId="1B2A27DF" w:rsidR="00F01E95" w:rsidRPr="00F01E95" w:rsidRDefault="00F01E95" w:rsidP="00750939">
            <w:pPr>
              <w:pStyle w:val="aff"/>
              <w:numPr>
                <w:ilvl w:val="0"/>
                <w:numId w:val="123"/>
              </w:numPr>
              <w:suppressAutoHyphens w:val="0"/>
              <w:autoSpaceDE w:val="0"/>
              <w:autoSpaceDN w:val="0"/>
              <w:adjustRightInd w:val="0"/>
              <w:spacing w:after="0"/>
              <w:rPr>
                <w:rFonts w:ascii="Tahoma" w:hAnsi="Tahoma" w:cs="Tahoma"/>
                <w:szCs w:val="22"/>
              </w:rPr>
            </w:pPr>
            <w:r w:rsidRPr="00D067B6">
              <w:rPr>
                <w:rFonts w:ascii="Tahoma" w:hAnsi="Tahoma" w:cs="Tahoma"/>
                <w:szCs w:val="22"/>
              </w:rPr>
              <w:t>Απαιτούμενα δικαιολογητικά</w:t>
            </w:r>
          </w:p>
        </w:tc>
        <w:tc>
          <w:tcPr>
            <w:tcW w:w="1339" w:type="dxa"/>
            <w:tcBorders>
              <w:top w:val="nil"/>
              <w:left w:val="nil"/>
              <w:bottom w:val="single" w:sz="8" w:space="0" w:color="auto"/>
              <w:right w:val="single" w:sz="8" w:space="0" w:color="auto"/>
            </w:tcBorders>
            <w:shd w:val="clear" w:color="auto" w:fill="auto"/>
            <w:vAlign w:val="center"/>
          </w:tcPr>
          <w:p w14:paraId="038CE828" w14:textId="7EBFDADC" w:rsidR="00F01E95" w:rsidRPr="00264A65" w:rsidRDefault="00F01E95" w:rsidP="00A376CF">
            <w:pPr>
              <w:suppressAutoHyphens w:val="0"/>
              <w:spacing w:after="0"/>
              <w:jc w:val="center"/>
              <w:rPr>
                <w:rFonts w:ascii="Tahoma" w:hAnsi="Tahoma" w:cs="Tahoma"/>
                <w:color w:val="000000"/>
                <w:szCs w:val="22"/>
                <w:lang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FB30B2B" w14:textId="77777777" w:rsidR="00F01E95" w:rsidRPr="00264A65" w:rsidRDefault="00F01E95"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2C03E48" w14:textId="77777777" w:rsidR="00F01E95" w:rsidRPr="00264A65" w:rsidRDefault="00F01E9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4221996" w14:textId="77777777" w:rsidR="00F01E95" w:rsidRPr="00264A65" w:rsidRDefault="00F01E95" w:rsidP="00A376CF">
            <w:pPr>
              <w:suppressAutoHyphens w:val="0"/>
              <w:spacing w:after="0"/>
              <w:jc w:val="center"/>
              <w:rPr>
                <w:rFonts w:ascii="Tahoma" w:hAnsi="Tahoma" w:cs="Tahoma"/>
                <w:b/>
                <w:bCs/>
                <w:color w:val="000000"/>
                <w:szCs w:val="22"/>
                <w:lang w:val="el-GR" w:eastAsia="en-US"/>
              </w:rPr>
            </w:pPr>
          </w:p>
        </w:tc>
      </w:tr>
      <w:tr w:rsidR="00264A65" w:rsidRPr="00264A65" w14:paraId="09E99DC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084F8E4" w14:textId="77777777" w:rsidR="00264A65" w:rsidRPr="005627BE"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84D25BB" w14:textId="19790895" w:rsidR="00264A65" w:rsidRPr="00264A65" w:rsidRDefault="00264A65" w:rsidP="00B51208">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Οι άδειες μπορεί να είναι με αποδοχές ή άνευ αποδοχών. Μερικά παραδείγματα των τύπων αδειών που θα πρέπει να μπορούν να οριστούν στο σύστημα είναι </w:t>
            </w:r>
            <w:r w:rsidR="00B51208">
              <w:rPr>
                <w:rFonts w:ascii="Tahoma" w:hAnsi="Tahoma" w:cs="Tahoma"/>
                <w:color w:val="000000"/>
                <w:szCs w:val="22"/>
                <w:lang w:val="el-GR" w:eastAsia="en-US"/>
              </w:rPr>
              <w:t xml:space="preserve">κανονική, αναρρωτική, </w:t>
            </w:r>
            <w:r w:rsidRPr="00264A65">
              <w:rPr>
                <w:rFonts w:ascii="Tahoma" w:hAnsi="Tahoma" w:cs="Tahoma"/>
                <w:color w:val="000000"/>
                <w:szCs w:val="22"/>
                <w:lang w:val="el-GR" w:eastAsia="en-US"/>
              </w:rPr>
              <w:t>κ.α.</w:t>
            </w:r>
          </w:p>
        </w:tc>
        <w:tc>
          <w:tcPr>
            <w:tcW w:w="1339" w:type="dxa"/>
            <w:tcBorders>
              <w:top w:val="nil"/>
              <w:left w:val="nil"/>
              <w:bottom w:val="single" w:sz="8" w:space="0" w:color="auto"/>
              <w:right w:val="single" w:sz="8" w:space="0" w:color="auto"/>
            </w:tcBorders>
            <w:shd w:val="clear" w:color="auto" w:fill="auto"/>
            <w:vAlign w:val="center"/>
          </w:tcPr>
          <w:p w14:paraId="72AD6E24"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2675AE9"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2174BA0"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2BD0EB2"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264A65" w:rsidRPr="00264A65" w14:paraId="26F04EA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256B056" w14:textId="77777777" w:rsidR="00264A65" w:rsidRPr="005627BE"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tcPr>
          <w:p w14:paraId="32B7B34D" w14:textId="77777777" w:rsidR="00264A65" w:rsidRP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άδειες / απουσίες θα πρέπει να μπορούν να υπολογιστούν τόσο σε ημέρες όσο και σε ώρες. Η εφαρμογή θα πρέπει να επιτρέπει την εισαγωγή στοιχείων (π.χ. δικαιώματος ημερών αδείας) για κάθε τύπο αδείας και τήρηση των όποιων υπολοίπων. Τέλος, το σύστημα θα πρέπει να κρατά πλήρη ιστορικότητα για όλες τις άδειες, οπότε και ο Οργανισμός θα μπορεί να δημιουργήσει αναφορές με πληροφορίες για τις άδειες υπαλλήλων για μια ή περισσότερες χρονικές περιόδους, να αναζητεί το ιστορικό αδειών για έναν συγκεκριμένο εργαζόμενο, ή να αναζητεί εργαζομένους ανά τύπο αδείας.</w:t>
            </w:r>
          </w:p>
        </w:tc>
        <w:tc>
          <w:tcPr>
            <w:tcW w:w="1339" w:type="dxa"/>
            <w:tcBorders>
              <w:top w:val="nil"/>
              <w:left w:val="nil"/>
              <w:bottom w:val="single" w:sz="8" w:space="0" w:color="auto"/>
              <w:right w:val="single" w:sz="8" w:space="0" w:color="auto"/>
            </w:tcBorders>
            <w:shd w:val="clear" w:color="auto" w:fill="auto"/>
            <w:vAlign w:val="center"/>
          </w:tcPr>
          <w:p w14:paraId="4C666591" w14:textId="77777777" w:rsidR="00264A65" w:rsidRPr="00264A65" w:rsidRDefault="00264A65" w:rsidP="00A376CF">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F53484A"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90905D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A31E378"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264A65" w:rsidRPr="00264A65" w14:paraId="66A93C8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C074C1D" w14:textId="77777777" w:rsidR="00264A65" w:rsidRPr="005627BE" w:rsidRDefault="00264A6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EFFEBBE" w14:textId="534B069B" w:rsidR="00264A65" w:rsidRDefault="00264A65" w:rsidP="00A376CF">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Πιο συγκεκριμένα, θα </w:t>
            </w:r>
            <w:r w:rsidR="00F01E95">
              <w:rPr>
                <w:rFonts w:ascii="Tahoma" w:hAnsi="Tahoma" w:cs="Tahoma"/>
                <w:color w:val="000000"/>
                <w:szCs w:val="22"/>
                <w:lang w:val="el-GR" w:eastAsia="en-US"/>
              </w:rPr>
              <w:t>πρέπει να παρέχονται οι κάτωθι δυνατότητες</w:t>
            </w:r>
            <w:r w:rsidRPr="00264A65">
              <w:rPr>
                <w:rFonts w:ascii="Tahoma" w:hAnsi="Tahoma" w:cs="Tahoma"/>
                <w:color w:val="000000"/>
                <w:szCs w:val="22"/>
                <w:lang w:val="el-GR" w:eastAsia="en-US"/>
              </w:rPr>
              <w:t>:</w:t>
            </w:r>
          </w:p>
          <w:p w14:paraId="0D7F7B56"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παραμετρικού καθορισμού ειδών αδειών και τοποθέτηση ορίων (κανονικές, πρόσθετες, μικρής διάρκειας, αδικαιολόγητη απουσία, άδεια μητρότητας, ειδική άδεια, κλπ).</w:t>
            </w:r>
          </w:p>
          <w:p w14:paraId="6EAB5CCB" w14:textId="06BDA31F"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παραμετρικού καθορισμού απουσίας ή ασθένειας (λόγω θανάτου συγγενούς κλπ).</w:t>
            </w:r>
          </w:p>
          <w:p w14:paraId="3F13CDAF"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δημιουργίας και υποβολής αιτημάτων αδειών.</w:t>
            </w:r>
          </w:p>
          <w:p w14:paraId="75C688D0"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παρακολούθησης δικαιολογημένων και αδικαιολόγητων απουσιών (ημερησίως, για λίγες ώρες κλπ) με δυνατότητα παραμετρικής κωδικοποίησης σχολίων.</w:t>
            </w:r>
          </w:p>
          <w:p w14:paraId="0C453380"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παρακολούθησης ετήσιων αδειών, αδειών ασθενείας, ειδικών αδειών, γονικών αδειών και ισοζύγιο αδειών</w:t>
            </w:r>
          </w:p>
          <w:p w14:paraId="55D57FAE"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 xml:space="preserve">Η λύση θα πρέπει να υποστηρίζει τη δυνατότητα εκτύπωσης στατιστικών για άδειες που έχουν δοθεί και άδειες που απομένουν, απουσίες ανά οργανωτική μονάδα, ειδικότητα ή ανά κατηγορία εργασιακής σχέσης προσωπικού (μόνιμοι, ορισμένου χρόνου, με σύμβαση έργου κλπ.) Στατιστικά: </w:t>
            </w:r>
            <w:r w:rsidRPr="00450A80">
              <w:rPr>
                <w:rFonts w:ascii="Tahoma" w:hAnsi="Tahoma" w:cs="Tahoma"/>
                <w:color w:val="000000"/>
                <w:szCs w:val="22"/>
                <w:lang w:val="el-GR" w:eastAsia="en-US"/>
              </w:rPr>
              <w:lastRenderedPageBreak/>
              <w:t>αδειών όλων των μορφών, υπερωριών, δεδουλευμένων ρεπό σε σχέση με τα προγραμματισθέντα.</w:t>
            </w:r>
          </w:p>
          <w:p w14:paraId="7A90094E"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παραμετρικού καθορισμού νομίμων ή και καθιερωμένων ωρών (ελαστικό ωράριο ή όχι) εργασίας.</w:t>
            </w:r>
          </w:p>
          <w:p w14:paraId="02C1E00A"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παραμετρικού καθορισμού απαλλαγής από τον κανονικό χρόνο εργασίας (π.χ. λόγω μητρότητας).</w:t>
            </w:r>
          </w:p>
          <w:p w14:paraId="62BC85EB"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Αυτόματης δημιουργίας αρχείου για κάθε εργαζόμενο με όλες τις ημέρες (κανονική εργασία, απουσίες, ασθένεια, ρεπό κλπ).</w:t>
            </w:r>
          </w:p>
          <w:p w14:paraId="756A819B" w14:textId="77777777" w:rsidR="00450A80" w:rsidRPr="00450A80" w:rsidRDefault="00450A80" w:rsidP="00750939">
            <w:pPr>
              <w:pStyle w:val="aff"/>
              <w:numPr>
                <w:ilvl w:val="0"/>
                <w:numId w:val="192"/>
              </w:numPr>
              <w:suppressAutoHyphens w:val="0"/>
              <w:spacing w:after="0"/>
              <w:rPr>
                <w:rFonts w:ascii="Tahoma" w:hAnsi="Tahoma" w:cs="Tahoma"/>
                <w:color w:val="000000"/>
                <w:szCs w:val="22"/>
                <w:lang w:val="el-GR" w:eastAsia="en-US"/>
              </w:rPr>
            </w:pPr>
            <w:r w:rsidRPr="00450A80">
              <w:rPr>
                <w:rFonts w:ascii="Tahoma" w:hAnsi="Tahoma" w:cs="Tahoma"/>
                <w:color w:val="000000"/>
                <w:szCs w:val="22"/>
                <w:lang w:val="el-GR" w:eastAsia="en-US"/>
              </w:rPr>
              <w:t>Η λύση θα πρέπει να υποστηρίζει τη δυνατότητα διασύνδεσης με σύστημα παρουσίας προσωπικού (πχ. έξυπνες κάρτες με αναγνώστες για καταγραφή εισόδου-εξόδου).</w:t>
            </w:r>
          </w:p>
          <w:p w14:paraId="11FB041C" w14:textId="77777777" w:rsidR="00450A80" w:rsidRPr="00264A65" w:rsidRDefault="00450A80" w:rsidP="00A376CF">
            <w:pPr>
              <w:suppressAutoHyphens w:val="0"/>
              <w:spacing w:after="0"/>
              <w:rPr>
                <w:rFonts w:ascii="Tahoma" w:hAnsi="Tahoma" w:cs="Tahoma"/>
                <w:color w:val="000000"/>
                <w:szCs w:val="22"/>
                <w:lang w:val="el-GR" w:eastAsia="en-US"/>
              </w:rPr>
            </w:pPr>
          </w:p>
        </w:tc>
        <w:tc>
          <w:tcPr>
            <w:tcW w:w="1339" w:type="dxa"/>
            <w:tcBorders>
              <w:top w:val="nil"/>
              <w:left w:val="nil"/>
              <w:bottom w:val="single" w:sz="8" w:space="0" w:color="auto"/>
              <w:right w:val="single" w:sz="8" w:space="0" w:color="auto"/>
            </w:tcBorders>
            <w:shd w:val="clear" w:color="auto" w:fill="auto"/>
            <w:vAlign w:val="center"/>
          </w:tcPr>
          <w:p w14:paraId="65D94FC1" w14:textId="77777777" w:rsidR="00264A65" w:rsidRPr="00264A65" w:rsidRDefault="00450A80" w:rsidP="003B5C85">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5CD5980C"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936E4A5"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9EE5114" w14:textId="77777777" w:rsidR="00264A65" w:rsidRPr="00264A65" w:rsidRDefault="00264A65" w:rsidP="00A376CF">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821212" w14:paraId="47DDD96E"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9455FE3"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57C39E5" w14:textId="20C811D7" w:rsidR="00821212" w:rsidRPr="00264A65" w:rsidRDefault="00821212" w:rsidP="00A376CF">
            <w:pPr>
              <w:suppressAutoHyphens w:val="0"/>
              <w:spacing w:after="0"/>
              <w:rPr>
                <w:rFonts w:ascii="Tahoma" w:hAnsi="Tahoma" w:cs="Tahoma"/>
                <w:color w:val="000000"/>
                <w:szCs w:val="22"/>
                <w:lang w:val="el-GR" w:eastAsia="en-US"/>
              </w:rPr>
            </w:pPr>
            <w:r w:rsidRPr="00821212">
              <w:rPr>
                <w:rFonts w:ascii="Tahoma" w:hAnsi="Tahoma" w:cs="Tahoma"/>
                <w:color w:val="000000"/>
                <w:szCs w:val="22"/>
                <w:lang w:val="el-GR" w:eastAsia="en-US"/>
              </w:rPr>
              <w:t xml:space="preserve">Η διαδικασία έγκρισης των αδειών και η ροή εργασίας </w:t>
            </w:r>
            <w:r>
              <w:rPr>
                <w:rFonts w:ascii="Tahoma" w:hAnsi="Tahoma" w:cs="Tahoma"/>
                <w:color w:val="000000"/>
                <w:szCs w:val="22"/>
                <w:lang w:val="el-GR" w:eastAsia="en-US"/>
              </w:rPr>
              <w:t xml:space="preserve">θα πρέπει να μπορεί να </w:t>
            </w:r>
            <w:r w:rsidRPr="00821212">
              <w:rPr>
                <w:rFonts w:ascii="Tahoma" w:hAnsi="Tahoma" w:cs="Tahoma"/>
                <w:color w:val="000000"/>
                <w:szCs w:val="22"/>
                <w:lang w:val="el-GR" w:eastAsia="en-US"/>
              </w:rPr>
              <w:t xml:space="preserve">διαφοροποιείται ανάλογα με το είδος της κάθε άδειας (έγκριση απευθείας από τη Διεύθυνση Διοικητικού με έλεγχο των απαιτούμενων δικαιολογητικών ή από τον άμεσο και τον έμμεσο προϊστάμενο που συνεκτιμούν π.χ. και τις υπηρεσιακές ανάγκες). </w:t>
            </w:r>
          </w:p>
        </w:tc>
        <w:tc>
          <w:tcPr>
            <w:tcW w:w="1339" w:type="dxa"/>
            <w:tcBorders>
              <w:top w:val="nil"/>
              <w:left w:val="nil"/>
              <w:bottom w:val="single" w:sz="8" w:space="0" w:color="auto"/>
              <w:right w:val="single" w:sz="8" w:space="0" w:color="auto"/>
            </w:tcBorders>
            <w:shd w:val="clear" w:color="auto" w:fill="auto"/>
            <w:vAlign w:val="center"/>
          </w:tcPr>
          <w:p w14:paraId="59C5C308" w14:textId="489C5F69" w:rsidR="00821212" w:rsidRPr="00821212" w:rsidRDefault="00821212" w:rsidP="003B5C85">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2D7F6A1" w14:textId="77777777" w:rsidR="00821212" w:rsidRPr="00264A65" w:rsidRDefault="00821212" w:rsidP="00A376CF">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021D4779" w14:textId="77777777" w:rsidR="00821212" w:rsidRPr="00264A65" w:rsidRDefault="00821212" w:rsidP="00A376CF">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84B9D49" w14:textId="77777777" w:rsidR="00821212" w:rsidRPr="00264A65" w:rsidRDefault="00821212" w:rsidP="00A376CF">
            <w:pPr>
              <w:suppressAutoHyphens w:val="0"/>
              <w:spacing w:after="0"/>
              <w:jc w:val="center"/>
              <w:rPr>
                <w:rFonts w:ascii="Tahoma" w:hAnsi="Tahoma" w:cs="Tahoma"/>
                <w:b/>
                <w:bCs/>
                <w:color w:val="000000"/>
                <w:szCs w:val="22"/>
                <w:lang w:val="el-GR" w:eastAsia="en-US"/>
              </w:rPr>
            </w:pPr>
          </w:p>
        </w:tc>
      </w:tr>
      <w:tr w:rsidR="00821212" w:rsidRPr="00821212" w14:paraId="3D22281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3A5F2CE"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5D5CB2F" w14:textId="20679563" w:rsidR="00821212" w:rsidRDefault="00821212" w:rsidP="00821212">
            <w:pPr>
              <w:suppressAutoHyphens w:val="0"/>
              <w:spacing w:after="0"/>
              <w:rPr>
                <w:rFonts w:ascii="Tahoma" w:hAnsi="Tahoma" w:cs="Tahoma"/>
                <w:color w:val="000000"/>
                <w:szCs w:val="22"/>
                <w:lang w:val="el-GR" w:eastAsia="en-US"/>
              </w:rPr>
            </w:pPr>
            <w:r w:rsidRPr="00821212">
              <w:rPr>
                <w:rFonts w:ascii="Tahoma" w:hAnsi="Tahoma" w:cs="Tahoma"/>
                <w:color w:val="000000"/>
                <w:szCs w:val="22"/>
                <w:lang w:val="el-GR" w:eastAsia="en-US"/>
              </w:rPr>
              <w:t>Ειδικά για τις αναρρωτικές Άδειες (ΑΑ) θα πρέπει να υποστηρίζ</w:t>
            </w:r>
            <w:r>
              <w:rPr>
                <w:rFonts w:ascii="Tahoma" w:hAnsi="Tahoma" w:cs="Tahoma"/>
                <w:color w:val="000000"/>
                <w:szCs w:val="22"/>
                <w:lang w:val="el-GR" w:eastAsia="en-US"/>
              </w:rPr>
              <w:t>ε</w:t>
            </w:r>
            <w:r w:rsidRPr="00821212">
              <w:rPr>
                <w:rFonts w:ascii="Tahoma" w:hAnsi="Tahoma" w:cs="Tahoma"/>
                <w:color w:val="000000"/>
                <w:szCs w:val="22"/>
                <w:lang w:val="el-GR" w:eastAsia="en-US"/>
              </w:rPr>
              <w:t xml:space="preserve">ται </w:t>
            </w:r>
            <w:r>
              <w:rPr>
                <w:rFonts w:ascii="Tahoma" w:hAnsi="Tahoma" w:cs="Tahoma"/>
                <w:color w:val="000000"/>
                <w:szCs w:val="22"/>
                <w:lang w:val="el-GR" w:eastAsia="en-US"/>
              </w:rPr>
              <w:t xml:space="preserve">εξειδικευμένη λειτουργικότητα </w:t>
            </w:r>
            <w:r w:rsidR="00B345E9">
              <w:rPr>
                <w:rFonts w:ascii="Tahoma" w:hAnsi="Tahoma" w:cs="Tahoma"/>
                <w:color w:val="000000"/>
                <w:szCs w:val="22"/>
                <w:lang w:val="el-GR" w:eastAsia="en-US"/>
              </w:rPr>
              <w:t>με τήρηση μητρώου Υγειονομικών Επιτροπών, διαλειτουργικότητα με το σύστημα της Ηλεκτρονικής Συνταγογράφησης της ΗΔΙΚΑ και διαδικασία η οποία θα περιλαμβάνει τα παρακάτω στάδια:</w:t>
            </w:r>
          </w:p>
          <w:p w14:paraId="1F627ED5" w14:textId="0ABE96AC" w:rsid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 xml:space="preserve">Έναρξη διαδικασίας με </w:t>
            </w:r>
            <w:r w:rsidRPr="00B345E9">
              <w:rPr>
                <w:rFonts w:ascii="Tahoma" w:hAnsi="Tahoma" w:cs="Tahoma"/>
                <w:color w:val="000000"/>
                <w:szCs w:val="22"/>
                <w:lang w:val="el-GR" w:eastAsia="en-US"/>
              </w:rPr>
              <w:t>αίτηση υπαλλήλου</w:t>
            </w:r>
            <w:r>
              <w:rPr>
                <w:rFonts w:ascii="Tahoma" w:hAnsi="Tahoma" w:cs="Tahoma"/>
                <w:color w:val="000000"/>
                <w:szCs w:val="22"/>
                <w:lang w:val="el-GR" w:eastAsia="en-US"/>
              </w:rPr>
              <w:t xml:space="preserve"> ή εισαγωγή περίπτωσης από το σύστημα της ΗΔΙΚΑ</w:t>
            </w:r>
          </w:p>
          <w:p w14:paraId="242F9313" w14:textId="0F20E949" w:rsid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Εφόσον η αίτηση έγινε από τον υπάλληλο, η χροηγηθείσα άδεια αντλείται από το σύστημα της ΗΔΙΚΑ</w:t>
            </w:r>
          </w:p>
          <w:p w14:paraId="7CA25DBF" w14:textId="0C24C117" w:rsid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lastRenderedPageBreak/>
              <w:t>Παραπομπή σε Υγειονομική Επιτροπή με χρέωση στον Γραμματέα αυτής</w:t>
            </w:r>
          </w:p>
          <w:p w14:paraId="21D3D66C" w14:textId="7524A31C" w:rsid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Ειδοποίηση οικείας διεύθυνσης προσωπικού για την προγραμματισμένη ημερομηνία εξέτασης</w:t>
            </w:r>
          </w:p>
          <w:p w14:paraId="1992549F" w14:textId="76B6A203" w:rsid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Εισαγωγή γνωμάτευσης Επιτροπής</w:t>
            </w:r>
          </w:p>
          <w:p w14:paraId="10607EB6" w14:textId="1D30EE4C" w:rsidR="00B345E9" w:rsidRPr="00B345E9" w:rsidRDefault="00B345E9" w:rsidP="00750939">
            <w:pPr>
              <w:pStyle w:val="aff"/>
              <w:numPr>
                <w:ilvl w:val="0"/>
                <w:numId w:val="192"/>
              </w:num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Πιθανή παραπομπή σε Β΄ βάθμια Επιτροπή και επανάληψη της διαδικασίας έως την τελική λήψη απόφασης για την έγκριση ή απόρριψη της αίτησης</w:t>
            </w:r>
          </w:p>
        </w:tc>
        <w:tc>
          <w:tcPr>
            <w:tcW w:w="1339" w:type="dxa"/>
            <w:tcBorders>
              <w:top w:val="nil"/>
              <w:left w:val="nil"/>
              <w:bottom w:val="single" w:sz="8" w:space="0" w:color="auto"/>
              <w:right w:val="single" w:sz="8" w:space="0" w:color="auto"/>
            </w:tcBorders>
            <w:shd w:val="clear" w:color="auto" w:fill="auto"/>
            <w:vAlign w:val="center"/>
          </w:tcPr>
          <w:p w14:paraId="60E9D698" w14:textId="0511AD8B" w:rsidR="00821212" w:rsidRPr="00264A65" w:rsidRDefault="003B5C85"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05DA743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8A82FA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738E7D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r>
      <w:tr w:rsidR="003B5C85" w:rsidRPr="00264A65" w14:paraId="01ADEDD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89AD6C0" w14:textId="77777777" w:rsidR="003B5C85" w:rsidRPr="005627BE" w:rsidRDefault="003B5C8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72D66E1" w14:textId="326C9FE2" w:rsidR="003B5C85" w:rsidRPr="00264A65" w:rsidRDefault="003B5C85" w:rsidP="00E924E6">
            <w:pPr>
              <w:suppressAutoHyphens w:val="0"/>
              <w:spacing w:after="0"/>
              <w:rPr>
                <w:rFonts w:ascii="Tahoma" w:hAnsi="Tahoma" w:cs="Tahoma"/>
                <w:color w:val="000000"/>
                <w:szCs w:val="22"/>
                <w:lang w:val="el-GR" w:eastAsia="en-US"/>
              </w:rPr>
            </w:pPr>
            <w:r w:rsidRPr="003B5C85">
              <w:rPr>
                <w:rFonts w:ascii="Tahoma" w:hAnsi="Tahoma" w:cs="Tahoma"/>
                <w:color w:val="000000"/>
                <w:szCs w:val="22"/>
                <w:lang w:val="el-GR" w:eastAsia="en-US"/>
              </w:rPr>
              <w:t xml:space="preserve">Μέσω της λειτουργίας  Παρακολούθησης Ωραρίου Προσωπικού θα </w:t>
            </w:r>
            <w:r>
              <w:rPr>
                <w:rFonts w:ascii="Tahoma" w:hAnsi="Tahoma" w:cs="Tahoma"/>
                <w:color w:val="000000"/>
                <w:szCs w:val="22"/>
                <w:lang w:val="el-GR" w:eastAsia="en-US"/>
              </w:rPr>
              <w:t xml:space="preserve">πρέπει να </w:t>
            </w:r>
            <w:r w:rsidRPr="003B5C85">
              <w:rPr>
                <w:rFonts w:ascii="Tahoma" w:hAnsi="Tahoma" w:cs="Tahoma"/>
                <w:color w:val="000000"/>
                <w:szCs w:val="22"/>
                <w:lang w:val="el-GR" w:eastAsia="en-US"/>
              </w:rPr>
              <w:t>παρέχεται η δυνατότητα πλήρους παρακολούθησης τήρησης του χρόνου εργασίας του προσωπικού κάθε φορέα</w:t>
            </w:r>
            <w:r>
              <w:rPr>
                <w:rFonts w:ascii="Tahoma" w:hAnsi="Tahoma" w:cs="Tahoma"/>
                <w:color w:val="000000"/>
                <w:szCs w:val="22"/>
                <w:lang w:val="el-GR" w:eastAsia="en-US"/>
              </w:rPr>
              <w:t xml:space="preserve"> με υποστήριξη </w:t>
            </w:r>
            <w:r w:rsidRPr="003B5C85">
              <w:rPr>
                <w:rFonts w:ascii="Tahoma" w:hAnsi="Tahoma" w:cs="Tahoma"/>
                <w:color w:val="000000"/>
                <w:szCs w:val="22"/>
                <w:lang w:val="el-GR" w:eastAsia="en-US"/>
              </w:rPr>
              <w:t>απεριόριστο</w:t>
            </w:r>
            <w:r>
              <w:rPr>
                <w:rFonts w:ascii="Tahoma" w:hAnsi="Tahoma" w:cs="Tahoma"/>
                <w:color w:val="000000"/>
                <w:szCs w:val="22"/>
                <w:lang w:val="el-GR" w:eastAsia="en-US"/>
              </w:rPr>
              <w:t>υ</w:t>
            </w:r>
            <w:r w:rsidRPr="003B5C85">
              <w:rPr>
                <w:rFonts w:ascii="Tahoma" w:hAnsi="Tahoma" w:cs="Tahoma"/>
                <w:color w:val="000000"/>
                <w:szCs w:val="22"/>
                <w:lang w:val="el-GR" w:eastAsia="en-US"/>
              </w:rPr>
              <w:t xml:space="preserve"> αριθμ</w:t>
            </w:r>
            <w:r>
              <w:rPr>
                <w:rFonts w:ascii="Tahoma" w:hAnsi="Tahoma" w:cs="Tahoma"/>
                <w:color w:val="000000"/>
                <w:szCs w:val="22"/>
                <w:lang w:val="el-GR" w:eastAsia="en-US"/>
              </w:rPr>
              <w:t>ού</w:t>
            </w:r>
            <w:r w:rsidRPr="003B5C85">
              <w:rPr>
                <w:rFonts w:ascii="Tahoma" w:hAnsi="Tahoma" w:cs="Tahoma"/>
                <w:color w:val="000000"/>
                <w:szCs w:val="22"/>
                <w:lang w:val="el-GR" w:eastAsia="en-US"/>
              </w:rPr>
              <w:t xml:space="preserve"> ωραρίων, καλύπτοντας και εργαζόμενους με ειδικό ωράριο εργασίας (π.χ. μειωμένο ωράριο ανατροφής τέκνων), καθώς και κυλιόμενα ωράρια (βάρδιες).</w:t>
            </w:r>
          </w:p>
        </w:tc>
        <w:tc>
          <w:tcPr>
            <w:tcW w:w="1339" w:type="dxa"/>
            <w:tcBorders>
              <w:top w:val="nil"/>
              <w:left w:val="nil"/>
              <w:bottom w:val="single" w:sz="8" w:space="0" w:color="auto"/>
              <w:right w:val="single" w:sz="8" w:space="0" w:color="auto"/>
            </w:tcBorders>
            <w:shd w:val="clear" w:color="auto" w:fill="auto"/>
            <w:vAlign w:val="center"/>
          </w:tcPr>
          <w:p w14:paraId="23D0B6F5" w14:textId="77777777" w:rsidR="003B5C85" w:rsidRPr="00264A65" w:rsidRDefault="003B5C85"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9079A2A"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3B209D5"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03022A4"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3B5C85" w:rsidRPr="00264A65" w14:paraId="5E5AC8C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95E4278" w14:textId="77777777" w:rsidR="003B5C85" w:rsidRPr="005627BE" w:rsidRDefault="003B5C8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F6FC5D1" w14:textId="10DE895B" w:rsidR="003B5C85" w:rsidRPr="00B6773F" w:rsidRDefault="003B5C85" w:rsidP="003B5C85">
            <w:pPr>
              <w:autoSpaceDE w:val="0"/>
              <w:autoSpaceDN w:val="0"/>
              <w:adjustRightInd w:val="0"/>
              <w:spacing w:after="0"/>
              <w:rPr>
                <w:rFonts w:ascii="Tahoma" w:hAnsi="Tahoma" w:cs="Tahoma"/>
                <w:lang w:val="el-GR"/>
              </w:rPr>
            </w:pPr>
            <w:r w:rsidRPr="00F80363">
              <w:rPr>
                <w:rFonts w:ascii="Tahoma" w:hAnsi="Tahoma" w:cs="Tahoma"/>
                <w:lang w:val="el-GR"/>
              </w:rPr>
              <w:t xml:space="preserve">Στο πλαίσιο της </w:t>
            </w:r>
            <w:r w:rsidRPr="003B5C85">
              <w:rPr>
                <w:rFonts w:ascii="Tahoma" w:hAnsi="Tahoma" w:cs="Tahoma"/>
                <w:color w:val="000000"/>
                <w:szCs w:val="22"/>
                <w:lang w:val="el-GR" w:eastAsia="en-US"/>
              </w:rPr>
              <w:t>Παρακολούθησης Ωραρίου Προσωπικού</w:t>
            </w:r>
            <w:r w:rsidRPr="00F80363">
              <w:rPr>
                <w:rFonts w:ascii="Tahoma" w:hAnsi="Tahoma" w:cs="Tahoma"/>
                <w:lang w:val="el-GR"/>
              </w:rPr>
              <w:t xml:space="preserve"> ο κάθε φορέας θα </w:t>
            </w:r>
            <w:r>
              <w:rPr>
                <w:rFonts w:ascii="Tahoma" w:hAnsi="Tahoma" w:cs="Tahoma"/>
                <w:lang w:val="el-GR"/>
              </w:rPr>
              <w:t>μπορεί να διαχειριστεί εργασίες όπως οι παρακάτω</w:t>
            </w:r>
            <w:r w:rsidRPr="00B6773F">
              <w:rPr>
                <w:rFonts w:ascii="Tahoma" w:hAnsi="Tahoma" w:cs="Tahoma"/>
                <w:lang w:val="el-GR"/>
              </w:rPr>
              <w:t>:</w:t>
            </w:r>
          </w:p>
          <w:p w14:paraId="4440DA1A" w14:textId="77777777" w:rsidR="003B5C85" w:rsidRPr="00B6773F" w:rsidRDefault="003B5C85"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Εργασίες παραμετροποίησης του συστήματος ορίζοντας τα ωράρια που ισχύουν σε κάθε φορέα (με δυνατότητα προσθήκης τυχόν ειδικών ωραρίων βάσει ειδικών διατάξεων), τους προϊστάμενους που είναι αρμόδιοι κάθε φορά και θα μπορούν να παρακολουθούν την τήρηση του ωραρίου του υπαλλήλου ανάλογα με τη μονάδα που είναι τοποθετημένος ο υπάλληλος.</w:t>
            </w:r>
          </w:p>
          <w:p w14:paraId="06FBFB7A" w14:textId="77777777" w:rsidR="003B5C85" w:rsidRPr="00B6773F" w:rsidRDefault="003B5C85"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Εργασίες διαχείρισης ωραρίου εισάγοντας στο σύστημα τους υπαλλήλους του φορέα και ορίζοντας το ωράριο που έχει επιλέξει κάθε υπάλληλος (εφόσον υπάρχει δυνατότητα επιλογής) ή το ωράριο που ισχύει για αυτόν για συγκεκριμένη περίοδο (π.χ. μειωμένο ωράριο λόγω ανατροφής τέκνου μέχρι την ηλικία των 4 ετών).</w:t>
            </w:r>
          </w:p>
          <w:p w14:paraId="1028CAA4" w14:textId="621AF7D1" w:rsidR="003B5C85" w:rsidRPr="003B5C85" w:rsidRDefault="003B5C85"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B6773F">
              <w:rPr>
                <w:rFonts w:ascii="Tahoma" w:hAnsi="Tahoma" w:cs="Tahoma"/>
                <w:szCs w:val="22"/>
                <w:lang w:val="el-GR"/>
              </w:rPr>
              <w:t xml:space="preserve">Εργασίες επίβλεψης μέσω πρόσβασης σε όλα τα στοιχεία αδειών, πρόσβασης και </w:t>
            </w:r>
            <w:r w:rsidRPr="00B6773F">
              <w:rPr>
                <w:rFonts w:ascii="Tahoma" w:hAnsi="Tahoma" w:cs="Tahoma"/>
                <w:szCs w:val="22"/>
                <w:lang w:val="el-GR"/>
              </w:rPr>
              <w:lastRenderedPageBreak/>
              <w:t>παρακολούθησης τήρησης του ωραρίου.</w:t>
            </w:r>
          </w:p>
        </w:tc>
        <w:tc>
          <w:tcPr>
            <w:tcW w:w="1339" w:type="dxa"/>
            <w:tcBorders>
              <w:top w:val="nil"/>
              <w:left w:val="nil"/>
              <w:bottom w:val="single" w:sz="8" w:space="0" w:color="auto"/>
              <w:right w:val="single" w:sz="8" w:space="0" w:color="auto"/>
            </w:tcBorders>
            <w:shd w:val="clear" w:color="auto" w:fill="auto"/>
            <w:vAlign w:val="center"/>
          </w:tcPr>
          <w:p w14:paraId="07F2AF47" w14:textId="77777777" w:rsidR="003B5C85" w:rsidRPr="00264A65" w:rsidRDefault="003B5C85"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043AE507"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270F3CA"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24579B5" w14:textId="77777777" w:rsidR="003B5C85" w:rsidRPr="00264A65" w:rsidRDefault="003B5C85"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5F72D6" w14:paraId="4965365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5835C0A"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1B6E9512" w14:textId="6EB04E1B" w:rsidR="00821212" w:rsidRPr="00264A65" w:rsidRDefault="00D219AC" w:rsidP="00821212">
            <w:pPr>
              <w:suppressAutoHyphens w:val="0"/>
              <w:spacing w:after="0"/>
              <w:rPr>
                <w:rFonts w:ascii="Tahoma" w:hAnsi="Tahoma" w:cs="Tahoma"/>
                <w:b/>
                <w:bCs/>
                <w:color w:val="000000"/>
                <w:szCs w:val="22"/>
                <w:lang w:val="el-GR" w:eastAsia="en-US"/>
              </w:rPr>
            </w:pPr>
            <w:r w:rsidRPr="00D219AC">
              <w:rPr>
                <w:rFonts w:ascii="Tahoma" w:hAnsi="Tahoma" w:cs="Tahoma"/>
                <w:b/>
                <w:bCs/>
                <w:color w:val="000000"/>
                <w:szCs w:val="22"/>
                <w:lang w:val="el-GR" w:eastAsia="en-US"/>
              </w:rPr>
              <w:t>Τοποθετήσεις  Προαγωγές – Επιλογές και τοποθετήσεις προϊσταμένων</w:t>
            </w:r>
          </w:p>
        </w:tc>
        <w:tc>
          <w:tcPr>
            <w:tcW w:w="1339" w:type="dxa"/>
            <w:tcBorders>
              <w:top w:val="nil"/>
              <w:left w:val="nil"/>
              <w:bottom w:val="single" w:sz="8" w:space="0" w:color="auto"/>
              <w:right w:val="single" w:sz="8" w:space="0" w:color="auto"/>
            </w:tcBorders>
            <w:shd w:val="clear" w:color="auto" w:fill="auto"/>
            <w:vAlign w:val="center"/>
          </w:tcPr>
          <w:p w14:paraId="7C59982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142FB88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5C63C0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0FA9CFC"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414217" w:rsidRPr="00414217" w14:paraId="0CA86EF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2C7F845" w14:textId="77777777" w:rsidR="00414217" w:rsidRPr="004644C4" w:rsidRDefault="00414217" w:rsidP="00750939">
            <w:pPr>
              <w:pStyle w:val="aff"/>
              <w:numPr>
                <w:ilvl w:val="0"/>
                <w:numId w:val="219"/>
              </w:numPr>
              <w:suppressAutoHyphens w:val="0"/>
              <w:spacing w:after="0"/>
              <w:jc w:val="center"/>
              <w:rPr>
                <w:rFonts w:ascii="Tahoma" w:hAnsi="Tahoma" w:cs="Tahoma"/>
                <w:color w:val="000000"/>
                <w:szCs w:val="22"/>
                <w:lang w:val="el-GR" w:eastAsia="en-US"/>
              </w:rPr>
            </w:pPr>
          </w:p>
        </w:tc>
        <w:tc>
          <w:tcPr>
            <w:tcW w:w="4293" w:type="dxa"/>
            <w:tcBorders>
              <w:top w:val="nil"/>
              <w:left w:val="nil"/>
              <w:bottom w:val="single" w:sz="8" w:space="0" w:color="auto"/>
              <w:right w:val="single" w:sz="8" w:space="0" w:color="auto"/>
            </w:tcBorders>
            <w:shd w:val="clear" w:color="auto" w:fill="auto"/>
            <w:vAlign w:val="center"/>
          </w:tcPr>
          <w:p w14:paraId="1C8C2D8F" w14:textId="705A8348" w:rsidR="00414217" w:rsidRPr="00264A65" w:rsidRDefault="00414217" w:rsidP="00821212">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 xml:space="preserve">Θα πρέπει να υπάρχει η δυνατότητα να υποστηριχθεί πλήρως η διαδικασία </w:t>
            </w:r>
            <w:r w:rsidRPr="00414217">
              <w:rPr>
                <w:rFonts w:ascii="Tahoma" w:hAnsi="Tahoma" w:cs="Tahoma"/>
                <w:color w:val="000000"/>
                <w:szCs w:val="22"/>
                <w:lang w:val="el-GR" w:eastAsia="en-US"/>
              </w:rPr>
              <w:t>επιλογής προϊσταμένων Γενικών Διευθύνσεων</w:t>
            </w:r>
            <w:r>
              <w:rPr>
                <w:rFonts w:ascii="Tahoma" w:hAnsi="Tahoma" w:cs="Tahoma"/>
                <w:color w:val="000000"/>
                <w:szCs w:val="22"/>
                <w:lang w:val="el-GR" w:eastAsia="en-US"/>
              </w:rPr>
              <w:t>,</w:t>
            </w:r>
            <w:r w:rsidRPr="00414217">
              <w:rPr>
                <w:lang w:val="el-GR"/>
              </w:rPr>
              <w:t xml:space="preserve"> </w:t>
            </w:r>
            <w:r>
              <w:rPr>
                <w:rFonts w:ascii="Tahoma" w:hAnsi="Tahoma" w:cs="Tahoma"/>
                <w:color w:val="000000"/>
                <w:szCs w:val="22"/>
                <w:lang w:val="el-GR" w:eastAsia="en-US"/>
              </w:rPr>
              <w:t xml:space="preserve">Διευθύνσεων </w:t>
            </w:r>
            <w:r w:rsidRPr="00414217">
              <w:rPr>
                <w:rFonts w:ascii="Tahoma" w:hAnsi="Tahoma" w:cs="Tahoma"/>
                <w:color w:val="000000"/>
                <w:szCs w:val="22"/>
                <w:lang w:val="el-GR" w:eastAsia="en-US"/>
              </w:rPr>
              <w:t xml:space="preserve">και </w:t>
            </w:r>
            <w:r>
              <w:rPr>
                <w:rFonts w:ascii="Tahoma" w:hAnsi="Tahoma" w:cs="Tahoma"/>
                <w:color w:val="000000"/>
                <w:szCs w:val="22"/>
                <w:lang w:val="el-GR" w:eastAsia="en-US"/>
              </w:rPr>
              <w:t>Τμημάτων συμπεριλαμβανομένης της μ</w:t>
            </w:r>
            <w:r w:rsidRPr="00414217">
              <w:rPr>
                <w:rFonts w:ascii="Tahoma" w:hAnsi="Tahoma" w:cs="Tahoma"/>
                <w:color w:val="000000"/>
                <w:szCs w:val="22"/>
                <w:lang w:val="el-GR" w:eastAsia="en-US"/>
              </w:rPr>
              <w:t>οριοδότηση</w:t>
            </w:r>
            <w:r>
              <w:rPr>
                <w:rFonts w:ascii="Tahoma" w:hAnsi="Tahoma" w:cs="Tahoma"/>
                <w:color w:val="000000"/>
                <w:szCs w:val="22"/>
                <w:lang w:val="el-GR" w:eastAsia="en-US"/>
              </w:rPr>
              <w:t>ς</w:t>
            </w:r>
            <w:r w:rsidRPr="00414217">
              <w:rPr>
                <w:rFonts w:ascii="Tahoma" w:hAnsi="Tahoma" w:cs="Tahoma"/>
                <w:color w:val="000000"/>
                <w:szCs w:val="22"/>
                <w:lang w:val="el-GR" w:eastAsia="en-US"/>
              </w:rPr>
              <w:t xml:space="preserve"> υποψηφίων και </w:t>
            </w:r>
            <w:r>
              <w:rPr>
                <w:rFonts w:ascii="Tahoma" w:hAnsi="Tahoma" w:cs="Tahoma"/>
                <w:color w:val="000000"/>
                <w:szCs w:val="22"/>
                <w:lang w:val="el-GR" w:eastAsia="en-US"/>
              </w:rPr>
              <w:t xml:space="preserve">της </w:t>
            </w:r>
            <w:r w:rsidRPr="00414217">
              <w:rPr>
                <w:rFonts w:ascii="Tahoma" w:hAnsi="Tahoma" w:cs="Tahoma"/>
                <w:color w:val="000000"/>
                <w:szCs w:val="22"/>
                <w:lang w:val="el-GR" w:eastAsia="en-US"/>
              </w:rPr>
              <w:t>κατάρτιση</w:t>
            </w:r>
            <w:r>
              <w:rPr>
                <w:rFonts w:ascii="Tahoma" w:hAnsi="Tahoma" w:cs="Tahoma"/>
                <w:color w:val="000000"/>
                <w:szCs w:val="22"/>
                <w:lang w:val="el-GR" w:eastAsia="en-US"/>
              </w:rPr>
              <w:t>ς</w:t>
            </w:r>
            <w:r w:rsidRPr="00414217">
              <w:rPr>
                <w:rFonts w:ascii="Tahoma" w:hAnsi="Tahoma" w:cs="Tahoma"/>
                <w:color w:val="000000"/>
                <w:szCs w:val="22"/>
                <w:lang w:val="el-GR" w:eastAsia="en-US"/>
              </w:rPr>
              <w:t xml:space="preserve"> πινάκων κατάταξης</w:t>
            </w:r>
          </w:p>
        </w:tc>
        <w:tc>
          <w:tcPr>
            <w:tcW w:w="1339" w:type="dxa"/>
            <w:tcBorders>
              <w:top w:val="nil"/>
              <w:left w:val="nil"/>
              <w:bottom w:val="single" w:sz="8" w:space="0" w:color="auto"/>
              <w:right w:val="single" w:sz="8" w:space="0" w:color="auto"/>
            </w:tcBorders>
            <w:shd w:val="clear" w:color="auto" w:fill="auto"/>
            <w:vAlign w:val="center"/>
          </w:tcPr>
          <w:p w14:paraId="48BC8D28" w14:textId="7BD5C367" w:rsidR="00414217" w:rsidRPr="00414217" w:rsidRDefault="00414217"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48018F1"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41498E1F"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DDE1A6C"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p>
        </w:tc>
      </w:tr>
      <w:tr w:rsidR="00414217" w:rsidRPr="00264A65" w14:paraId="70A9652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0867407" w14:textId="77777777" w:rsidR="00414217" w:rsidRPr="005627BE" w:rsidRDefault="00414217"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11DE6CA" w14:textId="602D4629" w:rsidR="00414217" w:rsidRPr="00264A65" w:rsidRDefault="00414217"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υποστηρίζει τη δυνατότητα να προσδιορίζει τους εργαζόμενους που είναι έτοιμοι για προαγωγή (ανάλογα τα κριτήρια που </w:t>
            </w:r>
            <w:r>
              <w:rPr>
                <w:rFonts w:ascii="Tahoma" w:hAnsi="Tahoma" w:cs="Tahoma"/>
                <w:color w:val="000000"/>
                <w:szCs w:val="22"/>
                <w:lang w:val="el-GR" w:eastAsia="en-US"/>
              </w:rPr>
              <w:t>ισχύουν</w:t>
            </w:r>
            <w:r w:rsidRPr="00264A65">
              <w:rPr>
                <w:rFonts w:ascii="Tahoma" w:hAnsi="Tahoma" w:cs="Tahoma"/>
                <w:color w:val="000000"/>
                <w:szCs w:val="22"/>
                <w:lang w:val="el-GR" w:eastAsia="en-US"/>
              </w:rPr>
              <w:t xml:space="preserve"> για </w:t>
            </w:r>
            <w:r>
              <w:rPr>
                <w:rFonts w:ascii="Tahoma" w:hAnsi="Tahoma" w:cs="Tahoma"/>
                <w:color w:val="000000"/>
                <w:szCs w:val="22"/>
                <w:lang w:val="el-GR" w:eastAsia="en-US"/>
              </w:rPr>
              <w:t xml:space="preserve">τις </w:t>
            </w:r>
            <w:r w:rsidRPr="00264A65">
              <w:rPr>
                <w:rFonts w:ascii="Tahoma" w:hAnsi="Tahoma" w:cs="Tahoma"/>
                <w:color w:val="000000"/>
                <w:szCs w:val="22"/>
                <w:lang w:val="el-GR" w:eastAsia="en-US"/>
              </w:rPr>
              <w:t>προαγωγ</w:t>
            </w:r>
            <w:r>
              <w:rPr>
                <w:rFonts w:ascii="Tahoma" w:hAnsi="Tahoma" w:cs="Tahoma"/>
                <w:color w:val="000000"/>
                <w:szCs w:val="22"/>
                <w:lang w:val="el-GR" w:eastAsia="en-US"/>
              </w:rPr>
              <w:t>ές</w:t>
            </w:r>
            <w:r w:rsidRPr="00264A65">
              <w:rPr>
                <w:rFonts w:ascii="Tahoma" w:hAnsi="Tahoma" w:cs="Tahoma"/>
                <w:color w:val="000000"/>
                <w:szCs w:val="22"/>
                <w:lang w:val="el-GR" w:eastAsia="en-US"/>
              </w:rPr>
              <w:t>)</w:t>
            </w:r>
            <w:r>
              <w:rPr>
                <w:rFonts w:ascii="Tahoma" w:hAnsi="Tahoma" w:cs="Tahoma"/>
                <w:color w:val="000000"/>
                <w:szCs w:val="22"/>
                <w:lang w:val="el-GR" w:eastAsia="en-US"/>
              </w:rPr>
              <w:t xml:space="preserve"> και την κατάρτιση των σχετικών πινάκων προακτέων</w:t>
            </w:r>
            <w:r w:rsidRPr="00264A65">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532BC0B4" w14:textId="77777777" w:rsidR="00414217" w:rsidRPr="00264A65" w:rsidRDefault="00414217"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08C93C1"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C0D2F33"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0D89A6E" w14:textId="77777777" w:rsidR="00414217" w:rsidRPr="00264A65" w:rsidRDefault="00414217"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414217" w:rsidRPr="00264A65" w14:paraId="710DE1A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DECA540" w14:textId="77777777" w:rsidR="00414217" w:rsidRPr="00264A65" w:rsidRDefault="00414217"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0A8C768C" w14:textId="77777777" w:rsidR="00414217" w:rsidRPr="00264A65" w:rsidRDefault="00414217" w:rsidP="00E924E6">
            <w:pPr>
              <w:suppressAutoHyphens w:val="0"/>
              <w:spacing w:after="0"/>
              <w:rPr>
                <w:rFonts w:ascii="Tahoma" w:hAnsi="Tahoma" w:cs="Tahoma"/>
                <w:b/>
                <w:bCs/>
                <w:color w:val="000000"/>
                <w:szCs w:val="22"/>
                <w:lang w:val="el-GR" w:eastAsia="en-US"/>
              </w:rPr>
            </w:pPr>
            <w:r>
              <w:rPr>
                <w:rFonts w:ascii="Tahoma" w:hAnsi="Tahoma" w:cs="Tahoma"/>
                <w:b/>
                <w:bCs/>
                <w:color w:val="000000"/>
                <w:szCs w:val="22"/>
                <w:lang w:val="el-GR" w:eastAsia="en-US"/>
              </w:rPr>
              <w:t>Διαχείριση Απόδοσης</w:t>
            </w:r>
          </w:p>
        </w:tc>
        <w:tc>
          <w:tcPr>
            <w:tcW w:w="1339" w:type="dxa"/>
            <w:tcBorders>
              <w:top w:val="nil"/>
              <w:left w:val="nil"/>
              <w:bottom w:val="single" w:sz="8" w:space="0" w:color="auto"/>
              <w:right w:val="single" w:sz="8" w:space="0" w:color="auto"/>
            </w:tcBorders>
            <w:shd w:val="clear" w:color="auto" w:fill="auto"/>
            <w:vAlign w:val="center"/>
          </w:tcPr>
          <w:p w14:paraId="49AC9AB9" w14:textId="77777777" w:rsidR="00414217" w:rsidRPr="00264A65" w:rsidRDefault="00414217"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7DB87814" w14:textId="77777777" w:rsidR="00414217" w:rsidRPr="00264A65" w:rsidRDefault="0041421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8E3A568" w14:textId="77777777" w:rsidR="00414217" w:rsidRPr="00264A65" w:rsidRDefault="00414217"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04D5049" w14:textId="77777777" w:rsidR="00414217" w:rsidRPr="00264A65" w:rsidRDefault="0041421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976AD5" w:rsidRPr="000A039D" w14:paraId="2A5CE55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0F86476" w14:textId="77777777" w:rsidR="00976AD5" w:rsidRPr="005627BE" w:rsidRDefault="00976AD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432CD0B" w14:textId="77777777" w:rsidR="00976AD5" w:rsidRPr="00DD044B" w:rsidRDefault="00976AD5" w:rsidP="00E924E6">
            <w:pPr>
              <w:suppressAutoHyphens w:val="0"/>
              <w:spacing w:after="0"/>
              <w:rPr>
                <w:rFonts w:ascii="Tahoma" w:hAnsi="Tahoma" w:cs="Tahoma"/>
                <w:color w:val="000000"/>
                <w:szCs w:val="22"/>
                <w:lang w:val="el-GR" w:eastAsia="en-US"/>
              </w:rPr>
            </w:pPr>
            <w:r w:rsidRPr="00DD044B">
              <w:rPr>
                <w:rFonts w:ascii="Tahoma" w:hAnsi="Tahoma" w:cs="Tahoma"/>
                <w:color w:val="000000"/>
                <w:szCs w:val="22"/>
                <w:lang w:val="el-GR" w:eastAsia="en-US"/>
              </w:rPr>
              <w:t>Η λύση θα πρέπει να υποστηρίζει τη δυνατότητα παρακολούθησης Βραχυπρόθεσμων και Μακροπρόθεσμων στόχων των εργαζομένων.</w:t>
            </w:r>
          </w:p>
        </w:tc>
        <w:tc>
          <w:tcPr>
            <w:tcW w:w="1339" w:type="dxa"/>
            <w:tcBorders>
              <w:top w:val="nil"/>
              <w:left w:val="nil"/>
              <w:bottom w:val="single" w:sz="8" w:space="0" w:color="auto"/>
              <w:right w:val="single" w:sz="8" w:space="0" w:color="auto"/>
            </w:tcBorders>
            <w:shd w:val="clear" w:color="auto" w:fill="auto"/>
            <w:vAlign w:val="center"/>
          </w:tcPr>
          <w:p w14:paraId="5BF11874" w14:textId="77777777" w:rsidR="00976AD5" w:rsidRPr="00DD044B" w:rsidRDefault="00976AD5" w:rsidP="00E924E6">
            <w:pPr>
              <w:suppressAutoHyphens w:val="0"/>
              <w:spacing w:after="0"/>
              <w:jc w:val="center"/>
              <w:rPr>
                <w:rFonts w:ascii="Tahoma" w:hAnsi="Tahoma" w:cs="Tahoma"/>
                <w:color w:val="000000"/>
                <w:szCs w:val="22"/>
                <w:lang w:val="el-GR" w:eastAsia="en-US"/>
              </w:rPr>
            </w:pPr>
            <w:r w:rsidRPr="00DD044B">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B4404EA" w14:textId="77777777" w:rsidR="00976AD5" w:rsidRPr="00DD044B" w:rsidRDefault="00976AD5" w:rsidP="00E924E6">
            <w:pPr>
              <w:suppressAutoHyphens w:val="0"/>
              <w:spacing w:after="0"/>
              <w:jc w:val="center"/>
              <w:rPr>
                <w:rFonts w:ascii="Tahoma" w:hAnsi="Tahoma" w:cs="Tahoma"/>
                <w:b/>
                <w:bCs/>
                <w:color w:val="000000"/>
                <w:szCs w:val="22"/>
                <w:lang w:val="el-GR" w:eastAsia="en-US"/>
              </w:rPr>
            </w:pPr>
            <w:r w:rsidRPr="00DD044B">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B7D58A2" w14:textId="77777777" w:rsidR="00976AD5" w:rsidRPr="00DD044B" w:rsidRDefault="00976AD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2BDE73C" w14:textId="77777777" w:rsidR="00976AD5" w:rsidRPr="00DD044B" w:rsidRDefault="00976AD5" w:rsidP="00E924E6">
            <w:pPr>
              <w:suppressAutoHyphens w:val="0"/>
              <w:spacing w:after="0"/>
              <w:jc w:val="center"/>
              <w:rPr>
                <w:rFonts w:ascii="Tahoma" w:hAnsi="Tahoma" w:cs="Tahoma"/>
                <w:b/>
                <w:bCs/>
                <w:color w:val="000000"/>
                <w:szCs w:val="22"/>
                <w:lang w:val="el-GR" w:eastAsia="en-US"/>
              </w:rPr>
            </w:pPr>
            <w:r w:rsidRPr="00DD044B">
              <w:rPr>
                <w:rFonts w:ascii="Tahoma" w:hAnsi="Tahoma" w:cs="Tahoma"/>
                <w:b/>
                <w:bCs/>
                <w:color w:val="000000"/>
                <w:szCs w:val="22"/>
                <w:lang w:val="el-GR" w:eastAsia="en-US"/>
              </w:rPr>
              <w:t> </w:t>
            </w:r>
          </w:p>
        </w:tc>
      </w:tr>
      <w:tr w:rsidR="000A039D" w:rsidRPr="005627BE" w14:paraId="7CD0EA8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45816ED" w14:textId="77777777" w:rsidR="000A039D" w:rsidRPr="005627BE" w:rsidRDefault="000A039D"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61F2A589" w14:textId="77777777" w:rsidR="000A039D" w:rsidRDefault="000A039D" w:rsidP="00821212">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Δυνατότητα διαχείρισης διαδικασιών στοχοθεσίας. Ενδεικτικά αναφέρονται οι εξής:</w:t>
            </w:r>
          </w:p>
          <w:p w14:paraId="63420417" w14:textId="25AEFAAA"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Ορισμό Στρατηγικών Στόχων από την Ανώτατη Διοίκηση του Οργανισμού</w:t>
            </w:r>
          </w:p>
          <w:p w14:paraId="76A3D1A6" w14:textId="6EDE23B9"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Διάχυση των Στρατηγικών Στόχων στο επίπεδο της Ιεραρχίας – όπως αυτή ορίζεται και περιγράφεται στα οικεία Οργανογράμματα,</w:t>
            </w:r>
          </w:p>
          <w:p w14:paraId="05AED1B5" w14:textId="4E6A9A9E"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Εξειδίκευσή τους σε επίπεδο Οργανικών Μονάδων από τους αρμόδια Στελέχη.</w:t>
            </w:r>
          </w:p>
          <w:p w14:paraId="1EAFBEBC" w14:textId="108496EB"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 xml:space="preserve">Εξατομίκευση των Στόχων Στελεχών και Υπαλλήλων από τους ιεραρχικά ανώτερους. </w:t>
            </w:r>
          </w:p>
          <w:p w14:paraId="5734EBB1" w14:textId="5FB88104"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Δημιουργία Στοχοθεσίας Προϊσταμένου και με την ολοκλήρωση των στόχων των υφισταμένων τους.</w:t>
            </w:r>
          </w:p>
          <w:p w14:paraId="2442C463" w14:textId="0F013E13"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 xml:space="preserve">Οριστικοποίηση της στοχοθεσίας και προβολής της σε όσους αφορά (χώρο αυτό-εξηπηρέτησης </w:t>
            </w:r>
            <w:r w:rsidRPr="000A039D">
              <w:rPr>
                <w:rFonts w:ascii="Tahoma" w:hAnsi="Tahoma" w:cs="Tahoma"/>
                <w:szCs w:val="22"/>
                <w:lang w:val="el-GR"/>
              </w:rPr>
              <w:lastRenderedPageBreak/>
              <w:t>υπαλλήλων, χώρο αυτό-εξυπηρέτησης προϊσταμένων).</w:t>
            </w:r>
          </w:p>
          <w:p w14:paraId="3074D0B3" w14:textId="3193F892" w:rsidR="000A039D" w:rsidRPr="000A039D" w:rsidRDefault="000A039D" w:rsidP="00750939">
            <w:pPr>
              <w:pStyle w:val="aff"/>
              <w:numPr>
                <w:ilvl w:val="0"/>
                <w:numId w:val="119"/>
              </w:numPr>
              <w:suppressAutoHyphens w:val="0"/>
              <w:autoSpaceDE w:val="0"/>
              <w:autoSpaceDN w:val="0"/>
              <w:adjustRightInd w:val="0"/>
              <w:spacing w:after="0"/>
              <w:rPr>
                <w:rFonts w:ascii="Tahoma" w:hAnsi="Tahoma" w:cs="Tahoma"/>
                <w:szCs w:val="22"/>
                <w:lang w:val="el-GR"/>
              </w:rPr>
            </w:pPr>
            <w:r w:rsidRPr="000A039D">
              <w:rPr>
                <w:rFonts w:ascii="Tahoma" w:hAnsi="Tahoma" w:cs="Tahoma"/>
                <w:szCs w:val="22"/>
                <w:lang w:val="el-GR"/>
              </w:rPr>
              <w:t>Σύνδεση ατομικών στόχων με τα Ειδικά Περιγράμματα Θέσης.</w:t>
            </w:r>
          </w:p>
          <w:p w14:paraId="127436A0" w14:textId="4DBFC0AC" w:rsidR="000A039D" w:rsidRPr="00264A65" w:rsidRDefault="000A039D" w:rsidP="00750939">
            <w:pPr>
              <w:pStyle w:val="aff"/>
              <w:numPr>
                <w:ilvl w:val="0"/>
                <w:numId w:val="119"/>
              </w:numPr>
              <w:suppressAutoHyphens w:val="0"/>
              <w:autoSpaceDE w:val="0"/>
              <w:autoSpaceDN w:val="0"/>
              <w:adjustRightInd w:val="0"/>
              <w:spacing w:after="0"/>
              <w:rPr>
                <w:rFonts w:ascii="Tahoma" w:hAnsi="Tahoma" w:cs="Tahoma"/>
                <w:color w:val="000000"/>
                <w:szCs w:val="22"/>
                <w:lang w:val="el-GR" w:eastAsia="en-US"/>
              </w:rPr>
            </w:pPr>
            <w:r w:rsidRPr="000A039D">
              <w:rPr>
                <w:rFonts w:ascii="Tahoma" w:hAnsi="Tahoma" w:cs="Tahoma"/>
                <w:szCs w:val="22"/>
                <w:lang w:val="el-GR"/>
              </w:rPr>
              <w:t>Σχηματική αναπαράσταση των στόχων των επιμέρους Οργανικών Μονάδων στο επίπεδο του Ψηφιακού Οργανογράμματος.</w:t>
            </w:r>
          </w:p>
        </w:tc>
        <w:tc>
          <w:tcPr>
            <w:tcW w:w="1339" w:type="dxa"/>
            <w:tcBorders>
              <w:top w:val="nil"/>
              <w:left w:val="nil"/>
              <w:bottom w:val="single" w:sz="8" w:space="0" w:color="auto"/>
              <w:right w:val="single" w:sz="8" w:space="0" w:color="auto"/>
            </w:tcBorders>
            <w:shd w:val="clear" w:color="auto" w:fill="auto"/>
            <w:vAlign w:val="center"/>
          </w:tcPr>
          <w:p w14:paraId="0F605844" w14:textId="0EC0C14C" w:rsidR="000A039D" w:rsidRPr="0040379F" w:rsidRDefault="0040379F" w:rsidP="00821212">
            <w:pPr>
              <w:suppressAutoHyphens w:val="0"/>
              <w:spacing w:after="0"/>
              <w:jc w:val="center"/>
              <w:rPr>
                <w:rFonts w:ascii="Tahoma" w:hAnsi="Tahoma" w:cs="Tahoma"/>
                <w:color w:val="000000"/>
                <w:szCs w:val="22"/>
                <w:lang w:val="el-GR" w:eastAsia="en-US"/>
              </w:rPr>
            </w:pPr>
            <w:r>
              <w:rPr>
                <w:rFonts w:ascii="Tahoma" w:hAnsi="Tahoma" w:cs="Tahoma"/>
                <w:color w:val="000000"/>
                <w:szCs w:val="22"/>
                <w:lang w:val="el-GR"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7E26EEC2" w14:textId="77777777" w:rsidR="000A039D" w:rsidRPr="00264A65" w:rsidRDefault="000A039D" w:rsidP="00821212">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36A28250" w14:textId="77777777" w:rsidR="000A039D" w:rsidRPr="00264A65" w:rsidRDefault="000A039D"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36DF807" w14:textId="77777777" w:rsidR="000A039D" w:rsidRPr="00264A65" w:rsidRDefault="000A039D" w:rsidP="00821212">
            <w:pPr>
              <w:suppressAutoHyphens w:val="0"/>
              <w:spacing w:after="0"/>
              <w:jc w:val="center"/>
              <w:rPr>
                <w:rFonts w:ascii="Tahoma" w:hAnsi="Tahoma" w:cs="Tahoma"/>
                <w:b/>
                <w:bCs/>
                <w:color w:val="000000"/>
                <w:szCs w:val="22"/>
                <w:lang w:val="el-GR" w:eastAsia="en-US"/>
              </w:rPr>
            </w:pPr>
          </w:p>
        </w:tc>
      </w:tr>
      <w:tr w:rsidR="00821212" w:rsidRPr="00264A65" w14:paraId="7551703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02888F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E1B7261"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Διαχείριση της αξιολόγησης των εργαζομένων.</w:t>
            </w:r>
          </w:p>
        </w:tc>
        <w:tc>
          <w:tcPr>
            <w:tcW w:w="1339" w:type="dxa"/>
            <w:tcBorders>
              <w:top w:val="nil"/>
              <w:left w:val="nil"/>
              <w:bottom w:val="single" w:sz="8" w:space="0" w:color="auto"/>
              <w:right w:val="single" w:sz="8" w:space="0" w:color="auto"/>
            </w:tcBorders>
            <w:shd w:val="clear" w:color="auto" w:fill="auto"/>
            <w:vAlign w:val="center"/>
          </w:tcPr>
          <w:p w14:paraId="6DFFB65F"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6045F8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0D0E7F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95F3A6F"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BCE216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049E6A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E22B9BC"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ορισμού από τον χρήστη του συστήματος βαθμολόγησης, καθώς και των κανόνων.</w:t>
            </w:r>
          </w:p>
        </w:tc>
        <w:tc>
          <w:tcPr>
            <w:tcW w:w="1339" w:type="dxa"/>
            <w:tcBorders>
              <w:top w:val="nil"/>
              <w:left w:val="nil"/>
              <w:bottom w:val="single" w:sz="8" w:space="0" w:color="auto"/>
              <w:right w:val="single" w:sz="8" w:space="0" w:color="auto"/>
            </w:tcBorders>
            <w:shd w:val="clear" w:color="auto" w:fill="auto"/>
            <w:vAlign w:val="center"/>
          </w:tcPr>
          <w:p w14:paraId="553C410E"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398952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F9F7FB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4F37B4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4201CF85"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DE50E2A"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75D4A9C"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χρήσης Στόχων (ποσοτικών και ποιοτικών), καθώς και της βαθμολόγησής τους (εάν απαιτείται).</w:t>
            </w:r>
          </w:p>
        </w:tc>
        <w:tc>
          <w:tcPr>
            <w:tcW w:w="1339" w:type="dxa"/>
            <w:tcBorders>
              <w:top w:val="nil"/>
              <w:left w:val="nil"/>
              <w:bottom w:val="single" w:sz="8" w:space="0" w:color="auto"/>
              <w:right w:val="single" w:sz="8" w:space="0" w:color="auto"/>
            </w:tcBorders>
            <w:shd w:val="clear" w:color="auto" w:fill="auto"/>
            <w:vAlign w:val="center"/>
          </w:tcPr>
          <w:p w14:paraId="21040523"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245C79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A0798D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07F62E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2875604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A83037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F2910D8"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εισαγωγής ερωτηματολογίων αξιολόγησης, καθώς και της επεξεργασίας τους.</w:t>
            </w:r>
          </w:p>
        </w:tc>
        <w:tc>
          <w:tcPr>
            <w:tcW w:w="1339" w:type="dxa"/>
            <w:tcBorders>
              <w:top w:val="nil"/>
              <w:left w:val="nil"/>
              <w:bottom w:val="single" w:sz="8" w:space="0" w:color="auto"/>
              <w:right w:val="single" w:sz="8" w:space="0" w:color="auto"/>
            </w:tcBorders>
            <w:shd w:val="clear" w:color="auto" w:fill="auto"/>
            <w:vAlign w:val="center"/>
          </w:tcPr>
          <w:p w14:paraId="15783126"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F0229E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10DD45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A96DBA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768D51D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9FC1A27"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7841C24"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χρήσης Competencies, καθώς και βαθμολόγησής τους.</w:t>
            </w:r>
          </w:p>
        </w:tc>
        <w:tc>
          <w:tcPr>
            <w:tcW w:w="1339" w:type="dxa"/>
            <w:tcBorders>
              <w:top w:val="nil"/>
              <w:left w:val="nil"/>
              <w:bottom w:val="single" w:sz="8" w:space="0" w:color="auto"/>
              <w:right w:val="single" w:sz="8" w:space="0" w:color="auto"/>
            </w:tcBorders>
            <w:shd w:val="clear" w:color="auto" w:fill="auto"/>
            <w:vAlign w:val="center"/>
          </w:tcPr>
          <w:p w14:paraId="42385FFA"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7C6DDE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33C9A59"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6FA2C9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C658F3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6891C0B"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505865E"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χρήσης των Competencies σε συνάρτηση με κλίμακας βαθμολόγησής τους (rating).</w:t>
            </w:r>
          </w:p>
        </w:tc>
        <w:tc>
          <w:tcPr>
            <w:tcW w:w="1339" w:type="dxa"/>
            <w:tcBorders>
              <w:top w:val="nil"/>
              <w:left w:val="nil"/>
              <w:bottom w:val="single" w:sz="8" w:space="0" w:color="auto"/>
              <w:right w:val="single" w:sz="8" w:space="0" w:color="auto"/>
            </w:tcBorders>
            <w:shd w:val="clear" w:color="auto" w:fill="auto"/>
            <w:vAlign w:val="center"/>
          </w:tcPr>
          <w:p w14:paraId="7000C313"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848A4B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5E3E13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243C19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5C041A7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F3361DC"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13DEF97"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βαθμού αξιολόγησης βάσει πολλών κρίσεων (εάν απαιτείται συμμετοχή πάνω του ενός αξιολογητή).</w:t>
            </w:r>
          </w:p>
        </w:tc>
        <w:tc>
          <w:tcPr>
            <w:tcW w:w="1339" w:type="dxa"/>
            <w:tcBorders>
              <w:top w:val="nil"/>
              <w:left w:val="nil"/>
              <w:bottom w:val="single" w:sz="8" w:space="0" w:color="auto"/>
              <w:right w:val="single" w:sz="8" w:space="0" w:color="auto"/>
            </w:tcBorders>
            <w:shd w:val="clear" w:color="auto" w:fill="auto"/>
            <w:vAlign w:val="center"/>
          </w:tcPr>
          <w:p w14:paraId="201D5650"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085087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AA2890F"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870D76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24EC6B9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477A90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D9C9065"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Αυτο-αξιολόγησης (εάν αυτό απαιτείται).</w:t>
            </w:r>
          </w:p>
        </w:tc>
        <w:tc>
          <w:tcPr>
            <w:tcW w:w="1339" w:type="dxa"/>
            <w:tcBorders>
              <w:top w:val="nil"/>
              <w:left w:val="nil"/>
              <w:bottom w:val="single" w:sz="8" w:space="0" w:color="auto"/>
              <w:right w:val="single" w:sz="8" w:space="0" w:color="auto"/>
            </w:tcBorders>
            <w:shd w:val="clear" w:color="auto" w:fill="auto"/>
            <w:vAlign w:val="center"/>
          </w:tcPr>
          <w:p w14:paraId="1A5C292B"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CA40C1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C71CF4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5291A8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1C38D4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CE75313"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16AB89F"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διατήρησης ιστορικών στοιχείων ανά εργαζόμενο, βάσει των αποτελεσμάτων των εντύπων αξιολόγησης.</w:t>
            </w:r>
          </w:p>
        </w:tc>
        <w:tc>
          <w:tcPr>
            <w:tcW w:w="1339" w:type="dxa"/>
            <w:tcBorders>
              <w:top w:val="nil"/>
              <w:left w:val="nil"/>
              <w:bottom w:val="single" w:sz="8" w:space="0" w:color="auto"/>
              <w:right w:val="single" w:sz="8" w:space="0" w:color="auto"/>
            </w:tcBorders>
            <w:shd w:val="clear" w:color="auto" w:fill="auto"/>
            <w:vAlign w:val="center"/>
          </w:tcPr>
          <w:p w14:paraId="263998D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AA9F56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53772B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B37ABB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2DDED32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60EE788"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4D51BFB"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πολλαπλών αξιολογήσεων ανά έτος (π.χ. ενδιάμεση αξιολόγηση σε εξάμηνη ή τρίμηνη βάση).</w:t>
            </w:r>
          </w:p>
        </w:tc>
        <w:tc>
          <w:tcPr>
            <w:tcW w:w="1339" w:type="dxa"/>
            <w:tcBorders>
              <w:top w:val="nil"/>
              <w:left w:val="nil"/>
              <w:bottom w:val="single" w:sz="8" w:space="0" w:color="auto"/>
              <w:right w:val="single" w:sz="8" w:space="0" w:color="auto"/>
            </w:tcBorders>
            <w:shd w:val="clear" w:color="auto" w:fill="auto"/>
            <w:vAlign w:val="center"/>
          </w:tcPr>
          <w:p w14:paraId="0E9F4248"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EBE6C5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A4E470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8089F9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6B37A25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8571F3C"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156371C"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την ηλεκτρονική ολοκλήρωση του εντύπου αξιολόγησης (από τον εργαζόμενο, τον Προϊστάμενο, τους υπόλοιπους χρήστες με δικαίωμα πρόσβασης).</w:t>
            </w:r>
          </w:p>
        </w:tc>
        <w:tc>
          <w:tcPr>
            <w:tcW w:w="1339" w:type="dxa"/>
            <w:tcBorders>
              <w:top w:val="nil"/>
              <w:left w:val="nil"/>
              <w:bottom w:val="single" w:sz="8" w:space="0" w:color="auto"/>
              <w:right w:val="single" w:sz="8" w:space="0" w:color="auto"/>
            </w:tcBorders>
            <w:shd w:val="clear" w:color="auto" w:fill="auto"/>
            <w:vAlign w:val="center"/>
          </w:tcPr>
          <w:p w14:paraId="038CFFBF"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33BFC4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F4B25D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0F752F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547A12E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05C4CDB"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tcPr>
          <w:p w14:paraId="7FFD58A1"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πολλών και διαφορετικών εντύπων αξιολόγησης (appraisal templates) βάσει των διαφορετικών ρόλων, θέσεων εργασίας ή/και ιεραρχίας.</w:t>
            </w:r>
          </w:p>
        </w:tc>
        <w:tc>
          <w:tcPr>
            <w:tcW w:w="1339" w:type="dxa"/>
            <w:tcBorders>
              <w:top w:val="nil"/>
              <w:left w:val="nil"/>
              <w:bottom w:val="single" w:sz="8" w:space="0" w:color="auto"/>
              <w:right w:val="single" w:sz="8" w:space="0" w:color="auto"/>
            </w:tcBorders>
            <w:shd w:val="clear" w:color="auto" w:fill="auto"/>
            <w:vAlign w:val="center"/>
          </w:tcPr>
          <w:p w14:paraId="353E07F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7C50CD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D895F3A"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A1721D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B1B326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A3484BB"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BD4DF15"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την παρουσίαση όλων των προσωπικών στοιχείων και εργασιακών λεπτομερειών (προφίλ εργαζομένου) κατά τη διαδικασία αξιολόγησης.</w:t>
            </w:r>
          </w:p>
        </w:tc>
        <w:tc>
          <w:tcPr>
            <w:tcW w:w="1339" w:type="dxa"/>
            <w:tcBorders>
              <w:top w:val="nil"/>
              <w:left w:val="nil"/>
              <w:bottom w:val="single" w:sz="8" w:space="0" w:color="auto"/>
              <w:right w:val="single" w:sz="8" w:space="0" w:color="auto"/>
            </w:tcBorders>
            <w:shd w:val="clear" w:color="auto" w:fill="auto"/>
            <w:vAlign w:val="center"/>
          </w:tcPr>
          <w:p w14:paraId="307F3113"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A8A76E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D003CF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D2F4FF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4FDAE2E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D68C547"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764E8F1"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Αναθεώρησης των αξιολογήσεων.</w:t>
            </w:r>
          </w:p>
        </w:tc>
        <w:tc>
          <w:tcPr>
            <w:tcW w:w="1339" w:type="dxa"/>
            <w:tcBorders>
              <w:top w:val="nil"/>
              <w:left w:val="nil"/>
              <w:bottom w:val="single" w:sz="8" w:space="0" w:color="auto"/>
              <w:right w:val="single" w:sz="8" w:space="0" w:color="auto"/>
            </w:tcBorders>
            <w:shd w:val="clear" w:color="auto" w:fill="auto"/>
            <w:vAlign w:val="center"/>
          </w:tcPr>
          <w:p w14:paraId="55494F93"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87E951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B297EC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1F1446C"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0F2FB5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B3FF244"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F3DEA93" w14:textId="504F76CD"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την αξιολόγηση βάσει Περιγραφή</w:t>
            </w:r>
            <w:r w:rsidR="000A039D">
              <w:rPr>
                <w:rFonts w:ascii="Tahoma" w:hAnsi="Tahoma" w:cs="Tahoma"/>
                <w:color w:val="000000"/>
                <w:szCs w:val="22"/>
                <w:lang w:val="el-GR" w:eastAsia="en-US"/>
              </w:rPr>
              <w:t>ς</w:t>
            </w:r>
            <w:r w:rsidRPr="00264A65">
              <w:rPr>
                <w:rFonts w:ascii="Tahoma" w:hAnsi="Tahoma" w:cs="Tahoma"/>
                <w:color w:val="000000"/>
                <w:szCs w:val="22"/>
                <w:lang w:val="el-GR" w:eastAsia="en-US"/>
              </w:rPr>
              <w:t xml:space="preserve"> θέσης εργασίας.</w:t>
            </w:r>
          </w:p>
        </w:tc>
        <w:tc>
          <w:tcPr>
            <w:tcW w:w="1339" w:type="dxa"/>
            <w:tcBorders>
              <w:top w:val="nil"/>
              <w:left w:val="nil"/>
              <w:bottom w:val="single" w:sz="8" w:space="0" w:color="auto"/>
              <w:right w:val="single" w:sz="8" w:space="0" w:color="auto"/>
            </w:tcBorders>
            <w:shd w:val="clear" w:color="auto" w:fill="auto"/>
            <w:vAlign w:val="center"/>
          </w:tcPr>
          <w:p w14:paraId="055CFB5F"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B2429A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55DCF3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AE366F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791867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4A0DCA5"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A3D8DF1"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διενέργειας Tests (π.χ. test προσωπικότητας, test συμπεριφοράς, test γνώσεων).</w:t>
            </w:r>
          </w:p>
        </w:tc>
        <w:tc>
          <w:tcPr>
            <w:tcW w:w="1339" w:type="dxa"/>
            <w:tcBorders>
              <w:top w:val="nil"/>
              <w:left w:val="nil"/>
              <w:bottom w:val="single" w:sz="8" w:space="0" w:color="auto"/>
              <w:right w:val="single" w:sz="8" w:space="0" w:color="auto"/>
            </w:tcBorders>
            <w:shd w:val="clear" w:color="auto" w:fill="auto"/>
            <w:vAlign w:val="center"/>
          </w:tcPr>
          <w:p w14:paraId="667B34E2"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FA8B63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66430D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CB219B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168241B" w14:textId="77777777" w:rsidTr="003E3C9F">
        <w:trPr>
          <w:trHeight w:val="194"/>
        </w:trPr>
        <w:tc>
          <w:tcPr>
            <w:tcW w:w="1007" w:type="dxa"/>
            <w:tcBorders>
              <w:top w:val="nil"/>
              <w:left w:val="single" w:sz="8" w:space="0" w:color="auto"/>
              <w:bottom w:val="single" w:sz="8" w:space="0" w:color="auto"/>
              <w:right w:val="single" w:sz="8" w:space="0" w:color="auto"/>
            </w:tcBorders>
            <w:shd w:val="clear" w:color="auto" w:fill="auto"/>
            <w:vAlign w:val="center"/>
          </w:tcPr>
          <w:p w14:paraId="74E0E00B"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1FFEB26"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διενέργειας Ερευνών (για παράδειγμα έρευνα Ικανοποίησης εργαζομένων) μέσω on-line ερωτηματολογίων.</w:t>
            </w:r>
          </w:p>
        </w:tc>
        <w:tc>
          <w:tcPr>
            <w:tcW w:w="1339" w:type="dxa"/>
            <w:tcBorders>
              <w:top w:val="nil"/>
              <w:left w:val="nil"/>
              <w:bottom w:val="single" w:sz="8" w:space="0" w:color="auto"/>
              <w:right w:val="single" w:sz="8" w:space="0" w:color="auto"/>
            </w:tcBorders>
            <w:shd w:val="clear" w:color="auto" w:fill="auto"/>
            <w:vAlign w:val="center"/>
          </w:tcPr>
          <w:p w14:paraId="01ECF30A"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A347F3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B00CD0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8C7508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A1A12A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33DDEF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79FD504"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τις minimum κάτωθι πληροφορίες: Αξιολογητές και Αξιολογούμενοι, Είδος Αξιολόγησης, Περίοδος αναφοράς της αξιολόγησης, Περίοδο κατά την οποία πρέπει να ολοκληρωθεί η Αξιολόγηση, Περίοδο κατά την οποία πρέπει να δημιουργηθεί και να τρέξει η αξιολόγηση.</w:t>
            </w:r>
          </w:p>
        </w:tc>
        <w:tc>
          <w:tcPr>
            <w:tcW w:w="1339" w:type="dxa"/>
            <w:tcBorders>
              <w:top w:val="nil"/>
              <w:left w:val="nil"/>
              <w:bottom w:val="single" w:sz="8" w:space="0" w:color="auto"/>
              <w:right w:val="single" w:sz="8" w:space="0" w:color="auto"/>
            </w:tcBorders>
            <w:shd w:val="clear" w:color="auto" w:fill="auto"/>
            <w:vAlign w:val="center"/>
          </w:tcPr>
          <w:p w14:paraId="29BBDD23"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71F43A9"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57369DB"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7B0F0F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4E2AD3B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5492924"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2BC1995"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τον προγραμματισμό και την προετοιμασία των αξιολογήσεων, τη διενέργεια των αξιολογήσεων, την αξιολόγηση και ανάλυση των αποτελεσμάτων των αξιολογήσεων, την σύγκριση των αξιολογήσεων, τη διαχείριση των αξιολογήσεων.</w:t>
            </w:r>
          </w:p>
        </w:tc>
        <w:tc>
          <w:tcPr>
            <w:tcW w:w="1339" w:type="dxa"/>
            <w:tcBorders>
              <w:top w:val="nil"/>
              <w:left w:val="nil"/>
              <w:bottom w:val="single" w:sz="8" w:space="0" w:color="auto"/>
              <w:right w:val="single" w:sz="8" w:space="0" w:color="auto"/>
            </w:tcBorders>
            <w:shd w:val="clear" w:color="auto" w:fill="auto"/>
            <w:vAlign w:val="center"/>
          </w:tcPr>
          <w:p w14:paraId="052E11E5"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3712A7A"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777623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9FF31EA"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2D8940C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C092178"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555DA73"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αποστολής ενημερωτικής ηλεκτρονικής αλληλογραφίας (π.χ. emails) σε εργαζόμενους και αξιολογητές, προκειμένου να υπενθυμίζεται η καταλυτική ημερομηνία ολοκλήρωσης της Αξιολόγησης.</w:t>
            </w:r>
          </w:p>
        </w:tc>
        <w:tc>
          <w:tcPr>
            <w:tcW w:w="1339" w:type="dxa"/>
            <w:tcBorders>
              <w:top w:val="nil"/>
              <w:left w:val="nil"/>
              <w:bottom w:val="single" w:sz="8" w:space="0" w:color="auto"/>
              <w:right w:val="single" w:sz="8" w:space="0" w:color="auto"/>
            </w:tcBorders>
            <w:shd w:val="clear" w:color="auto" w:fill="auto"/>
            <w:vAlign w:val="center"/>
          </w:tcPr>
          <w:p w14:paraId="29AA5029"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5D1FB5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3A3957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5A9C8C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E74BD5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586159E"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3F7F84A" w14:textId="76B9C09B"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υποστηρίζει τη δυνατότητα καταγραφής σχολίων/ </w:t>
            </w:r>
            <w:r w:rsidRPr="00264A65">
              <w:rPr>
                <w:rFonts w:ascii="Tahoma" w:hAnsi="Tahoma" w:cs="Tahoma"/>
                <w:color w:val="000000"/>
                <w:szCs w:val="22"/>
                <w:lang w:val="el-GR" w:eastAsia="en-US"/>
              </w:rPr>
              <w:lastRenderedPageBreak/>
              <w:t xml:space="preserve">παρατηρήσεων </w:t>
            </w:r>
            <w:r w:rsidR="00DE7987" w:rsidRPr="00264A65">
              <w:rPr>
                <w:rFonts w:ascii="Tahoma" w:hAnsi="Tahoma" w:cs="Tahoma"/>
                <w:color w:val="000000"/>
                <w:szCs w:val="22"/>
                <w:lang w:val="el-GR" w:eastAsia="en-US"/>
              </w:rPr>
              <w:t>από</w:t>
            </w:r>
            <w:r w:rsidRPr="00264A65">
              <w:rPr>
                <w:rFonts w:ascii="Tahoma" w:hAnsi="Tahoma" w:cs="Tahoma"/>
                <w:color w:val="000000"/>
                <w:szCs w:val="22"/>
                <w:lang w:val="el-GR" w:eastAsia="en-US"/>
              </w:rPr>
              <w:t xml:space="preserve"> μέρους του/των Αξιολογητή/τών.</w:t>
            </w:r>
          </w:p>
        </w:tc>
        <w:tc>
          <w:tcPr>
            <w:tcW w:w="1339" w:type="dxa"/>
            <w:tcBorders>
              <w:top w:val="nil"/>
              <w:left w:val="nil"/>
              <w:bottom w:val="single" w:sz="8" w:space="0" w:color="auto"/>
              <w:right w:val="single" w:sz="8" w:space="0" w:color="auto"/>
            </w:tcBorders>
            <w:shd w:val="clear" w:color="auto" w:fill="auto"/>
            <w:vAlign w:val="center"/>
          </w:tcPr>
          <w:p w14:paraId="5AFCD099"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2FDB73BF"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0F42B0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223475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C167A6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F91235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E0615A0"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άντλησης πολλαπλών συγκεντρωτικών πληροφοριών, όπως για παράδειγμα Αποτελέσματα Αξιολόγησης ανά εργαζόμενο, Αποτελέσματα Αξιολόγησης ανά επιλεγμένο Σύστημα Αξιολόγησης, Αποτελέσματα Αξιολόγησης ανά Τμήμα/ Διεύθυνση/ Υπηρεσία, Συγκριτικά αποτελέσματα ανά Τμήμα/ Διεύθυνση/ Υπηρεσία κ.α.</w:t>
            </w:r>
          </w:p>
        </w:tc>
        <w:tc>
          <w:tcPr>
            <w:tcW w:w="1339" w:type="dxa"/>
            <w:tcBorders>
              <w:top w:val="nil"/>
              <w:left w:val="nil"/>
              <w:bottom w:val="single" w:sz="8" w:space="0" w:color="auto"/>
              <w:right w:val="single" w:sz="8" w:space="0" w:color="auto"/>
            </w:tcBorders>
            <w:shd w:val="clear" w:color="auto" w:fill="auto"/>
            <w:vAlign w:val="center"/>
          </w:tcPr>
          <w:p w14:paraId="4A78848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C81DE9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D44A6EF"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DC5107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3B7836" w:rsidRPr="005F72D6" w14:paraId="64039CF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DA27258" w14:textId="77777777" w:rsidR="003B7836" w:rsidRPr="00264A65" w:rsidRDefault="003B7836"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0C0998AD" w14:textId="44689914" w:rsidR="003B7836" w:rsidRPr="00264A65" w:rsidRDefault="003B7836" w:rsidP="00E924E6">
            <w:pPr>
              <w:suppressAutoHyphens w:val="0"/>
              <w:spacing w:after="0"/>
              <w:rPr>
                <w:rFonts w:ascii="Tahoma" w:hAnsi="Tahoma" w:cs="Tahoma"/>
                <w:b/>
                <w:bCs/>
                <w:color w:val="000000"/>
                <w:szCs w:val="22"/>
                <w:lang w:val="el-GR" w:eastAsia="en-US"/>
              </w:rPr>
            </w:pPr>
            <w:r w:rsidRPr="003B7836">
              <w:rPr>
                <w:rFonts w:ascii="Tahoma" w:hAnsi="Tahoma" w:cs="Tahoma"/>
                <w:b/>
                <w:bCs/>
                <w:color w:val="000000"/>
                <w:szCs w:val="22"/>
                <w:lang w:val="el-GR" w:eastAsia="en-US"/>
              </w:rPr>
              <w:t>Πειθαρχικές Διαδικασίες –  Ποινικές Διώξεις - Ηθικές Αμοιβές - Περιορισμοί</w:t>
            </w:r>
          </w:p>
        </w:tc>
        <w:tc>
          <w:tcPr>
            <w:tcW w:w="1339" w:type="dxa"/>
            <w:tcBorders>
              <w:top w:val="nil"/>
              <w:left w:val="nil"/>
              <w:bottom w:val="single" w:sz="8" w:space="0" w:color="auto"/>
              <w:right w:val="single" w:sz="8" w:space="0" w:color="auto"/>
            </w:tcBorders>
            <w:shd w:val="clear" w:color="auto" w:fill="auto"/>
            <w:vAlign w:val="center"/>
          </w:tcPr>
          <w:p w14:paraId="6732DE51" w14:textId="77777777" w:rsidR="003B7836" w:rsidRPr="00264A65" w:rsidRDefault="003B7836" w:rsidP="00E924E6">
            <w:pPr>
              <w:suppressAutoHyphens w:val="0"/>
              <w:spacing w:after="0"/>
              <w:jc w:val="center"/>
              <w:rPr>
                <w:rFonts w:ascii="Tahoma" w:hAnsi="Tahoma" w:cs="Tahoma"/>
                <w:color w:val="000000"/>
                <w:szCs w:val="22"/>
                <w:lang w:val="el-GR" w:eastAsia="en-US"/>
              </w:rPr>
            </w:pPr>
          </w:p>
        </w:tc>
        <w:tc>
          <w:tcPr>
            <w:tcW w:w="1120" w:type="dxa"/>
            <w:tcBorders>
              <w:top w:val="nil"/>
              <w:left w:val="nil"/>
              <w:bottom w:val="single" w:sz="8" w:space="0" w:color="auto"/>
              <w:right w:val="single" w:sz="4" w:space="0" w:color="auto"/>
            </w:tcBorders>
            <w:shd w:val="clear" w:color="auto" w:fill="auto"/>
            <w:vAlign w:val="center"/>
          </w:tcPr>
          <w:p w14:paraId="2587AF7B"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163C44B"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B6E5D71"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3B7836" w:rsidRPr="00264A65" w14:paraId="226D419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FF3C25C" w14:textId="77777777" w:rsidR="003B7836" w:rsidRPr="009B4CCC" w:rsidRDefault="003B7836" w:rsidP="00750939">
            <w:pPr>
              <w:pStyle w:val="aff"/>
              <w:numPr>
                <w:ilvl w:val="0"/>
                <w:numId w:val="219"/>
              </w:numPr>
              <w:suppressAutoHyphens w:val="0"/>
              <w:spacing w:after="0"/>
              <w:jc w:val="center"/>
              <w:rPr>
                <w:rFonts w:ascii="Tahoma" w:hAnsi="Tahoma" w:cs="Tahoma"/>
                <w:color w:val="000000"/>
                <w:szCs w:val="22"/>
                <w:lang w:val="el-GR"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57448A5" w14:textId="2712E43F" w:rsidR="003B7836" w:rsidRPr="00264A65" w:rsidRDefault="00DE7987" w:rsidP="00DE7987">
            <w:pPr>
              <w:suppressAutoHyphens w:val="0"/>
              <w:spacing w:after="0"/>
              <w:rPr>
                <w:rFonts w:ascii="Tahoma" w:hAnsi="Tahoma" w:cs="Tahoma"/>
                <w:color w:val="000000"/>
                <w:szCs w:val="22"/>
                <w:lang w:val="el-GR" w:eastAsia="en-US"/>
              </w:rPr>
            </w:pPr>
            <w:r>
              <w:rPr>
                <w:rFonts w:ascii="Tahoma" w:hAnsi="Tahoma" w:cs="Tahoma"/>
                <w:color w:val="000000"/>
                <w:szCs w:val="22"/>
                <w:lang w:val="el-GR" w:eastAsia="en-US"/>
              </w:rPr>
              <w:t xml:space="preserve">Η λύση </w:t>
            </w:r>
            <w:r w:rsidR="003B7836">
              <w:rPr>
                <w:rFonts w:ascii="Tahoma" w:hAnsi="Tahoma" w:cs="Tahoma"/>
                <w:color w:val="000000"/>
                <w:szCs w:val="22"/>
                <w:lang w:val="el-GR" w:eastAsia="en-US"/>
              </w:rPr>
              <w:t xml:space="preserve">θα πρέπει να παρέχει </w:t>
            </w:r>
            <w:r w:rsidRPr="003B7836">
              <w:rPr>
                <w:rFonts w:ascii="Tahoma" w:hAnsi="Tahoma" w:cs="Tahoma"/>
                <w:color w:val="000000"/>
                <w:szCs w:val="22"/>
                <w:lang w:val="el-GR" w:eastAsia="en-US"/>
              </w:rPr>
              <w:t xml:space="preserve">δυνατότητα </w:t>
            </w:r>
            <w:r w:rsidR="003B7836" w:rsidRPr="003B7836">
              <w:rPr>
                <w:rFonts w:ascii="Tahoma" w:hAnsi="Tahoma" w:cs="Tahoma"/>
                <w:color w:val="000000"/>
                <w:szCs w:val="22"/>
                <w:lang w:val="el-GR" w:eastAsia="en-US"/>
              </w:rPr>
              <w:t>Παρακολούθησης Πειθαρχικών Διαδικασιών από την άσκηση πειθαρχικής δίωξης (κλήση σε απολογία από το μονομελές πειθαρχικό όργανο ή παραπομπή στο πειθαρχικό συμβούλιο) μέχρι και την έκδοση αμετάκλητης πειθαρχικής απόφασης ή την έκδοση περαιτέρω δικαστικής απόφασης επί τυχόν προσφυγής ή αίτησης ακύρωσης.</w:t>
            </w:r>
            <w:r>
              <w:rPr>
                <w:rFonts w:ascii="Tahoma" w:hAnsi="Tahoma" w:cs="Tahoma"/>
                <w:color w:val="000000"/>
                <w:szCs w:val="22"/>
                <w:lang w:val="el-GR" w:eastAsia="en-US"/>
              </w:rPr>
              <w:t xml:space="preserve"> Θ</w:t>
            </w:r>
            <w:r w:rsidRPr="00DE7987">
              <w:rPr>
                <w:rFonts w:ascii="Tahoma" w:hAnsi="Tahoma" w:cs="Tahoma"/>
                <w:color w:val="000000"/>
                <w:szCs w:val="22"/>
                <w:lang w:val="el-GR" w:eastAsia="en-US"/>
              </w:rPr>
              <w:t>α πρέπει να είναι παραμετροποιήσιμο ώστε να μπορεί να εναρμονιστεί και με τις πιθανές μελλοντικές αλλαγές του νομοθετικού πλαισίου και του δημοσιο</w:t>
            </w:r>
            <w:r w:rsidR="00E0167E">
              <w:rPr>
                <w:rFonts w:ascii="Tahoma" w:hAnsi="Tahoma" w:cs="Tahoma"/>
                <w:color w:val="000000"/>
                <w:szCs w:val="22"/>
                <w:lang w:val="el-GR" w:eastAsia="en-US"/>
              </w:rPr>
              <w:t>ϋ</w:t>
            </w:r>
            <w:r w:rsidRPr="00DE7987">
              <w:rPr>
                <w:rFonts w:ascii="Tahoma" w:hAnsi="Tahoma" w:cs="Tahoma"/>
                <w:color w:val="000000"/>
                <w:szCs w:val="22"/>
                <w:lang w:val="el-GR" w:eastAsia="en-US"/>
              </w:rPr>
              <w:t>παλληλικού κώδικα</w:t>
            </w:r>
            <w:r>
              <w:rPr>
                <w:rFonts w:ascii="Tahoma" w:hAnsi="Tahoma" w:cs="Tahoma"/>
                <w:color w:val="000000"/>
                <w:szCs w:val="22"/>
                <w:lang w:val="el-GR" w:eastAsia="en-US"/>
              </w:rPr>
              <w:t xml:space="preserve"> ενώ θ</w:t>
            </w:r>
            <w:r w:rsidRPr="00DE7987">
              <w:rPr>
                <w:rFonts w:ascii="Tahoma" w:hAnsi="Tahoma" w:cs="Tahoma"/>
                <w:color w:val="000000"/>
                <w:szCs w:val="22"/>
                <w:lang w:val="el-GR" w:eastAsia="en-US"/>
              </w:rPr>
              <w:t>α πρέπει επίσης να επιτρέπει και τη διαχείριση των οικείων συλλογικών οργάνων  (πρωτοβάθμια, δευτεροβάθμια πειθαρχικά όργανα κλπ).</w:t>
            </w:r>
          </w:p>
        </w:tc>
        <w:tc>
          <w:tcPr>
            <w:tcW w:w="1339" w:type="dxa"/>
            <w:tcBorders>
              <w:top w:val="nil"/>
              <w:left w:val="nil"/>
              <w:bottom w:val="single" w:sz="8" w:space="0" w:color="auto"/>
              <w:right w:val="single" w:sz="8" w:space="0" w:color="auto"/>
            </w:tcBorders>
            <w:shd w:val="clear" w:color="auto" w:fill="auto"/>
            <w:vAlign w:val="center"/>
          </w:tcPr>
          <w:p w14:paraId="1913BA49" w14:textId="77777777" w:rsidR="003B7836" w:rsidRPr="00264A65" w:rsidRDefault="003B7836"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4DE3BEB"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CAD5F17"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225E274" w14:textId="77777777" w:rsidR="003B7836" w:rsidRPr="00264A65" w:rsidRDefault="003B7836"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DE7987" w:rsidRPr="00264A65" w14:paraId="07A4607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C790E55" w14:textId="77777777" w:rsidR="00DE7987" w:rsidRPr="005627BE" w:rsidRDefault="00DE7987"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B27C179" w14:textId="105EC0AF" w:rsidR="00DE7987" w:rsidRPr="00DE7987" w:rsidRDefault="00DE7987" w:rsidP="00DE7987">
            <w:pPr>
              <w:rPr>
                <w:rFonts w:ascii="Tahoma" w:hAnsi="Tahoma" w:cs="Tahoma"/>
                <w:lang w:val="el-GR"/>
              </w:rPr>
            </w:pPr>
            <w:r>
              <w:rPr>
                <w:rFonts w:ascii="Tahoma" w:hAnsi="Tahoma" w:cs="Tahoma"/>
                <w:lang w:val="el-GR"/>
              </w:rPr>
              <w:t>Η λύση θα πρέπει να παρέχει λειτουργικότητα για την παρακολούθηση των Ποινικών Διώξεων που υπάρχουν εναντίων δημοσίων υπαλλήλων και να ακολουθεί τις προβλεπόμενες διαδικασίες όπως προβλέπονται από το ισχύον νομοθετικό πλαίσιο.  Το σύστημα θα πρέπει να είναι παραμετροποιήσιμο ώστε να μπορεί να εναρμονιστεί και με τις πιθανές μελλοντικές αλλαγές του νομοθετικού πλαισίου και του δημοσιουπαλληλικού κώδικα.</w:t>
            </w:r>
          </w:p>
        </w:tc>
        <w:tc>
          <w:tcPr>
            <w:tcW w:w="1339" w:type="dxa"/>
            <w:tcBorders>
              <w:top w:val="nil"/>
              <w:left w:val="nil"/>
              <w:bottom w:val="single" w:sz="8" w:space="0" w:color="auto"/>
              <w:right w:val="single" w:sz="8" w:space="0" w:color="auto"/>
            </w:tcBorders>
            <w:shd w:val="clear" w:color="auto" w:fill="auto"/>
            <w:vAlign w:val="center"/>
          </w:tcPr>
          <w:p w14:paraId="4F361CB1" w14:textId="77777777" w:rsidR="00DE7987" w:rsidRPr="00264A65" w:rsidRDefault="00DE7987"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9F7950E"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A1E235C"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13F6221"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DE7987" w:rsidRPr="00264A65" w14:paraId="4B7B666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B212C36" w14:textId="77777777" w:rsidR="00DE7987" w:rsidRPr="005627BE" w:rsidRDefault="00DE7987"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2A9C3CD" w14:textId="20BFE507" w:rsidR="00DE7987" w:rsidRPr="00DE7987" w:rsidRDefault="00DE7987" w:rsidP="00E924E6">
            <w:pPr>
              <w:rPr>
                <w:rFonts w:ascii="Tahoma" w:hAnsi="Tahoma" w:cs="Tahoma"/>
                <w:lang w:val="el-GR"/>
              </w:rPr>
            </w:pPr>
            <w:r>
              <w:rPr>
                <w:rFonts w:ascii="Tahoma" w:hAnsi="Tahoma" w:cs="Tahoma"/>
                <w:lang w:val="el-GR"/>
              </w:rPr>
              <w:t xml:space="preserve">Θα πρέπει να παρέχεται σαν λειτουργία η διαχείριση (καταχώρηση, τροποποίηση, μεταβολή) </w:t>
            </w:r>
            <w:r w:rsidRPr="003C56C2">
              <w:rPr>
                <w:rFonts w:ascii="Tahoma" w:hAnsi="Tahoma" w:cs="Tahoma"/>
                <w:szCs w:val="22"/>
                <w:lang w:val="el-GR" w:eastAsia="el-GR"/>
              </w:rPr>
              <w:t xml:space="preserve">των ηθικών αμοιβών (έπαινος, μετάλλιο, </w:t>
            </w:r>
            <w:r w:rsidRPr="003230A8">
              <w:rPr>
                <w:rFonts w:ascii="Tahoma" w:hAnsi="Tahoma" w:cs="Tahoma"/>
                <w:szCs w:val="22"/>
                <w:lang w:val="el-GR" w:eastAsia="el-GR"/>
              </w:rPr>
              <w:t xml:space="preserve">ευαρέσκεια, βράβευση μελετών </w:t>
            </w:r>
            <w:r w:rsidRPr="003230A8">
              <w:rPr>
                <w:rFonts w:ascii="Tahoma" w:hAnsi="Tahoma" w:cs="Tahoma"/>
                <w:szCs w:val="22"/>
                <w:lang w:val="el-GR" w:eastAsia="el-GR"/>
              </w:rPr>
              <w:lastRenderedPageBreak/>
              <w:t>ή προτάσεων) που έχουν απονεμηθεί στον υπάλληλο σύμφωνα με τις διαδικασίες που προβλέπονται στις διατάξεις του Υπαλληλικού Κώδικα</w:t>
            </w:r>
            <w:r>
              <w:rPr>
                <w:rFonts w:ascii="Tahoma" w:hAnsi="Tahoma" w:cs="Tahoma"/>
                <w:szCs w:val="22"/>
                <w:lang w:val="el-GR" w:eastAsia="el-GR"/>
              </w:rPr>
              <w:t>.</w:t>
            </w:r>
          </w:p>
        </w:tc>
        <w:tc>
          <w:tcPr>
            <w:tcW w:w="1339" w:type="dxa"/>
            <w:tcBorders>
              <w:top w:val="nil"/>
              <w:left w:val="nil"/>
              <w:bottom w:val="single" w:sz="8" w:space="0" w:color="auto"/>
              <w:right w:val="single" w:sz="8" w:space="0" w:color="auto"/>
            </w:tcBorders>
            <w:shd w:val="clear" w:color="auto" w:fill="auto"/>
            <w:vAlign w:val="center"/>
          </w:tcPr>
          <w:p w14:paraId="15C93B15" w14:textId="77777777" w:rsidR="00DE7987" w:rsidRPr="00264A65" w:rsidRDefault="00DE7987"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63EC6387"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EB31625"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7657D0E"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DE7987" w:rsidRPr="00264A65" w14:paraId="496556A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6948CA6" w14:textId="77777777" w:rsidR="00DE7987" w:rsidRPr="005627BE" w:rsidRDefault="00DE7987"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E9D0E2C" w14:textId="732A4FE8" w:rsidR="00DE7987" w:rsidRPr="006E3615" w:rsidRDefault="00DE7987" w:rsidP="00DE7987">
            <w:pPr>
              <w:suppressAutoHyphens w:val="0"/>
              <w:spacing w:after="200" w:line="276" w:lineRule="auto"/>
              <w:rPr>
                <w:rFonts w:ascii="Tahoma" w:hAnsi="Tahoma" w:cs="Tahoma"/>
                <w:szCs w:val="22"/>
                <w:lang w:val="el-GR" w:eastAsia="el-GR"/>
              </w:rPr>
            </w:pPr>
            <w:r>
              <w:rPr>
                <w:rFonts w:ascii="Tahoma" w:hAnsi="Tahoma" w:cs="Tahoma"/>
                <w:lang w:val="el-GR"/>
              </w:rPr>
              <w:t xml:space="preserve">Θα πρέπει να παρέχεται σαν λειτουργία η διαχείριση (καταχώρηση, τροποποίηση, μεταβολή) </w:t>
            </w:r>
            <w:r w:rsidRPr="00F80363">
              <w:rPr>
                <w:rFonts w:ascii="Tahoma" w:hAnsi="Tahoma" w:cs="Tahoma"/>
                <w:szCs w:val="22"/>
                <w:lang w:val="el-GR" w:eastAsia="el-GR"/>
              </w:rPr>
              <w:t xml:space="preserve">των </w:t>
            </w:r>
            <w:r>
              <w:rPr>
                <w:rFonts w:ascii="Tahoma" w:hAnsi="Tahoma" w:cs="Tahoma"/>
                <w:szCs w:val="22"/>
                <w:lang w:val="el-GR" w:eastAsia="el-GR"/>
              </w:rPr>
              <w:t xml:space="preserve">περιορισμών </w:t>
            </w:r>
            <w:r w:rsidRPr="0044393F">
              <w:rPr>
                <w:rFonts w:ascii="Tahoma" w:hAnsi="Tahoma" w:cs="Tahoma"/>
                <w:color w:val="000000" w:themeColor="text1"/>
                <w:szCs w:val="22"/>
                <w:lang w:val="el-GR"/>
              </w:rPr>
              <w:t xml:space="preserve">στους οποίους υπόκεινται τα στελέχη </w:t>
            </w:r>
            <w:r>
              <w:rPr>
                <w:rFonts w:ascii="Tahoma" w:hAnsi="Tahoma" w:cs="Tahoma"/>
                <w:color w:val="000000" w:themeColor="text1"/>
                <w:szCs w:val="22"/>
                <w:lang w:val="el-GR"/>
              </w:rPr>
              <w:t xml:space="preserve">της δημόσιας διοίκησης. </w:t>
            </w:r>
            <w:r>
              <w:rPr>
                <w:rFonts w:ascii="Tahoma" w:hAnsi="Tahoma" w:cs="Tahoma"/>
                <w:szCs w:val="22"/>
                <w:lang w:val="el-GR" w:eastAsia="el-GR"/>
              </w:rPr>
              <w:t>Ενδεικτικά και όχι περιοριστικά αναφέρονται οι  περιπτώσεις</w:t>
            </w:r>
            <w:r w:rsidRPr="006E3615">
              <w:rPr>
                <w:rFonts w:ascii="Tahoma" w:hAnsi="Tahoma" w:cs="Tahoma"/>
                <w:szCs w:val="22"/>
                <w:lang w:val="el-GR" w:eastAsia="el-GR"/>
              </w:rPr>
              <w:t>:</w:t>
            </w:r>
          </w:p>
          <w:p w14:paraId="6A35A0D9" w14:textId="77777777" w:rsidR="00DE7987" w:rsidRPr="00FE0AAD" w:rsidRDefault="00DE7987" w:rsidP="00750939">
            <w:pPr>
              <w:pStyle w:val="aff"/>
              <w:numPr>
                <w:ilvl w:val="0"/>
                <w:numId w:val="200"/>
              </w:numPr>
              <w:suppressAutoHyphens w:val="0"/>
              <w:spacing w:after="200" w:line="276" w:lineRule="auto"/>
              <w:rPr>
                <w:rFonts w:ascii="Tahoma" w:hAnsi="Tahoma" w:cs="Tahoma"/>
                <w:szCs w:val="22"/>
                <w:lang w:val="el-GR" w:eastAsia="el-GR"/>
              </w:rPr>
            </w:pPr>
            <w:r w:rsidRPr="00FE0AAD">
              <w:rPr>
                <w:rFonts w:ascii="Tahoma" w:hAnsi="Tahoma" w:cs="Tahoma"/>
                <w:szCs w:val="22"/>
                <w:lang w:val="el-GR" w:eastAsia="el-GR"/>
              </w:rPr>
              <w:t>υποχρέωση υποβολής δήλωσης περιουσιακής κατάστασης σύμφωνα με τις διατάξεις του ν.3213/2003.</w:t>
            </w:r>
          </w:p>
          <w:p w14:paraId="26689035" w14:textId="77777777" w:rsidR="00DE7987" w:rsidRPr="003230A8" w:rsidRDefault="00DE7987" w:rsidP="00750939">
            <w:pPr>
              <w:pStyle w:val="aff"/>
              <w:numPr>
                <w:ilvl w:val="0"/>
                <w:numId w:val="200"/>
              </w:numPr>
              <w:suppressAutoHyphens w:val="0"/>
              <w:spacing w:after="200" w:line="276" w:lineRule="auto"/>
              <w:rPr>
                <w:rFonts w:ascii="Tahoma" w:hAnsi="Tahoma" w:cs="Tahoma"/>
                <w:szCs w:val="22"/>
                <w:lang w:val="el-GR" w:eastAsia="el-GR"/>
              </w:rPr>
            </w:pPr>
            <w:r w:rsidRPr="003C56C2">
              <w:rPr>
                <w:rFonts w:ascii="Tahoma" w:hAnsi="Tahoma" w:cs="Tahoma"/>
                <w:szCs w:val="22"/>
                <w:lang w:val="el-GR" w:eastAsia="el-GR"/>
              </w:rPr>
              <w:t>Καταχώριση των αδειών άσκησης ιδιωτικού έργου με αμοιβή που έχει αιτηθεί ο υπάλληλος και των αποφάσεων, με τις οποίες αυτές είτε χορηγήθηκαν είτε απορρίφθηκαν με αναλυτική αναφορά των χρονικών δια</w:t>
            </w:r>
            <w:r w:rsidRPr="003230A8">
              <w:rPr>
                <w:rFonts w:ascii="Tahoma" w:hAnsi="Tahoma" w:cs="Tahoma"/>
                <w:szCs w:val="22"/>
                <w:lang w:val="el-GR" w:eastAsia="el-GR"/>
              </w:rPr>
              <w:t>στημάτων, του είδους του έργου και του εργοδότη (άρθρο 31 του Υ.Κ.).</w:t>
            </w:r>
          </w:p>
          <w:p w14:paraId="0BE479D3" w14:textId="44753A27" w:rsidR="00DE7987" w:rsidRPr="00DE7987" w:rsidRDefault="00DE7987" w:rsidP="00750939">
            <w:pPr>
              <w:pStyle w:val="aff"/>
              <w:numPr>
                <w:ilvl w:val="0"/>
                <w:numId w:val="200"/>
              </w:numPr>
              <w:suppressAutoHyphens w:val="0"/>
              <w:spacing w:after="200" w:line="276" w:lineRule="auto"/>
              <w:rPr>
                <w:rFonts w:ascii="Tahoma" w:hAnsi="Tahoma" w:cs="Tahoma"/>
                <w:szCs w:val="22"/>
                <w:lang w:val="el-GR" w:eastAsia="el-GR"/>
              </w:rPr>
            </w:pPr>
            <w:r w:rsidRPr="003230A8">
              <w:rPr>
                <w:rFonts w:ascii="Tahoma" w:hAnsi="Tahoma" w:cs="Tahoma"/>
                <w:szCs w:val="22"/>
                <w:lang w:val="el-GR" w:eastAsia="el-GR"/>
              </w:rPr>
              <w:t>Καταχώριση των εταιριών, στις οποίες συμμετέχουν οι υπάλληλοι είτε κατόπιν χορήγησης άδειας της υπηρεσίας είτε κατόπιν απλής ενημέρωσής της με συμπλήρωση της ιδιότητας του υπαλλήλου στην εταιρία, του είδους της εταιρίας και μιας συνοπτικής περιγραφής του αντικειμένου της εταιρίας (άρθρο 32 του Υ.Κ.).</w:t>
            </w:r>
          </w:p>
        </w:tc>
        <w:tc>
          <w:tcPr>
            <w:tcW w:w="1339" w:type="dxa"/>
            <w:tcBorders>
              <w:top w:val="nil"/>
              <w:left w:val="nil"/>
              <w:bottom w:val="single" w:sz="8" w:space="0" w:color="auto"/>
              <w:right w:val="single" w:sz="8" w:space="0" w:color="auto"/>
            </w:tcBorders>
            <w:shd w:val="clear" w:color="auto" w:fill="auto"/>
            <w:vAlign w:val="center"/>
          </w:tcPr>
          <w:p w14:paraId="57224BFF" w14:textId="77777777" w:rsidR="00DE7987" w:rsidRPr="00264A65" w:rsidRDefault="00DE7987"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9CA6641"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4C1A5AD"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3FDC46C" w14:textId="77777777" w:rsidR="00DE7987" w:rsidRPr="00264A65" w:rsidRDefault="00DE7987"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0A039D" w:rsidRPr="00264A65" w14:paraId="6EB538E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344CE81" w14:textId="77777777" w:rsidR="000A039D" w:rsidRPr="00264A65" w:rsidRDefault="000A039D"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31B321A0" w14:textId="0F95C2AD" w:rsidR="000A039D" w:rsidRPr="00264A65" w:rsidRDefault="000A039D" w:rsidP="00E924E6">
            <w:pPr>
              <w:suppressAutoHyphens w:val="0"/>
              <w:spacing w:after="0"/>
              <w:rPr>
                <w:rFonts w:ascii="Tahoma" w:hAnsi="Tahoma" w:cs="Tahoma"/>
                <w:b/>
                <w:bCs/>
                <w:color w:val="000000"/>
                <w:szCs w:val="22"/>
                <w:lang w:val="el-GR" w:eastAsia="en-US"/>
              </w:rPr>
            </w:pPr>
            <w:r w:rsidRPr="000A039D">
              <w:rPr>
                <w:rFonts w:ascii="Tahoma" w:hAnsi="Tahoma" w:cs="Tahoma"/>
                <w:b/>
                <w:bCs/>
                <w:color w:val="000000"/>
                <w:szCs w:val="22"/>
                <w:lang w:val="el-GR" w:eastAsia="en-US"/>
              </w:rPr>
              <w:t>Ανάπτυξη Ανθρώπινου Δυναμικού</w:t>
            </w:r>
          </w:p>
        </w:tc>
        <w:tc>
          <w:tcPr>
            <w:tcW w:w="1339" w:type="dxa"/>
            <w:tcBorders>
              <w:top w:val="nil"/>
              <w:left w:val="nil"/>
              <w:bottom w:val="single" w:sz="8" w:space="0" w:color="auto"/>
              <w:right w:val="single" w:sz="8" w:space="0" w:color="auto"/>
            </w:tcBorders>
            <w:shd w:val="clear" w:color="auto" w:fill="auto"/>
            <w:vAlign w:val="center"/>
          </w:tcPr>
          <w:p w14:paraId="401DCD38" w14:textId="77777777" w:rsidR="000A039D" w:rsidRPr="00264A65" w:rsidRDefault="000A039D"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5256ABDE" w14:textId="77777777" w:rsidR="000A039D" w:rsidRPr="00264A65" w:rsidRDefault="000A039D"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20C4B46" w14:textId="77777777" w:rsidR="000A039D" w:rsidRPr="00264A65" w:rsidRDefault="000A039D"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CB09E4A" w14:textId="77777777" w:rsidR="000A039D" w:rsidRPr="00264A65" w:rsidRDefault="000A039D" w:rsidP="00E924E6">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0A039D" w:rsidRPr="00976AD5" w14:paraId="69F4612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B79167F" w14:textId="77777777" w:rsidR="000A039D" w:rsidRPr="005627BE" w:rsidRDefault="000A039D"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B971163" w14:textId="77777777" w:rsidR="00976AD5" w:rsidRPr="00976AD5" w:rsidRDefault="00976AD5" w:rsidP="00976AD5">
            <w:pPr>
              <w:suppressAutoHyphens w:val="0"/>
              <w:spacing w:after="0"/>
              <w:rPr>
                <w:rFonts w:ascii="Tahoma" w:hAnsi="Tahoma" w:cs="Tahoma"/>
                <w:color w:val="000000"/>
                <w:szCs w:val="22"/>
                <w:lang w:val="el-GR" w:eastAsia="en-US"/>
              </w:rPr>
            </w:pPr>
            <w:r w:rsidRPr="00976AD5">
              <w:rPr>
                <w:rFonts w:ascii="Tahoma" w:hAnsi="Tahoma" w:cs="Tahoma"/>
                <w:color w:val="000000"/>
                <w:szCs w:val="22"/>
                <w:lang w:val="el-GR" w:eastAsia="en-US"/>
              </w:rPr>
              <w:t>Το Σύστημα Διαχείρισης του Ανθρώπινου Δυναμικού του Δημόσιου Τομέα θα πρέπει να είναι σε θέση να υποστηρίξει τη διαχείριση Προσωπικών Προφίλ Υπαλλήλων σε επίπεδο γνώσεων και δεξιοτήτων, στάσεων και  συμπεριφορών. Τα προσωπικά προφίλ των Υπαλλήλων μπορεί ενδεικτικά να δημιουργούνται:</w:t>
            </w:r>
          </w:p>
          <w:p w14:paraId="7D82F17B" w14:textId="773C3E15" w:rsidR="00976AD5" w:rsidRPr="00976AD5" w:rsidRDefault="00976AD5" w:rsidP="00750939">
            <w:pPr>
              <w:pStyle w:val="aff"/>
              <w:numPr>
                <w:ilvl w:val="0"/>
                <w:numId w:val="200"/>
              </w:numPr>
              <w:suppressAutoHyphens w:val="0"/>
              <w:spacing w:after="200" w:line="276" w:lineRule="auto"/>
              <w:rPr>
                <w:rFonts w:ascii="Tahoma" w:hAnsi="Tahoma" w:cs="Tahoma"/>
                <w:szCs w:val="22"/>
                <w:lang w:val="el-GR" w:eastAsia="el-GR"/>
              </w:rPr>
            </w:pPr>
            <w:r w:rsidRPr="00976AD5">
              <w:rPr>
                <w:rFonts w:ascii="Tahoma" w:hAnsi="Tahoma" w:cs="Tahoma"/>
                <w:szCs w:val="22"/>
                <w:lang w:val="el-GR" w:eastAsia="el-GR"/>
              </w:rPr>
              <w:lastRenderedPageBreak/>
              <w:t xml:space="preserve">στη βάση εκπαιδευτικών προγραμμάτων στα οποία έχουν συμμετάσχει, </w:t>
            </w:r>
          </w:p>
          <w:p w14:paraId="2376F8D1" w14:textId="30C00EF0" w:rsidR="00976AD5" w:rsidRPr="00976AD5" w:rsidRDefault="00976AD5" w:rsidP="00750939">
            <w:pPr>
              <w:pStyle w:val="aff"/>
              <w:numPr>
                <w:ilvl w:val="0"/>
                <w:numId w:val="200"/>
              </w:numPr>
              <w:suppressAutoHyphens w:val="0"/>
              <w:spacing w:after="200" w:line="276" w:lineRule="auto"/>
              <w:rPr>
                <w:rFonts w:ascii="Tahoma" w:hAnsi="Tahoma" w:cs="Tahoma"/>
                <w:szCs w:val="22"/>
                <w:lang w:val="el-GR" w:eastAsia="el-GR"/>
              </w:rPr>
            </w:pPr>
            <w:r w:rsidRPr="00976AD5">
              <w:rPr>
                <w:rFonts w:ascii="Tahoma" w:hAnsi="Tahoma" w:cs="Tahoma"/>
                <w:szCs w:val="22"/>
                <w:lang w:val="el-GR" w:eastAsia="el-GR"/>
              </w:rPr>
              <w:t xml:space="preserve">στη βάση επιτυχών αξιολογήσεων όσον αφορά στόχους, που μπορεί είτε να συνδέονται με Ειδικά Περιγράμματα Θέσεων είτε να τίθενται adhoc, </w:t>
            </w:r>
          </w:p>
          <w:p w14:paraId="26342A97" w14:textId="396A5D55" w:rsidR="00976AD5" w:rsidRPr="00976AD5" w:rsidRDefault="00976AD5" w:rsidP="00750939">
            <w:pPr>
              <w:pStyle w:val="aff"/>
              <w:numPr>
                <w:ilvl w:val="0"/>
                <w:numId w:val="200"/>
              </w:numPr>
              <w:suppressAutoHyphens w:val="0"/>
              <w:spacing w:after="200" w:line="276" w:lineRule="auto"/>
              <w:rPr>
                <w:rFonts w:ascii="Tahoma" w:hAnsi="Tahoma" w:cs="Tahoma"/>
                <w:szCs w:val="22"/>
                <w:lang w:val="el-GR" w:eastAsia="el-GR"/>
              </w:rPr>
            </w:pPr>
            <w:r w:rsidRPr="00976AD5">
              <w:rPr>
                <w:rFonts w:ascii="Tahoma" w:hAnsi="Tahoma" w:cs="Tahoma"/>
                <w:szCs w:val="22"/>
                <w:lang w:val="el-GR" w:eastAsia="el-GR"/>
              </w:rPr>
              <w:t>ως αποτέλεσμα του γνωσιακού και ακαδημαϊκού υποβάθρου τους, όπως αυτό εξελίσσεται δυναμικά κατά τη διάρκεια της επαγγελματικής τους σταδιοδρομίας,</w:t>
            </w:r>
          </w:p>
          <w:p w14:paraId="4F60ED03" w14:textId="3F7EF506" w:rsidR="000A039D" w:rsidRPr="00976AD5" w:rsidRDefault="00976AD5" w:rsidP="00750939">
            <w:pPr>
              <w:pStyle w:val="aff"/>
              <w:numPr>
                <w:ilvl w:val="0"/>
                <w:numId w:val="200"/>
              </w:numPr>
              <w:suppressAutoHyphens w:val="0"/>
              <w:spacing w:after="200" w:line="276" w:lineRule="auto"/>
              <w:rPr>
                <w:rFonts w:ascii="Tahoma" w:hAnsi="Tahoma" w:cs="Tahoma"/>
                <w:color w:val="000000"/>
                <w:szCs w:val="22"/>
                <w:lang w:val="el-GR" w:eastAsia="en-US"/>
              </w:rPr>
            </w:pPr>
            <w:r w:rsidRPr="00976AD5">
              <w:rPr>
                <w:rFonts w:ascii="Tahoma" w:hAnsi="Tahoma" w:cs="Tahoma"/>
                <w:szCs w:val="22"/>
                <w:lang w:val="el-GR" w:eastAsia="el-GR"/>
              </w:rPr>
              <w:t>στη βάση επαγγελματικών πιστοποιήσεων.</w:t>
            </w:r>
          </w:p>
        </w:tc>
        <w:tc>
          <w:tcPr>
            <w:tcW w:w="1339" w:type="dxa"/>
            <w:tcBorders>
              <w:top w:val="nil"/>
              <w:left w:val="nil"/>
              <w:bottom w:val="single" w:sz="8" w:space="0" w:color="auto"/>
              <w:right w:val="single" w:sz="8" w:space="0" w:color="auto"/>
            </w:tcBorders>
            <w:shd w:val="clear" w:color="auto" w:fill="auto"/>
            <w:vAlign w:val="center"/>
          </w:tcPr>
          <w:p w14:paraId="547174FD" w14:textId="77777777" w:rsidR="000A039D" w:rsidRPr="00976AD5" w:rsidRDefault="000A039D" w:rsidP="00E924E6">
            <w:pPr>
              <w:suppressAutoHyphens w:val="0"/>
              <w:spacing w:after="0"/>
              <w:jc w:val="center"/>
              <w:rPr>
                <w:rFonts w:ascii="Tahoma" w:hAnsi="Tahoma" w:cs="Tahoma"/>
                <w:color w:val="000000"/>
                <w:szCs w:val="22"/>
                <w:lang w:val="el-GR" w:eastAsia="en-US"/>
              </w:rPr>
            </w:pPr>
            <w:r w:rsidRPr="00976AD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1FA1F324" w14:textId="77777777" w:rsidR="000A039D" w:rsidRPr="00976AD5" w:rsidRDefault="000A039D"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2F96EC4" w14:textId="77777777" w:rsidR="000A039D" w:rsidRPr="00976AD5" w:rsidRDefault="000A039D"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61B2201" w14:textId="77777777" w:rsidR="000A039D" w:rsidRPr="00976AD5" w:rsidRDefault="000A039D"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r>
      <w:tr w:rsidR="00976AD5" w:rsidRPr="00976AD5" w14:paraId="45C7805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EA44243" w14:textId="77777777" w:rsidR="00976AD5" w:rsidRPr="005627BE" w:rsidRDefault="00976AD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675A885F" w14:textId="743031E5" w:rsidR="00976AD5" w:rsidRPr="00976AD5" w:rsidRDefault="00976AD5" w:rsidP="00E924E6">
            <w:pPr>
              <w:suppressAutoHyphens w:val="0"/>
              <w:spacing w:after="0"/>
              <w:rPr>
                <w:rFonts w:ascii="Tahoma" w:hAnsi="Tahoma" w:cs="Tahoma"/>
                <w:color w:val="000000"/>
                <w:szCs w:val="22"/>
                <w:lang w:val="el-GR" w:eastAsia="en-US"/>
              </w:rPr>
            </w:pPr>
            <w:r w:rsidRPr="00976AD5">
              <w:rPr>
                <w:rFonts w:ascii="Tahoma" w:hAnsi="Tahoma" w:cs="Tahoma"/>
                <w:color w:val="000000"/>
                <w:szCs w:val="22"/>
                <w:lang w:val="el-GR" w:eastAsia="en-US"/>
              </w:rPr>
              <w:t>Το Πληροφοριακό Σύστημα Διαχείρισης του Ανθρώπινου Δυναμικού του Δημόσιου Τομέα θα πρέπει να είναι σε θέση να υποστηρίξει τη διενέργεια ενεργειών ανίχνευσης και ανάλυσης «κενού» γνώσεων ή / και δεξιοτήτων. Η συγκεκριμένη διαδικασία θα είναι εφικτή μέσω της σύγκρισης προσωπικών προφίλ με αντίστοιχα Ειδικά Περιγράμματα, Πλαίσια Δεξιοτήτων ή και Επιδιωκόμενους Στόχους, ως αποτέλεσμα της σύγκρισης θα αναδεικνύεται το πιθανό κενό που θα αφορά σε συγκεκριμένο υπάλληλο, προκειμένου αυτό να αξιοποιηθεί για τη δημιουργία του Αντίστοιχου Πλάνου ανάπτυξης</w:t>
            </w:r>
          </w:p>
        </w:tc>
        <w:tc>
          <w:tcPr>
            <w:tcW w:w="1339" w:type="dxa"/>
            <w:tcBorders>
              <w:top w:val="nil"/>
              <w:left w:val="nil"/>
              <w:bottom w:val="single" w:sz="8" w:space="0" w:color="auto"/>
              <w:right w:val="single" w:sz="8" w:space="0" w:color="auto"/>
            </w:tcBorders>
            <w:shd w:val="clear" w:color="auto" w:fill="auto"/>
            <w:vAlign w:val="center"/>
          </w:tcPr>
          <w:p w14:paraId="172E8758" w14:textId="77777777" w:rsidR="00976AD5" w:rsidRPr="00976AD5" w:rsidRDefault="00976AD5" w:rsidP="00E924E6">
            <w:pPr>
              <w:suppressAutoHyphens w:val="0"/>
              <w:spacing w:after="0"/>
              <w:jc w:val="center"/>
              <w:rPr>
                <w:rFonts w:ascii="Tahoma" w:hAnsi="Tahoma" w:cs="Tahoma"/>
                <w:color w:val="000000"/>
                <w:szCs w:val="22"/>
                <w:lang w:val="el-GR" w:eastAsia="en-US"/>
              </w:rPr>
            </w:pPr>
            <w:r w:rsidRPr="00976AD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F0B04D8"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4C5D66C"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4BF9BC5"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r>
      <w:tr w:rsidR="00976AD5" w:rsidRPr="00976AD5" w14:paraId="5830867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9718EB0" w14:textId="77777777" w:rsidR="00976AD5" w:rsidRPr="005627BE" w:rsidRDefault="00976AD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72352DE" w14:textId="4F1F0394" w:rsidR="00976AD5" w:rsidRPr="00976AD5" w:rsidRDefault="00976AD5" w:rsidP="00976AD5">
            <w:pPr>
              <w:suppressAutoHyphens w:val="0"/>
              <w:spacing w:after="0"/>
              <w:rPr>
                <w:rFonts w:ascii="Tahoma" w:hAnsi="Tahoma" w:cs="Tahoma"/>
                <w:color w:val="000000"/>
                <w:szCs w:val="22"/>
                <w:lang w:val="el-GR" w:eastAsia="en-US"/>
              </w:rPr>
            </w:pPr>
            <w:r w:rsidRPr="00976AD5">
              <w:rPr>
                <w:rFonts w:ascii="Tahoma" w:hAnsi="Tahoma" w:cs="Tahoma"/>
                <w:color w:val="000000"/>
                <w:szCs w:val="22"/>
                <w:lang w:val="el-GR" w:eastAsia="en-US"/>
              </w:rPr>
              <w:t>Το Σύστημα θα πρέπει επίσης να είναι σε θέση να υποστηρίξει τη διενέργεια ενεργειών Ανίχνευσης (topdown) και συγκέντρωσης αναγκών (bottomup) πρόσθετης εκπαίδευσης και κατάρτισης.   Στο συγκεκριμένο πλαίσιο -μέσω του χώρου αυτοδιαχείρισης- θα πρέπει να είναι δυνατή:</w:t>
            </w:r>
          </w:p>
          <w:p w14:paraId="212F1572" w14:textId="6AA50ACA" w:rsidR="00976AD5" w:rsidRPr="00976AD5" w:rsidRDefault="00976AD5" w:rsidP="00750939">
            <w:pPr>
              <w:pStyle w:val="aff"/>
              <w:numPr>
                <w:ilvl w:val="0"/>
                <w:numId w:val="200"/>
              </w:numPr>
              <w:suppressAutoHyphens w:val="0"/>
              <w:spacing w:after="200" w:line="276" w:lineRule="auto"/>
              <w:rPr>
                <w:rFonts w:ascii="Tahoma" w:hAnsi="Tahoma" w:cs="Tahoma"/>
                <w:szCs w:val="22"/>
                <w:lang w:val="el-GR" w:eastAsia="el-GR"/>
              </w:rPr>
            </w:pPr>
            <w:r w:rsidRPr="00976AD5">
              <w:rPr>
                <w:rFonts w:ascii="Tahoma" w:hAnsi="Tahoma" w:cs="Tahoma"/>
                <w:szCs w:val="22"/>
                <w:lang w:val="el-GR" w:eastAsia="el-GR"/>
              </w:rPr>
              <w:t xml:space="preserve">η πρόταση από πλευράς των Υπαλλήλων για τη συμμετοχή τους σε ενέργειες πρόσθετης Εκπαίδευσης και Κατάρτισης, που σε κάθε περίπτωση θα πρέπει να αφορούν και να συνδέονται με Πλαίσια Δεξιοτήτων, Περιγράμματα Θέσης, είτε </w:t>
            </w:r>
            <w:r w:rsidRPr="00976AD5">
              <w:rPr>
                <w:rFonts w:ascii="Tahoma" w:hAnsi="Tahoma" w:cs="Tahoma"/>
                <w:szCs w:val="22"/>
                <w:lang w:val="el-GR" w:eastAsia="el-GR"/>
              </w:rPr>
              <w:lastRenderedPageBreak/>
              <w:t>συγκεκριμένη στοχοθεσία που τους αφορά.</w:t>
            </w:r>
          </w:p>
          <w:p w14:paraId="26568790" w14:textId="48D42AC5" w:rsidR="00976AD5" w:rsidRPr="00976AD5" w:rsidRDefault="00976AD5" w:rsidP="00750939">
            <w:pPr>
              <w:pStyle w:val="aff"/>
              <w:numPr>
                <w:ilvl w:val="0"/>
                <w:numId w:val="200"/>
              </w:numPr>
              <w:suppressAutoHyphens w:val="0"/>
              <w:spacing w:after="200" w:line="276" w:lineRule="auto"/>
              <w:rPr>
                <w:rFonts w:ascii="Tahoma" w:hAnsi="Tahoma" w:cs="Tahoma"/>
                <w:szCs w:val="22"/>
                <w:lang w:val="el-GR" w:eastAsia="el-GR"/>
              </w:rPr>
            </w:pPr>
            <w:r w:rsidRPr="00976AD5">
              <w:rPr>
                <w:rFonts w:ascii="Tahoma" w:hAnsi="Tahoma" w:cs="Tahoma"/>
                <w:szCs w:val="22"/>
                <w:lang w:val="el-GR" w:eastAsia="el-GR"/>
              </w:rPr>
              <w:t>η διενέργεια στοχευμένων ενεργειών ανίχνευσης αναγκών που διενεργούνται από πλευράς των εξουσιοδοτημένων στελεχών της Διεύθυνσης Διοικητικού και μπορεί να έχουν τη μορφή δομημένων ερωτηματολογίων (structuredquestionnaires), ερευνών (surveys), κτλ.</w:t>
            </w:r>
          </w:p>
          <w:p w14:paraId="547BB926" w14:textId="7EA0606E" w:rsidR="00976AD5" w:rsidRPr="00976AD5" w:rsidRDefault="00976AD5" w:rsidP="00750939">
            <w:pPr>
              <w:pStyle w:val="aff"/>
              <w:numPr>
                <w:ilvl w:val="0"/>
                <w:numId w:val="200"/>
              </w:numPr>
              <w:suppressAutoHyphens w:val="0"/>
              <w:spacing w:after="200" w:line="276" w:lineRule="auto"/>
              <w:rPr>
                <w:rFonts w:ascii="Tahoma" w:hAnsi="Tahoma" w:cs="Tahoma"/>
                <w:color w:val="000000"/>
                <w:szCs w:val="22"/>
                <w:lang w:val="el-GR" w:eastAsia="en-US"/>
              </w:rPr>
            </w:pPr>
            <w:r w:rsidRPr="00976AD5">
              <w:rPr>
                <w:rFonts w:ascii="Tahoma" w:hAnsi="Tahoma" w:cs="Tahoma"/>
                <w:color w:val="000000"/>
                <w:szCs w:val="22"/>
                <w:lang w:val="el-GR" w:eastAsia="en-US"/>
              </w:rPr>
              <w:t xml:space="preserve">η επεξεργασία των αποτελεσμάτων των </w:t>
            </w:r>
            <w:r w:rsidRPr="00976AD5">
              <w:rPr>
                <w:rFonts w:ascii="Tahoma" w:hAnsi="Tahoma" w:cs="Tahoma"/>
                <w:szCs w:val="22"/>
                <w:lang w:val="el-GR" w:eastAsia="el-GR"/>
              </w:rPr>
              <w:t>διαδικασιών</w:t>
            </w:r>
            <w:r w:rsidRPr="00976AD5">
              <w:rPr>
                <w:rFonts w:ascii="Tahoma" w:hAnsi="Tahoma" w:cs="Tahoma"/>
                <w:color w:val="000000"/>
                <w:szCs w:val="22"/>
                <w:lang w:val="el-GR" w:eastAsia="en-US"/>
              </w:rPr>
              <w:t xml:space="preserve"> ανάλυσης «κενού» (gapanalysis).</w:t>
            </w:r>
          </w:p>
        </w:tc>
        <w:tc>
          <w:tcPr>
            <w:tcW w:w="1339" w:type="dxa"/>
            <w:tcBorders>
              <w:top w:val="nil"/>
              <w:left w:val="nil"/>
              <w:bottom w:val="single" w:sz="8" w:space="0" w:color="auto"/>
              <w:right w:val="single" w:sz="8" w:space="0" w:color="auto"/>
            </w:tcBorders>
            <w:shd w:val="clear" w:color="auto" w:fill="auto"/>
            <w:vAlign w:val="center"/>
          </w:tcPr>
          <w:p w14:paraId="297ABE06" w14:textId="77777777" w:rsidR="00976AD5" w:rsidRPr="00976AD5" w:rsidRDefault="00976AD5" w:rsidP="00E924E6">
            <w:pPr>
              <w:suppressAutoHyphens w:val="0"/>
              <w:spacing w:after="0"/>
              <w:jc w:val="center"/>
              <w:rPr>
                <w:rFonts w:ascii="Tahoma" w:hAnsi="Tahoma" w:cs="Tahoma"/>
                <w:color w:val="000000"/>
                <w:szCs w:val="22"/>
                <w:lang w:val="el-GR" w:eastAsia="en-US"/>
              </w:rPr>
            </w:pPr>
            <w:r w:rsidRPr="00976AD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64D8B023"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7EA2540"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CA3EFBA"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r>
      <w:tr w:rsidR="00976AD5" w:rsidRPr="00976AD5" w14:paraId="4573DAB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3DBA2DA" w14:textId="77777777" w:rsidR="00976AD5" w:rsidRPr="005627BE" w:rsidRDefault="00976AD5"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6EFD81E" w14:textId="3A074A25" w:rsidR="00976AD5" w:rsidRPr="00976AD5" w:rsidRDefault="00976AD5" w:rsidP="00976AD5">
            <w:pPr>
              <w:suppressAutoHyphens w:val="0"/>
              <w:spacing w:after="200" w:line="276" w:lineRule="auto"/>
              <w:rPr>
                <w:rFonts w:ascii="Tahoma" w:hAnsi="Tahoma" w:cs="Tahoma"/>
                <w:color w:val="000000"/>
                <w:szCs w:val="22"/>
                <w:lang w:val="el-GR" w:eastAsia="en-US"/>
              </w:rPr>
            </w:pPr>
            <w:r w:rsidRPr="00976AD5">
              <w:rPr>
                <w:rFonts w:ascii="Tahoma" w:hAnsi="Tahoma" w:cs="Tahoma"/>
                <w:color w:val="000000"/>
                <w:szCs w:val="22"/>
                <w:lang w:val="el-GR" w:eastAsia="en-US"/>
              </w:rPr>
              <w:t>Στη βάση των αποτελεσμάτων της Ανίχνευσης – Συγκέντρωσης των Εκπαιδευτικών Αναγκών θα είναι δυνατή η δημιουργία εξατομικευμένων πλάνων Ανάπτυξης Υπαλλήλων, τα συγκεκριμένα Πλάνα θα εξειδικεύονται και θα περιορίζονται στο επίπεδο των επιδιωκόμενων γνώσεων και δεξιοτήτων.</w:t>
            </w:r>
          </w:p>
        </w:tc>
        <w:tc>
          <w:tcPr>
            <w:tcW w:w="1339" w:type="dxa"/>
            <w:tcBorders>
              <w:top w:val="nil"/>
              <w:left w:val="nil"/>
              <w:bottom w:val="single" w:sz="8" w:space="0" w:color="auto"/>
              <w:right w:val="single" w:sz="8" w:space="0" w:color="auto"/>
            </w:tcBorders>
            <w:shd w:val="clear" w:color="auto" w:fill="auto"/>
            <w:vAlign w:val="center"/>
          </w:tcPr>
          <w:p w14:paraId="5A42B098" w14:textId="77777777" w:rsidR="00976AD5" w:rsidRPr="00976AD5" w:rsidRDefault="00976AD5" w:rsidP="00E924E6">
            <w:pPr>
              <w:suppressAutoHyphens w:val="0"/>
              <w:spacing w:after="0"/>
              <w:jc w:val="center"/>
              <w:rPr>
                <w:rFonts w:ascii="Tahoma" w:hAnsi="Tahoma" w:cs="Tahoma"/>
                <w:color w:val="000000"/>
                <w:szCs w:val="22"/>
                <w:lang w:val="el-GR" w:eastAsia="en-US"/>
              </w:rPr>
            </w:pPr>
            <w:r w:rsidRPr="00976AD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B7D8BD0"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A69872D"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D73904E" w14:textId="77777777" w:rsidR="00976AD5" w:rsidRPr="00976AD5" w:rsidRDefault="00976AD5" w:rsidP="00E924E6">
            <w:pPr>
              <w:suppressAutoHyphens w:val="0"/>
              <w:spacing w:after="0"/>
              <w:jc w:val="center"/>
              <w:rPr>
                <w:rFonts w:ascii="Tahoma" w:hAnsi="Tahoma" w:cs="Tahoma"/>
                <w:b/>
                <w:bCs/>
                <w:color w:val="000000"/>
                <w:szCs w:val="22"/>
                <w:lang w:val="el-GR" w:eastAsia="en-US"/>
              </w:rPr>
            </w:pPr>
            <w:r w:rsidRPr="00976AD5">
              <w:rPr>
                <w:rFonts w:ascii="Tahoma" w:hAnsi="Tahoma" w:cs="Tahoma"/>
                <w:b/>
                <w:bCs/>
                <w:color w:val="000000"/>
                <w:szCs w:val="22"/>
                <w:lang w:val="el-GR" w:eastAsia="en-US"/>
              </w:rPr>
              <w:t> </w:t>
            </w:r>
          </w:p>
        </w:tc>
      </w:tr>
      <w:tr w:rsidR="005627BE" w:rsidRPr="00264A65" w14:paraId="21E8F909" w14:textId="77777777" w:rsidTr="005627BE">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830429C" w14:textId="77777777" w:rsidR="005627BE" w:rsidRPr="005627BE" w:rsidRDefault="005627BE"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E780FDF" w14:textId="77777777" w:rsidR="005627BE" w:rsidRPr="005627BE" w:rsidRDefault="005627BE" w:rsidP="005627BE">
            <w:pPr>
              <w:suppressAutoHyphens w:val="0"/>
              <w:spacing w:after="200" w:line="276" w:lineRule="auto"/>
              <w:rPr>
                <w:rFonts w:ascii="Tahoma" w:hAnsi="Tahoma" w:cs="Tahoma"/>
                <w:color w:val="000000"/>
                <w:szCs w:val="22"/>
                <w:lang w:val="el-GR" w:eastAsia="en-US"/>
              </w:rPr>
            </w:pPr>
            <w:r w:rsidRPr="005627BE">
              <w:rPr>
                <w:rFonts w:ascii="Tahoma" w:hAnsi="Tahoma" w:cs="Tahoma"/>
                <w:color w:val="000000"/>
                <w:szCs w:val="22"/>
                <w:lang w:val="el-GR" w:eastAsia="en-US"/>
              </w:rPr>
              <w:t>Η λύση θα πρέπει να επιτρέπει τη συντήρηση δεξιοτήτων (competencies) του εργαζόμενου προκειμένου να αξιοποιηθούν κατά τη διάρκεια ετήσιας αξιολόγησης, προαγωγών, μεταθέσεων, εκπαιδεύσεων κλπ. Τροποποίηση προσωπικών δεδομένων, μόρφωσης, δεξιοτήτων, εμπειρίας, οικογενειακής κατάστασης και στοιχείων επικοινωνίας. Δυνατότητα τροποποίησης στοιχείων από τον ίδιο τον εργαζόμενο.</w:t>
            </w:r>
          </w:p>
        </w:tc>
        <w:tc>
          <w:tcPr>
            <w:tcW w:w="1339" w:type="dxa"/>
            <w:tcBorders>
              <w:top w:val="nil"/>
              <w:left w:val="nil"/>
              <w:bottom w:val="single" w:sz="8" w:space="0" w:color="auto"/>
              <w:right w:val="single" w:sz="8" w:space="0" w:color="auto"/>
            </w:tcBorders>
            <w:shd w:val="clear" w:color="auto" w:fill="auto"/>
            <w:vAlign w:val="center"/>
          </w:tcPr>
          <w:p w14:paraId="1F05B681" w14:textId="77777777" w:rsidR="005627BE" w:rsidRPr="005627BE" w:rsidRDefault="005627BE" w:rsidP="00620233">
            <w:pPr>
              <w:suppressAutoHyphens w:val="0"/>
              <w:spacing w:after="0"/>
              <w:jc w:val="center"/>
              <w:rPr>
                <w:rFonts w:ascii="Tahoma" w:hAnsi="Tahoma" w:cs="Tahoma"/>
                <w:color w:val="000000"/>
                <w:szCs w:val="22"/>
                <w:lang w:eastAsia="en-US"/>
              </w:rPr>
            </w:pPr>
            <w:r w:rsidRPr="005627BE">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9373A32" w14:textId="77777777" w:rsidR="005627BE" w:rsidRPr="005627BE" w:rsidRDefault="005627BE" w:rsidP="00620233">
            <w:pPr>
              <w:suppressAutoHyphens w:val="0"/>
              <w:spacing w:after="0"/>
              <w:jc w:val="center"/>
              <w:rPr>
                <w:rFonts w:ascii="Tahoma" w:hAnsi="Tahoma" w:cs="Tahoma"/>
                <w:b/>
                <w:bCs/>
                <w:color w:val="000000"/>
                <w:szCs w:val="22"/>
                <w:lang w:val="el-GR" w:eastAsia="en-US"/>
              </w:rPr>
            </w:pPr>
            <w:r w:rsidRPr="005627BE">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6C06702" w14:textId="77777777" w:rsidR="005627BE" w:rsidRPr="005627BE" w:rsidRDefault="005627BE" w:rsidP="00620233">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E3C7F35" w14:textId="77777777" w:rsidR="005627BE" w:rsidRPr="005627BE" w:rsidRDefault="005627BE" w:rsidP="00620233">
            <w:pPr>
              <w:suppressAutoHyphens w:val="0"/>
              <w:spacing w:after="0"/>
              <w:jc w:val="center"/>
              <w:rPr>
                <w:rFonts w:ascii="Tahoma" w:hAnsi="Tahoma" w:cs="Tahoma"/>
                <w:b/>
                <w:bCs/>
                <w:color w:val="000000"/>
                <w:szCs w:val="22"/>
                <w:lang w:val="el-GR" w:eastAsia="en-US"/>
              </w:rPr>
            </w:pPr>
            <w:r w:rsidRPr="005627BE">
              <w:rPr>
                <w:rFonts w:ascii="Tahoma" w:hAnsi="Tahoma" w:cs="Tahoma"/>
                <w:b/>
                <w:bCs/>
                <w:color w:val="000000"/>
                <w:szCs w:val="22"/>
                <w:lang w:val="el-GR" w:eastAsia="en-US"/>
              </w:rPr>
              <w:t> </w:t>
            </w:r>
          </w:p>
        </w:tc>
      </w:tr>
      <w:tr w:rsidR="00821212" w:rsidRPr="00264A65" w14:paraId="4B5E782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561B587"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207DD12A" w14:textId="77777777" w:rsidR="00821212" w:rsidRPr="00264A65" w:rsidRDefault="00821212" w:rsidP="00821212">
            <w:pPr>
              <w:suppressAutoHyphens w:val="0"/>
              <w:spacing w:after="0"/>
              <w:rPr>
                <w:rFonts w:ascii="Tahoma" w:hAnsi="Tahoma" w:cs="Tahoma"/>
                <w:b/>
                <w:bCs/>
                <w:color w:val="000000"/>
                <w:szCs w:val="22"/>
                <w:lang w:val="el-GR" w:eastAsia="en-US"/>
              </w:rPr>
            </w:pPr>
            <w:r w:rsidRPr="00264A65">
              <w:rPr>
                <w:rFonts w:ascii="Tahoma" w:hAnsi="Tahoma" w:cs="Tahoma"/>
                <w:b/>
                <w:bCs/>
                <w:color w:val="000000"/>
                <w:szCs w:val="22"/>
                <w:lang w:val="el-GR" w:eastAsia="en-US"/>
              </w:rPr>
              <w:t>Self Ser</w:t>
            </w:r>
            <w:r>
              <w:rPr>
                <w:rFonts w:ascii="Tahoma" w:hAnsi="Tahoma" w:cs="Tahoma"/>
                <w:b/>
                <w:bCs/>
                <w:color w:val="000000"/>
                <w:szCs w:val="22"/>
                <w:lang w:val="en-US" w:eastAsia="en-US"/>
              </w:rPr>
              <w:t>v</w:t>
            </w:r>
            <w:r w:rsidRPr="00264A65">
              <w:rPr>
                <w:rFonts w:ascii="Tahoma" w:hAnsi="Tahoma" w:cs="Tahoma"/>
                <w:b/>
                <w:bCs/>
                <w:color w:val="000000"/>
                <w:szCs w:val="22"/>
                <w:lang w:val="el-GR" w:eastAsia="en-US"/>
              </w:rPr>
              <w:t>ice</w:t>
            </w:r>
          </w:p>
        </w:tc>
        <w:tc>
          <w:tcPr>
            <w:tcW w:w="1339" w:type="dxa"/>
            <w:tcBorders>
              <w:top w:val="nil"/>
              <w:left w:val="nil"/>
              <w:bottom w:val="single" w:sz="8" w:space="0" w:color="auto"/>
              <w:right w:val="single" w:sz="8" w:space="0" w:color="auto"/>
            </w:tcBorders>
            <w:shd w:val="clear" w:color="auto" w:fill="auto"/>
            <w:vAlign w:val="center"/>
          </w:tcPr>
          <w:p w14:paraId="15CDF8ED"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19D3463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9393C3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3C8D9F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3CD3DE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2334197"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367E8CB" w14:textId="6A1F017F"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υπηρεσίες αυτο-εξυπηρέτησης σε όλους τους χρήστες του συστήματος (Υπάλληλοι</w:t>
            </w:r>
            <w:r w:rsidR="003B7836">
              <w:rPr>
                <w:rFonts w:ascii="Tahoma" w:hAnsi="Tahoma" w:cs="Tahoma"/>
                <w:color w:val="000000"/>
                <w:szCs w:val="22"/>
                <w:lang w:val="el-GR" w:eastAsia="en-US"/>
              </w:rPr>
              <w:t xml:space="preserve"> </w:t>
            </w:r>
            <w:r w:rsidRPr="00264A65">
              <w:rPr>
                <w:rFonts w:ascii="Tahoma" w:hAnsi="Tahoma" w:cs="Tahoma"/>
                <w:color w:val="000000"/>
                <w:szCs w:val="22"/>
                <w:lang w:val="el-GR" w:eastAsia="en-US"/>
              </w:rPr>
              <w:t>/</w:t>
            </w:r>
            <w:r w:rsidR="003B7836">
              <w:rPr>
                <w:rFonts w:ascii="Tahoma" w:hAnsi="Tahoma" w:cs="Tahoma"/>
                <w:color w:val="000000"/>
                <w:szCs w:val="22"/>
                <w:lang w:val="el-GR" w:eastAsia="en-US"/>
              </w:rPr>
              <w:t xml:space="preserve"> </w:t>
            </w:r>
            <w:r w:rsidR="00111614" w:rsidRPr="00264A65">
              <w:rPr>
                <w:rFonts w:ascii="Tahoma" w:hAnsi="Tahoma" w:cs="Tahoma"/>
                <w:color w:val="000000"/>
                <w:szCs w:val="22"/>
                <w:lang w:val="el-GR" w:eastAsia="en-US"/>
              </w:rPr>
              <w:t>Προϊστάμενοι</w:t>
            </w:r>
            <w:r w:rsidR="003B7836">
              <w:rPr>
                <w:rFonts w:ascii="Tahoma" w:hAnsi="Tahoma" w:cs="Tahoma"/>
                <w:color w:val="000000"/>
                <w:szCs w:val="22"/>
                <w:lang w:val="el-GR" w:eastAsia="en-US"/>
              </w:rPr>
              <w:t xml:space="preserve"> </w:t>
            </w:r>
            <w:r w:rsidRPr="00264A65">
              <w:rPr>
                <w:rFonts w:ascii="Tahoma" w:hAnsi="Tahoma" w:cs="Tahoma"/>
                <w:color w:val="000000"/>
                <w:szCs w:val="22"/>
                <w:lang w:val="el-GR" w:eastAsia="en-US"/>
              </w:rPr>
              <w:t>/</w:t>
            </w:r>
            <w:r w:rsidR="003B7836">
              <w:rPr>
                <w:rFonts w:ascii="Tahoma" w:hAnsi="Tahoma" w:cs="Tahoma"/>
                <w:color w:val="000000"/>
                <w:szCs w:val="22"/>
                <w:lang w:val="el-GR" w:eastAsia="en-US"/>
              </w:rPr>
              <w:t xml:space="preserve"> </w:t>
            </w:r>
            <w:r w:rsidRPr="00264A65">
              <w:rPr>
                <w:rFonts w:ascii="Tahoma" w:hAnsi="Tahoma" w:cs="Tahoma"/>
                <w:color w:val="000000"/>
                <w:szCs w:val="22"/>
                <w:lang w:val="el-GR" w:eastAsia="en-US"/>
              </w:rPr>
              <w:t>Διευθυντές</w:t>
            </w:r>
            <w:r w:rsidR="003B7836">
              <w:rPr>
                <w:rFonts w:ascii="Tahoma" w:hAnsi="Tahoma" w:cs="Tahoma"/>
                <w:color w:val="000000"/>
                <w:szCs w:val="22"/>
                <w:lang w:val="el-GR" w:eastAsia="en-US"/>
              </w:rPr>
              <w:t xml:space="preserve"> </w:t>
            </w:r>
            <w:r w:rsidRPr="00264A65">
              <w:rPr>
                <w:rFonts w:ascii="Tahoma" w:hAnsi="Tahoma" w:cs="Tahoma"/>
                <w:color w:val="000000"/>
                <w:szCs w:val="22"/>
                <w:lang w:val="el-GR" w:eastAsia="en-US"/>
              </w:rPr>
              <w:t>/</w:t>
            </w:r>
            <w:r w:rsidR="003B7836">
              <w:rPr>
                <w:rFonts w:ascii="Tahoma" w:hAnsi="Tahoma" w:cs="Tahoma"/>
                <w:color w:val="000000"/>
                <w:szCs w:val="22"/>
                <w:lang w:val="el-GR" w:eastAsia="en-US"/>
              </w:rPr>
              <w:t xml:space="preserve"> </w:t>
            </w:r>
            <w:r w:rsidR="00111614" w:rsidRPr="00264A65">
              <w:rPr>
                <w:rFonts w:ascii="Tahoma" w:hAnsi="Tahoma" w:cs="Tahoma"/>
                <w:color w:val="000000"/>
                <w:szCs w:val="22"/>
                <w:lang w:val="el-GR" w:eastAsia="en-US"/>
              </w:rPr>
              <w:t>υπεύθυνοι</w:t>
            </w:r>
            <w:r w:rsidRPr="00264A65">
              <w:rPr>
                <w:rFonts w:ascii="Tahoma" w:hAnsi="Tahoma" w:cs="Tahoma"/>
                <w:color w:val="000000"/>
                <w:szCs w:val="22"/>
                <w:lang w:val="el-GR" w:eastAsia="en-US"/>
              </w:rPr>
              <w:t xml:space="preserve"> Διαχείρισης).</w:t>
            </w:r>
          </w:p>
        </w:tc>
        <w:tc>
          <w:tcPr>
            <w:tcW w:w="1339" w:type="dxa"/>
            <w:tcBorders>
              <w:top w:val="nil"/>
              <w:left w:val="nil"/>
              <w:bottom w:val="single" w:sz="8" w:space="0" w:color="auto"/>
              <w:right w:val="single" w:sz="8" w:space="0" w:color="auto"/>
            </w:tcBorders>
            <w:shd w:val="clear" w:color="auto" w:fill="auto"/>
            <w:vAlign w:val="center"/>
          </w:tcPr>
          <w:p w14:paraId="445A6A4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BACB91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C44BF6F"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470BB4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963DE7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3CBA539"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68E564C"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υποστηρίζει συγκεκριμένες υπηρεσίες αυτο-εξυπηρέτησης, όπως για παράδειγμα η </w:t>
            </w:r>
            <w:r w:rsidRPr="00264A65">
              <w:rPr>
                <w:rFonts w:ascii="Tahoma" w:hAnsi="Tahoma" w:cs="Tahoma"/>
                <w:color w:val="000000"/>
                <w:szCs w:val="22"/>
                <w:lang w:val="el-GR" w:eastAsia="en-US"/>
              </w:rPr>
              <w:lastRenderedPageBreak/>
              <w:t>δυνατότητα ρυθμίσεων βάσει επιλογής των χρηστών</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6D916C3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7EF236B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D29697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8BEC3A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4A707AD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7595E8E"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A8D4EB1" w14:textId="2B55140A"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Pr>
                <w:rFonts w:ascii="Tahoma" w:hAnsi="Tahoma" w:cs="Tahoma"/>
                <w:color w:val="000000"/>
                <w:szCs w:val="22"/>
                <w:lang w:val="el-GR" w:eastAsia="en-US"/>
              </w:rPr>
              <w:t>έχει τη δ</w:t>
            </w:r>
            <w:r w:rsidRPr="00264A65">
              <w:rPr>
                <w:rFonts w:ascii="Tahoma" w:hAnsi="Tahoma" w:cs="Tahoma"/>
                <w:color w:val="000000"/>
                <w:szCs w:val="22"/>
                <w:lang w:val="el-GR" w:eastAsia="en-US"/>
              </w:rPr>
              <w:t>υνατότητα</w:t>
            </w:r>
            <w:r>
              <w:rPr>
                <w:rFonts w:ascii="Tahoma" w:hAnsi="Tahoma" w:cs="Tahoma"/>
                <w:color w:val="000000"/>
                <w:szCs w:val="22"/>
                <w:lang w:val="el-GR" w:eastAsia="en-US"/>
              </w:rPr>
              <w:t xml:space="preserve"> ώστε ο υπάλληλος </w:t>
            </w:r>
            <w:r w:rsidRPr="00264A65">
              <w:rPr>
                <w:rFonts w:ascii="Tahoma" w:hAnsi="Tahoma" w:cs="Tahoma"/>
                <w:color w:val="000000"/>
                <w:szCs w:val="22"/>
                <w:lang w:val="el-GR" w:eastAsia="en-US"/>
              </w:rPr>
              <w:t xml:space="preserve">να μπορεί να δει </w:t>
            </w:r>
            <w:r w:rsidR="00111614" w:rsidRPr="00264A65">
              <w:rPr>
                <w:rFonts w:ascii="Tahoma" w:hAnsi="Tahoma" w:cs="Tahoma"/>
                <w:color w:val="000000"/>
                <w:szCs w:val="22"/>
                <w:lang w:val="el-GR" w:eastAsia="en-US"/>
              </w:rPr>
              <w:t>όλα</w:t>
            </w:r>
            <w:r w:rsidRPr="00264A65">
              <w:rPr>
                <w:rFonts w:ascii="Tahoma" w:hAnsi="Tahoma" w:cs="Tahoma"/>
                <w:color w:val="000000"/>
                <w:szCs w:val="22"/>
                <w:lang w:val="el-GR" w:eastAsia="en-US"/>
              </w:rPr>
              <w:t xml:space="preserve"> τα ατομικά και οικογενειακά του στοιχεία καθώς και στοιχεία για τις άδειες και απουσίες, τις επιμορφώσεις του, τις αιτήσεις του και ιστορικό όλων των ενεργειών που του επιτρέπει να διεξάγει το σύστημα(με αντίστοιχη τήρηση όλων των κανόνων ασφαλείας).</w:t>
            </w:r>
          </w:p>
        </w:tc>
        <w:tc>
          <w:tcPr>
            <w:tcW w:w="1339" w:type="dxa"/>
            <w:tcBorders>
              <w:top w:val="nil"/>
              <w:left w:val="nil"/>
              <w:bottom w:val="single" w:sz="8" w:space="0" w:color="auto"/>
              <w:right w:val="single" w:sz="8" w:space="0" w:color="auto"/>
            </w:tcBorders>
            <w:shd w:val="clear" w:color="auto" w:fill="auto"/>
            <w:vAlign w:val="center"/>
          </w:tcPr>
          <w:p w14:paraId="2A10C5BA"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07E39D9"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57E2C6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47A147B"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71B644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82560DF"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D0231E4"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Pr>
                <w:rFonts w:ascii="Tahoma" w:hAnsi="Tahoma" w:cs="Tahoma"/>
                <w:color w:val="000000"/>
                <w:szCs w:val="22"/>
                <w:lang w:val="el-GR" w:eastAsia="en-US"/>
              </w:rPr>
              <w:t>έχει τη δ</w:t>
            </w:r>
            <w:r w:rsidRPr="00264A65">
              <w:rPr>
                <w:rFonts w:ascii="Tahoma" w:hAnsi="Tahoma" w:cs="Tahoma"/>
                <w:color w:val="000000"/>
                <w:szCs w:val="22"/>
                <w:lang w:val="el-GR" w:eastAsia="en-US"/>
              </w:rPr>
              <w:t>υνατότητα τροποποίησης από τον εργαζόμενο όλων των ατομικών και οικογενειακών στοιχείων, των στοιχείων αδείας και ασθενείας (με αντίστοιχη τήρηση όλων των κανόνων ασφαλείας).</w:t>
            </w:r>
          </w:p>
        </w:tc>
        <w:tc>
          <w:tcPr>
            <w:tcW w:w="1339" w:type="dxa"/>
            <w:tcBorders>
              <w:top w:val="nil"/>
              <w:left w:val="nil"/>
              <w:bottom w:val="single" w:sz="8" w:space="0" w:color="auto"/>
              <w:right w:val="single" w:sz="8" w:space="0" w:color="auto"/>
            </w:tcBorders>
            <w:shd w:val="clear" w:color="auto" w:fill="auto"/>
            <w:vAlign w:val="center"/>
          </w:tcPr>
          <w:p w14:paraId="4840BA5D"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63A670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98EC72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57A7D0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7DC263F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0E33031"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6BCA251"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έγκρισης ή μη έγκρισης των όποιων μεταβολών από μέρους του εργαζόμενου καθώς και των ενεργειών που μπορεί να εκτελέσει (αιτήσεις κλπ)</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5DABC116"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11B43A8"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DFF55A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784D3E9"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2BB3C1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582D2A7"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6D82052" w14:textId="79EE87BD"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υποστηρίζει τη δυνατότητα αποστολής ενημερώσεων τις οποίες θα παραλαμβάνουν οι χρήστες   σε περίπτωση που θα πρέπει να κάνουν κάποια κίνηση. Οι ενημερώσεις θα πρέπει να εμφανίζονται και στην εφαρμογή υπό την μορφή αναρτήσεων ενημέρωσης στον προσωπικό χώρο του κάθε υπαλλήλου, αλλά και με </w:t>
            </w:r>
            <w:r w:rsidR="00111614" w:rsidRPr="00264A65">
              <w:rPr>
                <w:rFonts w:ascii="Tahoma" w:hAnsi="Tahoma" w:cs="Tahoma"/>
                <w:color w:val="000000"/>
                <w:szCs w:val="22"/>
                <w:lang w:val="el-GR" w:eastAsia="en-US"/>
              </w:rPr>
              <w:t>αποστολή</w:t>
            </w:r>
            <w:r w:rsidRPr="00264A65">
              <w:rPr>
                <w:rFonts w:ascii="Tahoma" w:hAnsi="Tahoma" w:cs="Tahoma"/>
                <w:color w:val="000000"/>
                <w:szCs w:val="22"/>
                <w:lang w:val="el-GR" w:eastAsia="en-US"/>
              </w:rPr>
              <w:t xml:space="preserve"> email. </w:t>
            </w:r>
          </w:p>
        </w:tc>
        <w:tc>
          <w:tcPr>
            <w:tcW w:w="1339" w:type="dxa"/>
            <w:tcBorders>
              <w:top w:val="nil"/>
              <w:left w:val="nil"/>
              <w:bottom w:val="single" w:sz="8" w:space="0" w:color="auto"/>
              <w:right w:val="single" w:sz="8" w:space="0" w:color="auto"/>
            </w:tcBorders>
            <w:shd w:val="clear" w:color="auto" w:fill="auto"/>
            <w:vAlign w:val="center"/>
          </w:tcPr>
          <w:p w14:paraId="4C5CA07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885A5D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A37049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BB6E6A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22AFA98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3FCB9EF"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175EA87"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υποστηρίζει τη δυνατότητα για τους εργαζόμενους να συμπληρώνουν ή/και να υποβάλλουν Online αίτηση με ταυτόχρονη δυνατότητα να επισυνάπτουν δικαιολογητικά και πιστοποιητικά, όπως για παράδειγμα πιστοποιητικά γνώσης ξένων γλωσσών, πτυχία κ.α. </w:t>
            </w:r>
          </w:p>
        </w:tc>
        <w:tc>
          <w:tcPr>
            <w:tcW w:w="1339" w:type="dxa"/>
            <w:tcBorders>
              <w:top w:val="nil"/>
              <w:left w:val="nil"/>
              <w:bottom w:val="single" w:sz="8" w:space="0" w:color="auto"/>
              <w:right w:val="single" w:sz="8" w:space="0" w:color="auto"/>
            </w:tcBorders>
            <w:shd w:val="clear" w:color="auto" w:fill="auto"/>
            <w:vAlign w:val="center"/>
          </w:tcPr>
          <w:p w14:paraId="53B332AE"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CAC1DF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205938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AF84D0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A4612B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806C142"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630E36F"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υποβάλλουν Online αίτησεις αδείας, μετακίνησης, εκκίνηση της διαδικασίας αξιολόγησης κλπ</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5C91E6B9"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44D396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19FD10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B21C9C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38493D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D499408"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AC0D9A9"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ενημερώνουν το προσωπικό τους προφίλ γνώσεων και δεξιοτήτων (qualification records) τηρώντας όλες τις αρχές ασφαλείας ή/και των όποιων απαραίτητων εγκρίσεων.</w:t>
            </w:r>
          </w:p>
        </w:tc>
        <w:tc>
          <w:tcPr>
            <w:tcW w:w="1339" w:type="dxa"/>
            <w:tcBorders>
              <w:top w:val="nil"/>
              <w:left w:val="nil"/>
              <w:bottom w:val="single" w:sz="8" w:space="0" w:color="auto"/>
              <w:right w:val="single" w:sz="8" w:space="0" w:color="auto"/>
            </w:tcBorders>
            <w:shd w:val="clear" w:color="auto" w:fill="auto"/>
            <w:vAlign w:val="center"/>
          </w:tcPr>
          <w:p w14:paraId="636B11AB"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D91AED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8ECCF7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FDFB08B"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5E5D09E6"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028AD06"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tcPr>
          <w:p w14:paraId="338273B5" w14:textId="4EDA6222"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Κατά τη διαδικασία ενέργειας απο πλευράς του υπαλλήλου  (πχ υποβολή αίτησης)   η λύση θα πρέπει να μπορεί αυτόματα και  να ενημερώνει τον υπάλληλο για την αποδοχή του αιτήματος τους και αν απαιτείται βάσει των κανονισμών του οργανισμού στον οποίο ανήκει, να δημιουργεί και τα αντίστοιχα έγγραφα</w:t>
            </w:r>
            <w:r w:rsidR="00111614" w:rsidRPr="00111614">
              <w:rPr>
                <w:rFonts w:ascii="Tahoma" w:hAnsi="Tahoma" w:cs="Tahoma"/>
                <w:color w:val="000000"/>
                <w:szCs w:val="22"/>
                <w:lang w:val="el-GR" w:eastAsia="en-US"/>
              </w:rPr>
              <w:t xml:space="preserve"> </w:t>
            </w:r>
            <w:r w:rsidRPr="00264A65">
              <w:rPr>
                <w:rFonts w:ascii="Tahoma" w:hAnsi="Tahoma" w:cs="Tahoma"/>
                <w:color w:val="000000"/>
                <w:szCs w:val="22"/>
                <w:lang w:val="el-GR" w:eastAsia="en-US"/>
              </w:rPr>
              <w:t>(πχ βεβαίωση υποβολής αίτησης κλπ)</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2E9DA6E5"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11873A2"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21902E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490B42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CEA5A3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2519772"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F2BB08D"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υποβάλλουν Online αίτημα εγγραφής σε κάποια εκπαιδευτική δράση.</w:t>
            </w:r>
          </w:p>
        </w:tc>
        <w:tc>
          <w:tcPr>
            <w:tcW w:w="1339" w:type="dxa"/>
            <w:tcBorders>
              <w:top w:val="nil"/>
              <w:left w:val="nil"/>
              <w:bottom w:val="single" w:sz="8" w:space="0" w:color="auto"/>
              <w:right w:val="single" w:sz="8" w:space="0" w:color="auto"/>
            </w:tcBorders>
            <w:shd w:val="clear" w:color="auto" w:fill="auto"/>
            <w:vAlign w:val="center"/>
          </w:tcPr>
          <w:p w14:paraId="4A20FDA5"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EAF767C"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C616131"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EDA6F3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53F9B9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593CEC5"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270066E"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εγγράφονται Online σε κάποια εκπαιδευτική δράση, κατόπιν έγκρισης από τον προϊστάμενό τους ή/και τις αρμόδιες υπηρεσίες.</w:t>
            </w:r>
          </w:p>
        </w:tc>
        <w:tc>
          <w:tcPr>
            <w:tcW w:w="1339" w:type="dxa"/>
            <w:tcBorders>
              <w:top w:val="nil"/>
              <w:left w:val="nil"/>
              <w:bottom w:val="single" w:sz="8" w:space="0" w:color="auto"/>
              <w:right w:val="single" w:sz="8" w:space="0" w:color="auto"/>
            </w:tcBorders>
            <w:shd w:val="clear" w:color="auto" w:fill="auto"/>
            <w:vAlign w:val="center"/>
          </w:tcPr>
          <w:p w14:paraId="6EB3598A"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17EEA1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CE717A6"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883041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34729EC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44128DA"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2C91F18"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πραγματοποιούν αξιολόγηση (training ealuation) της εκπαιδευτικής δράσης (π.χ. σεμινάριο) στο οποίο συμμετείχαν.</w:t>
            </w:r>
          </w:p>
        </w:tc>
        <w:tc>
          <w:tcPr>
            <w:tcW w:w="1339" w:type="dxa"/>
            <w:tcBorders>
              <w:top w:val="nil"/>
              <w:left w:val="nil"/>
              <w:bottom w:val="single" w:sz="8" w:space="0" w:color="auto"/>
              <w:right w:val="single" w:sz="8" w:space="0" w:color="auto"/>
            </w:tcBorders>
            <w:shd w:val="clear" w:color="auto" w:fill="auto"/>
            <w:vAlign w:val="center"/>
          </w:tcPr>
          <w:p w14:paraId="48BAA4C6"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B501D97"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B8C05A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5C151FA"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166D00FE"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C42835A"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EB5D09E"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υποβάλλουν online αίτημα αδείας (π.χ. κανονικής, ασθενείας κλπ).</w:t>
            </w:r>
          </w:p>
        </w:tc>
        <w:tc>
          <w:tcPr>
            <w:tcW w:w="1339" w:type="dxa"/>
            <w:tcBorders>
              <w:top w:val="nil"/>
              <w:left w:val="nil"/>
              <w:bottom w:val="single" w:sz="8" w:space="0" w:color="auto"/>
              <w:right w:val="single" w:sz="8" w:space="0" w:color="auto"/>
            </w:tcBorders>
            <w:shd w:val="clear" w:color="auto" w:fill="auto"/>
            <w:vAlign w:val="center"/>
          </w:tcPr>
          <w:p w14:paraId="7010E45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31588A5"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C27F91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48B7DFC"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4C92756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ECBDEF2"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E34DF7B"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βλέπουν online τα υπόλοιπα αδειών τους.</w:t>
            </w:r>
          </w:p>
        </w:tc>
        <w:tc>
          <w:tcPr>
            <w:tcW w:w="1339" w:type="dxa"/>
            <w:tcBorders>
              <w:top w:val="nil"/>
              <w:left w:val="nil"/>
              <w:bottom w:val="single" w:sz="8" w:space="0" w:color="auto"/>
              <w:right w:val="single" w:sz="8" w:space="0" w:color="auto"/>
            </w:tcBorders>
            <w:shd w:val="clear" w:color="auto" w:fill="auto"/>
            <w:vAlign w:val="center"/>
          </w:tcPr>
          <w:p w14:paraId="6D6E2502"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58EA7D3"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CC92B49"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C8E5D00"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821212" w:rsidRPr="00264A65" w14:paraId="0D9C8AA5"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9AFF227" w14:textId="77777777" w:rsidR="00821212" w:rsidRPr="005627BE" w:rsidRDefault="00821212"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DE978F0" w14:textId="77777777" w:rsidR="00821212" w:rsidRPr="00264A65" w:rsidRDefault="00821212" w:rsidP="00821212">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εργαζόμενους να υποβάλλουν φύλλα κατανομής χρόνου εργασίας (ημέρες και ώρες εργασίας, υπερωρίες, έκτακτη εργασία κλπ.).</w:t>
            </w:r>
          </w:p>
        </w:tc>
        <w:tc>
          <w:tcPr>
            <w:tcW w:w="1339" w:type="dxa"/>
            <w:tcBorders>
              <w:top w:val="nil"/>
              <w:left w:val="nil"/>
              <w:bottom w:val="single" w:sz="8" w:space="0" w:color="auto"/>
              <w:right w:val="single" w:sz="8" w:space="0" w:color="auto"/>
            </w:tcBorders>
            <w:shd w:val="clear" w:color="auto" w:fill="auto"/>
            <w:vAlign w:val="center"/>
          </w:tcPr>
          <w:p w14:paraId="60D186EC" w14:textId="77777777" w:rsidR="00821212" w:rsidRPr="00264A65" w:rsidRDefault="00821212" w:rsidP="00821212">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131EF9D"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3C238BE"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D07C1A4" w14:textId="77777777" w:rsidR="00821212" w:rsidRPr="00264A65" w:rsidRDefault="00821212" w:rsidP="00821212">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002D93F5"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97F9C28" w14:textId="2AF39196"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3F96778F" w14:textId="5D24FC29"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Προϊσταμένους να εγκρίνουν ή να μην εγκρίνουν online τα αιτήματα αδείας των εργαζομένων.</w:t>
            </w:r>
          </w:p>
        </w:tc>
        <w:tc>
          <w:tcPr>
            <w:tcW w:w="1339" w:type="dxa"/>
            <w:tcBorders>
              <w:top w:val="nil"/>
              <w:left w:val="nil"/>
              <w:bottom w:val="single" w:sz="8" w:space="0" w:color="auto"/>
              <w:right w:val="single" w:sz="8" w:space="0" w:color="auto"/>
            </w:tcBorders>
            <w:shd w:val="clear" w:color="auto" w:fill="auto"/>
            <w:vAlign w:val="center"/>
          </w:tcPr>
          <w:p w14:paraId="0A75784D"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794E32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5DB76C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F68BD2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0589FE5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F91CB1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729D859"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υποστηρίζει τη δυνατότητα για τους Προϊσταμένους να καταγράφουν σχόλια και παρατηρήσεις στα αιτήματα αδείας των εργαζομένων, καθώς και να προτείνουν εναλλακτικές ημερομηνίες, να γνωστοποιούν τυχόν απαραίτητες συναντήσεις εργασίας κ.α.</w:t>
            </w:r>
          </w:p>
        </w:tc>
        <w:tc>
          <w:tcPr>
            <w:tcW w:w="1339" w:type="dxa"/>
            <w:tcBorders>
              <w:top w:val="nil"/>
              <w:left w:val="nil"/>
              <w:bottom w:val="single" w:sz="8" w:space="0" w:color="auto"/>
              <w:right w:val="single" w:sz="8" w:space="0" w:color="auto"/>
            </w:tcBorders>
            <w:shd w:val="clear" w:color="auto" w:fill="auto"/>
            <w:vAlign w:val="center"/>
          </w:tcPr>
          <w:p w14:paraId="2B5DBB3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5E390C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63723A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C5F77F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111614" w14:paraId="0854588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F75C800"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54868715" w14:textId="6A12CF57" w:rsidR="00111614" w:rsidRPr="00264A65" w:rsidRDefault="00111614" w:rsidP="00111614">
            <w:pPr>
              <w:suppressAutoHyphens w:val="0"/>
              <w:spacing w:after="0"/>
              <w:rPr>
                <w:rFonts w:ascii="Tahoma" w:hAnsi="Tahoma" w:cs="Tahoma"/>
                <w:color w:val="000000"/>
                <w:szCs w:val="22"/>
                <w:lang w:val="el-GR" w:eastAsia="en-US"/>
              </w:rPr>
            </w:pPr>
            <w:r w:rsidRPr="00111614">
              <w:rPr>
                <w:rFonts w:ascii="Tahoma" w:hAnsi="Tahoma" w:cs="Tahoma"/>
                <w:color w:val="000000"/>
                <w:szCs w:val="22"/>
                <w:lang w:val="el-GR" w:eastAsia="en-US"/>
              </w:rPr>
              <w:t xml:space="preserve">O υπάλληλος θα πρέπει να έχει πρόσβαση στην εκτέλεση ενεργειών σχετικές με την κινητικότητα, όπως η δυνατότητα να υποβάλλει αίτηση μετακίνησης , και εν συνεχεία να μπορεί να παρακολουθεί την </w:t>
            </w:r>
            <w:r w:rsidRPr="00111614">
              <w:rPr>
                <w:rFonts w:ascii="Tahoma" w:hAnsi="Tahoma" w:cs="Tahoma"/>
                <w:color w:val="000000"/>
                <w:szCs w:val="22"/>
                <w:lang w:val="el-GR" w:eastAsia="en-US"/>
              </w:rPr>
              <w:lastRenderedPageBreak/>
              <w:t>εξέλιξη της αίτησης της απόσπασης ή μετάταξής του.</w:t>
            </w:r>
          </w:p>
        </w:tc>
        <w:tc>
          <w:tcPr>
            <w:tcW w:w="1339" w:type="dxa"/>
            <w:tcBorders>
              <w:top w:val="nil"/>
              <w:left w:val="nil"/>
              <w:bottom w:val="single" w:sz="8" w:space="0" w:color="auto"/>
              <w:right w:val="single" w:sz="8" w:space="0" w:color="auto"/>
            </w:tcBorders>
            <w:shd w:val="clear" w:color="auto" w:fill="auto"/>
            <w:vAlign w:val="center"/>
          </w:tcPr>
          <w:p w14:paraId="47F91DB9" w14:textId="0F8EA175" w:rsidR="00111614" w:rsidRPr="00111614"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3AF62E0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150AAF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EBCB40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111614" w14:paraId="0BFBFD3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05B5F32"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69D473F" w14:textId="77777777" w:rsidR="00111614" w:rsidRPr="00111614" w:rsidRDefault="00111614" w:rsidP="00111614">
            <w:pPr>
              <w:rPr>
                <w:rFonts w:ascii="Tahoma" w:eastAsia="MS Mincho" w:hAnsi="Tahoma" w:cs="Tahoma"/>
                <w:szCs w:val="22"/>
                <w:lang w:val="el-GR" w:eastAsia="ja-JP"/>
              </w:rPr>
            </w:pPr>
            <w:r w:rsidRPr="00111614">
              <w:rPr>
                <w:rFonts w:ascii="Tahoma" w:eastAsia="MS Mincho" w:hAnsi="Tahoma" w:cs="Tahoma"/>
                <w:szCs w:val="22"/>
                <w:lang w:val="el-GR" w:eastAsia="ja-JP"/>
              </w:rPr>
              <w:t>Οι Υπάλληλοι ως αξιολογούμενοι θα συμπληρώνουν και θα υποβάλλουν μέσω της εφαρμογής το έντυπο αξιολόγησης, το οποίο θα πρέπει να δρομολογείται αυτόματα στους αξιολογητές. Επίσης, θα έχουν πρόσβαση στα βασικά σημεία της συμβουλευτικής συνέντευξης και θα υποβάλουν τυχόν απόψεις-αντιρρήσεις ηλεκτρονικά.</w:t>
            </w:r>
          </w:p>
          <w:p w14:paraId="2C5FE917" w14:textId="2AC2F9B4" w:rsidR="00111614" w:rsidRPr="00264A65" w:rsidRDefault="00111614" w:rsidP="00111614">
            <w:pPr>
              <w:suppressAutoHyphens w:val="0"/>
              <w:spacing w:after="0"/>
              <w:rPr>
                <w:rFonts w:ascii="Tahoma" w:hAnsi="Tahoma" w:cs="Tahoma"/>
                <w:color w:val="000000"/>
                <w:szCs w:val="22"/>
                <w:lang w:val="el-GR" w:eastAsia="en-US"/>
              </w:rPr>
            </w:pPr>
            <w:r>
              <w:rPr>
                <w:rFonts w:ascii="Tahoma" w:eastAsia="MS Mincho" w:hAnsi="Tahoma" w:cs="Tahoma"/>
                <w:szCs w:val="22"/>
                <w:lang w:val="el-GR" w:eastAsia="ja-JP"/>
              </w:rPr>
              <w:t>Επίσης ο υπάλληλος θα μπορεί να βλέπει στοιχεία σχετικά με το ιστορικό των αξιολογήσεών του όπως οι εκθέσεις αξιολόγησης</w:t>
            </w:r>
          </w:p>
        </w:tc>
        <w:tc>
          <w:tcPr>
            <w:tcW w:w="1339" w:type="dxa"/>
            <w:tcBorders>
              <w:top w:val="nil"/>
              <w:left w:val="nil"/>
              <w:bottom w:val="single" w:sz="8" w:space="0" w:color="auto"/>
              <w:right w:val="single" w:sz="8" w:space="0" w:color="auto"/>
            </w:tcBorders>
            <w:shd w:val="clear" w:color="auto" w:fill="auto"/>
            <w:vAlign w:val="center"/>
          </w:tcPr>
          <w:p w14:paraId="767DEEB8" w14:textId="77777777" w:rsidR="00111614" w:rsidRPr="00111614" w:rsidRDefault="00111614" w:rsidP="00E924E6">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83C011A" w14:textId="77777777" w:rsidR="00111614" w:rsidRPr="00264A65" w:rsidRDefault="00111614" w:rsidP="00E924E6">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110330D1" w14:textId="77777777" w:rsidR="00111614" w:rsidRPr="00264A65" w:rsidRDefault="00111614" w:rsidP="00E924E6">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2748AC2" w14:textId="77777777" w:rsidR="00111614" w:rsidRPr="00264A65" w:rsidRDefault="00111614" w:rsidP="00E924E6">
            <w:pPr>
              <w:suppressAutoHyphens w:val="0"/>
              <w:spacing w:after="0"/>
              <w:jc w:val="center"/>
              <w:rPr>
                <w:rFonts w:ascii="Tahoma" w:hAnsi="Tahoma" w:cs="Tahoma"/>
                <w:b/>
                <w:bCs/>
                <w:color w:val="000000"/>
                <w:szCs w:val="22"/>
                <w:lang w:val="el-GR" w:eastAsia="en-US"/>
              </w:rPr>
            </w:pPr>
          </w:p>
        </w:tc>
      </w:tr>
      <w:tr w:rsidR="00111614" w:rsidRPr="00264A65" w14:paraId="65B13E2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9EF57FA"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E0EDBC7"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ενεργοποίησης/απενεργοποίησης κάποιων ή όλων των δυνατοτήτων που παρέχει η υπηρεσία αυτοδιαχείρισης, ενέργεια που εκτελείτε είτε σε επίπεδο οργανισμού είτε της κεντρικής διαχείρισης. </w:t>
            </w:r>
          </w:p>
        </w:tc>
        <w:tc>
          <w:tcPr>
            <w:tcW w:w="1339" w:type="dxa"/>
            <w:tcBorders>
              <w:top w:val="nil"/>
              <w:left w:val="nil"/>
              <w:bottom w:val="single" w:sz="8" w:space="0" w:color="auto"/>
              <w:right w:val="single" w:sz="8" w:space="0" w:color="auto"/>
            </w:tcBorders>
            <w:shd w:val="clear" w:color="auto" w:fill="auto"/>
            <w:vAlign w:val="center"/>
          </w:tcPr>
          <w:p w14:paraId="6B121F7B"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14EA8B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1AC72F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FC4385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21F01BA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BAB8B35"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5F084CF0" w14:textId="77777777" w:rsidR="00111614" w:rsidRPr="00264A65" w:rsidRDefault="00111614" w:rsidP="00111614">
            <w:pPr>
              <w:suppressAutoHyphens w:val="0"/>
              <w:spacing w:after="0"/>
              <w:rPr>
                <w:rFonts w:ascii="Tahoma" w:hAnsi="Tahoma" w:cs="Tahoma"/>
                <w:b/>
                <w:bCs/>
                <w:color w:val="000000"/>
                <w:szCs w:val="22"/>
                <w:lang w:val="el-GR" w:eastAsia="en-US"/>
              </w:rPr>
            </w:pPr>
            <w:r w:rsidRPr="00264A65">
              <w:rPr>
                <w:rFonts w:ascii="Tahoma" w:hAnsi="Tahoma" w:cs="Tahoma"/>
                <w:b/>
                <w:bCs/>
                <w:color w:val="000000"/>
                <w:szCs w:val="22"/>
                <w:lang w:val="el-GR" w:eastAsia="en-US"/>
              </w:rPr>
              <w:t>Διαχείριση Επιχειρησιακών Διαδικασιών</w:t>
            </w:r>
          </w:p>
        </w:tc>
        <w:tc>
          <w:tcPr>
            <w:tcW w:w="1339" w:type="dxa"/>
            <w:tcBorders>
              <w:top w:val="nil"/>
              <w:left w:val="nil"/>
              <w:bottom w:val="single" w:sz="8" w:space="0" w:color="auto"/>
              <w:right w:val="single" w:sz="8" w:space="0" w:color="auto"/>
            </w:tcBorders>
            <w:shd w:val="clear" w:color="auto" w:fill="auto"/>
            <w:vAlign w:val="center"/>
          </w:tcPr>
          <w:p w14:paraId="5C7C877A"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3066299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A5555C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6C86C5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7923EB3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3624A76"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CCF5474" w14:textId="384ECF28"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Ο Οργανισμός μπορεί να σχεδιάσει τις ροές διαδικασιών, καθώς και τις ροές έγκρισης. Με την τροποποίηση ορισμένων κινήσεων στο σύστημα, ο Οργανισμός θα πρέπει να μπορεί να αυτοματοποιήσει πολλά βήματα που χρειάζονται για την ολοκλήρωση μίας εργασίας. </w:t>
            </w:r>
          </w:p>
        </w:tc>
        <w:tc>
          <w:tcPr>
            <w:tcW w:w="1339" w:type="dxa"/>
            <w:tcBorders>
              <w:top w:val="nil"/>
              <w:left w:val="nil"/>
              <w:bottom w:val="single" w:sz="8" w:space="0" w:color="auto"/>
              <w:right w:val="single" w:sz="8" w:space="0" w:color="auto"/>
            </w:tcBorders>
            <w:shd w:val="clear" w:color="auto" w:fill="auto"/>
            <w:vAlign w:val="center"/>
          </w:tcPr>
          <w:p w14:paraId="78E7B9D5"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CD11C7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D3DACE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21F62F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A2532C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66CDEF9"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9B2CD99" w14:textId="426E0C45"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n-US" w:eastAsia="en-US"/>
              </w:rPr>
              <w:t>H</w:t>
            </w:r>
            <w:r w:rsidRPr="00264A65">
              <w:rPr>
                <w:rFonts w:ascii="Tahoma" w:hAnsi="Tahoma" w:cs="Tahoma"/>
                <w:color w:val="000000"/>
                <w:szCs w:val="22"/>
                <w:lang w:val="el-GR" w:eastAsia="en-US"/>
              </w:rPr>
              <w:t xml:space="preserve"> </w:t>
            </w:r>
            <w:r w:rsidR="00E924E6">
              <w:rPr>
                <w:rFonts w:ascii="Tahoma" w:hAnsi="Tahoma" w:cs="Tahoma"/>
                <w:color w:val="000000"/>
                <w:szCs w:val="22"/>
                <w:lang w:val="el-GR" w:eastAsia="en-US"/>
              </w:rPr>
              <w:t>λ</w:t>
            </w:r>
            <w:r w:rsidRPr="00264A65">
              <w:rPr>
                <w:rFonts w:ascii="Tahoma" w:hAnsi="Tahoma" w:cs="Tahoma"/>
                <w:color w:val="000000"/>
                <w:szCs w:val="22"/>
                <w:lang w:val="el-GR" w:eastAsia="en-US"/>
              </w:rPr>
              <w:t>ύση θα παρέχει ενσωματωμένες εγκρίσεις για μια ιεραρχία (πολλαπλών επιπέδων) των εγκρίνοντων.</w:t>
            </w:r>
          </w:p>
        </w:tc>
        <w:tc>
          <w:tcPr>
            <w:tcW w:w="1339" w:type="dxa"/>
            <w:tcBorders>
              <w:top w:val="nil"/>
              <w:left w:val="nil"/>
              <w:bottom w:val="single" w:sz="8" w:space="0" w:color="auto"/>
              <w:right w:val="single" w:sz="8" w:space="0" w:color="auto"/>
            </w:tcBorders>
            <w:shd w:val="clear" w:color="auto" w:fill="auto"/>
            <w:vAlign w:val="center"/>
          </w:tcPr>
          <w:p w14:paraId="1B8649F1"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9CF507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14F65C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E00A77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3CB62B2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01AF9FB"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75F4D04C" w14:textId="12D98BA2"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n-US" w:eastAsia="en-US"/>
              </w:rPr>
              <w:t>H</w:t>
            </w:r>
            <w:r w:rsidRPr="00264A65">
              <w:rPr>
                <w:rFonts w:ascii="Tahoma" w:hAnsi="Tahoma" w:cs="Tahoma"/>
                <w:color w:val="000000"/>
                <w:szCs w:val="22"/>
                <w:lang w:val="el-GR" w:eastAsia="en-US"/>
              </w:rPr>
              <w:t xml:space="preserve"> </w:t>
            </w:r>
            <w:r w:rsidR="00E924E6">
              <w:rPr>
                <w:rFonts w:ascii="Tahoma" w:hAnsi="Tahoma" w:cs="Tahoma"/>
                <w:color w:val="000000"/>
                <w:szCs w:val="22"/>
                <w:lang w:val="el-GR" w:eastAsia="en-US"/>
              </w:rPr>
              <w:t>λ</w:t>
            </w:r>
            <w:r w:rsidRPr="00264A65">
              <w:rPr>
                <w:rFonts w:ascii="Tahoma" w:hAnsi="Tahoma" w:cs="Tahoma"/>
                <w:color w:val="000000"/>
                <w:szCs w:val="22"/>
                <w:lang w:val="el-GR" w:eastAsia="en-US"/>
              </w:rPr>
              <w:t>ύση θα παρέχει έγκριση βάσει ρόλου, όπου ο καθένας στον οποίο έχει ανατεθεί ο ρόλος μπορεί να εγκρίνει εισερχόμενα αιτήματα.</w:t>
            </w:r>
          </w:p>
        </w:tc>
        <w:tc>
          <w:tcPr>
            <w:tcW w:w="1339" w:type="dxa"/>
            <w:tcBorders>
              <w:top w:val="nil"/>
              <w:left w:val="nil"/>
              <w:bottom w:val="single" w:sz="8" w:space="0" w:color="auto"/>
              <w:right w:val="single" w:sz="8" w:space="0" w:color="auto"/>
            </w:tcBorders>
            <w:shd w:val="clear" w:color="auto" w:fill="auto"/>
            <w:vAlign w:val="center"/>
          </w:tcPr>
          <w:p w14:paraId="4BE7E3B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A17400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09009CB3"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788231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1867755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3A33BAF"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1835765A"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Επιτρέπει την ανακατανομή ή την ανάθεση καθηκόντων από έναν εγκρίνοντα στον άλλο.</w:t>
            </w:r>
          </w:p>
        </w:tc>
        <w:tc>
          <w:tcPr>
            <w:tcW w:w="1339" w:type="dxa"/>
            <w:tcBorders>
              <w:top w:val="nil"/>
              <w:left w:val="nil"/>
              <w:bottom w:val="single" w:sz="8" w:space="0" w:color="auto"/>
              <w:right w:val="single" w:sz="8" w:space="0" w:color="auto"/>
            </w:tcBorders>
            <w:shd w:val="clear" w:color="auto" w:fill="auto"/>
            <w:vAlign w:val="center"/>
          </w:tcPr>
          <w:p w14:paraId="560A2300"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DED9BB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7F7B270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294FAD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5E6C8BC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40DCB78"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3043A944"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Επιτρέπει την ανάθεση παραληπτών και παραληπτών ηλεκτρονικού ταχυδρομείου στις διαδικασίες ροής εργασίας.</w:t>
            </w:r>
          </w:p>
        </w:tc>
        <w:tc>
          <w:tcPr>
            <w:tcW w:w="1339" w:type="dxa"/>
            <w:tcBorders>
              <w:top w:val="nil"/>
              <w:left w:val="nil"/>
              <w:bottom w:val="single" w:sz="8" w:space="0" w:color="auto"/>
              <w:right w:val="single" w:sz="8" w:space="0" w:color="auto"/>
            </w:tcBorders>
            <w:shd w:val="clear" w:color="auto" w:fill="auto"/>
            <w:vAlign w:val="center"/>
          </w:tcPr>
          <w:p w14:paraId="2EC1540B"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9C208A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33D1F223"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84306E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54C14001"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53A6207"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BCF6423" w14:textId="16166EE4"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Αυτόματη αποστολή ειδοποιήσεων ηλεκτρονικού ταχυδρομείου στους εγκρίνο</w:t>
            </w:r>
            <w:r w:rsidR="00BE1A82">
              <w:rPr>
                <w:rFonts w:ascii="Tahoma" w:hAnsi="Tahoma" w:cs="Tahoma"/>
                <w:color w:val="000000"/>
                <w:szCs w:val="22"/>
                <w:lang w:val="el-GR" w:eastAsia="en-US"/>
              </w:rPr>
              <w:t>ντες</w:t>
            </w:r>
            <w:r w:rsidRPr="00264A65">
              <w:rPr>
                <w:rFonts w:ascii="Tahoma" w:hAnsi="Tahoma" w:cs="Tahoma"/>
                <w:color w:val="000000"/>
                <w:szCs w:val="22"/>
                <w:lang w:val="el-GR" w:eastAsia="en-US"/>
              </w:rPr>
              <w:t xml:space="preserve"> για να τους ενημερώσε</w:t>
            </w:r>
            <w:r w:rsidR="00BE1A82">
              <w:rPr>
                <w:rFonts w:ascii="Tahoma" w:hAnsi="Tahoma" w:cs="Tahoma"/>
                <w:color w:val="000000"/>
                <w:szCs w:val="22"/>
                <w:lang w:val="el-GR" w:eastAsia="en-US"/>
              </w:rPr>
              <w:t>ι</w:t>
            </w:r>
            <w:r w:rsidRPr="00264A65">
              <w:rPr>
                <w:rFonts w:ascii="Tahoma" w:hAnsi="Tahoma" w:cs="Tahoma"/>
                <w:color w:val="000000"/>
                <w:szCs w:val="22"/>
                <w:lang w:val="el-GR" w:eastAsia="en-US"/>
              </w:rPr>
              <w:t xml:space="preserve"> ότι έχουν ένα αίτημα που απαιτεί προσοχή.</w:t>
            </w:r>
          </w:p>
        </w:tc>
        <w:tc>
          <w:tcPr>
            <w:tcW w:w="1339" w:type="dxa"/>
            <w:tcBorders>
              <w:top w:val="nil"/>
              <w:left w:val="nil"/>
              <w:bottom w:val="single" w:sz="8" w:space="0" w:color="auto"/>
              <w:right w:val="single" w:sz="8" w:space="0" w:color="auto"/>
            </w:tcBorders>
            <w:shd w:val="clear" w:color="auto" w:fill="auto"/>
            <w:vAlign w:val="center"/>
          </w:tcPr>
          <w:p w14:paraId="4E415207"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AF4C30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AEB3112"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BC6629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378E3B9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4C13797"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537E4B6F"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Απευθύνει αυτόματα ειδοποιήσεις μέσω ηλεκτρονικού ταχυδρομείου στον αιτούντα αίτησης για να τον ενημερώσει ότι έχει εγκριθεί.</w:t>
            </w:r>
          </w:p>
        </w:tc>
        <w:tc>
          <w:tcPr>
            <w:tcW w:w="1339" w:type="dxa"/>
            <w:tcBorders>
              <w:top w:val="nil"/>
              <w:left w:val="nil"/>
              <w:bottom w:val="single" w:sz="8" w:space="0" w:color="auto"/>
              <w:right w:val="single" w:sz="8" w:space="0" w:color="auto"/>
            </w:tcBorders>
            <w:shd w:val="clear" w:color="auto" w:fill="auto"/>
            <w:vAlign w:val="center"/>
          </w:tcPr>
          <w:p w14:paraId="2F20C847"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7B0154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92DE5B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0D286E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68A1689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68FCF83"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3618CA61" w14:textId="75A8E8AE"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Επιτρέπει στους χρήστες να βλέπουν τις συναλλαγές ροής εργασίας σε διάφορες καταστάσεις, όπως εκκρεμείς ή πλήρεις</w:t>
            </w:r>
          </w:p>
        </w:tc>
        <w:tc>
          <w:tcPr>
            <w:tcW w:w="1339" w:type="dxa"/>
            <w:tcBorders>
              <w:top w:val="nil"/>
              <w:left w:val="nil"/>
              <w:bottom w:val="single" w:sz="8" w:space="0" w:color="auto"/>
              <w:right w:val="single" w:sz="8" w:space="0" w:color="auto"/>
            </w:tcBorders>
            <w:shd w:val="clear" w:color="auto" w:fill="auto"/>
            <w:vAlign w:val="center"/>
          </w:tcPr>
          <w:p w14:paraId="7018B36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EA7007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7C96F8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5C884F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119131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33674E6"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B2F61B0"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Να επιτρέπεται στους υπεύθυνους διαχειριστές να διαχειρίζονται αυτόματα τις ροές εργασίας κατά τη διάρκεια απουσίας ενός ατόμου</w:t>
            </w:r>
          </w:p>
        </w:tc>
        <w:tc>
          <w:tcPr>
            <w:tcW w:w="1339" w:type="dxa"/>
            <w:tcBorders>
              <w:top w:val="nil"/>
              <w:left w:val="nil"/>
              <w:bottom w:val="single" w:sz="8" w:space="0" w:color="auto"/>
              <w:right w:val="single" w:sz="8" w:space="0" w:color="auto"/>
            </w:tcBorders>
            <w:shd w:val="clear" w:color="auto" w:fill="auto"/>
            <w:vAlign w:val="center"/>
          </w:tcPr>
          <w:p w14:paraId="53C37760"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CC780E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CAA093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231871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7F0EF9C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9FF267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4C7469EB"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Να επιτρέπεται στους χρήστες να ακυρώνουν εκκρεμείς ροές εργασίας (π.χ. όταν ένας εργαζόμενος διαγράφεται).</w:t>
            </w:r>
          </w:p>
        </w:tc>
        <w:tc>
          <w:tcPr>
            <w:tcW w:w="1339" w:type="dxa"/>
            <w:tcBorders>
              <w:top w:val="nil"/>
              <w:left w:val="nil"/>
              <w:bottom w:val="single" w:sz="8" w:space="0" w:color="auto"/>
              <w:right w:val="single" w:sz="8" w:space="0" w:color="auto"/>
            </w:tcBorders>
            <w:shd w:val="clear" w:color="auto" w:fill="auto"/>
            <w:vAlign w:val="center"/>
          </w:tcPr>
          <w:p w14:paraId="2910346A"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DB78A6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35450DE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532F5D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642C7F8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C91F121"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05DC8018"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Καταγράφει την ημερομηνία και την ώρα που εγκρίθηκε η αίτηση.</w:t>
            </w:r>
          </w:p>
        </w:tc>
        <w:tc>
          <w:tcPr>
            <w:tcW w:w="1339" w:type="dxa"/>
            <w:tcBorders>
              <w:top w:val="nil"/>
              <w:left w:val="nil"/>
              <w:bottom w:val="single" w:sz="8" w:space="0" w:color="auto"/>
              <w:right w:val="single" w:sz="8" w:space="0" w:color="auto"/>
            </w:tcBorders>
            <w:shd w:val="clear" w:color="auto" w:fill="auto"/>
            <w:vAlign w:val="center"/>
          </w:tcPr>
          <w:p w14:paraId="772ACAFE"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FBA6DE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E172C0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A01051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2FD0CA4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A25E8F1"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3B66192D"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Καταγράφει ποιος ενέκρινε ένα αίτημα.</w:t>
            </w:r>
          </w:p>
        </w:tc>
        <w:tc>
          <w:tcPr>
            <w:tcW w:w="1339" w:type="dxa"/>
            <w:tcBorders>
              <w:top w:val="nil"/>
              <w:left w:val="nil"/>
              <w:bottom w:val="single" w:sz="8" w:space="0" w:color="auto"/>
              <w:right w:val="single" w:sz="8" w:space="0" w:color="auto"/>
            </w:tcBorders>
            <w:shd w:val="clear" w:color="auto" w:fill="auto"/>
            <w:vAlign w:val="center"/>
          </w:tcPr>
          <w:p w14:paraId="56E0B2F5"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53E322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3E16D12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C623D2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3A93DF6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7EDAA3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73A8BDD3"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Καταγράφει τα σχόλια του συντάκτη που σχετίζονται με ένα αίτημα.</w:t>
            </w:r>
          </w:p>
        </w:tc>
        <w:tc>
          <w:tcPr>
            <w:tcW w:w="1339" w:type="dxa"/>
            <w:tcBorders>
              <w:top w:val="nil"/>
              <w:left w:val="nil"/>
              <w:bottom w:val="single" w:sz="8" w:space="0" w:color="auto"/>
              <w:right w:val="single" w:sz="8" w:space="0" w:color="auto"/>
            </w:tcBorders>
            <w:shd w:val="clear" w:color="auto" w:fill="auto"/>
            <w:vAlign w:val="center"/>
          </w:tcPr>
          <w:p w14:paraId="2B873593"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D1F0DD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B63996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6FFB372"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6CE46A3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5EE34BA"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E69BA42"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Εκτελεί ενημερώσεις σε πραγματικό χρόνο για τις πληροφορίες των εργαζομένων.</w:t>
            </w:r>
          </w:p>
        </w:tc>
        <w:tc>
          <w:tcPr>
            <w:tcW w:w="1339" w:type="dxa"/>
            <w:tcBorders>
              <w:top w:val="nil"/>
              <w:left w:val="nil"/>
              <w:bottom w:val="single" w:sz="8" w:space="0" w:color="auto"/>
              <w:right w:val="single" w:sz="8" w:space="0" w:color="auto"/>
            </w:tcBorders>
            <w:shd w:val="clear" w:color="auto" w:fill="auto"/>
            <w:vAlign w:val="center"/>
          </w:tcPr>
          <w:p w14:paraId="291B4507"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633E93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6086F4B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466F57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5BD997AF"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1CAB2F8"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28408D91"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Επιτρέπει στους χρήστες να βλέπουν συνοπτικά στατιστικά στοιχεία σχετικά με όλες τις δραστηριότητες ροής εργασιών.</w:t>
            </w:r>
          </w:p>
        </w:tc>
        <w:tc>
          <w:tcPr>
            <w:tcW w:w="1339" w:type="dxa"/>
            <w:tcBorders>
              <w:top w:val="nil"/>
              <w:left w:val="nil"/>
              <w:bottom w:val="single" w:sz="8" w:space="0" w:color="auto"/>
              <w:right w:val="single" w:sz="8" w:space="0" w:color="auto"/>
            </w:tcBorders>
            <w:shd w:val="clear" w:color="auto" w:fill="auto"/>
            <w:vAlign w:val="center"/>
          </w:tcPr>
          <w:p w14:paraId="4F83B35D"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A84DFC3"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268901A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112086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62D2780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59CF203"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30FD23F9"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Επιτρέπει την προσαρμογή των μηνυμάτων ηλεκτρονικού ταχυδρομείου ροής εργασίας.</w:t>
            </w:r>
          </w:p>
        </w:tc>
        <w:tc>
          <w:tcPr>
            <w:tcW w:w="1339" w:type="dxa"/>
            <w:tcBorders>
              <w:top w:val="nil"/>
              <w:left w:val="nil"/>
              <w:bottom w:val="single" w:sz="8" w:space="0" w:color="auto"/>
              <w:right w:val="single" w:sz="8" w:space="0" w:color="auto"/>
            </w:tcBorders>
            <w:shd w:val="clear" w:color="auto" w:fill="auto"/>
            <w:vAlign w:val="center"/>
          </w:tcPr>
          <w:p w14:paraId="7A59DAD9"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42DBD6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49C7FAF3"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7F310A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7885760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F52DE69"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p>
        </w:tc>
        <w:tc>
          <w:tcPr>
            <w:tcW w:w="4293" w:type="dxa"/>
            <w:tcBorders>
              <w:top w:val="nil"/>
              <w:left w:val="nil"/>
              <w:bottom w:val="single" w:sz="8" w:space="0" w:color="auto"/>
              <w:right w:val="single" w:sz="8" w:space="0" w:color="auto"/>
            </w:tcBorders>
            <w:shd w:val="clear" w:color="auto" w:fill="auto"/>
            <w:vAlign w:val="center"/>
          </w:tcPr>
          <w:p w14:paraId="692B3B62"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Εμφανίζει μηνύματα προειδοποίησης και σφάλματος στους χρήστες σε σχέση με τις ζητούμενες αλλαγές.</w:t>
            </w:r>
          </w:p>
        </w:tc>
        <w:tc>
          <w:tcPr>
            <w:tcW w:w="1339" w:type="dxa"/>
            <w:tcBorders>
              <w:top w:val="nil"/>
              <w:left w:val="nil"/>
              <w:bottom w:val="single" w:sz="8" w:space="0" w:color="auto"/>
              <w:right w:val="single" w:sz="8" w:space="0" w:color="auto"/>
            </w:tcBorders>
            <w:shd w:val="clear" w:color="auto" w:fill="auto"/>
            <w:vAlign w:val="center"/>
          </w:tcPr>
          <w:p w14:paraId="3A920541"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EE0629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331" w:type="dxa"/>
            <w:tcBorders>
              <w:top w:val="single" w:sz="4" w:space="0" w:color="auto"/>
              <w:left w:val="single" w:sz="4" w:space="0" w:color="auto"/>
              <w:bottom w:val="single" w:sz="4" w:space="0" w:color="auto"/>
              <w:right w:val="single" w:sz="4" w:space="0" w:color="auto"/>
            </w:tcBorders>
          </w:tcPr>
          <w:p w14:paraId="5133C5E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A3BF07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r>
      <w:tr w:rsidR="00111614" w:rsidRPr="00264A65" w14:paraId="417562D8"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30EA29F"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538175C4" w14:textId="6BF362D4" w:rsidR="00111614" w:rsidRPr="00BE1A82" w:rsidRDefault="00BE1A82" w:rsidP="00111614">
            <w:pPr>
              <w:suppressAutoHyphens w:val="0"/>
              <w:spacing w:after="0"/>
              <w:rPr>
                <w:rFonts w:ascii="Tahoma" w:hAnsi="Tahoma" w:cs="Tahoma"/>
                <w:b/>
                <w:bCs/>
                <w:color w:val="000000"/>
                <w:szCs w:val="22"/>
                <w:lang w:val="en-US" w:eastAsia="en-US"/>
              </w:rPr>
            </w:pPr>
            <w:r>
              <w:rPr>
                <w:rFonts w:ascii="Tahoma" w:hAnsi="Tahoma" w:cs="Tahoma"/>
                <w:b/>
                <w:bCs/>
                <w:color w:val="000000"/>
                <w:szCs w:val="22"/>
                <w:lang w:val="el-GR" w:eastAsia="en-US"/>
              </w:rPr>
              <w:t xml:space="preserve">Δημιουργία Αναφορών - </w:t>
            </w:r>
            <w:r>
              <w:rPr>
                <w:rFonts w:ascii="Tahoma" w:hAnsi="Tahoma" w:cs="Tahoma"/>
                <w:b/>
                <w:bCs/>
                <w:color w:val="000000"/>
                <w:szCs w:val="22"/>
                <w:lang w:val="en-US" w:eastAsia="en-US"/>
              </w:rPr>
              <w:t>BI</w:t>
            </w:r>
          </w:p>
        </w:tc>
        <w:tc>
          <w:tcPr>
            <w:tcW w:w="1339" w:type="dxa"/>
            <w:tcBorders>
              <w:top w:val="nil"/>
              <w:left w:val="nil"/>
              <w:bottom w:val="single" w:sz="8" w:space="0" w:color="auto"/>
              <w:right w:val="single" w:sz="8" w:space="0" w:color="auto"/>
            </w:tcBorders>
            <w:shd w:val="clear" w:color="auto" w:fill="auto"/>
            <w:vAlign w:val="center"/>
          </w:tcPr>
          <w:p w14:paraId="288FCF66" w14:textId="77777777" w:rsidR="00111614" w:rsidRPr="00264A65" w:rsidRDefault="00111614" w:rsidP="00111614">
            <w:pPr>
              <w:suppressAutoHyphens w:val="0"/>
              <w:spacing w:after="0"/>
              <w:rPr>
                <w:rFonts w:ascii="Tahoma" w:hAnsi="Tahoma" w:cs="Tahoma"/>
                <w:color w:val="000000"/>
                <w:szCs w:val="22"/>
                <w:lang w:val="el-GR" w:eastAsia="en-US"/>
              </w:rPr>
            </w:pPr>
          </w:p>
        </w:tc>
        <w:tc>
          <w:tcPr>
            <w:tcW w:w="1120" w:type="dxa"/>
            <w:tcBorders>
              <w:top w:val="nil"/>
              <w:left w:val="nil"/>
              <w:bottom w:val="single" w:sz="8" w:space="0" w:color="auto"/>
              <w:right w:val="single" w:sz="4" w:space="0" w:color="auto"/>
            </w:tcBorders>
            <w:shd w:val="clear" w:color="auto" w:fill="auto"/>
            <w:vAlign w:val="center"/>
          </w:tcPr>
          <w:p w14:paraId="301444D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4A0A15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15ABF9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2BBF9F5D"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F5DC186"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AD60F57"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Παρέχει τις τυπικές δυνατότητες αναφοράς.</w:t>
            </w:r>
          </w:p>
        </w:tc>
        <w:tc>
          <w:tcPr>
            <w:tcW w:w="1339" w:type="dxa"/>
            <w:tcBorders>
              <w:top w:val="nil"/>
              <w:left w:val="nil"/>
              <w:bottom w:val="single" w:sz="8" w:space="0" w:color="auto"/>
              <w:right w:val="single" w:sz="8" w:space="0" w:color="auto"/>
            </w:tcBorders>
            <w:shd w:val="clear" w:color="auto" w:fill="auto"/>
            <w:vAlign w:val="center"/>
          </w:tcPr>
          <w:p w14:paraId="6117586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7A6E1B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82E578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4E1211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A43417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151801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EAC9D65"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προγραμματισμού τυποποιημένων αναφορών</w:t>
            </w:r>
          </w:p>
        </w:tc>
        <w:tc>
          <w:tcPr>
            <w:tcW w:w="1339" w:type="dxa"/>
            <w:tcBorders>
              <w:top w:val="nil"/>
              <w:left w:val="nil"/>
              <w:bottom w:val="single" w:sz="8" w:space="0" w:color="auto"/>
              <w:right w:val="single" w:sz="8" w:space="0" w:color="auto"/>
            </w:tcBorders>
            <w:shd w:val="clear" w:color="auto" w:fill="auto"/>
            <w:vAlign w:val="center"/>
          </w:tcPr>
          <w:p w14:paraId="1F1F02D6"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3BC88B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2D6689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6774FF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3B532A0"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1328B48"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B160CF7"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παρέχει τη δυνατότητα   για τον καθορισμό κριτηρίων επιλογής, εύρους δεδομένων, επιλογών ταξινόμησης και ομαδοποίησης  αναφοράς </w:t>
            </w:r>
            <w:r w:rsidRPr="00264A65">
              <w:rPr>
                <w:rFonts w:ascii="Tahoma" w:hAnsi="Tahoma" w:cs="Tahoma"/>
                <w:color w:val="000000"/>
                <w:szCs w:val="22"/>
                <w:lang w:val="el-GR" w:eastAsia="en-US"/>
              </w:rPr>
              <w:lastRenderedPageBreak/>
              <w:t>που επιτρέπει στους χρήστες να προσαρμόζουν τις πληροφορίες στις συγκεκριμένες ανάγκες τους.</w:t>
            </w:r>
          </w:p>
        </w:tc>
        <w:tc>
          <w:tcPr>
            <w:tcW w:w="1339" w:type="dxa"/>
            <w:tcBorders>
              <w:top w:val="nil"/>
              <w:left w:val="nil"/>
              <w:bottom w:val="single" w:sz="8" w:space="0" w:color="auto"/>
              <w:right w:val="single" w:sz="8" w:space="0" w:color="auto"/>
            </w:tcBorders>
            <w:shd w:val="clear" w:color="auto" w:fill="auto"/>
            <w:vAlign w:val="center"/>
          </w:tcPr>
          <w:p w14:paraId="77FC485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lastRenderedPageBreak/>
              <w:t>ΝΑΙ</w:t>
            </w:r>
          </w:p>
        </w:tc>
        <w:tc>
          <w:tcPr>
            <w:tcW w:w="1120" w:type="dxa"/>
            <w:tcBorders>
              <w:top w:val="nil"/>
              <w:left w:val="nil"/>
              <w:bottom w:val="single" w:sz="8" w:space="0" w:color="auto"/>
              <w:right w:val="single" w:sz="4" w:space="0" w:color="auto"/>
            </w:tcBorders>
            <w:shd w:val="clear" w:color="auto" w:fill="auto"/>
            <w:vAlign w:val="center"/>
          </w:tcPr>
          <w:p w14:paraId="246FAE3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B7C070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027034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2F9BD547"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96405AF"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D3AD115"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τη δυνατότητα δημιουργίας και εκτέλεσης αναφορών μαζικά (batch).</w:t>
            </w:r>
          </w:p>
        </w:tc>
        <w:tc>
          <w:tcPr>
            <w:tcW w:w="1339" w:type="dxa"/>
            <w:tcBorders>
              <w:top w:val="nil"/>
              <w:left w:val="nil"/>
              <w:bottom w:val="single" w:sz="8" w:space="0" w:color="auto"/>
              <w:right w:val="single" w:sz="8" w:space="0" w:color="auto"/>
            </w:tcBorders>
            <w:shd w:val="clear" w:color="auto" w:fill="auto"/>
            <w:vAlign w:val="center"/>
          </w:tcPr>
          <w:p w14:paraId="4473E98C"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DD36E5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33BAD5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4376620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55B0455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0851CEC0"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57559F1"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παρέχει φιλική προς το χρήστη, γραφική διεπαφή χρήστη για την πρόσβαση και εκτέλεση αναφορών.</w:t>
            </w:r>
          </w:p>
        </w:tc>
        <w:tc>
          <w:tcPr>
            <w:tcW w:w="1339" w:type="dxa"/>
            <w:tcBorders>
              <w:top w:val="nil"/>
              <w:left w:val="nil"/>
              <w:bottom w:val="single" w:sz="8" w:space="0" w:color="auto"/>
              <w:right w:val="single" w:sz="8" w:space="0" w:color="auto"/>
            </w:tcBorders>
            <w:shd w:val="clear" w:color="auto" w:fill="auto"/>
            <w:vAlign w:val="center"/>
          </w:tcPr>
          <w:p w14:paraId="42084340"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208B9C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3CBE4B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012A0D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5783C91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66603AFF"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4C42B2C"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λύση θα πρέπει να έχει τη δυνατότητα να δημιουργεί αναφορές για όλα τα πεδία που υπάρχουν στο λεξικό δεδομένων.</w:t>
            </w:r>
          </w:p>
        </w:tc>
        <w:tc>
          <w:tcPr>
            <w:tcW w:w="1339" w:type="dxa"/>
            <w:tcBorders>
              <w:top w:val="nil"/>
              <w:left w:val="nil"/>
              <w:bottom w:val="single" w:sz="8" w:space="0" w:color="auto"/>
              <w:right w:val="single" w:sz="8" w:space="0" w:color="auto"/>
            </w:tcBorders>
            <w:shd w:val="clear" w:color="auto" w:fill="auto"/>
            <w:vAlign w:val="center"/>
          </w:tcPr>
          <w:p w14:paraId="44B8E4FE"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435ABF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1A138F82"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B75211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2B3CD74B"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5C69839"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ECAC23C"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Η λύση θα πρέπει να </w:t>
            </w:r>
            <w:r>
              <w:rPr>
                <w:rFonts w:ascii="Tahoma" w:hAnsi="Tahoma" w:cs="Tahoma"/>
                <w:color w:val="000000"/>
                <w:szCs w:val="22"/>
                <w:lang w:val="el-GR" w:eastAsia="en-US"/>
              </w:rPr>
              <w:t>ε</w:t>
            </w:r>
            <w:r w:rsidRPr="00264A65">
              <w:rPr>
                <w:rFonts w:ascii="Tahoma" w:hAnsi="Tahoma" w:cs="Tahoma"/>
                <w:color w:val="000000"/>
                <w:szCs w:val="22"/>
                <w:lang w:val="el-GR" w:eastAsia="en-US"/>
              </w:rPr>
              <w:t>πιτρέπει την ενσωμάτωση γραφικών όπως λογότυπα.</w:t>
            </w:r>
          </w:p>
        </w:tc>
        <w:tc>
          <w:tcPr>
            <w:tcW w:w="1339" w:type="dxa"/>
            <w:tcBorders>
              <w:top w:val="nil"/>
              <w:left w:val="nil"/>
              <w:bottom w:val="single" w:sz="8" w:space="0" w:color="auto"/>
              <w:right w:val="single" w:sz="8" w:space="0" w:color="auto"/>
            </w:tcBorders>
            <w:shd w:val="clear" w:color="auto" w:fill="auto"/>
            <w:vAlign w:val="center"/>
          </w:tcPr>
          <w:p w14:paraId="238A57A2"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0D50A18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952141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CDA3C02"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7C00F24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81C256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AD47D85"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Παρέχει εύκολο στη χρήση κατάλογο αναφορών. ο χρήστης δεν χρειάζεται να κατανοήσει τον σχεδιασμό της βάσης δεδομένων.</w:t>
            </w:r>
          </w:p>
        </w:tc>
        <w:tc>
          <w:tcPr>
            <w:tcW w:w="1339" w:type="dxa"/>
            <w:tcBorders>
              <w:top w:val="nil"/>
              <w:left w:val="nil"/>
              <w:bottom w:val="single" w:sz="8" w:space="0" w:color="auto"/>
              <w:right w:val="single" w:sz="8" w:space="0" w:color="auto"/>
            </w:tcBorders>
            <w:shd w:val="clear" w:color="auto" w:fill="auto"/>
            <w:vAlign w:val="center"/>
          </w:tcPr>
          <w:p w14:paraId="54E036A0"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389C73C3"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511DF4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9B0502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5DA193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B5BEB35"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05B2081"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διαχειριστές μπορούν να επιλέξουν κριτήρια αναφοράς κατά το χρόνο εκτέλεσης</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62FABCF1"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482F5FB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5C77B41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7745A50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1DEE6173"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B0590F8"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F9752F5"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πρόσβαση στις αναφορές βασίζεται στο ρόλο του διαχειριστή (φιλτραρισμένη ρύθμιση ασφαλείας).</w:t>
            </w:r>
          </w:p>
        </w:tc>
        <w:tc>
          <w:tcPr>
            <w:tcW w:w="1339" w:type="dxa"/>
            <w:tcBorders>
              <w:top w:val="nil"/>
              <w:left w:val="nil"/>
              <w:bottom w:val="single" w:sz="8" w:space="0" w:color="auto"/>
              <w:right w:val="single" w:sz="8" w:space="0" w:color="auto"/>
            </w:tcBorders>
            <w:shd w:val="clear" w:color="auto" w:fill="auto"/>
            <w:vAlign w:val="center"/>
          </w:tcPr>
          <w:p w14:paraId="6B566B2D"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D5A8605"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44D4649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32357D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3850470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D1D3A0A"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4548737D"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Τα δεδομένα για τις αναφορές φιλτράρονται από την ασφάλεια του διαχειριστή (φιλτραρισμένη ρύθμιση ασφαλείας).</w:t>
            </w:r>
          </w:p>
        </w:tc>
        <w:tc>
          <w:tcPr>
            <w:tcW w:w="1339" w:type="dxa"/>
            <w:tcBorders>
              <w:top w:val="nil"/>
              <w:left w:val="nil"/>
              <w:bottom w:val="single" w:sz="8" w:space="0" w:color="auto"/>
              <w:right w:val="single" w:sz="8" w:space="0" w:color="auto"/>
            </w:tcBorders>
            <w:shd w:val="clear" w:color="auto" w:fill="auto"/>
            <w:vAlign w:val="center"/>
          </w:tcPr>
          <w:p w14:paraId="078364CB"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6BE862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62E62A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1C8BBFF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2557762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7AC12796"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F189C1A"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Τα αποτελέσματα των αναφορών μπορούν να αποθηκευτούν</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4E297FF7"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91EFD80"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4EFD80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03ED3F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15619B49"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275C05C4"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1055FD02"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διαχειριστές μπορούν να προβάλλουν και να επαναχρησιμοποιούν μια αποθηκευμένη έκθεση</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4DD7F02C"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025958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6CE68288"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22A8C9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5DDA66E4"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C8F0C18"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6CFE6FB"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διαχειριστές μπορούν να παράγουν αναφορές σε μορφή PDF</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20DD2B77"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5FD9268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8A71E7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E49BCB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53F4232E"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EAA1691"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7E307511"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διαχειριστές μπορούν να παράγουν αναφορές σε μορφή Excel</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2407F67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60867B8F"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23EF85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64CAD25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669D6B3C"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57F671CD"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478BA5D"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Οι διαχειριστές μπορούν να δημιουργούν προσαρμοσμένες αναφορές</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4692430C"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7423053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E8BF15C"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9B7434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67F542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4027D894"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53AC824D"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Το σύστημα έχει τη δυνατότητα να εξάγει αναφορές σε μορφή που μπορεί να αποσταλεί στους παραλήπτες ηλεκτρονικά χωρίς χειροκίνητη αναδιαμόρφωση</w:t>
            </w:r>
            <w:r>
              <w:rPr>
                <w:rFonts w:ascii="Tahoma" w:hAnsi="Tahoma" w:cs="Tahoma"/>
                <w:color w:val="000000"/>
                <w:szCs w:val="22"/>
                <w:lang w:val="el-GR" w:eastAsia="en-US"/>
              </w:rPr>
              <w:t>.</w:t>
            </w:r>
          </w:p>
        </w:tc>
        <w:tc>
          <w:tcPr>
            <w:tcW w:w="1339" w:type="dxa"/>
            <w:tcBorders>
              <w:top w:val="nil"/>
              <w:left w:val="nil"/>
              <w:bottom w:val="single" w:sz="8" w:space="0" w:color="auto"/>
              <w:right w:val="single" w:sz="8" w:space="0" w:color="auto"/>
            </w:tcBorders>
            <w:shd w:val="clear" w:color="auto" w:fill="auto"/>
            <w:vAlign w:val="center"/>
          </w:tcPr>
          <w:p w14:paraId="1C0FAA5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200610A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23B918EE"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0EFE2287"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6BBFDE65"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1DCB73F2"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lastRenderedPageBreak/>
              <w:t> </w:t>
            </w:r>
          </w:p>
        </w:tc>
        <w:tc>
          <w:tcPr>
            <w:tcW w:w="4293" w:type="dxa"/>
            <w:tcBorders>
              <w:top w:val="nil"/>
              <w:left w:val="nil"/>
              <w:bottom w:val="single" w:sz="8" w:space="0" w:color="auto"/>
              <w:right w:val="single" w:sz="8" w:space="0" w:color="auto"/>
            </w:tcBorders>
            <w:shd w:val="clear" w:color="auto" w:fill="auto"/>
            <w:vAlign w:val="center"/>
          </w:tcPr>
          <w:p w14:paraId="212BCB5B" w14:textId="77777777" w:rsidR="00111614" w:rsidRPr="00264A65" w:rsidRDefault="00111614" w:rsidP="00111614">
            <w:pPr>
              <w:suppressAutoHyphens w:val="0"/>
              <w:spacing w:after="0"/>
              <w:rPr>
                <w:rFonts w:ascii="Tahoma" w:hAnsi="Tahoma" w:cs="Tahoma"/>
                <w:b/>
                <w:bCs/>
                <w:color w:val="000000"/>
                <w:szCs w:val="22"/>
                <w:lang w:val="el-GR" w:eastAsia="en-US"/>
              </w:rPr>
            </w:pPr>
            <w:r w:rsidRPr="00264A65">
              <w:rPr>
                <w:rFonts w:ascii="Tahoma" w:hAnsi="Tahoma" w:cs="Tahoma"/>
                <w:b/>
                <w:bCs/>
                <w:color w:val="000000"/>
                <w:szCs w:val="22"/>
                <w:lang w:val="el-GR" w:eastAsia="en-US"/>
              </w:rPr>
              <w:t>Λεξικά</w:t>
            </w:r>
          </w:p>
        </w:tc>
        <w:tc>
          <w:tcPr>
            <w:tcW w:w="1339" w:type="dxa"/>
            <w:tcBorders>
              <w:top w:val="nil"/>
              <w:left w:val="nil"/>
              <w:bottom w:val="single" w:sz="8" w:space="0" w:color="auto"/>
              <w:right w:val="single" w:sz="8" w:space="0" w:color="auto"/>
            </w:tcBorders>
            <w:shd w:val="clear" w:color="auto" w:fill="auto"/>
            <w:vAlign w:val="center"/>
          </w:tcPr>
          <w:p w14:paraId="28251DA1"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32EE6C7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FC446A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27D6852D"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48105BAA"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AC3BABC"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01DF8376"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 xml:space="preserve">Το σύνολο της πληροφορίας που θα εισάγεται στο σύστημα θα πρέπει να εισάγεται μέσω επιλογής από λεξικά που δημιουργούνται, διαχειρίζονται και εμπλουτίζονται μέσω του συστήματος. </w:t>
            </w:r>
          </w:p>
        </w:tc>
        <w:tc>
          <w:tcPr>
            <w:tcW w:w="1339" w:type="dxa"/>
            <w:tcBorders>
              <w:top w:val="nil"/>
              <w:left w:val="nil"/>
              <w:bottom w:val="single" w:sz="8" w:space="0" w:color="auto"/>
              <w:right w:val="single" w:sz="8" w:space="0" w:color="auto"/>
            </w:tcBorders>
            <w:shd w:val="clear" w:color="auto" w:fill="auto"/>
            <w:vAlign w:val="center"/>
          </w:tcPr>
          <w:p w14:paraId="76C2EC14"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eastAsia="en-US"/>
              </w:rPr>
              <w:t>ΝΑΙ</w:t>
            </w: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2EE7AD8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08F92B54"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9FFDEBA"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1B700BC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6995749"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4293" w:type="dxa"/>
            <w:tcBorders>
              <w:top w:val="nil"/>
              <w:left w:val="nil"/>
              <w:bottom w:val="single" w:sz="8" w:space="0" w:color="auto"/>
              <w:right w:val="single" w:sz="8" w:space="0" w:color="auto"/>
            </w:tcBorders>
            <w:shd w:val="clear" w:color="auto" w:fill="auto"/>
            <w:vAlign w:val="center"/>
          </w:tcPr>
          <w:p w14:paraId="33B64CC8" w14:textId="77777777" w:rsidR="00111614" w:rsidRPr="00264A65" w:rsidRDefault="00111614" w:rsidP="00111614">
            <w:pPr>
              <w:suppressAutoHyphens w:val="0"/>
              <w:spacing w:after="0"/>
              <w:rPr>
                <w:rFonts w:ascii="Tahoma" w:hAnsi="Tahoma" w:cs="Tahoma"/>
                <w:b/>
                <w:bCs/>
                <w:color w:val="000000"/>
                <w:szCs w:val="22"/>
                <w:lang w:val="el-GR" w:eastAsia="en-US"/>
              </w:rPr>
            </w:pPr>
            <w:r w:rsidRPr="00264A65">
              <w:rPr>
                <w:rFonts w:ascii="Tahoma" w:hAnsi="Tahoma" w:cs="Tahoma"/>
                <w:b/>
                <w:bCs/>
                <w:color w:val="000000"/>
                <w:szCs w:val="22"/>
                <w:lang w:val="el-GR" w:eastAsia="en-US"/>
              </w:rPr>
              <w:t>Ασφάλεια</w:t>
            </w:r>
          </w:p>
        </w:tc>
        <w:tc>
          <w:tcPr>
            <w:tcW w:w="1339" w:type="dxa"/>
            <w:tcBorders>
              <w:top w:val="nil"/>
              <w:left w:val="nil"/>
              <w:bottom w:val="single" w:sz="8" w:space="0" w:color="auto"/>
              <w:right w:val="single" w:sz="8" w:space="0" w:color="auto"/>
            </w:tcBorders>
            <w:shd w:val="clear" w:color="auto" w:fill="auto"/>
            <w:vAlign w:val="center"/>
          </w:tcPr>
          <w:p w14:paraId="73AC7683"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p>
        </w:tc>
        <w:tc>
          <w:tcPr>
            <w:tcW w:w="1120" w:type="dxa"/>
            <w:tcBorders>
              <w:top w:val="nil"/>
              <w:left w:val="nil"/>
              <w:bottom w:val="single" w:sz="8" w:space="0" w:color="auto"/>
              <w:right w:val="single" w:sz="4" w:space="0" w:color="auto"/>
            </w:tcBorders>
            <w:shd w:val="clear" w:color="auto" w:fill="auto"/>
            <w:vAlign w:val="center"/>
          </w:tcPr>
          <w:p w14:paraId="3A4B61F9"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78FA53F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367401A6"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r w:rsidR="00111614" w:rsidRPr="00264A65" w14:paraId="1F77D222" w14:textId="77777777" w:rsidTr="003E3C9F">
        <w:trPr>
          <w:trHeight w:val="870"/>
        </w:trPr>
        <w:tc>
          <w:tcPr>
            <w:tcW w:w="1007" w:type="dxa"/>
            <w:tcBorders>
              <w:top w:val="nil"/>
              <w:left w:val="single" w:sz="8" w:space="0" w:color="auto"/>
              <w:bottom w:val="single" w:sz="8" w:space="0" w:color="auto"/>
              <w:right w:val="single" w:sz="8" w:space="0" w:color="auto"/>
            </w:tcBorders>
            <w:shd w:val="clear" w:color="auto" w:fill="auto"/>
            <w:vAlign w:val="center"/>
          </w:tcPr>
          <w:p w14:paraId="347FCBC6" w14:textId="77777777" w:rsidR="00111614" w:rsidRPr="005627BE" w:rsidRDefault="00111614" w:rsidP="00750939">
            <w:pPr>
              <w:pStyle w:val="aff"/>
              <w:numPr>
                <w:ilvl w:val="0"/>
                <w:numId w:val="219"/>
              </w:numPr>
              <w:suppressAutoHyphens w:val="0"/>
              <w:spacing w:after="0"/>
              <w:jc w:val="center"/>
              <w:rPr>
                <w:rFonts w:ascii="Tahoma" w:hAnsi="Tahoma" w:cs="Tahoma"/>
                <w:color w:val="000000"/>
                <w:szCs w:val="22"/>
                <w:lang w:val="en-US" w:eastAsia="en-US"/>
              </w:rPr>
            </w:pPr>
            <w:r w:rsidRPr="005627BE">
              <w:rPr>
                <w:rFonts w:ascii="Tahoma" w:hAnsi="Tahoma" w:cs="Tahoma"/>
                <w:color w:val="000000"/>
                <w:szCs w:val="22"/>
                <w:lang w:val="en-US" w:eastAsia="en-US"/>
              </w:rPr>
              <w:t> </w:t>
            </w:r>
          </w:p>
        </w:tc>
        <w:tc>
          <w:tcPr>
            <w:tcW w:w="4293" w:type="dxa"/>
            <w:tcBorders>
              <w:top w:val="nil"/>
              <w:left w:val="nil"/>
              <w:bottom w:val="single" w:sz="8" w:space="0" w:color="auto"/>
              <w:right w:val="single" w:sz="8" w:space="0" w:color="auto"/>
            </w:tcBorders>
            <w:shd w:val="clear" w:color="auto" w:fill="auto"/>
            <w:vAlign w:val="center"/>
          </w:tcPr>
          <w:p w14:paraId="25B92A8C" w14:textId="77777777" w:rsidR="00111614" w:rsidRPr="00264A65" w:rsidRDefault="00111614" w:rsidP="00111614">
            <w:pPr>
              <w:suppressAutoHyphens w:val="0"/>
              <w:spacing w:after="0"/>
              <w:rPr>
                <w:rFonts w:ascii="Tahoma" w:hAnsi="Tahoma" w:cs="Tahoma"/>
                <w:color w:val="000000"/>
                <w:szCs w:val="22"/>
                <w:lang w:val="el-GR" w:eastAsia="en-US"/>
              </w:rPr>
            </w:pPr>
            <w:r w:rsidRPr="00264A65">
              <w:rPr>
                <w:rFonts w:ascii="Tahoma" w:hAnsi="Tahoma" w:cs="Tahoma"/>
                <w:color w:val="000000"/>
                <w:szCs w:val="22"/>
                <w:lang w:val="el-GR" w:eastAsia="en-US"/>
              </w:rPr>
              <w:t>Η εφαρμογή θα πρέπει να προστατεύει τα αρχεία εργαζομένων από την μή-εξουσιοδοτημένη πρόσβαση. Θα πρέπει να επιτρέπει τον ορισμό του επιπέδου της ασφάλειας ανάλογα με τις συγκεκριμένες απαιτήσεις του Οργανισμού. Με τον ορισμό συγκεκριμένων ρόλων των εργαζομένων στον Οργανισμό, θα πρέπει να βεβαιώνεται ότι μόνο το εξουσιοδοτημένο προσωπικό έχει πρόσβαση σε πληροφορίες που αφορούν προσωπικά στοιχεία, μισθοδοσίες, και παροχές. Επίσης, θα πρέπει να μπορούν να οριστούν ρόλοι που επιτρέπουν συγκεκριμένα άτομα να εκτελέσουν συγκεκριμένες λειτουργίες όπως για παράδειγμα προσλήψεις και τροποποιήσεις αποδοχών.</w:t>
            </w:r>
          </w:p>
        </w:tc>
        <w:tc>
          <w:tcPr>
            <w:tcW w:w="1339" w:type="dxa"/>
            <w:tcBorders>
              <w:top w:val="nil"/>
              <w:left w:val="nil"/>
              <w:bottom w:val="single" w:sz="8" w:space="0" w:color="auto"/>
              <w:right w:val="single" w:sz="8" w:space="0" w:color="auto"/>
            </w:tcBorders>
            <w:shd w:val="clear" w:color="auto" w:fill="auto"/>
            <w:vAlign w:val="center"/>
          </w:tcPr>
          <w:p w14:paraId="4BA1F880" w14:textId="77777777" w:rsidR="00111614" w:rsidRPr="00264A65" w:rsidRDefault="00111614" w:rsidP="00111614">
            <w:pPr>
              <w:suppressAutoHyphens w:val="0"/>
              <w:spacing w:after="0"/>
              <w:jc w:val="center"/>
              <w:rPr>
                <w:rFonts w:ascii="Tahoma" w:hAnsi="Tahoma" w:cs="Tahoma"/>
                <w:color w:val="000000"/>
                <w:szCs w:val="22"/>
                <w:lang w:val="el-GR" w:eastAsia="en-US"/>
              </w:rPr>
            </w:pPr>
            <w:r w:rsidRPr="00264A65">
              <w:rPr>
                <w:rFonts w:ascii="Tahoma" w:hAnsi="Tahoma" w:cs="Tahoma"/>
                <w:color w:val="000000"/>
                <w:szCs w:val="22"/>
                <w:lang w:val="el-GR" w:eastAsia="en-US"/>
              </w:rPr>
              <w:t> </w:t>
            </w:r>
            <w:r w:rsidRPr="00264A65">
              <w:rPr>
                <w:rFonts w:ascii="Tahoma" w:hAnsi="Tahoma" w:cs="Tahoma"/>
                <w:color w:val="000000"/>
                <w:szCs w:val="22"/>
                <w:lang w:eastAsia="en-US"/>
              </w:rPr>
              <w:t>ΝΑΙ</w:t>
            </w:r>
          </w:p>
        </w:tc>
        <w:tc>
          <w:tcPr>
            <w:tcW w:w="1120" w:type="dxa"/>
            <w:tcBorders>
              <w:top w:val="nil"/>
              <w:left w:val="nil"/>
              <w:bottom w:val="single" w:sz="8" w:space="0" w:color="auto"/>
              <w:right w:val="single" w:sz="4" w:space="0" w:color="auto"/>
            </w:tcBorders>
            <w:shd w:val="clear" w:color="auto" w:fill="auto"/>
            <w:vAlign w:val="center"/>
          </w:tcPr>
          <w:p w14:paraId="1FC736D2"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c>
          <w:tcPr>
            <w:tcW w:w="331" w:type="dxa"/>
            <w:tcBorders>
              <w:top w:val="single" w:sz="4" w:space="0" w:color="auto"/>
              <w:left w:val="single" w:sz="4" w:space="0" w:color="auto"/>
              <w:bottom w:val="single" w:sz="4" w:space="0" w:color="auto"/>
              <w:right w:val="single" w:sz="4" w:space="0" w:color="auto"/>
            </w:tcBorders>
          </w:tcPr>
          <w:p w14:paraId="388ED47B"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p>
        </w:tc>
        <w:tc>
          <w:tcPr>
            <w:tcW w:w="1647" w:type="dxa"/>
            <w:tcBorders>
              <w:top w:val="nil"/>
              <w:left w:val="single" w:sz="4" w:space="0" w:color="auto"/>
              <w:bottom w:val="single" w:sz="8" w:space="0" w:color="auto"/>
              <w:right w:val="single" w:sz="8" w:space="0" w:color="auto"/>
            </w:tcBorders>
            <w:shd w:val="clear" w:color="auto" w:fill="auto"/>
            <w:vAlign w:val="center"/>
          </w:tcPr>
          <w:p w14:paraId="5A7A4361" w14:textId="77777777" w:rsidR="00111614" w:rsidRPr="00264A65" w:rsidRDefault="00111614" w:rsidP="00111614">
            <w:pPr>
              <w:suppressAutoHyphens w:val="0"/>
              <w:spacing w:after="0"/>
              <w:jc w:val="center"/>
              <w:rPr>
                <w:rFonts w:ascii="Tahoma" w:hAnsi="Tahoma" w:cs="Tahoma"/>
                <w:b/>
                <w:bCs/>
                <w:color w:val="000000"/>
                <w:szCs w:val="22"/>
                <w:lang w:val="el-GR" w:eastAsia="en-US"/>
              </w:rPr>
            </w:pPr>
            <w:r w:rsidRPr="00264A65">
              <w:rPr>
                <w:rFonts w:ascii="Tahoma" w:hAnsi="Tahoma" w:cs="Tahoma"/>
                <w:b/>
                <w:bCs/>
                <w:color w:val="000000"/>
                <w:szCs w:val="22"/>
                <w:lang w:val="el-GR" w:eastAsia="en-US"/>
              </w:rPr>
              <w:t> </w:t>
            </w:r>
          </w:p>
        </w:tc>
      </w:tr>
    </w:tbl>
    <w:p w14:paraId="52C5196C" w14:textId="77777777" w:rsidR="00B57E39" w:rsidRDefault="00B57E39">
      <w:pPr>
        <w:suppressAutoHyphens w:val="0"/>
        <w:autoSpaceDE w:val="0"/>
        <w:spacing w:after="60"/>
        <w:rPr>
          <w:rFonts w:ascii="Tahoma" w:eastAsia="SimSun" w:hAnsi="Tahoma" w:cs="Tahoma"/>
          <w:iCs/>
          <w:color w:val="5B9BD5"/>
          <w:szCs w:val="22"/>
          <w:lang w:val="el-GR"/>
        </w:rPr>
      </w:pPr>
    </w:p>
    <w:p w14:paraId="6E6D317A" w14:textId="77777777" w:rsidR="00B57E39" w:rsidRPr="00B57E39" w:rsidRDefault="00B57E39" w:rsidP="00750939">
      <w:pPr>
        <w:pStyle w:val="4"/>
        <w:numPr>
          <w:ilvl w:val="0"/>
          <w:numId w:val="193"/>
        </w:numPr>
        <w:tabs>
          <w:tab w:val="left" w:pos="1134"/>
        </w:tabs>
        <w:rPr>
          <w:rFonts w:ascii="Tahoma" w:hAnsi="Tahoma" w:cs="Tahoma"/>
          <w:szCs w:val="22"/>
          <w:lang w:val="el-GR"/>
        </w:rPr>
      </w:pPr>
      <w:bookmarkStart w:id="635" w:name="_Ref8384429"/>
      <w:bookmarkStart w:id="636" w:name="_Toc46821594"/>
      <w:r w:rsidRPr="00B57E39">
        <w:rPr>
          <w:rFonts w:ascii="Tahoma" w:hAnsi="Tahoma" w:cs="Tahoma"/>
          <w:szCs w:val="22"/>
          <w:lang w:val="el-GR"/>
        </w:rPr>
        <w:t>Οριζόντιες Απαιτήσεις</w:t>
      </w:r>
      <w:bookmarkEnd w:id="635"/>
      <w:bookmarkEnd w:id="636"/>
    </w:p>
    <w:p w14:paraId="6E100F14" w14:textId="77777777" w:rsidR="00B57E39" w:rsidRDefault="00B57E39">
      <w:pPr>
        <w:suppressAutoHyphens w:val="0"/>
        <w:autoSpaceDE w:val="0"/>
        <w:spacing w:after="60"/>
        <w:rPr>
          <w:rFonts w:ascii="Tahoma" w:eastAsia="SimSun" w:hAnsi="Tahoma"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26"/>
        <w:gridCol w:w="3993"/>
        <w:gridCol w:w="1636"/>
        <w:gridCol w:w="1466"/>
        <w:gridCol w:w="1701"/>
      </w:tblGrid>
      <w:tr w:rsidR="00B57E39" w:rsidRPr="00B57E39" w14:paraId="6CDADF86" w14:textId="77777777" w:rsidTr="00B57E39">
        <w:trPr>
          <w:cantSplit/>
          <w:tblHeader/>
        </w:trPr>
        <w:tc>
          <w:tcPr>
            <w:tcW w:w="430" w:type="pct"/>
            <w:tcBorders>
              <w:top w:val="single" w:sz="6" w:space="0" w:color="auto"/>
              <w:left w:val="single" w:sz="6" w:space="0" w:color="auto"/>
              <w:bottom w:val="single" w:sz="6" w:space="0" w:color="auto"/>
              <w:right w:val="single" w:sz="6" w:space="0" w:color="auto"/>
            </w:tcBorders>
            <w:shd w:val="pct15" w:color="auto" w:fill="FFFFFF"/>
            <w:vAlign w:val="center"/>
          </w:tcPr>
          <w:p w14:paraId="791F528C" w14:textId="77777777" w:rsidR="00B57E39" w:rsidRPr="00B57E39" w:rsidRDefault="00B57E39" w:rsidP="00B57E39">
            <w:pPr>
              <w:spacing w:after="0"/>
              <w:jc w:val="center"/>
              <w:rPr>
                <w:rFonts w:ascii="Tahoma" w:hAnsi="Tahoma" w:cs="Tahoma"/>
                <w:b/>
                <w:szCs w:val="22"/>
              </w:rPr>
            </w:pPr>
            <w:r w:rsidRPr="00B57E39">
              <w:rPr>
                <w:rFonts w:ascii="Tahoma" w:hAnsi="Tahoma" w:cs="Tahoma"/>
                <w:b/>
                <w:szCs w:val="22"/>
              </w:rPr>
              <w:t>Α/Α</w:t>
            </w:r>
          </w:p>
        </w:tc>
        <w:tc>
          <w:tcPr>
            <w:tcW w:w="2075" w:type="pct"/>
            <w:tcBorders>
              <w:top w:val="single" w:sz="6" w:space="0" w:color="auto"/>
              <w:left w:val="single" w:sz="6" w:space="0" w:color="auto"/>
              <w:bottom w:val="single" w:sz="6" w:space="0" w:color="auto"/>
              <w:right w:val="single" w:sz="6" w:space="0" w:color="auto"/>
            </w:tcBorders>
            <w:shd w:val="pct15" w:color="auto" w:fill="FFFFFF"/>
            <w:vAlign w:val="center"/>
          </w:tcPr>
          <w:p w14:paraId="41AEAE6F" w14:textId="77777777" w:rsidR="00B57E39" w:rsidRPr="00B57E39" w:rsidRDefault="00B57E39" w:rsidP="00B57E39">
            <w:pPr>
              <w:spacing w:after="0"/>
              <w:jc w:val="center"/>
              <w:rPr>
                <w:rFonts w:ascii="Tahoma" w:hAnsi="Tahoma" w:cs="Tahoma"/>
                <w:b/>
                <w:szCs w:val="22"/>
              </w:rPr>
            </w:pPr>
            <w:r w:rsidRPr="00B57E39">
              <w:rPr>
                <w:rFonts w:ascii="Tahoma" w:hAnsi="Tahoma" w:cs="Tahoma"/>
                <w:b/>
                <w:szCs w:val="22"/>
              </w:rPr>
              <w:t>ΠΡΟΔΙΑΓΡΑΦΗ</w:t>
            </w:r>
          </w:p>
        </w:tc>
        <w:tc>
          <w:tcPr>
            <w:tcW w:w="850" w:type="pct"/>
            <w:tcBorders>
              <w:top w:val="single" w:sz="6" w:space="0" w:color="auto"/>
              <w:left w:val="single" w:sz="6" w:space="0" w:color="auto"/>
              <w:bottom w:val="single" w:sz="6" w:space="0" w:color="auto"/>
              <w:right w:val="single" w:sz="6" w:space="0" w:color="auto"/>
            </w:tcBorders>
            <w:shd w:val="pct15" w:color="auto" w:fill="FFFFFF"/>
            <w:vAlign w:val="center"/>
          </w:tcPr>
          <w:p w14:paraId="6566AF9D" w14:textId="77777777" w:rsidR="00B57E39" w:rsidRPr="00B57E39" w:rsidRDefault="00B57E39" w:rsidP="00B57E39">
            <w:pPr>
              <w:spacing w:after="0"/>
              <w:jc w:val="center"/>
              <w:rPr>
                <w:rFonts w:ascii="Tahoma" w:hAnsi="Tahoma" w:cs="Tahoma"/>
                <w:b/>
                <w:szCs w:val="22"/>
              </w:rPr>
            </w:pPr>
            <w:r w:rsidRPr="00B57E39">
              <w:rPr>
                <w:rFonts w:ascii="Tahoma" w:hAnsi="Tahoma" w:cs="Tahoma"/>
                <w:b/>
                <w:szCs w:val="22"/>
              </w:rPr>
              <w:t>ΑΠΑΙΤΗΣΗ</w:t>
            </w:r>
          </w:p>
        </w:tc>
        <w:tc>
          <w:tcPr>
            <w:tcW w:w="762" w:type="pct"/>
            <w:tcBorders>
              <w:top w:val="single" w:sz="6" w:space="0" w:color="auto"/>
              <w:left w:val="single" w:sz="6" w:space="0" w:color="auto"/>
              <w:bottom w:val="single" w:sz="6" w:space="0" w:color="auto"/>
              <w:right w:val="single" w:sz="6" w:space="0" w:color="auto"/>
            </w:tcBorders>
            <w:shd w:val="pct15" w:color="auto" w:fill="FFFFFF"/>
            <w:vAlign w:val="center"/>
          </w:tcPr>
          <w:p w14:paraId="2F6C0B54" w14:textId="77777777" w:rsidR="00B57E39" w:rsidRPr="00B57E39" w:rsidRDefault="00B57E39" w:rsidP="00B57E39">
            <w:pPr>
              <w:spacing w:after="0"/>
              <w:jc w:val="center"/>
              <w:rPr>
                <w:rFonts w:ascii="Tahoma" w:hAnsi="Tahoma" w:cs="Tahoma"/>
                <w:b/>
                <w:szCs w:val="22"/>
              </w:rPr>
            </w:pPr>
            <w:r w:rsidRPr="00B57E39">
              <w:rPr>
                <w:rFonts w:ascii="Tahoma" w:hAnsi="Tahoma"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5EFB6191" w14:textId="77777777" w:rsidR="00B57E39" w:rsidRPr="00B57E39" w:rsidRDefault="00B57E39" w:rsidP="00B57E39">
            <w:pPr>
              <w:spacing w:after="0"/>
              <w:jc w:val="center"/>
              <w:rPr>
                <w:rFonts w:ascii="Tahoma" w:hAnsi="Tahoma" w:cs="Tahoma"/>
                <w:b/>
                <w:szCs w:val="22"/>
              </w:rPr>
            </w:pPr>
            <w:r w:rsidRPr="00B57E39">
              <w:rPr>
                <w:rFonts w:ascii="Tahoma" w:hAnsi="Tahoma" w:cs="Tahoma"/>
                <w:b/>
                <w:szCs w:val="22"/>
              </w:rPr>
              <w:t>ΠΑΡΑΠΟΜΠΗ</w:t>
            </w:r>
          </w:p>
        </w:tc>
      </w:tr>
      <w:tr w:rsidR="00B57E39" w:rsidRPr="00B57E39" w14:paraId="0FC9F264"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23BE0E71"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4D3CDB25" w14:textId="365A2722" w:rsidR="00B57E39" w:rsidRPr="00B57E39" w:rsidRDefault="00B57E39" w:rsidP="00D219AC">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D219AC" w:rsidRPr="004644C4">
              <w:rPr>
                <w:rFonts w:ascii="Tahoma" w:hAnsi="Tahoma" w:cs="Tahoma"/>
                <w:szCs w:val="22"/>
                <w:lang w:val="el-GR" w:eastAsia="en-US"/>
              </w:rPr>
              <w:t xml:space="preserve"> </w:t>
            </w:r>
            <w:r w:rsidR="00D219AC">
              <w:rPr>
                <w:rFonts w:ascii="Tahoma" w:hAnsi="Tahoma" w:cs="Tahoma"/>
                <w:szCs w:val="22"/>
                <w:lang w:val="en-US" w:eastAsia="en-US"/>
              </w:rPr>
              <w:fldChar w:fldCharType="begin"/>
            </w:r>
            <w:r w:rsidR="00D219AC" w:rsidRPr="004644C4">
              <w:rPr>
                <w:rFonts w:ascii="Tahoma" w:hAnsi="Tahoma" w:cs="Tahoma"/>
                <w:szCs w:val="22"/>
                <w:lang w:val="el-GR" w:eastAsia="en-US"/>
              </w:rPr>
              <w:instrText xml:space="preserve"> </w:instrText>
            </w:r>
            <w:r w:rsidR="00D219AC">
              <w:rPr>
                <w:rFonts w:ascii="Tahoma" w:hAnsi="Tahoma" w:cs="Tahoma"/>
                <w:szCs w:val="22"/>
                <w:lang w:val="en-US" w:eastAsia="en-US"/>
              </w:rPr>
              <w:instrText>REF</w:instrText>
            </w:r>
            <w:r w:rsidR="00D219AC" w:rsidRPr="004644C4">
              <w:rPr>
                <w:rFonts w:ascii="Tahoma" w:hAnsi="Tahoma" w:cs="Tahoma"/>
                <w:szCs w:val="22"/>
                <w:lang w:val="el-GR" w:eastAsia="en-US"/>
              </w:rPr>
              <w:instrText xml:space="preserve"> _</w:instrText>
            </w:r>
            <w:r w:rsidR="00D219AC">
              <w:rPr>
                <w:rFonts w:ascii="Tahoma" w:hAnsi="Tahoma" w:cs="Tahoma"/>
                <w:szCs w:val="22"/>
                <w:lang w:val="en-US" w:eastAsia="en-US"/>
              </w:rPr>
              <w:instrText>Ref</w:instrText>
            </w:r>
            <w:r w:rsidR="00D219AC" w:rsidRPr="004644C4">
              <w:rPr>
                <w:rFonts w:ascii="Tahoma" w:hAnsi="Tahoma" w:cs="Tahoma"/>
                <w:szCs w:val="22"/>
                <w:lang w:val="el-GR" w:eastAsia="en-US"/>
              </w:rPr>
              <w:instrText>508021779 \</w:instrText>
            </w:r>
            <w:r w:rsidR="00D219AC">
              <w:rPr>
                <w:rFonts w:ascii="Tahoma" w:hAnsi="Tahoma" w:cs="Tahoma"/>
                <w:szCs w:val="22"/>
                <w:lang w:val="en-US" w:eastAsia="en-US"/>
              </w:rPr>
              <w:instrText>r</w:instrText>
            </w:r>
            <w:r w:rsidR="00D219AC" w:rsidRPr="004644C4">
              <w:rPr>
                <w:rFonts w:ascii="Tahoma" w:hAnsi="Tahoma" w:cs="Tahoma"/>
                <w:szCs w:val="22"/>
                <w:lang w:val="el-GR" w:eastAsia="en-US"/>
              </w:rPr>
              <w:instrText xml:space="preserve"> \</w:instrText>
            </w:r>
            <w:r w:rsidR="00D219AC">
              <w:rPr>
                <w:rFonts w:ascii="Tahoma" w:hAnsi="Tahoma" w:cs="Tahoma"/>
                <w:szCs w:val="22"/>
                <w:lang w:val="en-US" w:eastAsia="en-US"/>
              </w:rPr>
              <w:instrText>h</w:instrText>
            </w:r>
            <w:r w:rsidR="00D219AC" w:rsidRPr="004644C4">
              <w:rPr>
                <w:rFonts w:ascii="Tahoma" w:hAnsi="Tahoma" w:cs="Tahoma"/>
                <w:szCs w:val="22"/>
                <w:lang w:val="el-GR" w:eastAsia="en-US"/>
              </w:rPr>
              <w:instrText xml:space="preserve"> </w:instrText>
            </w:r>
            <w:r w:rsidR="00D219AC">
              <w:rPr>
                <w:rFonts w:ascii="Tahoma" w:hAnsi="Tahoma" w:cs="Tahoma"/>
                <w:szCs w:val="22"/>
                <w:lang w:val="en-US" w:eastAsia="en-US"/>
              </w:rPr>
            </w:r>
            <w:r w:rsidR="00D219AC">
              <w:rPr>
                <w:rFonts w:ascii="Tahoma" w:hAnsi="Tahoma" w:cs="Tahoma"/>
                <w:szCs w:val="22"/>
                <w:lang w:val="en-US"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1.3.3.1</w:t>
            </w:r>
            <w:r w:rsidR="00D219AC">
              <w:rPr>
                <w:rFonts w:ascii="Tahoma" w:hAnsi="Tahoma" w:cs="Tahoma"/>
                <w:szCs w:val="22"/>
                <w:lang w:val="en-US" w:eastAsia="en-US"/>
              </w:rPr>
              <w:fldChar w:fldCharType="end"/>
            </w:r>
            <w:r w:rsidR="00D219AC">
              <w:rPr>
                <w:rFonts w:ascii="Tahoma" w:hAnsi="Tahoma" w:cs="Tahoma"/>
                <w:szCs w:val="22"/>
                <w:lang w:val="el-GR" w:eastAsia="en-US"/>
              </w:rPr>
              <w:t xml:space="preserve"> </w:t>
            </w:r>
            <w:r w:rsidR="00375781">
              <w:rPr>
                <w:rFonts w:ascii="Tahoma" w:hAnsi="Tahoma" w:cs="Tahoma"/>
                <w:szCs w:val="22"/>
                <w:lang w:val="el-GR" w:eastAsia="en-US"/>
              </w:rPr>
              <w:fldChar w:fldCharType="begin"/>
            </w:r>
            <w:r>
              <w:rPr>
                <w:rFonts w:ascii="Tahoma" w:hAnsi="Tahoma" w:cs="Tahoma"/>
                <w:szCs w:val="22"/>
                <w:lang w:val="el-GR" w:eastAsia="en-US"/>
              </w:rPr>
              <w:instrText xml:space="preserve"> REF _Ref5361398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 xml:space="preserve">Συμβατότητα με </w:t>
            </w:r>
            <w:r w:rsidR="005F72D6" w:rsidRPr="00B42F9C">
              <w:rPr>
                <w:rFonts w:ascii="Tahoma" w:hAnsi="Tahoma" w:cs="Tahoma"/>
                <w:szCs w:val="22"/>
              </w:rPr>
              <w:t>G</w:t>
            </w:r>
            <w:r w:rsidR="005F72D6" w:rsidRPr="005F72D6">
              <w:rPr>
                <w:rFonts w:ascii="Tahoma" w:hAnsi="Tahoma" w:cs="Tahoma"/>
                <w:szCs w:val="22"/>
                <w:lang w:val="el-GR"/>
              </w:rPr>
              <w:t>-</w:t>
            </w:r>
            <w:r w:rsidR="005F72D6" w:rsidRPr="00B42F9C">
              <w:rPr>
                <w:rFonts w:ascii="Tahoma" w:hAnsi="Tahoma" w:cs="Tahoma"/>
                <w:szCs w:val="22"/>
              </w:rPr>
              <w:t>Cloud</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32AFE8F8"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189335C"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7840BEB" w14:textId="77777777" w:rsidR="00B57E39" w:rsidRPr="00B57E39" w:rsidRDefault="00B57E39" w:rsidP="00B57E39">
            <w:pPr>
              <w:spacing w:after="0"/>
              <w:rPr>
                <w:rFonts w:ascii="Tahoma" w:hAnsi="Tahoma" w:cs="Tahoma"/>
                <w:b/>
                <w:szCs w:val="22"/>
              </w:rPr>
            </w:pPr>
          </w:p>
        </w:tc>
      </w:tr>
      <w:tr w:rsidR="00B57E39" w:rsidRPr="00B57E39" w14:paraId="0F255472"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164ACC3"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1E4484CA" w14:textId="77777777" w:rsidR="002E27CC"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p>
          <w:p w14:paraId="45A70BF4" w14:textId="68E76142" w:rsidR="00B57E39" w:rsidRPr="00B57E39" w:rsidRDefault="00375781" w:rsidP="00D219AC">
            <w:pPr>
              <w:widowControl w:val="0"/>
              <w:suppressAutoHyphens w:val="0"/>
              <w:spacing w:after="0"/>
              <w:jc w:val="left"/>
              <w:rPr>
                <w:rFonts w:ascii="Tahoma" w:hAnsi="Tahoma" w:cs="Tahoma"/>
                <w:szCs w:val="22"/>
                <w:lang w:val="el-GR" w:eastAsia="en-US"/>
              </w:rPr>
            </w:pPr>
            <w:r>
              <w:rPr>
                <w:rFonts w:ascii="Tahoma" w:hAnsi="Tahoma" w:cs="Tahoma"/>
                <w:szCs w:val="22"/>
                <w:lang w:val="el-GR" w:eastAsia="en-US"/>
              </w:rPr>
              <w:fldChar w:fldCharType="begin"/>
            </w:r>
            <w:r w:rsidR="002E27CC">
              <w:rPr>
                <w:rFonts w:ascii="Tahoma" w:hAnsi="Tahoma" w:cs="Tahoma"/>
                <w:szCs w:val="22"/>
                <w:lang w:val="el-GR" w:eastAsia="en-US"/>
              </w:rPr>
              <w:instrText xml:space="preserve"> REF _Ref283494153 \r \h </w:instrText>
            </w:r>
            <w:r>
              <w:rPr>
                <w:rFonts w:ascii="Tahoma" w:hAnsi="Tahoma" w:cs="Tahoma"/>
                <w:szCs w:val="22"/>
                <w:lang w:val="el-GR" w:eastAsia="en-US"/>
              </w:rPr>
            </w:r>
            <w:r>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1.3.3.2</w:t>
            </w:r>
            <w:r>
              <w:rPr>
                <w:rFonts w:ascii="Tahoma" w:hAnsi="Tahoma" w:cs="Tahoma"/>
                <w:szCs w:val="22"/>
                <w:lang w:val="el-GR" w:eastAsia="en-US"/>
              </w:rPr>
              <w:fldChar w:fldCharType="end"/>
            </w:r>
            <w:r w:rsidR="00D219AC">
              <w:rPr>
                <w:rFonts w:ascii="Tahoma" w:hAnsi="Tahoma" w:cs="Tahoma"/>
                <w:szCs w:val="22"/>
                <w:lang w:val="en-US" w:eastAsia="en-US"/>
              </w:rPr>
              <w:t xml:space="preserve"> </w:t>
            </w:r>
            <w:r>
              <w:rPr>
                <w:rFonts w:ascii="Tahoma" w:hAnsi="Tahoma" w:cs="Tahoma"/>
                <w:szCs w:val="22"/>
                <w:lang w:val="el-GR" w:eastAsia="en-US"/>
              </w:rPr>
              <w:fldChar w:fldCharType="begin"/>
            </w:r>
            <w:r w:rsidR="002E27CC">
              <w:rPr>
                <w:rFonts w:ascii="Tahoma" w:hAnsi="Tahoma" w:cs="Tahoma"/>
                <w:szCs w:val="22"/>
                <w:lang w:val="el-GR" w:eastAsia="en-US"/>
              </w:rPr>
              <w:instrText xml:space="preserve"> REF _Ref283494153 \h </w:instrText>
            </w:r>
            <w:r>
              <w:rPr>
                <w:rFonts w:ascii="Tahoma" w:hAnsi="Tahoma" w:cs="Tahoma"/>
                <w:szCs w:val="22"/>
                <w:lang w:val="el-GR" w:eastAsia="en-US"/>
              </w:rPr>
            </w:r>
            <w:r>
              <w:rPr>
                <w:rFonts w:ascii="Tahoma" w:hAnsi="Tahoma" w:cs="Tahoma"/>
                <w:szCs w:val="22"/>
                <w:lang w:val="el-GR" w:eastAsia="en-US"/>
              </w:rPr>
              <w:fldChar w:fldCharType="separate"/>
            </w:r>
            <w:r w:rsidR="005F72D6" w:rsidRPr="008762E5">
              <w:rPr>
                <w:rFonts w:ascii="Tahoma" w:hAnsi="Tahoma" w:cs="Tahoma"/>
                <w:szCs w:val="22"/>
              </w:rPr>
              <w:t>Διαλειτουργικότητα</w:t>
            </w:r>
            <w:r>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34826FED"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0B0C9A3D"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D85C00B" w14:textId="77777777" w:rsidR="00B57E39" w:rsidRPr="00B57E39" w:rsidRDefault="00B57E39" w:rsidP="00B57E39">
            <w:pPr>
              <w:spacing w:after="0"/>
              <w:rPr>
                <w:rFonts w:ascii="Tahoma" w:hAnsi="Tahoma" w:cs="Tahoma"/>
                <w:b/>
                <w:szCs w:val="22"/>
              </w:rPr>
            </w:pPr>
          </w:p>
        </w:tc>
      </w:tr>
      <w:tr w:rsidR="00B57E39" w:rsidRPr="00B57E39" w14:paraId="52DF7E53"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26254300"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E882991" w14:textId="2437C724" w:rsidR="00B57E39" w:rsidRPr="00B57E39" w:rsidRDefault="00B57E39" w:rsidP="00D219AC">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D219AC">
              <w:rPr>
                <w:rFonts w:ascii="Tahoma" w:hAnsi="Tahoma" w:cs="Tahoma"/>
                <w:szCs w:val="22"/>
                <w:lang w:val="el-GR" w:eastAsia="en-US"/>
              </w:rPr>
              <w:fldChar w:fldCharType="begin"/>
            </w:r>
            <w:r w:rsidR="00D219AC">
              <w:rPr>
                <w:rFonts w:ascii="Tahoma" w:hAnsi="Tahoma" w:cs="Tahoma"/>
                <w:szCs w:val="22"/>
                <w:lang w:val="el-GR" w:eastAsia="en-US"/>
              </w:rPr>
              <w:instrText xml:space="preserve"> REF _Ref509999829 \r \h </w:instrText>
            </w:r>
            <w:r w:rsidR="00D219AC">
              <w:rPr>
                <w:rFonts w:ascii="Tahoma" w:hAnsi="Tahoma" w:cs="Tahoma"/>
                <w:szCs w:val="22"/>
                <w:lang w:val="el-GR" w:eastAsia="en-US"/>
              </w:rPr>
            </w:r>
            <w:r w:rsidR="00D219AC">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1.3.3.3</w:t>
            </w:r>
            <w:r w:rsidR="00D219AC">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F50B13">
              <w:rPr>
                <w:rFonts w:ascii="Tahoma" w:hAnsi="Tahoma" w:cs="Tahoma"/>
                <w:szCs w:val="22"/>
                <w:lang w:val="el-GR" w:eastAsia="en-US"/>
              </w:rPr>
              <w:instrText xml:space="preserve"> REF _Ref509999829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Ασφάλεια Συστήματος και Προστασία Ιδιωτικότητας</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48AFA652"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158C815E"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A4BA400" w14:textId="77777777" w:rsidR="00B57E39" w:rsidRPr="00B57E39" w:rsidRDefault="00B57E39" w:rsidP="00B57E39">
            <w:pPr>
              <w:spacing w:after="0"/>
              <w:rPr>
                <w:rFonts w:ascii="Tahoma" w:hAnsi="Tahoma" w:cs="Tahoma"/>
                <w:b/>
                <w:szCs w:val="22"/>
              </w:rPr>
            </w:pPr>
          </w:p>
        </w:tc>
      </w:tr>
      <w:tr w:rsidR="00B57E39" w:rsidRPr="00B57E39" w14:paraId="776E7417"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2FE0653"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464585A1" w14:textId="51660A06" w:rsidR="00B57E39" w:rsidRPr="00B57E39" w:rsidRDefault="00B57E39" w:rsidP="00D219AC">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D219AC">
              <w:rPr>
                <w:rFonts w:ascii="Tahoma" w:hAnsi="Tahoma" w:cs="Tahoma"/>
                <w:szCs w:val="22"/>
                <w:lang w:val="el-GR" w:eastAsia="en-US"/>
              </w:rPr>
              <w:fldChar w:fldCharType="begin"/>
            </w:r>
            <w:r w:rsidR="00D219AC">
              <w:rPr>
                <w:rFonts w:ascii="Tahoma" w:hAnsi="Tahoma" w:cs="Tahoma"/>
                <w:szCs w:val="22"/>
                <w:lang w:val="el-GR" w:eastAsia="en-US"/>
              </w:rPr>
              <w:instrText xml:space="preserve"> REF _Ref136324474 \r \h </w:instrText>
            </w:r>
            <w:r w:rsidR="00D219AC">
              <w:rPr>
                <w:rFonts w:ascii="Tahoma" w:hAnsi="Tahoma" w:cs="Tahoma"/>
                <w:szCs w:val="22"/>
                <w:lang w:val="el-GR" w:eastAsia="en-US"/>
              </w:rPr>
            </w:r>
            <w:r w:rsidR="00D219AC">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1.3.3.4</w:t>
            </w:r>
            <w:r w:rsidR="00D219AC">
              <w:rPr>
                <w:rFonts w:ascii="Tahoma" w:hAnsi="Tahoma" w:cs="Tahoma"/>
                <w:szCs w:val="22"/>
                <w:lang w:val="el-GR" w:eastAsia="en-US"/>
              </w:rPr>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136324474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lang w:val="el-GR"/>
              </w:rPr>
              <w:t>Συμφωνία Επιπέδου Παρεχόμενων Υπηρεσιών – SLA</w:t>
            </w:r>
            <w:r w:rsidR="00CC06EB">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74244568"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E879168"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1E2088B" w14:textId="77777777" w:rsidR="00B57E39" w:rsidRPr="00B57E39" w:rsidRDefault="00B57E39" w:rsidP="00B57E39">
            <w:pPr>
              <w:spacing w:after="0"/>
              <w:rPr>
                <w:rFonts w:ascii="Tahoma" w:hAnsi="Tahoma" w:cs="Tahoma"/>
                <w:b/>
                <w:szCs w:val="22"/>
              </w:rPr>
            </w:pPr>
          </w:p>
        </w:tc>
      </w:tr>
      <w:tr w:rsidR="00B57E39" w:rsidRPr="00B57E39" w14:paraId="2109676E"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3688E04"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3D1D0C71" w14:textId="68378781" w:rsidR="00B57E39" w:rsidRPr="00B57E39"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375781">
              <w:rPr>
                <w:rFonts w:ascii="Tahoma" w:hAnsi="Tahoma" w:cs="Tahoma"/>
                <w:szCs w:val="22"/>
                <w:lang w:val="el-GR" w:eastAsia="en-US"/>
              </w:rPr>
              <w:fldChar w:fldCharType="begin"/>
            </w:r>
            <w:r w:rsidR="00F35ED1">
              <w:rPr>
                <w:rFonts w:ascii="Tahoma" w:hAnsi="Tahoma" w:cs="Tahoma"/>
                <w:szCs w:val="22"/>
                <w:lang w:val="el-GR" w:eastAsia="en-US"/>
              </w:rPr>
              <w:instrText xml:space="preserve"> REF _Ref506975341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1.3.3.5</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F35ED1">
              <w:rPr>
                <w:rFonts w:ascii="Tahoma" w:hAnsi="Tahoma" w:cs="Tahoma"/>
                <w:szCs w:val="22"/>
                <w:lang w:val="el-GR" w:eastAsia="en-US"/>
              </w:rPr>
              <w:instrText xml:space="preserve"> REF _Ref506975341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Προσβασιμότητα – Ευχρηστία</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1E730E7D"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EFF972B"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E572A94" w14:textId="77777777" w:rsidR="00B57E39" w:rsidRPr="00B57E39" w:rsidRDefault="00B57E39" w:rsidP="00B57E39">
            <w:pPr>
              <w:spacing w:after="0"/>
              <w:rPr>
                <w:rFonts w:ascii="Tahoma" w:hAnsi="Tahoma" w:cs="Tahoma"/>
                <w:b/>
                <w:szCs w:val="22"/>
              </w:rPr>
            </w:pPr>
          </w:p>
        </w:tc>
      </w:tr>
      <w:tr w:rsidR="00B57E39" w:rsidRPr="00B57E39" w14:paraId="6E0E2652"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00D19D96"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49746EE" w14:textId="3640D53C" w:rsidR="00B57E39" w:rsidRPr="00B57E39" w:rsidRDefault="00B57E39" w:rsidP="00B57E39">
            <w:pPr>
              <w:widowControl w:val="0"/>
              <w:suppressAutoHyphens w:val="0"/>
              <w:spacing w:after="0"/>
              <w:jc w:val="left"/>
              <w:rPr>
                <w:rFonts w:ascii="Tahoma" w:hAnsi="Tahoma" w:cs="Tahoma"/>
                <w:szCs w:val="22"/>
                <w:lang w:val="el-GR" w:eastAsia="en-US"/>
              </w:rPr>
            </w:pPr>
            <w:r w:rsidRPr="00D96EDB">
              <w:rPr>
                <w:rFonts w:ascii="Tahoma" w:hAnsi="Tahoma" w:cs="Tahoma"/>
                <w:szCs w:val="22"/>
                <w:lang w:val="el-GR" w:eastAsia="en-US"/>
              </w:rPr>
              <w:t>Συμμόρφω</w:t>
            </w:r>
            <w:r w:rsidRPr="00B57E39">
              <w:rPr>
                <w:rFonts w:ascii="Tahoma" w:hAnsi="Tahoma" w:cs="Tahoma"/>
                <w:szCs w:val="22"/>
                <w:lang w:val="el-GR" w:eastAsia="en-US"/>
              </w:rPr>
              <w:t>ση στις απαιτήσεις της §</w:t>
            </w:r>
            <w:r w:rsidR="00375781">
              <w:rPr>
                <w:rFonts w:ascii="Tahoma" w:hAnsi="Tahoma" w:cs="Tahoma"/>
                <w:szCs w:val="22"/>
                <w:lang w:val="el-GR" w:eastAsia="en-US"/>
              </w:rPr>
              <w:fldChar w:fldCharType="begin"/>
            </w:r>
            <w:r w:rsidR="00D96EDB">
              <w:rPr>
                <w:rFonts w:ascii="Tahoma" w:hAnsi="Tahoma" w:cs="Tahoma"/>
                <w:szCs w:val="22"/>
                <w:lang w:val="el-GR" w:eastAsia="en-US"/>
              </w:rPr>
              <w:instrText xml:space="preserve"> REF _Ref508021960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1.3.3.6</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D96EDB">
              <w:rPr>
                <w:rFonts w:ascii="Tahoma" w:hAnsi="Tahoma" w:cs="Tahoma"/>
                <w:szCs w:val="22"/>
                <w:lang w:val="el-GR" w:eastAsia="en-US"/>
              </w:rPr>
              <w:instrText xml:space="preserve"> REF _Ref508021960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Ανοικτά Πρότυπα και Δεδομένα</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3A88DE39"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FC1F3CD"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EB2D7D0" w14:textId="77777777" w:rsidR="00B57E39" w:rsidRPr="00B57E39" w:rsidRDefault="00B57E39" w:rsidP="00B57E39">
            <w:pPr>
              <w:spacing w:after="0"/>
              <w:rPr>
                <w:rFonts w:ascii="Tahoma" w:hAnsi="Tahoma" w:cs="Tahoma"/>
                <w:b/>
                <w:szCs w:val="22"/>
              </w:rPr>
            </w:pPr>
          </w:p>
        </w:tc>
      </w:tr>
      <w:tr w:rsidR="00B57E39" w:rsidRPr="00B57E39" w14:paraId="511305E0"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2FE0F6E0"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646BB62E" w14:textId="605DA994" w:rsidR="00B57E39" w:rsidRPr="00B57E39"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375781">
              <w:rPr>
                <w:rFonts w:ascii="Tahoma" w:hAnsi="Tahoma" w:cs="Tahoma"/>
                <w:szCs w:val="22"/>
                <w:lang w:val="el-GR" w:eastAsia="en-US"/>
              </w:rPr>
              <w:fldChar w:fldCharType="begin"/>
            </w:r>
            <w:r w:rsidR="0044368F">
              <w:rPr>
                <w:rFonts w:ascii="Tahoma" w:hAnsi="Tahoma" w:cs="Tahoma"/>
                <w:szCs w:val="22"/>
                <w:lang w:val="el-GR" w:eastAsia="en-US"/>
              </w:rPr>
              <w:instrText xml:space="preserve"> REF _Ref508021972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1.3.3.7</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44368F">
              <w:rPr>
                <w:rFonts w:ascii="Tahoma" w:hAnsi="Tahoma" w:cs="Tahoma"/>
                <w:szCs w:val="22"/>
                <w:lang w:val="el-GR" w:eastAsia="en-US"/>
              </w:rPr>
              <w:instrText xml:space="preserve"> REF _Ref508021972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Πολυκαναλική προσέγγιση</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1338F581"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0B2F13D5"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8188E2C" w14:textId="77777777" w:rsidR="00B57E39" w:rsidRPr="00B57E39" w:rsidRDefault="00B57E39" w:rsidP="00B57E39">
            <w:pPr>
              <w:spacing w:after="0"/>
              <w:rPr>
                <w:rFonts w:ascii="Tahoma" w:hAnsi="Tahoma" w:cs="Tahoma"/>
                <w:b/>
                <w:szCs w:val="22"/>
              </w:rPr>
            </w:pPr>
          </w:p>
        </w:tc>
      </w:tr>
      <w:tr w:rsidR="00B57E39" w:rsidRPr="00B57E39" w14:paraId="418DB7D6"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1D53EAF"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4CD2B762" w14:textId="10EF5FF9" w:rsidR="00B57E39" w:rsidRPr="00B57E39"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375781">
              <w:rPr>
                <w:rFonts w:ascii="Tahoma" w:hAnsi="Tahoma" w:cs="Tahoma"/>
                <w:szCs w:val="22"/>
                <w:lang w:val="el-GR" w:eastAsia="en-US"/>
              </w:rPr>
              <w:fldChar w:fldCharType="begin"/>
            </w:r>
            <w:r w:rsidR="007F0301">
              <w:rPr>
                <w:rFonts w:ascii="Tahoma" w:hAnsi="Tahoma" w:cs="Tahoma"/>
                <w:szCs w:val="22"/>
                <w:lang w:val="el-GR" w:eastAsia="en-US"/>
              </w:rPr>
              <w:instrText xml:space="preserve"> REF _Ref5362410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1.3.3.8</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7F0301">
              <w:rPr>
                <w:rFonts w:ascii="Tahoma" w:hAnsi="Tahoma" w:cs="Tahoma"/>
                <w:szCs w:val="22"/>
                <w:lang w:val="el-GR" w:eastAsia="en-US"/>
              </w:rPr>
              <w:instrText xml:space="preserve"> REF _Ref5362413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Άδειες Λογισμικού</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4AD21573"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88DB75D"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FC05BC6" w14:textId="77777777" w:rsidR="00B57E39" w:rsidRPr="00B57E39" w:rsidRDefault="00B57E39" w:rsidP="00B57E39">
            <w:pPr>
              <w:spacing w:after="0"/>
              <w:rPr>
                <w:rFonts w:ascii="Tahoma" w:hAnsi="Tahoma" w:cs="Tahoma"/>
                <w:b/>
                <w:szCs w:val="22"/>
              </w:rPr>
            </w:pPr>
          </w:p>
        </w:tc>
      </w:tr>
      <w:tr w:rsidR="00B57E39" w:rsidRPr="00B57E39" w14:paraId="32CDCB15"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74D25EC9"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458B4140" w14:textId="7B66503E" w:rsidR="00B57E39" w:rsidRPr="00EE41A4" w:rsidRDefault="00B57E39" w:rsidP="00B57E39">
            <w:pPr>
              <w:widowControl w:val="0"/>
              <w:suppressAutoHyphens w:val="0"/>
              <w:spacing w:after="0"/>
              <w:jc w:val="left"/>
              <w:rPr>
                <w:rFonts w:ascii="Tahoma" w:hAnsi="Tahoma" w:cs="Tahoma"/>
                <w:color w:val="FF0000"/>
                <w:szCs w:val="22"/>
                <w:lang w:val="el-GR" w:eastAsia="en-US"/>
              </w:rPr>
            </w:pPr>
            <w:r w:rsidRPr="00AD54F5">
              <w:rPr>
                <w:rFonts w:ascii="Tahoma" w:hAnsi="Tahoma" w:cs="Tahoma"/>
                <w:szCs w:val="22"/>
                <w:lang w:val="el-GR"/>
              </w:rPr>
              <w:t>Συμμόρφωση στις απαιτήσεις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5370705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1.3.3.9</w:t>
            </w:r>
            <w:r w:rsidR="00CC06EB">
              <w:fldChar w:fldCharType="end"/>
            </w:r>
            <w:r w:rsidR="00375781">
              <w:rPr>
                <w:rFonts w:ascii="Tahoma" w:hAnsi="Tahoma" w:cs="Tahoma"/>
                <w:color w:val="FF0000"/>
                <w:szCs w:val="22"/>
                <w:lang w:val="el-GR" w:eastAsia="en-US"/>
              </w:rPr>
              <w:fldChar w:fldCharType="begin"/>
            </w:r>
            <w:r w:rsidR="00AD54F5">
              <w:rPr>
                <w:rFonts w:ascii="Tahoma" w:hAnsi="Tahoma" w:cs="Tahoma"/>
                <w:color w:val="FF0000"/>
                <w:szCs w:val="22"/>
                <w:lang w:val="el-GR" w:eastAsia="en-US"/>
              </w:rPr>
              <w:instrText xml:space="preserve"> REF _Ref5370711 \h </w:instrText>
            </w:r>
            <w:r w:rsidR="00375781">
              <w:rPr>
                <w:rFonts w:ascii="Tahoma" w:hAnsi="Tahoma" w:cs="Tahoma"/>
                <w:color w:val="FF0000"/>
                <w:szCs w:val="22"/>
                <w:lang w:val="el-GR" w:eastAsia="en-US"/>
              </w:rPr>
            </w:r>
            <w:r w:rsidR="00375781">
              <w:rPr>
                <w:rFonts w:ascii="Tahoma" w:hAnsi="Tahoma" w:cs="Tahoma"/>
                <w:color w:val="FF0000"/>
                <w:szCs w:val="22"/>
                <w:lang w:val="el-GR" w:eastAsia="en-US"/>
              </w:rPr>
              <w:fldChar w:fldCharType="separate"/>
            </w:r>
            <w:r w:rsidR="005F72D6" w:rsidRPr="005F72D6">
              <w:rPr>
                <w:rFonts w:ascii="Tahoma" w:hAnsi="Tahoma" w:cs="Tahoma"/>
                <w:szCs w:val="22"/>
                <w:lang w:val="el-GR"/>
              </w:rPr>
              <w:t>Χρονοσήμανση και πρωτόκολλο</w:t>
            </w:r>
            <w:r w:rsidR="00375781">
              <w:rPr>
                <w:rFonts w:ascii="Tahoma" w:hAnsi="Tahoma" w:cs="Tahoma"/>
                <w:color w:val="FF0000"/>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0A531463"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041CF2A"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7B556BF" w14:textId="77777777" w:rsidR="00B57E39" w:rsidRPr="00B57E39" w:rsidRDefault="00B57E39" w:rsidP="00B57E39">
            <w:pPr>
              <w:spacing w:after="0"/>
              <w:rPr>
                <w:rFonts w:ascii="Tahoma" w:hAnsi="Tahoma" w:cs="Tahoma"/>
                <w:b/>
                <w:szCs w:val="22"/>
              </w:rPr>
            </w:pPr>
          </w:p>
        </w:tc>
      </w:tr>
      <w:tr w:rsidR="00B57E39" w:rsidRPr="00B57E39" w14:paraId="1865F5D8"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1BF4BB79"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16C8D871" w14:textId="55B84B51" w:rsidR="00B57E39" w:rsidRPr="00B57E39"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375781">
              <w:rPr>
                <w:rFonts w:ascii="Tahoma" w:hAnsi="Tahoma" w:cs="Tahoma"/>
                <w:szCs w:val="22"/>
                <w:lang w:val="el-GR" w:eastAsia="en-US"/>
              </w:rPr>
              <w:fldChar w:fldCharType="begin"/>
            </w:r>
            <w:r w:rsidR="0018011C">
              <w:rPr>
                <w:rFonts w:ascii="Tahoma" w:hAnsi="Tahoma" w:cs="Tahoma"/>
                <w:szCs w:val="22"/>
                <w:lang w:val="el-GR" w:eastAsia="en-US"/>
              </w:rPr>
              <w:instrText xml:space="preserve"> REF _Ref5370817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1.3.3.10</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18011C">
              <w:rPr>
                <w:rFonts w:ascii="Tahoma" w:hAnsi="Tahoma" w:cs="Tahoma"/>
                <w:szCs w:val="22"/>
                <w:lang w:val="el-GR" w:eastAsia="en-US"/>
              </w:rPr>
              <w:instrText xml:space="preserve"> REF _Ref5370824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Δυνατότητα Παραμετροποίησης</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32242578"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FBE2BD6"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DA46FE8" w14:textId="77777777" w:rsidR="00B57E39" w:rsidRPr="00B57E39" w:rsidRDefault="00B57E39" w:rsidP="00B57E39">
            <w:pPr>
              <w:spacing w:after="0"/>
              <w:rPr>
                <w:rFonts w:ascii="Tahoma" w:hAnsi="Tahoma" w:cs="Tahoma"/>
                <w:b/>
                <w:szCs w:val="22"/>
              </w:rPr>
            </w:pPr>
          </w:p>
        </w:tc>
      </w:tr>
      <w:tr w:rsidR="00B57E39" w:rsidRPr="00B57E39" w14:paraId="24ECCDBF" w14:textId="77777777" w:rsidTr="0018011C">
        <w:trPr>
          <w:cantSplit/>
          <w:trHeight w:val="759"/>
        </w:trPr>
        <w:tc>
          <w:tcPr>
            <w:tcW w:w="430" w:type="pct"/>
            <w:tcBorders>
              <w:top w:val="single" w:sz="6" w:space="0" w:color="auto"/>
              <w:left w:val="single" w:sz="6" w:space="0" w:color="auto"/>
              <w:bottom w:val="single" w:sz="6" w:space="0" w:color="auto"/>
              <w:right w:val="single" w:sz="6" w:space="0" w:color="auto"/>
            </w:tcBorders>
            <w:vAlign w:val="center"/>
          </w:tcPr>
          <w:p w14:paraId="1A951BCA" w14:textId="77777777" w:rsidR="00B57E39" w:rsidRPr="00B57E39" w:rsidRDefault="00B57E39" w:rsidP="00750939">
            <w:pPr>
              <w:numPr>
                <w:ilvl w:val="0"/>
                <w:numId w:val="98"/>
              </w:numPr>
              <w:tabs>
                <w:tab w:val="left" w:pos="0"/>
              </w:tabs>
              <w:snapToGrid w:val="0"/>
              <w:spacing w:before="120"/>
              <w:jc w:val="center"/>
              <w:rPr>
                <w:rFonts w:ascii="Tahoma" w:hAnsi="Tahoma"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6557D053" w14:textId="54F7ECB3" w:rsidR="00B57E39" w:rsidRPr="00B57E39" w:rsidRDefault="00B57E39" w:rsidP="00B57E39">
            <w:pPr>
              <w:widowControl w:val="0"/>
              <w:suppressAutoHyphens w:val="0"/>
              <w:spacing w:after="0"/>
              <w:jc w:val="left"/>
              <w:rPr>
                <w:rFonts w:ascii="Tahoma" w:hAnsi="Tahoma" w:cs="Tahoma"/>
                <w:szCs w:val="22"/>
                <w:lang w:val="el-GR" w:eastAsia="en-US"/>
              </w:rPr>
            </w:pPr>
            <w:r w:rsidRPr="00B57E39">
              <w:rPr>
                <w:rFonts w:ascii="Tahoma" w:hAnsi="Tahoma" w:cs="Tahoma"/>
                <w:szCs w:val="22"/>
                <w:lang w:val="el-GR" w:eastAsia="en-US"/>
              </w:rPr>
              <w:t>Συμμόρφωση στις απαιτήσεις της §</w:t>
            </w:r>
            <w:r w:rsidR="00375781">
              <w:rPr>
                <w:rFonts w:ascii="Tahoma" w:hAnsi="Tahoma" w:cs="Tahoma"/>
                <w:szCs w:val="22"/>
                <w:lang w:val="el-GR" w:eastAsia="en-US"/>
              </w:rPr>
              <w:fldChar w:fldCharType="begin"/>
            </w:r>
            <w:r w:rsidR="0018011C">
              <w:rPr>
                <w:rFonts w:ascii="Tahoma" w:hAnsi="Tahoma" w:cs="Tahoma"/>
                <w:szCs w:val="22"/>
                <w:lang w:val="el-GR" w:eastAsia="en-US"/>
              </w:rPr>
              <w:instrText xml:space="preserve"> REF _Ref5370883 \r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Pr>
                <w:rFonts w:ascii="Tahoma" w:hAnsi="Tahoma" w:cs="Tahoma"/>
                <w:szCs w:val="22"/>
                <w:cs/>
                <w:lang w:val="el-GR" w:eastAsia="en-US"/>
              </w:rPr>
              <w:t>‎</w:t>
            </w:r>
            <w:r w:rsidR="005F72D6">
              <w:rPr>
                <w:rFonts w:ascii="Tahoma" w:hAnsi="Tahoma" w:cs="Tahoma"/>
                <w:szCs w:val="22"/>
                <w:lang w:val="el-GR" w:eastAsia="en-US"/>
              </w:rPr>
              <w:t>1.3.3.11</w:t>
            </w:r>
            <w:r w:rsidR="00375781">
              <w:rPr>
                <w:rFonts w:ascii="Tahoma" w:hAnsi="Tahoma" w:cs="Tahoma"/>
                <w:szCs w:val="22"/>
                <w:lang w:val="el-GR" w:eastAsia="en-US"/>
              </w:rPr>
              <w:fldChar w:fldCharType="end"/>
            </w:r>
            <w:r w:rsidR="00375781">
              <w:rPr>
                <w:rFonts w:ascii="Tahoma" w:hAnsi="Tahoma" w:cs="Tahoma"/>
                <w:szCs w:val="22"/>
                <w:lang w:val="el-GR" w:eastAsia="en-US"/>
              </w:rPr>
              <w:fldChar w:fldCharType="begin"/>
            </w:r>
            <w:r w:rsidR="0018011C">
              <w:rPr>
                <w:rFonts w:ascii="Tahoma" w:hAnsi="Tahoma" w:cs="Tahoma"/>
                <w:szCs w:val="22"/>
                <w:lang w:val="el-GR" w:eastAsia="en-US"/>
              </w:rPr>
              <w:instrText xml:space="preserve"> REF _Ref5370887 \h </w:instrText>
            </w:r>
            <w:r w:rsidR="00375781">
              <w:rPr>
                <w:rFonts w:ascii="Tahoma" w:hAnsi="Tahoma" w:cs="Tahoma"/>
                <w:szCs w:val="22"/>
                <w:lang w:val="el-GR" w:eastAsia="en-US"/>
              </w:rPr>
            </w:r>
            <w:r w:rsidR="00375781">
              <w:rPr>
                <w:rFonts w:ascii="Tahoma" w:hAnsi="Tahoma" w:cs="Tahoma"/>
                <w:szCs w:val="22"/>
                <w:lang w:val="el-GR" w:eastAsia="en-US"/>
              </w:rPr>
              <w:fldChar w:fldCharType="separate"/>
            </w:r>
            <w:r w:rsidR="005F72D6" w:rsidRPr="005F72D6">
              <w:rPr>
                <w:rFonts w:ascii="Tahoma" w:hAnsi="Tahoma" w:cs="Tahoma"/>
                <w:szCs w:val="22"/>
                <w:lang w:val="el-GR"/>
              </w:rPr>
              <w:t>Καταγραφή Ενεργειών</w:t>
            </w:r>
            <w:r w:rsidR="00375781">
              <w:rPr>
                <w:rFonts w:ascii="Tahoma" w:hAnsi="Tahoma" w:cs="Tahoma"/>
                <w:szCs w:val="22"/>
                <w:lang w:val="el-GR" w:eastAsia="en-US"/>
              </w:rPr>
              <w:fldChar w:fldCharType="end"/>
            </w:r>
          </w:p>
        </w:tc>
        <w:tc>
          <w:tcPr>
            <w:tcW w:w="850" w:type="pct"/>
            <w:tcBorders>
              <w:top w:val="single" w:sz="6" w:space="0" w:color="auto"/>
              <w:left w:val="single" w:sz="6" w:space="0" w:color="auto"/>
              <w:bottom w:val="single" w:sz="6" w:space="0" w:color="auto"/>
              <w:right w:val="single" w:sz="6" w:space="0" w:color="auto"/>
            </w:tcBorders>
            <w:vAlign w:val="center"/>
          </w:tcPr>
          <w:p w14:paraId="74DFE5FA" w14:textId="77777777" w:rsidR="00B57E39" w:rsidRPr="00B57E39" w:rsidRDefault="00B57E39" w:rsidP="00B57E39">
            <w:pPr>
              <w:spacing w:after="0"/>
              <w:jc w:val="center"/>
              <w:rPr>
                <w:rFonts w:ascii="Tahoma" w:hAnsi="Tahoma" w:cs="Tahoma"/>
                <w:szCs w:val="22"/>
              </w:rPr>
            </w:pPr>
            <w:r w:rsidRPr="00B57E39">
              <w:rPr>
                <w:rFonts w:ascii="Tahoma" w:hAnsi="Tahoma"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4C86A241" w14:textId="77777777" w:rsidR="00B57E39" w:rsidRPr="00B57E39" w:rsidRDefault="00B57E39" w:rsidP="00B57E39">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40B69F5" w14:textId="77777777" w:rsidR="00B57E39" w:rsidRPr="00B57E39" w:rsidRDefault="00B57E39" w:rsidP="00B57E39">
            <w:pPr>
              <w:spacing w:after="0"/>
              <w:rPr>
                <w:rFonts w:ascii="Tahoma" w:hAnsi="Tahoma" w:cs="Tahoma"/>
                <w:b/>
                <w:szCs w:val="22"/>
              </w:rPr>
            </w:pPr>
          </w:p>
        </w:tc>
      </w:tr>
    </w:tbl>
    <w:p w14:paraId="2B9DE7E3" w14:textId="77777777" w:rsidR="00B57E39" w:rsidRDefault="00B57E39">
      <w:pPr>
        <w:suppressAutoHyphens w:val="0"/>
        <w:autoSpaceDE w:val="0"/>
        <w:spacing w:after="60"/>
        <w:rPr>
          <w:rFonts w:ascii="Tahoma" w:eastAsia="SimSun" w:hAnsi="Tahoma" w:cs="Tahoma"/>
          <w:iCs/>
          <w:color w:val="5B9BD5"/>
          <w:szCs w:val="22"/>
          <w:lang w:val="el-GR"/>
        </w:rPr>
      </w:pPr>
    </w:p>
    <w:p w14:paraId="63D5BE96" w14:textId="77777777" w:rsidR="00B6086F" w:rsidRPr="00B6086F" w:rsidRDefault="00B6086F" w:rsidP="00750939">
      <w:pPr>
        <w:pStyle w:val="4"/>
        <w:numPr>
          <w:ilvl w:val="0"/>
          <w:numId w:val="193"/>
        </w:numPr>
        <w:tabs>
          <w:tab w:val="left" w:pos="1134"/>
        </w:tabs>
        <w:rPr>
          <w:rFonts w:ascii="Tahoma" w:hAnsi="Tahoma" w:cs="Tahoma"/>
          <w:szCs w:val="22"/>
          <w:lang w:val="el-GR"/>
        </w:rPr>
      </w:pPr>
      <w:bookmarkStart w:id="637" w:name="_Ref8386750"/>
      <w:bookmarkStart w:id="638" w:name="_Toc46821595"/>
      <w:r w:rsidRPr="00B6086F">
        <w:rPr>
          <w:rFonts w:ascii="Tahoma" w:hAnsi="Tahoma" w:cs="Tahoma"/>
          <w:szCs w:val="22"/>
          <w:lang w:val="el-GR"/>
        </w:rPr>
        <w:t>Υπηρεσίες</w:t>
      </w:r>
      <w:bookmarkEnd w:id="637"/>
      <w:bookmarkEnd w:id="638"/>
    </w:p>
    <w:p w14:paraId="19FD7981" w14:textId="77777777" w:rsidR="00B6086F" w:rsidRDefault="00B6086F">
      <w:pPr>
        <w:suppressAutoHyphens w:val="0"/>
        <w:autoSpaceDE w:val="0"/>
        <w:spacing w:after="60"/>
        <w:rPr>
          <w:rFonts w:ascii="Tahoma" w:eastAsia="SimSun" w:hAnsi="Tahoma"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45"/>
        <w:gridCol w:w="4018"/>
        <w:gridCol w:w="1597"/>
        <w:gridCol w:w="1461"/>
        <w:gridCol w:w="1701"/>
      </w:tblGrid>
      <w:tr w:rsidR="00B6086F" w:rsidRPr="00B6086F" w14:paraId="3AD72AF3" w14:textId="77777777" w:rsidTr="009A0C3C">
        <w:trPr>
          <w:cantSplit/>
          <w:tblHeader/>
        </w:trPr>
        <w:tc>
          <w:tcPr>
            <w:tcW w:w="439" w:type="pct"/>
            <w:tcBorders>
              <w:top w:val="single" w:sz="6" w:space="0" w:color="auto"/>
              <w:left w:val="single" w:sz="6" w:space="0" w:color="auto"/>
              <w:bottom w:val="single" w:sz="6" w:space="0" w:color="auto"/>
              <w:right w:val="single" w:sz="6" w:space="0" w:color="auto"/>
            </w:tcBorders>
            <w:shd w:val="pct15" w:color="auto" w:fill="FFFFFF"/>
            <w:vAlign w:val="center"/>
          </w:tcPr>
          <w:p w14:paraId="2C2B0AC1" w14:textId="77777777" w:rsidR="00B6086F" w:rsidRPr="00B6086F" w:rsidRDefault="00B6086F" w:rsidP="00B6086F">
            <w:pPr>
              <w:spacing w:after="0"/>
              <w:jc w:val="center"/>
              <w:rPr>
                <w:rFonts w:ascii="Tahoma" w:hAnsi="Tahoma" w:cs="Tahoma"/>
                <w:b/>
                <w:szCs w:val="22"/>
              </w:rPr>
            </w:pPr>
            <w:r w:rsidRPr="00B6086F">
              <w:rPr>
                <w:rFonts w:ascii="Tahoma" w:hAnsi="Tahoma" w:cs="Tahoma"/>
                <w:b/>
                <w:szCs w:val="22"/>
              </w:rPr>
              <w:t>Α/Α</w:t>
            </w:r>
          </w:p>
        </w:tc>
        <w:tc>
          <w:tcPr>
            <w:tcW w:w="2088" w:type="pct"/>
            <w:tcBorders>
              <w:top w:val="single" w:sz="6" w:space="0" w:color="auto"/>
              <w:left w:val="single" w:sz="6" w:space="0" w:color="auto"/>
              <w:bottom w:val="single" w:sz="6" w:space="0" w:color="auto"/>
              <w:right w:val="single" w:sz="6" w:space="0" w:color="auto"/>
            </w:tcBorders>
            <w:shd w:val="pct15" w:color="auto" w:fill="FFFFFF"/>
            <w:vAlign w:val="center"/>
          </w:tcPr>
          <w:p w14:paraId="0A484D22" w14:textId="77777777" w:rsidR="00B6086F" w:rsidRPr="00B6086F" w:rsidRDefault="00B6086F" w:rsidP="00B6086F">
            <w:pPr>
              <w:spacing w:after="0"/>
              <w:jc w:val="center"/>
              <w:rPr>
                <w:rFonts w:ascii="Tahoma" w:hAnsi="Tahoma" w:cs="Tahoma"/>
                <w:b/>
                <w:szCs w:val="22"/>
              </w:rPr>
            </w:pPr>
            <w:r w:rsidRPr="00B6086F">
              <w:rPr>
                <w:rFonts w:ascii="Tahoma" w:hAnsi="Tahoma" w:cs="Tahoma"/>
                <w:b/>
                <w:szCs w:val="22"/>
              </w:rPr>
              <w:t>ΠΡΟΔΙΑΓΡΑΦΗ</w:t>
            </w:r>
          </w:p>
        </w:tc>
        <w:tc>
          <w:tcPr>
            <w:tcW w:w="830" w:type="pct"/>
            <w:tcBorders>
              <w:top w:val="single" w:sz="6" w:space="0" w:color="auto"/>
              <w:left w:val="single" w:sz="6" w:space="0" w:color="auto"/>
              <w:bottom w:val="single" w:sz="6" w:space="0" w:color="auto"/>
              <w:right w:val="single" w:sz="6" w:space="0" w:color="auto"/>
            </w:tcBorders>
            <w:shd w:val="pct15" w:color="auto" w:fill="FFFFFF"/>
            <w:vAlign w:val="center"/>
          </w:tcPr>
          <w:p w14:paraId="12C3BB9D" w14:textId="77777777" w:rsidR="00B6086F" w:rsidRPr="00B6086F" w:rsidRDefault="00B6086F" w:rsidP="00B6086F">
            <w:pPr>
              <w:spacing w:after="0"/>
              <w:jc w:val="center"/>
              <w:rPr>
                <w:rFonts w:ascii="Tahoma" w:hAnsi="Tahoma" w:cs="Tahoma"/>
                <w:b/>
                <w:szCs w:val="22"/>
              </w:rPr>
            </w:pPr>
            <w:r w:rsidRPr="00B6086F">
              <w:rPr>
                <w:rFonts w:ascii="Tahoma" w:hAnsi="Tahoma" w:cs="Tahoma"/>
                <w:b/>
                <w:szCs w:val="22"/>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7A013A97" w14:textId="77777777" w:rsidR="00B6086F" w:rsidRPr="00B6086F" w:rsidRDefault="00B6086F" w:rsidP="00B6086F">
            <w:pPr>
              <w:spacing w:after="0"/>
              <w:jc w:val="center"/>
              <w:rPr>
                <w:rFonts w:ascii="Tahoma" w:hAnsi="Tahoma" w:cs="Tahoma"/>
                <w:b/>
                <w:szCs w:val="22"/>
              </w:rPr>
            </w:pPr>
            <w:r w:rsidRPr="00B6086F">
              <w:rPr>
                <w:rFonts w:ascii="Tahoma" w:hAnsi="Tahoma"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1C31BAC7" w14:textId="77777777" w:rsidR="00B6086F" w:rsidRPr="00B6086F" w:rsidRDefault="00B6086F" w:rsidP="00B6086F">
            <w:pPr>
              <w:spacing w:after="0"/>
              <w:jc w:val="center"/>
              <w:rPr>
                <w:rFonts w:ascii="Tahoma" w:hAnsi="Tahoma" w:cs="Tahoma"/>
                <w:b/>
                <w:szCs w:val="22"/>
              </w:rPr>
            </w:pPr>
            <w:r w:rsidRPr="00B6086F">
              <w:rPr>
                <w:rFonts w:ascii="Tahoma" w:hAnsi="Tahoma" w:cs="Tahoma"/>
                <w:b/>
                <w:szCs w:val="22"/>
              </w:rPr>
              <w:t>ΠΑΡΑΠΟΜΠΗ</w:t>
            </w:r>
          </w:p>
        </w:tc>
      </w:tr>
      <w:tr w:rsidR="00B6086F" w:rsidRPr="00B6086F" w14:paraId="1B89E23B"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6B979121" w14:textId="77777777" w:rsidR="00B6086F" w:rsidRPr="00B6086F" w:rsidRDefault="00B6086F"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30A78B90" w14:textId="5787B1BD" w:rsidR="00B6086F" w:rsidRPr="00B6086F" w:rsidRDefault="00B6086F" w:rsidP="0072707B">
            <w:pPr>
              <w:widowControl w:val="0"/>
              <w:suppressAutoHyphens w:val="0"/>
              <w:spacing w:after="0"/>
              <w:rPr>
                <w:rFonts w:ascii="Tahoma" w:hAnsi="Tahoma" w:cs="Tahoma"/>
                <w:szCs w:val="22"/>
                <w:lang w:val="el-GR"/>
              </w:rPr>
            </w:pPr>
            <w:r w:rsidRPr="00B6086F">
              <w:rPr>
                <w:rFonts w:ascii="Tahoma" w:hAnsi="Tahoma" w:cs="Tahoma"/>
                <w:szCs w:val="22"/>
                <w:lang w:val="el-GR"/>
              </w:rPr>
              <w:t>Συμμόρφωση στις απαιτήσεις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5373350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1.3.4.1</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5373350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D453B5">
              <w:rPr>
                <w:rFonts w:ascii="Tahoma" w:hAnsi="Tahoma" w:cs="Tahoma"/>
                <w:szCs w:val="22"/>
                <w:lang w:val="el-GR"/>
              </w:rPr>
              <w:t>Μελέτη Εφαρμογής - Ανάλυση Ψηφιακών Υπηρεσιών / Εφαρμογών</w:t>
            </w:r>
            <w:r w:rsidR="00CC06EB">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26A1CE6F"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87937DD"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D60F453" w14:textId="77777777" w:rsidR="00B6086F" w:rsidRPr="00B6086F" w:rsidRDefault="00B6086F" w:rsidP="00B6086F">
            <w:pPr>
              <w:spacing w:after="0"/>
              <w:rPr>
                <w:rFonts w:ascii="Tahoma" w:hAnsi="Tahoma" w:cs="Tahoma"/>
                <w:b/>
                <w:szCs w:val="22"/>
              </w:rPr>
            </w:pPr>
          </w:p>
        </w:tc>
      </w:tr>
      <w:tr w:rsidR="00B6086F" w:rsidRPr="00B6086F" w14:paraId="7EE5CDCC"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13B8AF41" w14:textId="77777777" w:rsidR="00B6086F" w:rsidRPr="00B6086F" w:rsidRDefault="00B6086F"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2F27FE79" w14:textId="4BD46FA5" w:rsidR="00B6086F" w:rsidRPr="00B6086F" w:rsidRDefault="00B6086F" w:rsidP="0072707B">
            <w:pPr>
              <w:widowControl w:val="0"/>
              <w:suppressAutoHyphens w:val="0"/>
              <w:spacing w:after="0"/>
              <w:rPr>
                <w:rFonts w:ascii="Tahoma" w:hAnsi="Tahoma" w:cs="Tahoma"/>
                <w:szCs w:val="22"/>
                <w:lang w:val="el-GR"/>
              </w:rPr>
            </w:pPr>
            <w:r w:rsidRPr="00B6086F">
              <w:rPr>
                <w:rFonts w:ascii="Tahoma" w:hAnsi="Tahoma" w:cs="Tahoma"/>
                <w:szCs w:val="22"/>
                <w:lang w:val="el-GR"/>
              </w:rPr>
              <w:t xml:space="preserve">Συμμόρφωση στις απαιτήσεις της §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508024483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1.3.4.2</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508024483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9767F8">
              <w:rPr>
                <w:rFonts w:ascii="Tahoma" w:hAnsi="Tahoma" w:cs="Tahoma"/>
                <w:szCs w:val="22"/>
                <w:lang w:val="el-GR"/>
              </w:rPr>
              <w:t>Υπηρεσίες Μετάπτωσης και Εκκαθάρισης Δεδομένων (Data Migration and Cleansing)</w:t>
            </w:r>
            <w:r w:rsidR="00CC06EB">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2C5A21BA"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8CCB823"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0C0C8D9" w14:textId="77777777" w:rsidR="00B6086F" w:rsidRPr="00B6086F" w:rsidRDefault="00B6086F" w:rsidP="00B6086F">
            <w:pPr>
              <w:spacing w:after="0"/>
              <w:rPr>
                <w:rFonts w:ascii="Tahoma" w:hAnsi="Tahoma" w:cs="Tahoma"/>
                <w:b/>
                <w:szCs w:val="22"/>
              </w:rPr>
            </w:pPr>
          </w:p>
        </w:tc>
      </w:tr>
      <w:tr w:rsidR="001F764E" w:rsidRPr="001F764E" w14:paraId="15EE2002"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51150851" w14:textId="77777777" w:rsidR="001F764E" w:rsidRPr="00B6086F" w:rsidRDefault="001F764E"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2EECDE86" w14:textId="079772B0" w:rsidR="001F764E" w:rsidRPr="00B6086F" w:rsidRDefault="001F764E" w:rsidP="001F764E">
            <w:pPr>
              <w:rPr>
                <w:rFonts w:ascii="Tahoma" w:hAnsi="Tahoma" w:cs="Tahoma"/>
                <w:szCs w:val="22"/>
                <w:lang w:val="el-GR"/>
              </w:rPr>
            </w:pPr>
            <w:r w:rsidRPr="001F764E">
              <w:rPr>
                <w:rFonts w:ascii="Tahoma" w:hAnsi="Tahoma" w:cs="Tahoma"/>
                <w:szCs w:val="22"/>
                <w:lang w:val="el-GR"/>
              </w:rPr>
              <w:t xml:space="preserve">Συμμόρφωση στις απαιτήσεις της § </w:t>
            </w:r>
            <w:r w:rsidR="00375781">
              <w:rPr>
                <w:rFonts w:ascii="Tahoma" w:hAnsi="Tahoma" w:cs="Tahoma"/>
                <w:szCs w:val="22"/>
                <w:lang w:val="el-GR"/>
              </w:rPr>
              <w:fldChar w:fldCharType="begin"/>
            </w:r>
            <w:r>
              <w:rPr>
                <w:rFonts w:ascii="Tahoma" w:hAnsi="Tahoma" w:cs="Tahoma"/>
                <w:szCs w:val="22"/>
                <w:lang w:val="el-GR"/>
              </w:rPr>
              <w:instrText xml:space="preserve"> REF _Ref32326050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1.3.4.3</w:t>
            </w:r>
            <w:r w:rsidR="00375781">
              <w:rPr>
                <w:rFonts w:ascii="Tahoma" w:hAnsi="Tahoma" w:cs="Tahoma"/>
                <w:szCs w:val="22"/>
                <w:lang w:val="el-GR"/>
              </w:rPr>
              <w:fldChar w:fldCharType="end"/>
            </w:r>
            <w:r w:rsidR="00375781">
              <w:rPr>
                <w:rFonts w:ascii="Tahoma" w:hAnsi="Tahoma" w:cs="Tahoma"/>
                <w:szCs w:val="22"/>
                <w:lang w:val="el-GR"/>
              </w:rPr>
              <w:fldChar w:fldCharType="begin"/>
            </w:r>
            <w:r>
              <w:rPr>
                <w:rFonts w:ascii="Tahoma" w:hAnsi="Tahoma" w:cs="Tahoma"/>
                <w:szCs w:val="22"/>
                <w:lang w:val="el-GR"/>
              </w:rPr>
              <w:instrText xml:space="preserve"> REF _Ref32326053 \h </w:instrText>
            </w:r>
            <w:r w:rsidR="00375781">
              <w:rPr>
                <w:rFonts w:ascii="Tahoma" w:hAnsi="Tahoma" w:cs="Tahoma"/>
                <w:szCs w:val="22"/>
                <w:lang w:val="el-GR"/>
              </w:rPr>
            </w:r>
            <w:r w:rsidR="00375781">
              <w:rPr>
                <w:rFonts w:ascii="Tahoma" w:hAnsi="Tahoma" w:cs="Tahoma"/>
                <w:szCs w:val="22"/>
                <w:lang w:val="el-GR"/>
              </w:rPr>
              <w:fldChar w:fldCharType="separate"/>
            </w:r>
            <w:r w:rsidR="005F72D6" w:rsidRPr="001F764E">
              <w:rPr>
                <w:rFonts w:ascii="Tahoma" w:hAnsi="Tahoma" w:cs="Tahoma"/>
                <w:szCs w:val="22"/>
                <w:lang w:val="el-GR"/>
              </w:rPr>
              <w:t>Υπηρεσίες Μετάβασης στο ΣΔΑΔ</w:t>
            </w:r>
            <w:r w:rsidR="00375781">
              <w:rPr>
                <w:rFonts w:ascii="Tahoma" w:hAnsi="Tahoma" w:cs="Tahoma"/>
                <w:szCs w:val="22"/>
                <w:lang w:val="el-GR"/>
              </w:rPr>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50217F03" w14:textId="77777777" w:rsidR="001F764E" w:rsidRPr="001F764E" w:rsidRDefault="001F764E" w:rsidP="00B6086F">
            <w:pPr>
              <w:spacing w:after="0"/>
              <w:jc w:val="center"/>
              <w:rPr>
                <w:rFonts w:ascii="Tahoma" w:hAnsi="Tahoma" w:cs="Tahoma"/>
                <w:szCs w:val="22"/>
                <w:lang w:val="el-GR"/>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012891B" w14:textId="77777777" w:rsidR="001F764E" w:rsidRPr="001F764E" w:rsidRDefault="001F764E" w:rsidP="00B6086F">
            <w:pPr>
              <w:spacing w:after="0"/>
              <w:rPr>
                <w:rFonts w:ascii="Tahoma" w:hAnsi="Tahoma"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5222A3AE" w14:textId="77777777" w:rsidR="001F764E" w:rsidRPr="001F764E" w:rsidRDefault="001F764E" w:rsidP="00B6086F">
            <w:pPr>
              <w:spacing w:after="0"/>
              <w:rPr>
                <w:rFonts w:ascii="Tahoma" w:hAnsi="Tahoma" w:cs="Tahoma"/>
                <w:b/>
                <w:szCs w:val="22"/>
                <w:lang w:val="el-GR"/>
              </w:rPr>
            </w:pPr>
          </w:p>
        </w:tc>
      </w:tr>
      <w:tr w:rsidR="002F57A9" w:rsidRPr="005F72D6" w14:paraId="324B2D2D"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56E24253" w14:textId="77777777" w:rsidR="002F57A9" w:rsidRPr="00B6086F" w:rsidRDefault="002F57A9"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4117603D" w14:textId="337EDD10" w:rsidR="002F57A9" w:rsidRPr="002F57A9" w:rsidRDefault="002F57A9" w:rsidP="00AB7D2D">
            <w:pPr>
              <w:widowControl w:val="0"/>
              <w:suppressAutoHyphens w:val="0"/>
              <w:spacing w:after="0"/>
              <w:rPr>
                <w:rFonts w:ascii="Tahoma" w:hAnsi="Tahoma" w:cs="Tahoma"/>
                <w:szCs w:val="22"/>
                <w:lang w:val="el-GR"/>
              </w:rPr>
            </w:pPr>
            <w:r>
              <w:rPr>
                <w:rFonts w:ascii="Tahoma" w:hAnsi="Tahoma" w:cs="Tahoma"/>
                <w:szCs w:val="22"/>
                <w:lang w:val="el-GR"/>
              </w:rPr>
              <w:t>Συμμόρφωση με τις απαιτήσεις της 1.3.3.4 Υπηρεσίες Εκπαίδευσης</w:t>
            </w:r>
          </w:p>
        </w:tc>
        <w:tc>
          <w:tcPr>
            <w:tcW w:w="830" w:type="pct"/>
            <w:tcBorders>
              <w:top w:val="single" w:sz="6" w:space="0" w:color="auto"/>
              <w:left w:val="single" w:sz="6" w:space="0" w:color="auto"/>
              <w:bottom w:val="single" w:sz="6" w:space="0" w:color="auto"/>
              <w:right w:val="single" w:sz="6" w:space="0" w:color="auto"/>
            </w:tcBorders>
            <w:vAlign w:val="center"/>
          </w:tcPr>
          <w:p w14:paraId="38D3E831" w14:textId="77777777" w:rsidR="002F57A9" w:rsidRPr="004644C4" w:rsidRDefault="002F57A9" w:rsidP="00B6086F">
            <w:pPr>
              <w:spacing w:after="0"/>
              <w:jc w:val="center"/>
              <w:rPr>
                <w:rFonts w:ascii="Tahoma" w:hAnsi="Tahoma" w:cs="Tahoma"/>
                <w:szCs w:val="22"/>
                <w:lang w:val="el-GR"/>
              </w:rPr>
            </w:pPr>
          </w:p>
        </w:tc>
        <w:tc>
          <w:tcPr>
            <w:tcW w:w="759" w:type="pct"/>
            <w:tcBorders>
              <w:top w:val="single" w:sz="6" w:space="0" w:color="auto"/>
              <w:left w:val="single" w:sz="6" w:space="0" w:color="auto"/>
              <w:bottom w:val="single" w:sz="6" w:space="0" w:color="auto"/>
              <w:right w:val="single" w:sz="6" w:space="0" w:color="auto"/>
            </w:tcBorders>
            <w:vAlign w:val="center"/>
          </w:tcPr>
          <w:p w14:paraId="347F6616" w14:textId="77777777" w:rsidR="002F57A9" w:rsidRPr="004644C4" w:rsidRDefault="002F57A9" w:rsidP="00B6086F">
            <w:pPr>
              <w:spacing w:after="0"/>
              <w:rPr>
                <w:rFonts w:ascii="Tahoma" w:hAnsi="Tahoma"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167C1C02" w14:textId="77777777" w:rsidR="002F57A9" w:rsidRPr="004644C4" w:rsidRDefault="002F57A9" w:rsidP="00B6086F">
            <w:pPr>
              <w:spacing w:after="0"/>
              <w:rPr>
                <w:rFonts w:ascii="Tahoma" w:hAnsi="Tahoma" w:cs="Tahoma"/>
                <w:b/>
                <w:szCs w:val="22"/>
                <w:lang w:val="el-GR"/>
              </w:rPr>
            </w:pPr>
          </w:p>
        </w:tc>
      </w:tr>
      <w:tr w:rsidR="00B6086F" w:rsidRPr="00B6086F" w14:paraId="4CF75611"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CF856C6" w14:textId="77777777" w:rsidR="00B6086F" w:rsidRPr="004644C4" w:rsidRDefault="00B6086F" w:rsidP="00750939">
            <w:pPr>
              <w:numPr>
                <w:ilvl w:val="0"/>
                <w:numId w:val="99"/>
              </w:numPr>
              <w:tabs>
                <w:tab w:val="left" w:pos="0"/>
              </w:tabs>
              <w:snapToGrid w:val="0"/>
              <w:spacing w:before="120"/>
              <w:jc w:val="center"/>
              <w:rPr>
                <w:rFonts w:ascii="Tahoma" w:hAnsi="Tahoma" w:cs="Tahoma"/>
                <w:bCs/>
                <w:szCs w:val="22"/>
                <w:lang w:val="el-GR"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6E25D2E7" w14:textId="56C15628" w:rsidR="00B6086F" w:rsidRPr="00B6086F" w:rsidRDefault="00B6086F" w:rsidP="00AB7D2D">
            <w:pPr>
              <w:widowControl w:val="0"/>
              <w:suppressAutoHyphens w:val="0"/>
              <w:spacing w:after="0"/>
              <w:rPr>
                <w:rFonts w:ascii="Tahoma" w:hAnsi="Tahoma" w:cs="Tahoma"/>
                <w:color w:val="FF0000"/>
                <w:szCs w:val="22"/>
                <w:lang w:val="el-GR" w:eastAsia="en-US"/>
              </w:rPr>
            </w:pPr>
            <w:r w:rsidRPr="00B6086F">
              <w:rPr>
                <w:rFonts w:ascii="Tahoma" w:hAnsi="Tahoma" w:cs="Tahoma"/>
                <w:szCs w:val="22"/>
                <w:lang w:val="el-GR"/>
              </w:rPr>
              <w:t xml:space="preserve">Συμμόρφωση στις απαιτήσεις της </w:t>
            </w:r>
            <w:r w:rsidR="00AB7D2D">
              <w:rPr>
                <w:rFonts w:ascii="Tahoma" w:hAnsi="Tahoma" w:cs="Tahoma"/>
                <w:szCs w:val="22"/>
                <w:lang w:val="el-GR"/>
              </w:rPr>
              <w:fldChar w:fldCharType="begin"/>
            </w:r>
            <w:r w:rsidR="00AB7D2D">
              <w:rPr>
                <w:rFonts w:ascii="Tahoma" w:hAnsi="Tahoma" w:cs="Tahoma"/>
                <w:szCs w:val="22"/>
                <w:lang w:val="el-GR"/>
              </w:rPr>
              <w:instrText xml:space="preserve"> REF _Ref504472808 \r \h </w:instrText>
            </w:r>
            <w:r w:rsidR="00AB7D2D">
              <w:rPr>
                <w:rFonts w:ascii="Tahoma" w:hAnsi="Tahoma" w:cs="Tahoma"/>
                <w:szCs w:val="22"/>
                <w:lang w:val="el-GR"/>
              </w:rPr>
            </w:r>
            <w:r w:rsidR="00AB7D2D">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sidR="00AB7D2D">
              <w:rPr>
                <w:rFonts w:ascii="Tahoma" w:hAnsi="Tahoma" w:cs="Tahoma"/>
                <w:szCs w:val="22"/>
                <w:lang w:val="el-GR"/>
              </w:rPr>
              <w:fldChar w:fldCharType="end"/>
            </w:r>
            <w:r w:rsidR="00AB7D2D">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504472808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F2782C">
              <w:rPr>
                <w:rFonts w:ascii="Tahoma" w:hAnsi="Tahoma" w:cs="Tahoma"/>
                <w:szCs w:val="22"/>
                <w:lang w:val="el-GR"/>
              </w:rPr>
              <w:t>Υπηρεσίες HelpDesk</w:t>
            </w:r>
            <w:r w:rsidR="00CC06EB">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3C18D41D"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F8E4177"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F723F68" w14:textId="77777777" w:rsidR="00B6086F" w:rsidRPr="00B6086F" w:rsidRDefault="00B6086F" w:rsidP="00B6086F">
            <w:pPr>
              <w:spacing w:after="0"/>
              <w:rPr>
                <w:rFonts w:ascii="Tahoma" w:hAnsi="Tahoma" w:cs="Tahoma"/>
                <w:b/>
                <w:szCs w:val="22"/>
              </w:rPr>
            </w:pPr>
          </w:p>
        </w:tc>
      </w:tr>
      <w:tr w:rsidR="00B6086F" w:rsidRPr="00B6086F" w14:paraId="3DFDA4A9"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7ADA97C" w14:textId="77777777" w:rsidR="00B6086F" w:rsidRPr="00B6086F" w:rsidRDefault="00B6086F"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6C4BD5AF" w14:textId="6C313497" w:rsidR="00B6086F" w:rsidRPr="002F57A9" w:rsidRDefault="00B6086F" w:rsidP="00AB7D2D">
            <w:pPr>
              <w:widowControl w:val="0"/>
              <w:suppressAutoHyphens w:val="0"/>
              <w:spacing w:after="0"/>
              <w:rPr>
                <w:rFonts w:ascii="Tahoma" w:hAnsi="Tahoma" w:cs="Tahoma"/>
                <w:szCs w:val="22"/>
                <w:lang w:val="el-GR"/>
              </w:rPr>
            </w:pPr>
            <w:r w:rsidRPr="00B6086F">
              <w:rPr>
                <w:rFonts w:ascii="Tahoma" w:hAnsi="Tahoma" w:cs="Tahoma"/>
                <w:szCs w:val="22"/>
                <w:lang w:val="el-GR"/>
              </w:rPr>
              <w:t>Συμμόρφωση στις απαιτήσεις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503883663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1.3.4.6</w:t>
            </w:r>
            <w:r w:rsidR="00CC06EB">
              <w:fldChar w:fldCharType="end"/>
            </w:r>
            <w:r w:rsidR="002F57A9">
              <w:rPr>
                <w:lang w:val="el-GR"/>
              </w:rPr>
              <w:t xml:space="preserve"> </w:t>
            </w:r>
            <w:r w:rsidR="002F57A9">
              <w:fldChar w:fldCharType="begin"/>
            </w:r>
            <w:r w:rsidR="002F57A9" w:rsidRPr="00CC06EB">
              <w:rPr>
                <w:lang w:val="el-GR"/>
              </w:rPr>
              <w:instrText xml:space="preserve"> </w:instrText>
            </w:r>
            <w:r w:rsidR="002F57A9">
              <w:instrText>REF</w:instrText>
            </w:r>
            <w:r w:rsidR="002F57A9" w:rsidRPr="00CC06EB">
              <w:rPr>
                <w:lang w:val="el-GR"/>
              </w:rPr>
              <w:instrText xml:space="preserve"> _</w:instrText>
            </w:r>
            <w:r w:rsidR="002F57A9">
              <w:instrText>Ref</w:instrText>
            </w:r>
            <w:r w:rsidR="002F57A9" w:rsidRPr="00CC06EB">
              <w:rPr>
                <w:lang w:val="el-GR"/>
              </w:rPr>
              <w:instrText>503883663 \</w:instrText>
            </w:r>
            <w:r w:rsidR="002F57A9">
              <w:instrText>h</w:instrText>
            </w:r>
            <w:r w:rsidR="002F57A9" w:rsidRPr="00CC06EB">
              <w:rPr>
                <w:lang w:val="el-GR"/>
              </w:rPr>
              <w:instrText xml:space="preserve">  \* </w:instrText>
            </w:r>
            <w:r w:rsidR="002F57A9">
              <w:instrText>MERGEFORMAT</w:instrText>
            </w:r>
            <w:r w:rsidR="002F57A9" w:rsidRPr="00CC06EB">
              <w:rPr>
                <w:lang w:val="el-GR"/>
              </w:rPr>
              <w:instrText xml:space="preserve"> </w:instrText>
            </w:r>
            <w:r w:rsidR="002F57A9">
              <w:fldChar w:fldCharType="separate"/>
            </w:r>
            <w:r w:rsidR="005F72D6" w:rsidRPr="00243A2F">
              <w:rPr>
                <w:rFonts w:ascii="Tahoma" w:hAnsi="Tahoma" w:cs="Tahoma"/>
                <w:szCs w:val="22"/>
                <w:lang w:val="el-GR"/>
              </w:rPr>
              <w:t>Υπηρεσίες Φάσης Πιλοτικής Λειτουργίας</w:t>
            </w:r>
            <w:r w:rsidR="002F57A9">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34517A09"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4C36EA2"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877FBA4" w14:textId="77777777" w:rsidR="00B6086F" w:rsidRPr="00B6086F" w:rsidRDefault="00B6086F" w:rsidP="00B6086F">
            <w:pPr>
              <w:spacing w:after="0"/>
              <w:rPr>
                <w:rFonts w:ascii="Tahoma" w:hAnsi="Tahoma" w:cs="Tahoma"/>
                <w:b/>
                <w:szCs w:val="22"/>
              </w:rPr>
            </w:pPr>
          </w:p>
        </w:tc>
      </w:tr>
      <w:tr w:rsidR="00B6086F" w:rsidRPr="00B6086F" w14:paraId="0FBCA378"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6A2B851" w14:textId="77777777" w:rsidR="00B6086F" w:rsidRPr="00B6086F" w:rsidRDefault="00B6086F"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6B85DBDB" w14:textId="3FD622D6" w:rsidR="00B6086F" w:rsidRPr="002F57A9" w:rsidRDefault="00B6086F" w:rsidP="002F57A9">
            <w:pPr>
              <w:widowControl w:val="0"/>
              <w:suppressAutoHyphens w:val="0"/>
              <w:spacing w:after="0"/>
              <w:rPr>
                <w:rFonts w:ascii="Tahoma" w:hAnsi="Tahoma" w:cs="Tahoma"/>
                <w:color w:val="FF0000"/>
                <w:szCs w:val="22"/>
                <w:lang w:val="el-GR" w:eastAsia="en-US"/>
              </w:rPr>
            </w:pPr>
            <w:r w:rsidRPr="00B6086F">
              <w:rPr>
                <w:rFonts w:ascii="Tahoma" w:hAnsi="Tahoma" w:cs="Tahoma"/>
                <w:szCs w:val="22"/>
                <w:lang w:val="el-GR"/>
              </w:rPr>
              <w:t>Συμμόρφωση στις απαιτήσεις της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503883672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rPr>
              <w:t>‎</w:t>
            </w:r>
            <w:r w:rsidR="005F72D6">
              <w:rPr>
                <w:lang w:val="el-GR"/>
              </w:rPr>
              <w:t>1.3.4.7</w:t>
            </w:r>
            <w:r w:rsidR="00CC06EB">
              <w:fldChar w:fldCharType="end"/>
            </w:r>
            <w:r w:rsidR="00AB7D2D">
              <w:rPr>
                <w:lang w:val="el-GR"/>
              </w:rPr>
              <w:t xml:space="preserve"> </w:t>
            </w:r>
            <w:r w:rsidR="002F57A9">
              <w:rPr>
                <w:lang w:val="el-GR"/>
              </w:rPr>
              <w:t xml:space="preserve"> </w:t>
            </w:r>
            <w:r w:rsidR="002F57A9">
              <w:fldChar w:fldCharType="begin"/>
            </w:r>
            <w:r w:rsidR="002F57A9" w:rsidRPr="00CC06EB">
              <w:rPr>
                <w:lang w:val="el-GR"/>
              </w:rPr>
              <w:instrText xml:space="preserve"> </w:instrText>
            </w:r>
            <w:r w:rsidR="002F57A9">
              <w:instrText>REF</w:instrText>
            </w:r>
            <w:r w:rsidR="002F57A9" w:rsidRPr="00CC06EB">
              <w:rPr>
                <w:lang w:val="el-GR"/>
              </w:rPr>
              <w:instrText xml:space="preserve"> _</w:instrText>
            </w:r>
            <w:r w:rsidR="002F57A9">
              <w:instrText>Ref</w:instrText>
            </w:r>
            <w:r w:rsidR="002F57A9" w:rsidRPr="00CC06EB">
              <w:rPr>
                <w:lang w:val="el-GR"/>
              </w:rPr>
              <w:instrText>503883672 \</w:instrText>
            </w:r>
            <w:r w:rsidR="002F57A9">
              <w:instrText>h</w:instrText>
            </w:r>
            <w:r w:rsidR="002F57A9" w:rsidRPr="00CC06EB">
              <w:rPr>
                <w:lang w:val="el-GR"/>
              </w:rPr>
              <w:instrText xml:space="preserve">  \* </w:instrText>
            </w:r>
            <w:r w:rsidR="002F57A9">
              <w:instrText>MERGEFORMAT</w:instrText>
            </w:r>
            <w:r w:rsidR="002F57A9" w:rsidRPr="00CC06EB">
              <w:rPr>
                <w:lang w:val="el-GR"/>
              </w:rPr>
              <w:instrText xml:space="preserve"> </w:instrText>
            </w:r>
            <w:r w:rsidR="002F57A9">
              <w:fldChar w:fldCharType="separate"/>
            </w:r>
            <w:r w:rsidR="005F72D6" w:rsidRPr="00243A2F">
              <w:rPr>
                <w:rFonts w:ascii="Tahoma" w:hAnsi="Tahoma" w:cs="Tahoma"/>
                <w:szCs w:val="22"/>
                <w:lang w:val="el-GR"/>
              </w:rPr>
              <w:t xml:space="preserve">Υπηρεσίες Φάσης Δοκιμαστικής </w:t>
            </w:r>
            <w:r w:rsidR="005F72D6">
              <w:rPr>
                <w:rFonts w:ascii="Tahoma" w:hAnsi="Tahoma" w:cs="Tahoma"/>
                <w:szCs w:val="22"/>
                <w:lang w:val="el-GR"/>
              </w:rPr>
              <w:t>– Παραγωγικής Λειτουργίας</w:t>
            </w:r>
            <w:r w:rsidR="002F57A9">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095057FF"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A4C99CA"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7B4D784" w14:textId="77777777" w:rsidR="00B6086F" w:rsidRPr="00B6086F" w:rsidRDefault="00B6086F" w:rsidP="00B6086F">
            <w:pPr>
              <w:spacing w:after="0"/>
              <w:rPr>
                <w:rFonts w:ascii="Tahoma" w:hAnsi="Tahoma" w:cs="Tahoma"/>
                <w:b/>
                <w:szCs w:val="22"/>
              </w:rPr>
            </w:pPr>
          </w:p>
        </w:tc>
      </w:tr>
      <w:tr w:rsidR="00B6086F" w:rsidRPr="00B6086F" w14:paraId="0EDF42AC"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307BFF0D" w14:textId="77777777" w:rsidR="00B6086F" w:rsidRPr="00B6086F" w:rsidRDefault="00B6086F" w:rsidP="00750939">
            <w:pPr>
              <w:numPr>
                <w:ilvl w:val="0"/>
                <w:numId w:val="99"/>
              </w:numPr>
              <w:tabs>
                <w:tab w:val="left" w:pos="0"/>
              </w:tabs>
              <w:snapToGrid w:val="0"/>
              <w:spacing w:before="120"/>
              <w:jc w:val="center"/>
              <w:rPr>
                <w:rFonts w:ascii="Tahoma" w:hAnsi="Tahoma"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1FF4606E" w14:textId="56AD6871" w:rsidR="00B6086F" w:rsidRPr="00B6086F" w:rsidRDefault="00B6086F" w:rsidP="008D1C91">
            <w:pPr>
              <w:widowControl w:val="0"/>
              <w:suppressAutoHyphens w:val="0"/>
              <w:spacing w:after="0"/>
              <w:rPr>
                <w:rFonts w:ascii="Tahoma" w:hAnsi="Tahoma" w:cs="Tahoma"/>
                <w:color w:val="FF0000"/>
                <w:szCs w:val="22"/>
                <w:lang w:val="el-GR" w:eastAsia="en-US"/>
              </w:rPr>
            </w:pPr>
            <w:r w:rsidRPr="00B6086F">
              <w:rPr>
                <w:rFonts w:ascii="Tahoma" w:hAnsi="Tahoma" w:cs="Tahoma"/>
                <w:szCs w:val="22"/>
                <w:lang w:val="el-GR"/>
              </w:rPr>
              <w:t>Συμμόρφωση στις απαιτήσεις της §</w:t>
            </w:r>
            <w:r w:rsidR="00375781">
              <w:rPr>
                <w:rFonts w:ascii="Tahoma" w:hAnsi="Tahoma" w:cs="Tahoma"/>
                <w:szCs w:val="22"/>
                <w:lang w:val="el-GR"/>
              </w:rPr>
              <w:fldChar w:fldCharType="begin"/>
            </w:r>
            <w:r w:rsidR="00FB29AB">
              <w:rPr>
                <w:rFonts w:ascii="Tahoma" w:hAnsi="Tahoma" w:cs="Tahoma"/>
                <w:szCs w:val="22"/>
                <w:lang w:val="el-GR"/>
              </w:rPr>
              <w:instrText xml:space="preserve"> REF _Ref507607606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1.3.4.8</w:t>
            </w:r>
            <w:r w:rsidR="00375781">
              <w:rPr>
                <w:rFonts w:ascii="Tahoma" w:hAnsi="Tahoma" w:cs="Tahoma"/>
                <w:szCs w:val="22"/>
                <w:lang w:val="el-GR"/>
              </w:rPr>
              <w:fldChar w:fldCharType="end"/>
            </w:r>
            <w:r w:rsidR="0041666D">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507607606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3D2E87">
              <w:rPr>
                <w:rFonts w:ascii="Tahoma" w:hAnsi="Tahoma" w:cs="Tahoma"/>
                <w:szCs w:val="22"/>
                <w:lang w:val="el-GR"/>
              </w:rPr>
              <w:t>Υπηρεσίες Συντήρησης</w:t>
            </w:r>
            <w:r w:rsidR="00CC06EB">
              <w:fldChar w:fldCharType="end"/>
            </w:r>
          </w:p>
        </w:tc>
        <w:tc>
          <w:tcPr>
            <w:tcW w:w="830" w:type="pct"/>
            <w:tcBorders>
              <w:top w:val="single" w:sz="6" w:space="0" w:color="auto"/>
              <w:left w:val="single" w:sz="6" w:space="0" w:color="auto"/>
              <w:bottom w:val="single" w:sz="6" w:space="0" w:color="auto"/>
              <w:right w:val="single" w:sz="6" w:space="0" w:color="auto"/>
            </w:tcBorders>
            <w:vAlign w:val="center"/>
          </w:tcPr>
          <w:p w14:paraId="7D24131B" w14:textId="77777777" w:rsidR="00B6086F" w:rsidRPr="00B6086F" w:rsidRDefault="00B6086F" w:rsidP="00B6086F">
            <w:pPr>
              <w:spacing w:after="0"/>
              <w:jc w:val="center"/>
              <w:rPr>
                <w:rFonts w:ascii="Tahoma" w:hAnsi="Tahoma" w:cs="Tahoma"/>
                <w:szCs w:val="22"/>
              </w:rPr>
            </w:pPr>
            <w:r w:rsidRPr="00B6086F">
              <w:rPr>
                <w:rFonts w:ascii="Tahoma" w:hAnsi="Tahoma"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BFDE705" w14:textId="77777777" w:rsidR="00B6086F" w:rsidRPr="00B6086F" w:rsidRDefault="00B6086F" w:rsidP="00B6086F">
            <w:pPr>
              <w:spacing w:after="0"/>
              <w:rPr>
                <w:rFonts w:ascii="Tahoma" w:hAnsi="Tahoma"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694A088" w14:textId="77777777" w:rsidR="00B6086F" w:rsidRPr="00B6086F" w:rsidRDefault="00B6086F" w:rsidP="00B6086F">
            <w:pPr>
              <w:spacing w:after="0"/>
              <w:rPr>
                <w:rFonts w:ascii="Tahoma" w:hAnsi="Tahoma" w:cs="Tahoma"/>
                <w:b/>
                <w:szCs w:val="22"/>
              </w:rPr>
            </w:pPr>
          </w:p>
        </w:tc>
      </w:tr>
    </w:tbl>
    <w:p w14:paraId="260D7BFB" w14:textId="77777777" w:rsidR="00B6086F" w:rsidRPr="00757BC2" w:rsidRDefault="00B6086F">
      <w:pPr>
        <w:suppressAutoHyphens w:val="0"/>
        <w:autoSpaceDE w:val="0"/>
        <w:spacing w:after="60"/>
        <w:rPr>
          <w:rFonts w:ascii="Tahoma" w:eastAsia="SimSun" w:hAnsi="Tahoma" w:cs="Tahoma"/>
          <w:iCs/>
          <w:color w:val="5B9BD5"/>
          <w:szCs w:val="22"/>
          <w:lang w:val="el-GR"/>
        </w:rPr>
        <w:sectPr w:rsidR="00B6086F" w:rsidRPr="00757BC2" w:rsidSect="008105D2">
          <w:pgSz w:w="11906" w:h="16838"/>
          <w:pgMar w:top="1134" w:right="1134" w:bottom="1134" w:left="1134" w:header="720" w:footer="709" w:gutter="0"/>
          <w:cols w:space="720"/>
          <w:titlePg/>
          <w:docGrid w:linePitch="360"/>
        </w:sectPr>
      </w:pPr>
    </w:p>
    <w:p w14:paraId="6E5A0833" w14:textId="4A5E784C" w:rsidR="008338F0" w:rsidRPr="0029687F" w:rsidRDefault="003355E7" w:rsidP="003A109E">
      <w:pPr>
        <w:pStyle w:val="2"/>
        <w:rPr>
          <w:rFonts w:ascii="Tahoma" w:hAnsi="Tahoma" w:cs="Tahoma"/>
          <w:color w:val="000099"/>
          <w:sz w:val="22"/>
          <w:lang w:val="el-GR"/>
        </w:rPr>
      </w:pPr>
      <w:bookmarkStart w:id="639" w:name="_Toc46821596"/>
      <w:bookmarkStart w:id="640" w:name="_Ref496624736"/>
      <w:bookmarkStart w:id="641" w:name="_Ref496624788"/>
      <w:r w:rsidRPr="0029687F">
        <w:rPr>
          <w:rFonts w:ascii="Tahoma" w:hAnsi="Tahoma" w:cs="Tahoma"/>
          <w:color w:val="000099"/>
          <w:sz w:val="22"/>
          <w:lang w:val="el-GR"/>
        </w:rPr>
        <w:lastRenderedPageBreak/>
        <w:t xml:space="preserve">ΠΑΡΑΡΤΗΜΑ ΙΙI – </w:t>
      </w:r>
      <w:r w:rsidR="004A23B9" w:rsidRPr="0029687F">
        <w:rPr>
          <w:rFonts w:ascii="Tahoma" w:hAnsi="Tahoma" w:cs="Tahoma"/>
          <w:color w:val="000099"/>
          <w:sz w:val="22"/>
          <w:lang w:val="el-GR"/>
        </w:rPr>
        <w:t>ΕΥΡΩΠΑΙΚΟ ΕΝΙΑΙΟ ΕΓΓΡΑΦΟ ΣΥΜΒΑΣΗΣ (ΕΕΕΣ)</w:t>
      </w:r>
      <w:bookmarkEnd w:id="639"/>
      <w:r w:rsidR="004A23B9" w:rsidRPr="0029687F">
        <w:rPr>
          <w:rFonts w:ascii="Tahoma" w:hAnsi="Tahoma" w:cs="Tahoma"/>
          <w:color w:val="000099"/>
          <w:sz w:val="22"/>
          <w:lang w:val="el-GR"/>
        </w:rPr>
        <w:t xml:space="preserve"> </w:t>
      </w:r>
      <w:bookmarkEnd w:id="640"/>
      <w:bookmarkEnd w:id="641"/>
    </w:p>
    <w:p w14:paraId="0EF97954" w14:textId="77777777" w:rsidR="000F62F0" w:rsidRPr="0029687F" w:rsidRDefault="000F62F0" w:rsidP="00C35C21">
      <w:pPr>
        <w:pStyle w:val="4"/>
        <w:rPr>
          <w:rFonts w:ascii="Tahoma" w:hAnsi="Tahoma" w:cs="Tahoma"/>
          <w:szCs w:val="22"/>
          <w:lang w:val="el-GR"/>
        </w:rPr>
      </w:pPr>
      <w:bookmarkStart w:id="642" w:name="_Ref510086970"/>
      <w:bookmarkStart w:id="643" w:name="_Toc46821597"/>
      <w:r w:rsidRPr="0029687F">
        <w:rPr>
          <w:rFonts w:ascii="Tahoma" w:hAnsi="Tahoma" w:cs="Tahoma"/>
          <w:szCs w:val="22"/>
          <w:lang w:val="el-GR"/>
        </w:rPr>
        <w:t>ΕΥΡΩΠΑΙΚΟ ΕΝΙΑΙΟ ΕΓΓΡΑΦΟ ΣΥΜΒΑΣΗΣ (ΕΕΕΣ)</w:t>
      </w:r>
      <w:bookmarkEnd w:id="642"/>
      <w:bookmarkEnd w:id="643"/>
    </w:p>
    <w:p w14:paraId="13B0351B" w14:textId="77777777" w:rsidR="00E15F1E" w:rsidRPr="0029687F" w:rsidRDefault="000F62F0">
      <w:pPr>
        <w:pStyle w:val="normalwithoutspacing"/>
        <w:rPr>
          <w:rFonts w:ascii="Tahoma" w:hAnsi="Tahoma" w:cs="Tahoma"/>
          <w:szCs w:val="22"/>
        </w:rPr>
      </w:pPr>
      <w:r w:rsidRPr="0029687F">
        <w:rPr>
          <w:rFonts w:ascii="Tahoma" w:hAnsi="Tahoma" w:cs="Tahoma"/>
          <w:szCs w:val="22"/>
        </w:rPr>
        <w:t>Συνημμένα της παρούσας διακήρυξης περιλαμβάν</w:t>
      </w:r>
      <w:r w:rsidR="00E15F1E" w:rsidRPr="0029687F">
        <w:rPr>
          <w:rFonts w:ascii="Tahoma" w:hAnsi="Tahoma" w:cs="Tahoma"/>
          <w:szCs w:val="22"/>
        </w:rPr>
        <w:t xml:space="preserve">ονται : </w:t>
      </w:r>
    </w:p>
    <w:p w14:paraId="69F1F904" w14:textId="77777777" w:rsidR="000F62F0" w:rsidRPr="0029687F" w:rsidRDefault="00E15F1E" w:rsidP="00111614">
      <w:pPr>
        <w:pStyle w:val="normalwithoutspacing"/>
        <w:numPr>
          <w:ilvl w:val="0"/>
          <w:numId w:val="9"/>
        </w:numPr>
        <w:rPr>
          <w:rFonts w:ascii="Tahoma" w:hAnsi="Tahoma" w:cs="Tahoma"/>
          <w:szCs w:val="22"/>
        </w:rPr>
      </w:pPr>
      <w:r w:rsidRPr="0029687F">
        <w:rPr>
          <w:rFonts w:ascii="Tahoma" w:hAnsi="Tahoma" w:cs="Tahoma"/>
          <w:szCs w:val="22"/>
        </w:rPr>
        <w:t xml:space="preserve">Πρότυπο του Ευρωπαϊκου Ενιαίου Εγγράφου Σύμβασης (ΕΕΕΣ) της παρούσας διακήρυξης σε μορφή αρχείου </w:t>
      </w:r>
      <w:r w:rsidRPr="0029687F">
        <w:rPr>
          <w:rFonts w:ascii="Tahoma" w:hAnsi="Tahoma" w:cs="Tahoma"/>
          <w:szCs w:val="22"/>
          <w:lang w:val="en-US"/>
        </w:rPr>
        <w:t>pdf</w:t>
      </w:r>
      <w:r w:rsidRPr="0029687F">
        <w:rPr>
          <w:rFonts w:ascii="Tahoma" w:hAnsi="Tahoma" w:cs="Tahoma"/>
          <w:szCs w:val="22"/>
        </w:rPr>
        <w:t xml:space="preserve"> ψηφιακά υπογεγραμμένο, το οποίο αποτελεί αναπόστατο μέρος της διακήρυξης.</w:t>
      </w:r>
    </w:p>
    <w:p w14:paraId="02EAEEBD" w14:textId="53469012" w:rsidR="00E15F1E" w:rsidRPr="0029687F" w:rsidRDefault="00E15F1E" w:rsidP="00111614">
      <w:pPr>
        <w:pStyle w:val="normalwithoutspacing"/>
        <w:numPr>
          <w:ilvl w:val="0"/>
          <w:numId w:val="9"/>
        </w:numPr>
        <w:rPr>
          <w:rFonts w:ascii="Tahoma" w:hAnsi="Tahoma" w:cs="Tahoma"/>
          <w:szCs w:val="22"/>
        </w:rPr>
      </w:pPr>
      <w:r w:rsidRPr="0029687F">
        <w:rPr>
          <w:rFonts w:ascii="Tahoma" w:hAnsi="Tahoma" w:cs="Tahoma"/>
          <w:szCs w:val="22"/>
        </w:rPr>
        <w:t>Το Ευρωπαϊκό Ενιαίο Έγγραφο Σύμβασης (ΕΕΕΣ) σε μορχή αρχείου .</w:t>
      </w:r>
      <w:r w:rsidRPr="0029687F">
        <w:rPr>
          <w:rFonts w:ascii="Tahoma" w:hAnsi="Tahoma" w:cs="Tahoma"/>
          <w:szCs w:val="22"/>
          <w:lang w:val="en-US"/>
        </w:rPr>
        <w:t>xml</w:t>
      </w:r>
      <w:r w:rsidRPr="0029687F">
        <w:rPr>
          <w:rFonts w:ascii="Tahoma" w:hAnsi="Tahoma" w:cs="Tahoma"/>
          <w:szCs w:val="22"/>
        </w:rPr>
        <w:t xml:space="preserve"> το οποίο θα μπορούν να χρησιμοποιήσουν οι ενδιαφερόμενοι ιοικονομικοί φορείς, προκειμένου να το συμπληρώσουνμέσω της υπηρεσίας </w:t>
      </w:r>
      <w:r w:rsidRPr="0029687F">
        <w:rPr>
          <w:rFonts w:ascii="Tahoma" w:hAnsi="Tahoma" w:cs="Tahoma"/>
          <w:szCs w:val="22"/>
          <w:lang w:val="en-US"/>
        </w:rPr>
        <w:t>e</w:t>
      </w:r>
      <w:r w:rsidRPr="0029687F">
        <w:rPr>
          <w:rFonts w:ascii="Tahoma" w:hAnsi="Tahoma" w:cs="Tahoma"/>
          <w:szCs w:val="22"/>
        </w:rPr>
        <w:t>ΕΕΕΣτης ΕΕ (</w:t>
      </w:r>
      <w:hyperlink r:id="rId135" w:history="1">
        <w:r w:rsidRPr="0029687F">
          <w:rPr>
            <w:rStyle w:val="-"/>
            <w:rFonts w:ascii="Tahoma" w:hAnsi="Tahoma" w:cs="Tahoma"/>
            <w:szCs w:val="22"/>
          </w:rPr>
          <w:t>https://ec.europa.eu/tools/espd/filter?lang=el</w:t>
        </w:r>
      </w:hyperlink>
      <w:r w:rsidRPr="0029687F">
        <w:rPr>
          <w:rFonts w:ascii="Tahoma" w:hAnsi="Tahoma" w:cs="Tahoma"/>
          <w:szCs w:val="22"/>
        </w:rPr>
        <w:t>)</w:t>
      </w:r>
    </w:p>
    <w:p w14:paraId="09D58BCD" w14:textId="77777777" w:rsidR="000F62F0" w:rsidRPr="0029687F" w:rsidRDefault="000F62F0">
      <w:pPr>
        <w:pStyle w:val="normalwithoutspacing"/>
        <w:rPr>
          <w:rFonts w:ascii="Tahoma" w:hAnsi="Tahoma" w:cs="Tahoma"/>
          <w:i/>
          <w:color w:val="5B9BD5"/>
          <w:szCs w:val="22"/>
        </w:rPr>
      </w:pPr>
    </w:p>
    <w:p w14:paraId="6060E15C" w14:textId="77777777" w:rsidR="008338F0" w:rsidRPr="0029687F" w:rsidRDefault="008338F0">
      <w:pPr>
        <w:pStyle w:val="normalwithoutspacing"/>
        <w:rPr>
          <w:rFonts w:ascii="Tahoma" w:hAnsi="Tahoma" w:cs="Tahoma"/>
          <w:i/>
          <w:color w:val="5B9BD5"/>
          <w:szCs w:val="22"/>
        </w:rPr>
      </w:pPr>
    </w:p>
    <w:p w14:paraId="7FB2657E" w14:textId="77777777" w:rsidR="004A23B9" w:rsidRPr="0029687F" w:rsidRDefault="004A23B9">
      <w:pPr>
        <w:pStyle w:val="normalwithoutspacing"/>
        <w:rPr>
          <w:rFonts w:ascii="Tahoma" w:hAnsi="Tahoma" w:cs="Tahoma"/>
          <w:i/>
          <w:color w:val="5B9BD5"/>
          <w:szCs w:val="22"/>
        </w:rPr>
      </w:pPr>
    </w:p>
    <w:p w14:paraId="79EC96F2" w14:textId="77777777" w:rsidR="00166662" w:rsidRPr="0029687F" w:rsidRDefault="00166662">
      <w:pPr>
        <w:pStyle w:val="normalwithoutspacing"/>
        <w:rPr>
          <w:rFonts w:ascii="Tahoma" w:hAnsi="Tahoma" w:cs="Tahoma"/>
          <w:i/>
          <w:color w:val="5B9BD5"/>
          <w:szCs w:val="22"/>
        </w:rPr>
        <w:sectPr w:rsidR="00166662" w:rsidRPr="0029687F" w:rsidSect="008105D2">
          <w:pgSz w:w="11906" w:h="16838"/>
          <w:pgMar w:top="1134" w:right="1134" w:bottom="1134" w:left="1134" w:header="720" w:footer="709" w:gutter="0"/>
          <w:cols w:space="720"/>
          <w:titlePg/>
          <w:docGrid w:linePitch="360"/>
        </w:sectPr>
      </w:pPr>
    </w:p>
    <w:p w14:paraId="0467ABA4" w14:textId="77777777" w:rsidR="008338F0" w:rsidRPr="0029687F" w:rsidRDefault="008338F0">
      <w:pPr>
        <w:pStyle w:val="normalwithoutspacing"/>
        <w:rPr>
          <w:rFonts w:ascii="Tahoma" w:hAnsi="Tahoma" w:cs="Tahoma"/>
          <w:i/>
          <w:color w:val="5B9BD5"/>
          <w:szCs w:val="22"/>
        </w:rPr>
      </w:pPr>
    </w:p>
    <w:p w14:paraId="18307172" w14:textId="77777777" w:rsidR="006E4901" w:rsidRPr="0029687F" w:rsidRDefault="003355E7" w:rsidP="003A109E">
      <w:pPr>
        <w:pStyle w:val="2"/>
        <w:rPr>
          <w:rFonts w:ascii="Tahoma" w:hAnsi="Tahoma" w:cs="Tahoma"/>
          <w:sz w:val="22"/>
          <w:lang w:val="el-GR"/>
        </w:rPr>
      </w:pPr>
      <w:bookmarkStart w:id="644" w:name="_Ref496624509"/>
      <w:bookmarkStart w:id="645" w:name="_Toc46821598"/>
      <w:r w:rsidRPr="0029687F">
        <w:rPr>
          <w:rFonts w:ascii="Tahoma" w:hAnsi="Tahoma" w:cs="Tahoma"/>
          <w:sz w:val="22"/>
          <w:lang w:val="el-GR"/>
        </w:rPr>
        <w:t>ΠΑΡΑΡΤΗΜΑ Ι</w:t>
      </w:r>
      <w:r w:rsidRPr="0029687F">
        <w:rPr>
          <w:rFonts w:ascii="Tahoma" w:hAnsi="Tahoma" w:cs="Tahoma"/>
          <w:sz w:val="22"/>
        </w:rPr>
        <w:t>V</w:t>
      </w:r>
      <w:r w:rsidRPr="0029687F">
        <w:rPr>
          <w:rFonts w:ascii="Tahoma" w:hAnsi="Tahoma" w:cs="Tahoma"/>
          <w:sz w:val="22"/>
          <w:lang w:val="el-GR"/>
        </w:rPr>
        <w:t xml:space="preserve"> – </w:t>
      </w:r>
      <w:r w:rsidR="006E4901" w:rsidRPr="0029687F">
        <w:rPr>
          <w:rFonts w:ascii="Tahoma" w:hAnsi="Tahoma" w:cs="Tahoma"/>
          <w:sz w:val="22"/>
          <w:lang w:val="el-GR"/>
        </w:rPr>
        <w:t>Υπόδειγμα Βιογραφικού Σημειώματος</w:t>
      </w:r>
      <w:bookmarkEnd w:id="644"/>
      <w:bookmarkEnd w:id="645"/>
    </w:p>
    <w:p w14:paraId="157CE51A" w14:textId="77777777" w:rsidR="006E4901" w:rsidRPr="0029687F" w:rsidRDefault="006E4901" w:rsidP="006E4901">
      <w:pPr>
        <w:pStyle w:val="normalwithoutspacing"/>
        <w:rPr>
          <w:rFonts w:ascii="Tahoma" w:hAnsi="Tahoma"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59B3C8B1"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736DE33E"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ΒΙΟΓΡΑΦΙΚΟ ΣΗΜΕΙΩΜΑ</w:t>
            </w:r>
          </w:p>
        </w:tc>
      </w:tr>
      <w:tr w:rsidR="006E4901" w:rsidRPr="00DF02B0" w14:paraId="355871BF" w14:textId="77777777" w:rsidTr="008B4966">
        <w:tc>
          <w:tcPr>
            <w:tcW w:w="5000" w:type="pct"/>
            <w:gridSpan w:val="15"/>
          </w:tcPr>
          <w:p w14:paraId="61272237" w14:textId="77777777" w:rsidR="006E4901" w:rsidRPr="0029687F" w:rsidRDefault="006E4901" w:rsidP="008B4966">
            <w:pPr>
              <w:spacing w:line="276" w:lineRule="auto"/>
              <w:rPr>
                <w:rFonts w:ascii="Tahoma" w:hAnsi="Tahoma" w:cs="Tahoma"/>
                <w:szCs w:val="22"/>
              </w:rPr>
            </w:pPr>
          </w:p>
        </w:tc>
      </w:tr>
      <w:tr w:rsidR="006E4901" w:rsidRPr="00DF02B0" w14:paraId="1E9D3480"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1D107718"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ΠΡΟΣΩΠΙΚΑ ΣΤΟΙΧΕΙΑ</w:t>
            </w:r>
          </w:p>
        </w:tc>
        <w:tc>
          <w:tcPr>
            <w:tcW w:w="2942" w:type="pct"/>
            <w:gridSpan w:val="5"/>
            <w:vAlign w:val="center"/>
          </w:tcPr>
          <w:p w14:paraId="1BB58ADE" w14:textId="77777777" w:rsidR="006E4901" w:rsidRPr="0029687F" w:rsidRDefault="006E4901" w:rsidP="008B4966">
            <w:pPr>
              <w:spacing w:line="276" w:lineRule="auto"/>
              <w:rPr>
                <w:rFonts w:ascii="Tahoma" w:hAnsi="Tahoma" w:cs="Tahoma"/>
                <w:szCs w:val="22"/>
              </w:rPr>
            </w:pPr>
          </w:p>
        </w:tc>
      </w:tr>
      <w:tr w:rsidR="006E4901" w:rsidRPr="00DF02B0" w14:paraId="0258A3B3" w14:textId="77777777" w:rsidTr="008B4966">
        <w:tc>
          <w:tcPr>
            <w:tcW w:w="850" w:type="pct"/>
            <w:gridSpan w:val="2"/>
            <w:tcBorders>
              <w:top w:val="double" w:sz="6" w:space="0" w:color="auto"/>
              <w:left w:val="double" w:sz="6" w:space="0" w:color="auto"/>
              <w:bottom w:val="nil"/>
              <w:right w:val="nil"/>
            </w:tcBorders>
            <w:vAlign w:val="center"/>
          </w:tcPr>
          <w:p w14:paraId="0FF3E1C7"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A294984" w14:textId="77777777" w:rsidR="006E4901" w:rsidRPr="0029687F" w:rsidRDefault="006E4901" w:rsidP="008B4966">
            <w:pPr>
              <w:spacing w:line="276" w:lineRule="auto"/>
              <w:rPr>
                <w:rFonts w:ascii="Tahoma" w:hAnsi="Tahoma" w:cs="Tahoma"/>
                <w:szCs w:val="22"/>
              </w:rPr>
            </w:pPr>
          </w:p>
        </w:tc>
        <w:tc>
          <w:tcPr>
            <w:tcW w:w="709" w:type="pct"/>
            <w:tcBorders>
              <w:top w:val="double" w:sz="6" w:space="0" w:color="auto"/>
              <w:left w:val="nil"/>
              <w:bottom w:val="nil"/>
              <w:right w:val="nil"/>
            </w:tcBorders>
            <w:vAlign w:val="center"/>
          </w:tcPr>
          <w:p w14:paraId="3CF60599"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4541A4B6" w14:textId="77777777" w:rsidR="006E4901" w:rsidRPr="0029687F" w:rsidRDefault="006E4901" w:rsidP="008B4966">
            <w:pPr>
              <w:spacing w:line="276" w:lineRule="auto"/>
              <w:rPr>
                <w:rFonts w:ascii="Tahoma" w:hAnsi="Tahoma" w:cs="Tahoma"/>
                <w:szCs w:val="22"/>
              </w:rPr>
            </w:pPr>
          </w:p>
        </w:tc>
      </w:tr>
      <w:tr w:rsidR="006E4901" w:rsidRPr="00DF02B0" w14:paraId="3D70F6F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1D8CCBBE" w14:textId="77777777" w:rsidR="006E4901" w:rsidRPr="0029687F" w:rsidRDefault="006E4901" w:rsidP="008B4966">
            <w:pPr>
              <w:spacing w:line="276" w:lineRule="auto"/>
              <w:rPr>
                <w:rFonts w:ascii="Tahoma" w:hAnsi="Tahoma" w:cs="Tahoma"/>
                <w:szCs w:val="22"/>
              </w:rPr>
            </w:pPr>
          </w:p>
        </w:tc>
      </w:tr>
      <w:tr w:rsidR="006E4901" w:rsidRPr="00DF02B0" w14:paraId="74D83D78" w14:textId="77777777" w:rsidTr="008B4966">
        <w:tc>
          <w:tcPr>
            <w:tcW w:w="1046" w:type="pct"/>
            <w:gridSpan w:val="3"/>
            <w:tcBorders>
              <w:top w:val="nil"/>
              <w:left w:val="double" w:sz="6" w:space="0" w:color="auto"/>
              <w:bottom w:val="nil"/>
              <w:right w:val="nil"/>
            </w:tcBorders>
            <w:vAlign w:val="center"/>
          </w:tcPr>
          <w:p w14:paraId="31BF4264"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Πατρώνυμο:</w:t>
            </w:r>
          </w:p>
        </w:tc>
        <w:tc>
          <w:tcPr>
            <w:tcW w:w="1513" w:type="pct"/>
            <w:gridSpan w:val="7"/>
            <w:tcBorders>
              <w:top w:val="nil"/>
              <w:left w:val="nil"/>
              <w:bottom w:val="single" w:sz="6" w:space="0" w:color="auto"/>
              <w:right w:val="nil"/>
            </w:tcBorders>
            <w:vAlign w:val="center"/>
          </w:tcPr>
          <w:p w14:paraId="1162B5F2" w14:textId="77777777" w:rsidR="006E4901" w:rsidRPr="0029687F" w:rsidRDefault="006E4901" w:rsidP="008B4966">
            <w:pPr>
              <w:spacing w:line="276" w:lineRule="auto"/>
              <w:rPr>
                <w:rFonts w:ascii="Tahoma" w:hAnsi="Tahoma" w:cs="Tahoma"/>
                <w:szCs w:val="22"/>
              </w:rPr>
            </w:pPr>
          </w:p>
        </w:tc>
        <w:tc>
          <w:tcPr>
            <w:tcW w:w="1032" w:type="pct"/>
            <w:gridSpan w:val="3"/>
            <w:vAlign w:val="center"/>
          </w:tcPr>
          <w:p w14:paraId="12EAC08F"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52E9F7E7" w14:textId="77777777" w:rsidR="006E4901" w:rsidRPr="0029687F" w:rsidRDefault="006E4901" w:rsidP="008B4966">
            <w:pPr>
              <w:spacing w:line="276" w:lineRule="auto"/>
              <w:rPr>
                <w:rFonts w:ascii="Tahoma" w:hAnsi="Tahoma" w:cs="Tahoma"/>
                <w:szCs w:val="22"/>
              </w:rPr>
            </w:pPr>
          </w:p>
        </w:tc>
      </w:tr>
      <w:tr w:rsidR="006E4901" w:rsidRPr="00DF02B0" w14:paraId="7320C7A2" w14:textId="77777777" w:rsidTr="008B4966">
        <w:tc>
          <w:tcPr>
            <w:tcW w:w="5000" w:type="pct"/>
            <w:gridSpan w:val="15"/>
            <w:tcBorders>
              <w:top w:val="nil"/>
              <w:left w:val="double" w:sz="6" w:space="0" w:color="auto"/>
              <w:bottom w:val="nil"/>
              <w:right w:val="double" w:sz="6" w:space="0" w:color="auto"/>
            </w:tcBorders>
            <w:vAlign w:val="center"/>
          </w:tcPr>
          <w:p w14:paraId="26BB1BA8" w14:textId="77777777" w:rsidR="006E4901" w:rsidRPr="0029687F" w:rsidRDefault="006E4901" w:rsidP="008B4966">
            <w:pPr>
              <w:spacing w:line="276" w:lineRule="auto"/>
              <w:rPr>
                <w:rFonts w:ascii="Tahoma" w:hAnsi="Tahoma" w:cs="Tahoma"/>
                <w:szCs w:val="22"/>
              </w:rPr>
            </w:pPr>
          </w:p>
        </w:tc>
      </w:tr>
      <w:tr w:rsidR="006E4901" w:rsidRPr="00DF02B0" w14:paraId="507E103B" w14:textId="77777777" w:rsidTr="008B4966">
        <w:tc>
          <w:tcPr>
            <w:tcW w:w="1242" w:type="pct"/>
            <w:gridSpan w:val="5"/>
            <w:tcBorders>
              <w:top w:val="nil"/>
              <w:left w:val="double" w:sz="6" w:space="0" w:color="auto"/>
              <w:bottom w:val="nil"/>
              <w:right w:val="nil"/>
            </w:tcBorders>
            <w:vAlign w:val="center"/>
          </w:tcPr>
          <w:p w14:paraId="4B977641"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Ημερομηνία Γέννησης:</w:t>
            </w:r>
          </w:p>
        </w:tc>
        <w:tc>
          <w:tcPr>
            <w:tcW w:w="1317" w:type="pct"/>
            <w:gridSpan w:val="5"/>
            <w:tcBorders>
              <w:top w:val="nil"/>
              <w:left w:val="nil"/>
              <w:bottom w:val="single" w:sz="6" w:space="0" w:color="auto"/>
              <w:right w:val="nil"/>
            </w:tcBorders>
            <w:vAlign w:val="center"/>
          </w:tcPr>
          <w:p w14:paraId="0CA084BE" w14:textId="77777777" w:rsidR="006E4901" w:rsidRPr="0029687F" w:rsidRDefault="006E4901" w:rsidP="008B4966">
            <w:pPr>
              <w:spacing w:line="276" w:lineRule="auto"/>
              <w:rPr>
                <w:rFonts w:ascii="Tahoma" w:hAnsi="Tahoma" w:cs="Tahoma"/>
                <w:szCs w:val="22"/>
              </w:rPr>
            </w:pPr>
            <w:r w:rsidRPr="0029687F">
              <w:rPr>
                <w:rFonts w:ascii="Tahoma" w:hAnsi="Tahoma" w:cs="Tahoma"/>
                <w:szCs w:val="22"/>
              </w:rPr>
              <w:t>__ /__ / ____</w:t>
            </w:r>
          </w:p>
        </w:tc>
        <w:tc>
          <w:tcPr>
            <w:tcW w:w="1162" w:type="pct"/>
            <w:gridSpan w:val="4"/>
            <w:vAlign w:val="center"/>
          </w:tcPr>
          <w:p w14:paraId="05111A6F"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Τόπος Γέννησης:</w:t>
            </w:r>
          </w:p>
        </w:tc>
        <w:tc>
          <w:tcPr>
            <w:tcW w:w="1279" w:type="pct"/>
            <w:tcBorders>
              <w:top w:val="nil"/>
              <w:left w:val="nil"/>
              <w:bottom w:val="single" w:sz="6" w:space="0" w:color="auto"/>
              <w:right w:val="double" w:sz="6" w:space="0" w:color="auto"/>
            </w:tcBorders>
            <w:vAlign w:val="center"/>
          </w:tcPr>
          <w:p w14:paraId="7C2FCAA5" w14:textId="77777777" w:rsidR="006E4901" w:rsidRPr="0029687F" w:rsidRDefault="006E4901" w:rsidP="008B4966">
            <w:pPr>
              <w:spacing w:line="276" w:lineRule="auto"/>
              <w:rPr>
                <w:rFonts w:ascii="Tahoma" w:hAnsi="Tahoma" w:cs="Tahoma"/>
                <w:szCs w:val="22"/>
              </w:rPr>
            </w:pPr>
          </w:p>
        </w:tc>
      </w:tr>
      <w:tr w:rsidR="006E4901" w:rsidRPr="00DF02B0" w14:paraId="5E7F324F" w14:textId="77777777" w:rsidTr="008B4966">
        <w:tc>
          <w:tcPr>
            <w:tcW w:w="5000" w:type="pct"/>
            <w:gridSpan w:val="15"/>
            <w:tcBorders>
              <w:top w:val="nil"/>
              <w:left w:val="double" w:sz="6" w:space="0" w:color="auto"/>
              <w:bottom w:val="nil"/>
              <w:right w:val="double" w:sz="6" w:space="0" w:color="auto"/>
            </w:tcBorders>
            <w:vAlign w:val="center"/>
          </w:tcPr>
          <w:p w14:paraId="0F417DAE" w14:textId="77777777" w:rsidR="006E4901" w:rsidRPr="0029687F" w:rsidRDefault="006E4901" w:rsidP="008B4966">
            <w:pPr>
              <w:spacing w:line="276" w:lineRule="auto"/>
              <w:rPr>
                <w:rFonts w:ascii="Tahoma" w:hAnsi="Tahoma" w:cs="Tahoma"/>
                <w:szCs w:val="22"/>
              </w:rPr>
            </w:pPr>
          </w:p>
        </w:tc>
      </w:tr>
      <w:tr w:rsidR="006E4901" w:rsidRPr="00DF02B0" w14:paraId="3FBB80AB" w14:textId="77777777" w:rsidTr="008B4966">
        <w:tc>
          <w:tcPr>
            <w:tcW w:w="1643" w:type="pct"/>
            <w:gridSpan w:val="8"/>
            <w:tcBorders>
              <w:top w:val="nil"/>
              <w:left w:val="double" w:sz="6" w:space="0" w:color="auto"/>
              <w:bottom w:val="nil"/>
              <w:right w:val="nil"/>
            </w:tcBorders>
            <w:vAlign w:val="center"/>
          </w:tcPr>
          <w:p w14:paraId="50B9E015"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Τηλέφωνο:</w:t>
            </w:r>
          </w:p>
        </w:tc>
        <w:tc>
          <w:tcPr>
            <w:tcW w:w="916" w:type="pct"/>
            <w:gridSpan w:val="2"/>
            <w:tcBorders>
              <w:top w:val="nil"/>
              <w:left w:val="nil"/>
              <w:bottom w:val="single" w:sz="6" w:space="0" w:color="auto"/>
              <w:right w:val="nil"/>
            </w:tcBorders>
            <w:vAlign w:val="center"/>
          </w:tcPr>
          <w:p w14:paraId="05D6683D" w14:textId="77777777" w:rsidR="006E4901" w:rsidRPr="0029687F" w:rsidRDefault="006E4901" w:rsidP="008B4966">
            <w:pPr>
              <w:spacing w:line="276" w:lineRule="auto"/>
              <w:rPr>
                <w:rFonts w:ascii="Tahoma" w:hAnsi="Tahoma" w:cs="Tahoma"/>
                <w:szCs w:val="22"/>
              </w:rPr>
            </w:pPr>
          </w:p>
        </w:tc>
        <w:tc>
          <w:tcPr>
            <w:tcW w:w="967" w:type="pct"/>
            <w:gridSpan w:val="2"/>
            <w:vAlign w:val="center"/>
          </w:tcPr>
          <w:p w14:paraId="0D69A123"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E-mail:</w:t>
            </w:r>
          </w:p>
        </w:tc>
        <w:tc>
          <w:tcPr>
            <w:tcW w:w="1474" w:type="pct"/>
            <w:gridSpan w:val="3"/>
            <w:tcBorders>
              <w:top w:val="nil"/>
              <w:left w:val="nil"/>
              <w:bottom w:val="single" w:sz="6" w:space="0" w:color="auto"/>
              <w:right w:val="double" w:sz="6" w:space="0" w:color="auto"/>
            </w:tcBorders>
            <w:vAlign w:val="center"/>
          </w:tcPr>
          <w:p w14:paraId="28577F4D" w14:textId="77777777" w:rsidR="006E4901" w:rsidRPr="0029687F" w:rsidRDefault="006E4901" w:rsidP="008B4966">
            <w:pPr>
              <w:spacing w:line="276" w:lineRule="auto"/>
              <w:rPr>
                <w:rFonts w:ascii="Tahoma" w:hAnsi="Tahoma" w:cs="Tahoma"/>
                <w:szCs w:val="22"/>
              </w:rPr>
            </w:pPr>
          </w:p>
        </w:tc>
      </w:tr>
      <w:tr w:rsidR="006E4901" w:rsidRPr="00DF02B0" w14:paraId="5597153D" w14:textId="77777777" w:rsidTr="008B4966">
        <w:tc>
          <w:tcPr>
            <w:tcW w:w="1643" w:type="pct"/>
            <w:gridSpan w:val="8"/>
            <w:tcBorders>
              <w:top w:val="nil"/>
              <w:left w:val="double" w:sz="6" w:space="0" w:color="auto"/>
              <w:bottom w:val="nil"/>
              <w:right w:val="nil"/>
            </w:tcBorders>
            <w:vAlign w:val="center"/>
          </w:tcPr>
          <w:p w14:paraId="1743F5D8"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Fax:</w:t>
            </w:r>
          </w:p>
        </w:tc>
        <w:tc>
          <w:tcPr>
            <w:tcW w:w="916" w:type="pct"/>
            <w:gridSpan w:val="2"/>
            <w:tcBorders>
              <w:top w:val="nil"/>
              <w:left w:val="nil"/>
              <w:bottom w:val="single" w:sz="6" w:space="0" w:color="auto"/>
              <w:right w:val="nil"/>
            </w:tcBorders>
            <w:vAlign w:val="center"/>
          </w:tcPr>
          <w:p w14:paraId="253B0B27" w14:textId="77777777" w:rsidR="006E4901" w:rsidRPr="0029687F" w:rsidRDefault="006E4901" w:rsidP="008B4966">
            <w:pPr>
              <w:spacing w:line="276" w:lineRule="auto"/>
              <w:rPr>
                <w:rFonts w:ascii="Tahoma" w:hAnsi="Tahoma" w:cs="Tahoma"/>
                <w:szCs w:val="22"/>
              </w:rPr>
            </w:pPr>
          </w:p>
        </w:tc>
        <w:tc>
          <w:tcPr>
            <w:tcW w:w="967" w:type="pct"/>
            <w:gridSpan w:val="2"/>
            <w:vAlign w:val="center"/>
          </w:tcPr>
          <w:p w14:paraId="6527AD09" w14:textId="77777777" w:rsidR="006E4901" w:rsidRPr="0029687F" w:rsidRDefault="006E4901" w:rsidP="008B4966">
            <w:pPr>
              <w:spacing w:line="276" w:lineRule="auto"/>
              <w:rPr>
                <w:rFonts w:ascii="Tahoma" w:hAnsi="Tahoma" w:cs="Tahoma"/>
                <w:b/>
                <w:szCs w:val="22"/>
              </w:rPr>
            </w:pPr>
          </w:p>
        </w:tc>
        <w:tc>
          <w:tcPr>
            <w:tcW w:w="1474" w:type="pct"/>
            <w:gridSpan w:val="3"/>
            <w:tcBorders>
              <w:top w:val="single" w:sz="6" w:space="0" w:color="auto"/>
              <w:left w:val="nil"/>
              <w:bottom w:val="nil"/>
              <w:right w:val="double" w:sz="6" w:space="0" w:color="auto"/>
            </w:tcBorders>
            <w:vAlign w:val="center"/>
          </w:tcPr>
          <w:p w14:paraId="3E261241" w14:textId="77777777" w:rsidR="006E4901" w:rsidRPr="0029687F" w:rsidRDefault="006E4901" w:rsidP="008B4966">
            <w:pPr>
              <w:spacing w:line="276" w:lineRule="auto"/>
              <w:rPr>
                <w:rFonts w:ascii="Tahoma" w:hAnsi="Tahoma" w:cs="Tahoma"/>
                <w:szCs w:val="22"/>
              </w:rPr>
            </w:pPr>
          </w:p>
        </w:tc>
      </w:tr>
      <w:tr w:rsidR="006E4901" w:rsidRPr="00DF02B0" w14:paraId="2E9283A6" w14:textId="77777777" w:rsidTr="008B4966">
        <w:tc>
          <w:tcPr>
            <w:tcW w:w="1250" w:type="pct"/>
            <w:gridSpan w:val="6"/>
            <w:tcBorders>
              <w:top w:val="nil"/>
              <w:left w:val="double" w:sz="6" w:space="0" w:color="auto"/>
              <w:bottom w:val="nil"/>
              <w:right w:val="nil"/>
            </w:tcBorders>
            <w:vAlign w:val="center"/>
          </w:tcPr>
          <w:p w14:paraId="2016A5E5" w14:textId="77777777" w:rsidR="006E4901" w:rsidRPr="0029687F" w:rsidRDefault="006E4901" w:rsidP="008B4966">
            <w:pPr>
              <w:spacing w:line="276" w:lineRule="auto"/>
              <w:rPr>
                <w:rFonts w:ascii="Tahoma" w:hAnsi="Tahoma" w:cs="Tahoma"/>
                <w:szCs w:val="22"/>
              </w:rPr>
            </w:pPr>
          </w:p>
        </w:tc>
        <w:tc>
          <w:tcPr>
            <w:tcW w:w="1298" w:type="pct"/>
            <w:gridSpan w:val="4"/>
            <w:vAlign w:val="center"/>
          </w:tcPr>
          <w:p w14:paraId="1FE708C7" w14:textId="77777777" w:rsidR="006E4901" w:rsidRPr="0029687F" w:rsidRDefault="006E4901" w:rsidP="008B4966">
            <w:pPr>
              <w:spacing w:line="276" w:lineRule="auto"/>
              <w:rPr>
                <w:rFonts w:ascii="Tahoma" w:hAnsi="Tahoma" w:cs="Tahoma"/>
                <w:szCs w:val="22"/>
              </w:rPr>
            </w:pPr>
          </w:p>
        </w:tc>
        <w:tc>
          <w:tcPr>
            <w:tcW w:w="1201" w:type="pct"/>
            <w:gridSpan w:val="4"/>
            <w:vAlign w:val="center"/>
          </w:tcPr>
          <w:p w14:paraId="7D4871D0" w14:textId="77777777" w:rsidR="006E4901" w:rsidRPr="0029687F" w:rsidRDefault="006E4901" w:rsidP="008B4966">
            <w:pPr>
              <w:spacing w:line="276" w:lineRule="auto"/>
              <w:rPr>
                <w:rFonts w:ascii="Tahoma" w:hAnsi="Tahoma" w:cs="Tahoma"/>
                <w:szCs w:val="22"/>
              </w:rPr>
            </w:pPr>
          </w:p>
        </w:tc>
        <w:tc>
          <w:tcPr>
            <w:tcW w:w="1251" w:type="pct"/>
            <w:tcBorders>
              <w:top w:val="nil"/>
              <w:left w:val="nil"/>
              <w:bottom w:val="nil"/>
              <w:right w:val="double" w:sz="6" w:space="0" w:color="auto"/>
            </w:tcBorders>
            <w:vAlign w:val="center"/>
          </w:tcPr>
          <w:p w14:paraId="5F432941" w14:textId="77777777" w:rsidR="006E4901" w:rsidRPr="0029687F" w:rsidRDefault="006E4901" w:rsidP="008B4966">
            <w:pPr>
              <w:spacing w:line="276" w:lineRule="auto"/>
              <w:rPr>
                <w:rFonts w:ascii="Tahoma" w:hAnsi="Tahoma" w:cs="Tahoma"/>
                <w:szCs w:val="22"/>
              </w:rPr>
            </w:pPr>
          </w:p>
        </w:tc>
      </w:tr>
      <w:tr w:rsidR="006E4901" w:rsidRPr="00DF02B0" w14:paraId="3F8F737D" w14:textId="77777777" w:rsidTr="008B4966">
        <w:tc>
          <w:tcPr>
            <w:tcW w:w="1477" w:type="pct"/>
            <w:gridSpan w:val="7"/>
            <w:tcBorders>
              <w:top w:val="nil"/>
              <w:left w:val="double" w:sz="6" w:space="0" w:color="auto"/>
              <w:bottom w:val="nil"/>
              <w:right w:val="nil"/>
            </w:tcBorders>
            <w:vAlign w:val="center"/>
          </w:tcPr>
          <w:p w14:paraId="45D13366"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Διεύθυνση Κατοικίας:</w:t>
            </w:r>
          </w:p>
        </w:tc>
        <w:tc>
          <w:tcPr>
            <w:tcW w:w="1071" w:type="pct"/>
            <w:gridSpan w:val="3"/>
            <w:tcBorders>
              <w:top w:val="nil"/>
              <w:left w:val="nil"/>
              <w:bottom w:val="single" w:sz="6" w:space="0" w:color="auto"/>
              <w:right w:val="nil"/>
            </w:tcBorders>
            <w:vAlign w:val="center"/>
          </w:tcPr>
          <w:p w14:paraId="05AD9D76" w14:textId="77777777" w:rsidR="006E4901" w:rsidRPr="0029687F"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707E5D54" w14:textId="77777777" w:rsidR="006E4901" w:rsidRPr="0029687F"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3ACF58D3" w14:textId="77777777" w:rsidR="006E4901" w:rsidRPr="0029687F" w:rsidRDefault="006E4901" w:rsidP="008B4966">
            <w:pPr>
              <w:spacing w:line="276" w:lineRule="auto"/>
              <w:rPr>
                <w:rFonts w:ascii="Tahoma" w:hAnsi="Tahoma" w:cs="Tahoma"/>
                <w:szCs w:val="22"/>
              </w:rPr>
            </w:pPr>
          </w:p>
        </w:tc>
      </w:tr>
      <w:tr w:rsidR="006E4901" w:rsidRPr="00DF02B0" w14:paraId="3DA87FCD" w14:textId="77777777" w:rsidTr="008B4966">
        <w:tc>
          <w:tcPr>
            <w:tcW w:w="1477" w:type="pct"/>
            <w:gridSpan w:val="7"/>
            <w:tcBorders>
              <w:top w:val="nil"/>
              <w:left w:val="double" w:sz="6" w:space="0" w:color="auto"/>
              <w:bottom w:val="nil"/>
              <w:right w:val="nil"/>
            </w:tcBorders>
            <w:vAlign w:val="center"/>
          </w:tcPr>
          <w:p w14:paraId="7D4E5E45" w14:textId="77777777" w:rsidR="006E4901" w:rsidRPr="0029687F" w:rsidRDefault="006E4901" w:rsidP="008B4966">
            <w:pPr>
              <w:spacing w:line="276" w:lineRule="auto"/>
              <w:rPr>
                <w:rFonts w:ascii="Tahoma" w:hAnsi="Tahoma" w:cs="Tahoma"/>
                <w:szCs w:val="22"/>
              </w:rPr>
            </w:pPr>
          </w:p>
        </w:tc>
        <w:tc>
          <w:tcPr>
            <w:tcW w:w="1071" w:type="pct"/>
            <w:gridSpan w:val="3"/>
            <w:tcBorders>
              <w:top w:val="nil"/>
              <w:left w:val="nil"/>
              <w:bottom w:val="single" w:sz="6" w:space="0" w:color="auto"/>
              <w:right w:val="nil"/>
            </w:tcBorders>
            <w:vAlign w:val="center"/>
          </w:tcPr>
          <w:p w14:paraId="4283716E" w14:textId="77777777" w:rsidR="006E4901" w:rsidRPr="0029687F"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47A3663F" w14:textId="77777777" w:rsidR="006E4901" w:rsidRPr="0029687F"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62965E32" w14:textId="77777777" w:rsidR="006E4901" w:rsidRPr="0029687F" w:rsidRDefault="006E4901" w:rsidP="008B4966">
            <w:pPr>
              <w:spacing w:line="276" w:lineRule="auto"/>
              <w:rPr>
                <w:rFonts w:ascii="Tahoma" w:hAnsi="Tahoma" w:cs="Tahoma"/>
                <w:szCs w:val="22"/>
              </w:rPr>
            </w:pPr>
          </w:p>
        </w:tc>
      </w:tr>
      <w:tr w:rsidR="006E4901" w:rsidRPr="00DF02B0" w14:paraId="5E25B4B0" w14:textId="77777777" w:rsidTr="008B4966">
        <w:tc>
          <w:tcPr>
            <w:tcW w:w="1250" w:type="pct"/>
            <w:gridSpan w:val="6"/>
            <w:tcBorders>
              <w:top w:val="nil"/>
              <w:left w:val="double" w:sz="6" w:space="0" w:color="auto"/>
              <w:bottom w:val="double" w:sz="6" w:space="0" w:color="auto"/>
              <w:right w:val="nil"/>
            </w:tcBorders>
            <w:vAlign w:val="center"/>
          </w:tcPr>
          <w:p w14:paraId="043BBAEF" w14:textId="77777777" w:rsidR="006E4901" w:rsidRPr="0029687F" w:rsidRDefault="006E4901" w:rsidP="008B4966">
            <w:pPr>
              <w:spacing w:line="276" w:lineRule="auto"/>
              <w:rPr>
                <w:rFonts w:ascii="Tahoma" w:hAnsi="Tahoma" w:cs="Tahoma"/>
                <w:szCs w:val="22"/>
              </w:rPr>
            </w:pPr>
          </w:p>
        </w:tc>
        <w:tc>
          <w:tcPr>
            <w:tcW w:w="1298" w:type="pct"/>
            <w:gridSpan w:val="4"/>
            <w:tcBorders>
              <w:top w:val="nil"/>
              <w:left w:val="nil"/>
              <w:bottom w:val="double" w:sz="6" w:space="0" w:color="auto"/>
              <w:right w:val="nil"/>
            </w:tcBorders>
            <w:vAlign w:val="center"/>
          </w:tcPr>
          <w:p w14:paraId="027F260A" w14:textId="77777777" w:rsidR="006E4901" w:rsidRPr="0029687F" w:rsidRDefault="006E4901" w:rsidP="008B4966">
            <w:pPr>
              <w:spacing w:line="276" w:lineRule="auto"/>
              <w:rPr>
                <w:rFonts w:ascii="Tahoma" w:hAnsi="Tahoma" w:cs="Tahoma"/>
                <w:szCs w:val="22"/>
              </w:rPr>
            </w:pPr>
          </w:p>
        </w:tc>
        <w:tc>
          <w:tcPr>
            <w:tcW w:w="1201" w:type="pct"/>
            <w:gridSpan w:val="4"/>
            <w:tcBorders>
              <w:top w:val="nil"/>
              <w:left w:val="nil"/>
              <w:bottom w:val="double" w:sz="6" w:space="0" w:color="auto"/>
              <w:right w:val="nil"/>
            </w:tcBorders>
            <w:vAlign w:val="center"/>
          </w:tcPr>
          <w:p w14:paraId="62E2FE7C" w14:textId="77777777" w:rsidR="006E4901" w:rsidRPr="0029687F" w:rsidRDefault="006E4901" w:rsidP="008B4966">
            <w:pPr>
              <w:spacing w:line="276" w:lineRule="auto"/>
              <w:rPr>
                <w:rFonts w:ascii="Tahoma" w:hAnsi="Tahoma" w:cs="Tahoma"/>
                <w:szCs w:val="22"/>
              </w:rPr>
            </w:pPr>
          </w:p>
        </w:tc>
        <w:tc>
          <w:tcPr>
            <w:tcW w:w="1251" w:type="pct"/>
            <w:tcBorders>
              <w:top w:val="nil"/>
              <w:left w:val="nil"/>
              <w:bottom w:val="double" w:sz="6" w:space="0" w:color="auto"/>
              <w:right w:val="double" w:sz="6" w:space="0" w:color="auto"/>
            </w:tcBorders>
            <w:vAlign w:val="center"/>
          </w:tcPr>
          <w:p w14:paraId="3949C560" w14:textId="77777777" w:rsidR="006E4901" w:rsidRPr="0029687F" w:rsidRDefault="006E4901" w:rsidP="008B4966">
            <w:pPr>
              <w:spacing w:line="276" w:lineRule="auto"/>
              <w:rPr>
                <w:rFonts w:ascii="Tahoma" w:hAnsi="Tahoma" w:cs="Tahoma"/>
                <w:szCs w:val="22"/>
              </w:rPr>
            </w:pPr>
          </w:p>
        </w:tc>
      </w:tr>
      <w:tr w:rsidR="006E4901" w:rsidRPr="00DF02B0" w14:paraId="590E0513" w14:textId="77777777" w:rsidTr="008B4966">
        <w:tc>
          <w:tcPr>
            <w:tcW w:w="5000" w:type="pct"/>
            <w:gridSpan w:val="15"/>
          </w:tcPr>
          <w:p w14:paraId="6791A258" w14:textId="77777777" w:rsidR="006E4901" w:rsidRPr="0029687F" w:rsidRDefault="006E4901" w:rsidP="008B4966">
            <w:pPr>
              <w:spacing w:line="276" w:lineRule="auto"/>
              <w:rPr>
                <w:rFonts w:ascii="Tahoma" w:hAnsi="Tahoma" w:cs="Tahoma"/>
                <w:szCs w:val="22"/>
              </w:rPr>
            </w:pPr>
          </w:p>
        </w:tc>
      </w:tr>
      <w:tr w:rsidR="006E4901" w:rsidRPr="00DF02B0" w14:paraId="1D6480AD"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09E59474"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ΕΚΠΑΙΔΕΥΣΗ</w:t>
            </w:r>
          </w:p>
        </w:tc>
        <w:tc>
          <w:tcPr>
            <w:tcW w:w="3773" w:type="pct"/>
            <w:gridSpan w:val="11"/>
          </w:tcPr>
          <w:p w14:paraId="477CE4DB" w14:textId="77777777" w:rsidR="006E4901" w:rsidRPr="0029687F" w:rsidRDefault="006E4901" w:rsidP="008B4966">
            <w:pPr>
              <w:spacing w:line="276" w:lineRule="auto"/>
              <w:rPr>
                <w:rFonts w:ascii="Tahoma" w:hAnsi="Tahoma" w:cs="Tahoma"/>
                <w:szCs w:val="22"/>
              </w:rPr>
            </w:pPr>
          </w:p>
        </w:tc>
      </w:tr>
      <w:tr w:rsidR="006E4901" w:rsidRPr="00DF02B0" w14:paraId="2D161FC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33A91B87"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Όνομα Ιδρύματος</w:t>
            </w:r>
          </w:p>
        </w:tc>
        <w:tc>
          <w:tcPr>
            <w:tcW w:w="1045" w:type="pct"/>
            <w:tcBorders>
              <w:top w:val="double" w:sz="6" w:space="0" w:color="auto"/>
              <w:left w:val="nil"/>
              <w:bottom w:val="nil"/>
              <w:right w:val="single" w:sz="6" w:space="0" w:color="auto"/>
            </w:tcBorders>
            <w:vAlign w:val="center"/>
          </w:tcPr>
          <w:p w14:paraId="7991EA19"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6DCEBC09"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Ειδικότητα</w:t>
            </w:r>
          </w:p>
        </w:tc>
        <w:tc>
          <w:tcPr>
            <w:tcW w:w="1016" w:type="pct"/>
            <w:tcBorders>
              <w:top w:val="double" w:sz="6" w:space="0" w:color="auto"/>
              <w:left w:val="nil"/>
              <w:bottom w:val="nil"/>
              <w:right w:val="double" w:sz="6" w:space="0" w:color="auto"/>
            </w:tcBorders>
            <w:vAlign w:val="center"/>
          </w:tcPr>
          <w:p w14:paraId="2F10A852"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Ημερομηνία Απόκτησης Πτυχίου</w:t>
            </w:r>
          </w:p>
        </w:tc>
      </w:tr>
      <w:tr w:rsidR="006E4901" w:rsidRPr="00DF02B0" w14:paraId="16469992"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44CE6598" w14:textId="77777777" w:rsidR="006E4901" w:rsidRPr="0029687F" w:rsidRDefault="006E4901" w:rsidP="008B4966">
            <w:pPr>
              <w:spacing w:line="276" w:lineRule="auto"/>
              <w:rPr>
                <w:rFonts w:ascii="Tahoma" w:hAnsi="Tahoma" w:cs="Tahoma"/>
                <w:szCs w:val="22"/>
              </w:rPr>
            </w:pPr>
          </w:p>
          <w:p w14:paraId="3D1C508F" w14:textId="77777777" w:rsidR="006E4901" w:rsidRPr="0029687F" w:rsidRDefault="006E4901" w:rsidP="008B4966">
            <w:pPr>
              <w:spacing w:line="276" w:lineRule="auto"/>
              <w:rPr>
                <w:rFonts w:ascii="Tahoma" w:hAnsi="Tahoma" w:cs="Tahoma"/>
                <w:szCs w:val="22"/>
              </w:rPr>
            </w:pPr>
          </w:p>
        </w:tc>
        <w:tc>
          <w:tcPr>
            <w:tcW w:w="1045" w:type="pct"/>
            <w:tcBorders>
              <w:top w:val="double" w:sz="6" w:space="0" w:color="auto"/>
              <w:left w:val="nil"/>
              <w:bottom w:val="single" w:sz="6" w:space="0" w:color="auto"/>
              <w:right w:val="single" w:sz="6" w:space="0" w:color="auto"/>
            </w:tcBorders>
          </w:tcPr>
          <w:p w14:paraId="024B5DB6" w14:textId="77777777" w:rsidR="006E4901" w:rsidRPr="0029687F" w:rsidRDefault="006E4901" w:rsidP="008B4966">
            <w:pPr>
              <w:spacing w:line="276" w:lineRule="auto"/>
              <w:rPr>
                <w:rFonts w:ascii="Tahoma" w:hAnsi="Tahoma" w:cs="Tahoma"/>
                <w:szCs w:val="22"/>
              </w:rPr>
            </w:pPr>
          </w:p>
        </w:tc>
        <w:tc>
          <w:tcPr>
            <w:tcW w:w="1240" w:type="pct"/>
            <w:gridSpan w:val="4"/>
            <w:tcBorders>
              <w:top w:val="double" w:sz="6" w:space="0" w:color="auto"/>
              <w:left w:val="nil"/>
              <w:bottom w:val="single" w:sz="6" w:space="0" w:color="auto"/>
              <w:right w:val="single" w:sz="6" w:space="0" w:color="auto"/>
            </w:tcBorders>
          </w:tcPr>
          <w:p w14:paraId="2056C7D7" w14:textId="77777777" w:rsidR="006E4901" w:rsidRPr="0029687F" w:rsidRDefault="006E4901" w:rsidP="008B4966">
            <w:pPr>
              <w:spacing w:line="276" w:lineRule="auto"/>
              <w:rPr>
                <w:rFonts w:ascii="Tahoma" w:hAnsi="Tahoma" w:cs="Tahoma"/>
                <w:szCs w:val="22"/>
              </w:rPr>
            </w:pPr>
          </w:p>
        </w:tc>
        <w:tc>
          <w:tcPr>
            <w:tcW w:w="1016" w:type="pct"/>
            <w:tcBorders>
              <w:top w:val="double" w:sz="6" w:space="0" w:color="auto"/>
              <w:left w:val="nil"/>
              <w:bottom w:val="single" w:sz="6" w:space="0" w:color="auto"/>
              <w:right w:val="double" w:sz="6" w:space="0" w:color="auto"/>
            </w:tcBorders>
          </w:tcPr>
          <w:p w14:paraId="3C3D49D7" w14:textId="77777777" w:rsidR="006E4901" w:rsidRPr="0029687F" w:rsidRDefault="006E4901" w:rsidP="008B4966">
            <w:pPr>
              <w:spacing w:line="276" w:lineRule="auto"/>
              <w:rPr>
                <w:rFonts w:ascii="Tahoma" w:hAnsi="Tahoma" w:cs="Tahoma"/>
                <w:szCs w:val="22"/>
              </w:rPr>
            </w:pPr>
          </w:p>
        </w:tc>
      </w:tr>
      <w:tr w:rsidR="006E4901" w:rsidRPr="00DF02B0" w14:paraId="4AECAB49" w14:textId="77777777" w:rsidTr="008B4966">
        <w:tc>
          <w:tcPr>
            <w:tcW w:w="1699" w:type="pct"/>
            <w:gridSpan w:val="9"/>
            <w:tcBorders>
              <w:top w:val="nil"/>
              <w:left w:val="double" w:sz="6" w:space="0" w:color="auto"/>
              <w:bottom w:val="nil"/>
              <w:right w:val="single" w:sz="6" w:space="0" w:color="auto"/>
            </w:tcBorders>
          </w:tcPr>
          <w:p w14:paraId="2D7E2F10" w14:textId="77777777" w:rsidR="006E4901" w:rsidRPr="0029687F" w:rsidRDefault="006E4901" w:rsidP="008B4966">
            <w:pPr>
              <w:spacing w:line="276" w:lineRule="auto"/>
              <w:rPr>
                <w:rFonts w:ascii="Tahoma" w:hAnsi="Tahoma" w:cs="Tahoma"/>
                <w:szCs w:val="22"/>
              </w:rPr>
            </w:pPr>
          </w:p>
          <w:p w14:paraId="5CE0350E" w14:textId="77777777" w:rsidR="006E4901" w:rsidRPr="0029687F" w:rsidRDefault="006E4901" w:rsidP="008B4966">
            <w:pPr>
              <w:spacing w:line="276" w:lineRule="auto"/>
              <w:rPr>
                <w:rFonts w:ascii="Tahoma" w:hAnsi="Tahoma" w:cs="Tahoma"/>
                <w:szCs w:val="22"/>
              </w:rPr>
            </w:pPr>
          </w:p>
        </w:tc>
        <w:tc>
          <w:tcPr>
            <w:tcW w:w="1045" w:type="pct"/>
            <w:tcBorders>
              <w:top w:val="nil"/>
              <w:left w:val="nil"/>
              <w:bottom w:val="nil"/>
              <w:right w:val="single" w:sz="6" w:space="0" w:color="auto"/>
            </w:tcBorders>
          </w:tcPr>
          <w:p w14:paraId="2060356D" w14:textId="77777777" w:rsidR="006E4901" w:rsidRPr="0029687F" w:rsidRDefault="006E4901" w:rsidP="008B4966">
            <w:pPr>
              <w:spacing w:line="276" w:lineRule="auto"/>
              <w:rPr>
                <w:rFonts w:ascii="Tahoma" w:hAnsi="Tahoma" w:cs="Tahoma"/>
                <w:szCs w:val="22"/>
              </w:rPr>
            </w:pPr>
          </w:p>
        </w:tc>
        <w:tc>
          <w:tcPr>
            <w:tcW w:w="1240" w:type="pct"/>
            <w:gridSpan w:val="4"/>
            <w:tcBorders>
              <w:top w:val="nil"/>
              <w:left w:val="nil"/>
              <w:bottom w:val="nil"/>
              <w:right w:val="single" w:sz="6" w:space="0" w:color="auto"/>
            </w:tcBorders>
          </w:tcPr>
          <w:p w14:paraId="25EE5A2F" w14:textId="77777777" w:rsidR="006E4901" w:rsidRPr="0029687F" w:rsidRDefault="006E4901" w:rsidP="008B4966">
            <w:pPr>
              <w:spacing w:line="276" w:lineRule="auto"/>
              <w:rPr>
                <w:rFonts w:ascii="Tahoma" w:hAnsi="Tahoma" w:cs="Tahoma"/>
                <w:szCs w:val="22"/>
              </w:rPr>
            </w:pPr>
          </w:p>
        </w:tc>
        <w:tc>
          <w:tcPr>
            <w:tcW w:w="1016" w:type="pct"/>
            <w:tcBorders>
              <w:top w:val="nil"/>
              <w:left w:val="nil"/>
              <w:bottom w:val="nil"/>
              <w:right w:val="double" w:sz="6" w:space="0" w:color="auto"/>
            </w:tcBorders>
          </w:tcPr>
          <w:p w14:paraId="440690C5" w14:textId="77777777" w:rsidR="006E4901" w:rsidRPr="0029687F" w:rsidRDefault="006E4901" w:rsidP="008B4966">
            <w:pPr>
              <w:spacing w:line="276" w:lineRule="auto"/>
              <w:rPr>
                <w:rFonts w:ascii="Tahoma" w:hAnsi="Tahoma" w:cs="Tahoma"/>
                <w:szCs w:val="22"/>
              </w:rPr>
            </w:pPr>
          </w:p>
        </w:tc>
      </w:tr>
      <w:tr w:rsidR="006E4901" w:rsidRPr="00DF02B0" w14:paraId="61A5C120"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7473E190" w14:textId="77777777" w:rsidR="006E4901" w:rsidRPr="0029687F" w:rsidRDefault="006E4901" w:rsidP="008B4966">
            <w:pPr>
              <w:spacing w:line="276" w:lineRule="auto"/>
              <w:rPr>
                <w:rFonts w:ascii="Tahoma" w:hAnsi="Tahoma" w:cs="Tahoma"/>
                <w:szCs w:val="22"/>
              </w:rPr>
            </w:pPr>
          </w:p>
          <w:p w14:paraId="1CA14D8C" w14:textId="77777777" w:rsidR="006E4901" w:rsidRPr="0029687F" w:rsidRDefault="006E4901" w:rsidP="008B4966">
            <w:pPr>
              <w:spacing w:line="276" w:lineRule="auto"/>
              <w:rPr>
                <w:rFonts w:ascii="Tahoma" w:hAnsi="Tahoma" w:cs="Tahoma"/>
                <w:szCs w:val="22"/>
              </w:rPr>
            </w:pPr>
          </w:p>
        </w:tc>
        <w:tc>
          <w:tcPr>
            <w:tcW w:w="1045" w:type="pct"/>
            <w:tcBorders>
              <w:top w:val="single" w:sz="6" w:space="0" w:color="auto"/>
              <w:left w:val="nil"/>
              <w:bottom w:val="double" w:sz="4" w:space="0" w:color="auto"/>
              <w:right w:val="single" w:sz="6" w:space="0" w:color="auto"/>
            </w:tcBorders>
          </w:tcPr>
          <w:p w14:paraId="7328ADA0" w14:textId="77777777" w:rsidR="006E4901" w:rsidRPr="0029687F" w:rsidRDefault="006E4901" w:rsidP="008B4966">
            <w:pPr>
              <w:spacing w:line="276" w:lineRule="auto"/>
              <w:rPr>
                <w:rFonts w:ascii="Tahoma" w:hAnsi="Tahoma" w:cs="Tahoma"/>
                <w:szCs w:val="22"/>
              </w:rPr>
            </w:pPr>
          </w:p>
        </w:tc>
        <w:tc>
          <w:tcPr>
            <w:tcW w:w="1240" w:type="pct"/>
            <w:gridSpan w:val="4"/>
            <w:tcBorders>
              <w:top w:val="single" w:sz="6" w:space="0" w:color="auto"/>
              <w:left w:val="nil"/>
              <w:bottom w:val="double" w:sz="4" w:space="0" w:color="auto"/>
              <w:right w:val="single" w:sz="6" w:space="0" w:color="auto"/>
            </w:tcBorders>
          </w:tcPr>
          <w:p w14:paraId="7A99D50C" w14:textId="77777777" w:rsidR="006E4901" w:rsidRPr="0029687F" w:rsidRDefault="006E4901" w:rsidP="008B4966">
            <w:pPr>
              <w:spacing w:line="276" w:lineRule="auto"/>
              <w:rPr>
                <w:rFonts w:ascii="Tahoma" w:hAnsi="Tahoma" w:cs="Tahoma"/>
                <w:szCs w:val="22"/>
              </w:rPr>
            </w:pPr>
          </w:p>
        </w:tc>
        <w:tc>
          <w:tcPr>
            <w:tcW w:w="1016" w:type="pct"/>
            <w:tcBorders>
              <w:top w:val="single" w:sz="6" w:space="0" w:color="auto"/>
              <w:left w:val="nil"/>
              <w:bottom w:val="double" w:sz="4" w:space="0" w:color="auto"/>
              <w:right w:val="double" w:sz="6" w:space="0" w:color="auto"/>
            </w:tcBorders>
          </w:tcPr>
          <w:p w14:paraId="7A8F2C5C" w14:textId="77777777" w:rsidR="006E4901" w:rsidRPr="0029687F" w:rsidRDefault="006E4901" w:rsidP="008B4966">
            <w:pPr>
              <w:spacing w:line="276" w:lineRule="auto"/>
              <w:rPr>
                <w:rFonts w:ascii="Tahoma" w:hAnsi="Tahoma" w:cs="Tahoma"/>
                <w:szCs w:val="22"/>
              </w:rPr>
            </w:pPr>
          </w:p>
        </w:tc>
      </w:tr>
      <w:tr w:rsidR="006E4901" w:rsidRPr="005F72D6" w14:paraId="04C7DC64"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EEEE4A2" w14:textId="77777777" w:rsidR="006E4901" w:rsidRPr="0029687F" w:rsidRDefault="006E4901" w:rsidP="008B4966">
            <w:pPr>
              <w:spacing w:after="0" w:line="276" w:lineRule="auto"/>
              <w:jc w:val="center"/>
              <w:rPr>
                <w:rFonts w:ascii="Tahoma" w:hAnsi="Tahoma" w:cs="Tahoma"/>
                <w:b/>
                <w:szCs w:val="22"/>
                <w:lang w:val="el-GR"/>
              </w:rPr>
            </w:pPr>
            <w:r w:rsidRPr="0029687F">
              <w:rPr>
                <w:rFonts w:ascii="Tahoma" w:hAnsi="Tahoma" w:cs="Tahoma"/>
                <w:b/>
                <w:szCs w:val="22"/>
                <w:lang w:val="el-GR"/>
              </w:rPr>
              <w:t xml:space="preserve">ΚΑΤΗΓΟΡΙΑ ΣΤΕΛΕΧΟΥΣ </w:t>
            </w:r>
          </w:p>
          <w:p w14:paraId="1DC5E5EF" w14:textId="77777777" w:rsidR="006E4901" w:rsidRPr="0029687F" w:rsidRDefault="006E4901" w:rsidP="008B4966">
            <w:pPr>
              <w:spacing w:after="0" w:line="276" w:lineRule="auto"/>
              <w:jc w:val="center"/>
              <w:rPr>
                <w:rFonts w:ascii="Tahoma" w:hAnsi="Tahoma" w:cs="Tahoma"/>
                <w:szCs w:val="22"/>
                <w:lang w:val="el-GR"/>
              </w:rPr>
            </w:pPr>
            <w:r w:rsidRPr="0029687F">
              <w:rPr>
                <w:rFonts w:ascii="Tahoma" w:hAnsi="Tahoma" w:cs="Tahoma"/>
                <w:szCs w:val="22"/>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4C12B573" w14:textId="77777777" w:rsidR="006E4901" w:rsidRPr="0029687F" w:rsidRDefault="006E4901" w:rsidP="008B4966">
            <w:pPr>
              <w:spacing w:line="276" w:lineRule="auto"/>
              <w:rPr>
                <w:rFonts w:ascii="Tahoma" w:hAnsi="Tahoma" w:cs="Tahoma"/>
                <w:szCs w:val="22"/>
                <w:lang w:val="el-GR"/>
              </w:rPr>
            </w:pPr>
          </w:p>
        </w:tc>
      </w:tr>
    </w:tbl>
    <w:p w14:paraId="025E931E" w14:textId="77777777" w:rsidR="006E4901" w:rsidRPr="0029687F" w:rsidRDefault="006E4901" w:rsidP="006E4901">
      <w:pPr>
        <w:rPr>
          <w:rFonts w:ascii="Tahoma" w:hAnsi="Tahoma" w:cs="Tahoma"/>
          <w:i/>
          <w:color w:val="5B9BD5"/>
          <w:szCs w:val="22"/>
          <w:lang w:val="el-GR"/>
        </w:rPr>
        <w:sectPr w:rsidR="006E4901" w:rsidRPr="0029687F" w:rsidSect="008105D2">
          <w:pgSz w:w="11906" w:h="16838"/>
          <w:pgMar w:top="1134" w:right="1134" w:bottom="1134" w:left="1134" w:header="720" w:footer="709" w:gutter="0"/>
          <w:cols w:space="720"/>
          <w:titlePg/>
          <w:docGrid w:linePitch="360"/>
        </w:sectPr>
      </w:pPr>
    </w:p>
    <w:p w14:paraId="013E8E84" w14:textId="77777777" w:rsidR="006E4901" w:rsidRPr="0029687F" w:rsidRDefault="006E4901" w:rsidP="006E4901">
      <w:pPr>
        <w:rPr>
          <w:rFonts w:ascii="Tahoma" w:hAnsi="Tahoma" w:cs="Tahoma"/>
          <w:i/>
          <w:color w:val="5B9BD5"/>
          <w:szCs w:val="22"/>
          <w:lang w:val="el-GR"/>
        </w:rPr>
      </w:pPr>
    </w:p>
    <w:p w14:paraId="57EDFC4D" w14:textId="77777777" w:rsidR="006E4901" w:rsidRPr="0029687F"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53920BE6" w14:textId="77777777" w:rsidTr="008B4966">
        <w:trPr>
          <w:trHeight w:val="567"/>
        </w:trPr>
        <w:tc>
          <w:tcPr>
            <w:tcW w:w="5000" w:type="pct"/>
            <w:shd w:val="pct10" w:color="auto" w:fill="auto"/>
            <w:vAlign w:val="center"/>
          </w:tcPr>
          <w:p w14:paraId="5FF4F619" w14:textId="77777777" w:rsidR="006E4901" w:rsidRPr="0029687F" w:rsidRDefault="006E4901" w:rsidP="008B4966">
            <w:pPr>
              <w:spacing w:line="276" w:lineRule="auto"/>
              <w:jc w:val="center"/>
              <w:rPr>
                <w:rFonts w:ascii="Tahoma" w:hAnsi="Tahoma" w:cs="Tahoma"/>
                <w:szCs w:val="22"/>
              </w:rPr>
            </w:pPr>
            <w:r w:rsidRPr="0029687F">
              <w:rPr>
                <w:rFonts w:ascii="Tahoma" w:hAnsi="Tahoma" w:cs="Tahoma"/>
                <w:b/>
                <w:szCs w:val="22"/>
              </w:rPr>
              <w:t>ΕΠΑΓΓΕΛΜΑΤΙΚΗ ΕΜΠΕΙΡΙΑ</w:t>
            </w:r>
          </w:p>
        </w:tc>
      </w:tr>
    </w:tbl>
    <w:p w14:paraId="24DF6932" w14:textId="77777777" w:rsidR="006E4901" w:rsidRPr="0029687F"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502108A" w14:textId="77777777" w:rsidTr="008B4966">
        <w:trPr>
          <w:cantSplit/>
        </w:trPr>
        <w:tc>
          <w:tcPr>
            <w:tcW w:w="1315" w:type="pct"/>
            <w:vMerge w:val="restart"/>
            <w:shd w:val="clear" w:color="auto" w:fill="E6E6E6"/>
            <w:vAlign w:val="center"/>
          </w:tcPr>
          <w:p w14:paraId="29D3798F" w14:textId="77777777" w:rsidR="006E4901" w:rsidRPr="0029687F" w:rsidRDefault="006E4901" w:rsidP="008B4966">
            <w:pPr>
              <w:spacing w:before="120" w:after="0" w:line="276" w:lineRule="auto"/>
              <w:jc w:val="center"/>
              <w:rPr>
                <w:rFonts w:ascii="Tahoma" w:hAnsi="Tahoma" w:cs="Tahoma"/>
                <w:b/>
                <w:szCs w:val="22"/>
              </w:rPr>
            </w:pPr>
            <w:r w:rsidRPr="0029687F">
              <w:rPr>
                <w:rFonts w:ascii="Tahoma" w:hAnsi="Tahoma" w:cs="Tahoma"/>
                <w:b/>
                <w:szCs w:val="22"/>
              </w:rPr>
              <w:t>Έργο</w:t>
            </w:r>
          </w:p>
        </w:tc>
        <w:tc>
          <w:tcPr>
            <w:tcW w:w="730" w:type="pct"/>
            <w:vMerge w:val="restart"/>
            <w:shd w:val="clear" w:color="auto" w:fill="E6E6E6"/>
            <w:vAlign w:val="center"/>
          </w:tcPr>
          <w:p w14:paraId="30EB26FC" w14:textId="77777777" w:rsidR="006E4901" w:rsidRPr="0029687F" w:rsidRDefault="006E4901" w:rsidP="008B4966">
            <w:pPr>
              <w:spacing w:before="120" w:after="0" w:line="276" w:lineRule="auto"/>
              <w:jc w:val="center"/>
              <w:rPr>
                <w:rFonts w:ascii="Tahoma" w:hAnsi="Tahoma" w:cs="Tahoma"/>
                <w:b/>
                <w:szCs w:val="22"/>
              </w:rPr>
            </w:pPr>
            <w:r w:rsidRPr="0029687F">
              <w:rPr>
                <w:rFonts w:ascii="Tahoma" w:hAnsi="Tahoma" w:cs="Tahoma"/>
                <w:b/>
                <w:szCs w:val="22"/>
              </w:rPr>
              <w:t>Εργοδότης</w:t>
            </w:r>
          </w:p>
        </w:tc>
        <w:tc>
          <w:tcPr>
            <w:tcW w:w="2008" w:type="pct"/>
            <w:vMerge w:val="restart"/>
            <w:shd w:val="clear" w:color="auto" w:fill="E6E6E6"/>
            <w:vAlign w:val="center"/>
          </w:tcPr>
          <w:p w14:paraId="484368B0" w14:textId="77777777" w:rsidR="006E4901" w:rsidRPr="0029687F" w:rsidRDefault="006E4901" w:rsidP="008B4966">
            <w:pPr>
              <w:spacing w:after="0" w:line="276" w:lineRule="auto"/>
              <w:jc w:val="center"/>
              <w:rPr>
                <w:rFonts w:ascii="Tahoma" w:hAnsi="Tahoma" w:cs="Tahoma"/>
                <w:szCs w:val="22"/>
                <w:lang w:val="el-GR"/>
              </w:rPr>
            </w:pPr>
            <w:r w:rsidRPr="0029687F">
              <w:rPr>
                <w:rFonts w:ascii="Tahoma" w:hAnsi="Tahoma" w:cs="Tahoma"/>
                <w:b/>
                <w:szCs w:val="22"/>
                <w:lang w:val="el-GR"/>
              </w:rPr>
              <w:t>Θέση</w:t>
            </w:r>
            <w:r w:rsidRPr="0029687F">
              <w:rPr>
                <w:rStyle w:val="ab"/>
                <w:rFonts w:ascii="Tahoma" w:hAnsi="Tahoma" w:cs="Tahoma"/>
                <w:szCs w:val="22"/>
              </w:rPr>
              <w:footnoteReference w:id="16"/>
            </w:r>
            <w:r w:rsidRPr="0029687F">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5D140B4A" w14:textId="77777777" w:rsidR="006E4901" w:rsidRPr="0029687F" w:rsidRDefault="006E4901" w:rsidP="008B4966">
            <w:pPr>
              <w:spacing w:before="120" w:after="0" w:line="276" w:lineRule="auto"/>
              <w:jc w:val="center"/>
              <w:rPr>
                <w:rFonts w:ascii="Tahoma" w:hAnsi="Tahoma" w:cs="Tahoma"/>
                <w:b/>
                <w:szCs w:val="22"/>
              </w:rPr>
            </w:pPr>
            <w:r w:rsidRPr="0029687F">
              <w:rPr>
                <w:rFonts w:ascii="Tahoma" w:hAnsi="Tahoma" w:cs="Tahoma"/>
                <w:b/>
                <w:szCs w:val="22"/>
              </w:rPr>
              <w:t>Απασχόληση στο Έργο</w:t>
            </w:r>
          </w:p>
        </w:tc>
      </w:tr>
      <w:tr w:rsidR="006E4901" w:rsidRPr="00DF02B0" w14:paraId="2664CAE7" w14:textId="77777777" w:rsidTr="008B4966">
        <w:trPr>
          <w:cantSplit/>
        </w:trPr>
        <w:tc>
          <w:tcPr>
            <w:tcW w:w="1315" w:type="pct"/>
            <w:vMerge/>
            <w:shd w:val="clear" w:color="auto" w:fill="E6E6E6"/>
            <w:vAlign w:val="center"/>
          </w:tcPr>
          <w:p w14:paraId="1B41653D" w14:textId="77777777" w:rsidR="006E4901" w:rsidRPr="0029687F" w:rsidRDefault="006E4901"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36D5863D" w14:textId="77777777" w:rsidR="006E4901" w:rsidRPr="0029687F" w:rsidRDefault="006E4901"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388BAB07" w14:textId="77777777" w:rsidR="006E4901" w:rsidRPr="0029687F" w:rsidRDefault="006E4901" w:rsidP="008B4966">
            <w:pPr>
              <w:spacing w:before="120" w:after="0" w:line="276" w:lineRule="auto"/>
              <w:jc w:val="left"/>
              <w:rPr>
                <w:rFonts w:ascii="Tahoma" w:hAnsi="Tahoma" w:cs="Tahoma"/>
                <w:b/>
                <w:szCs w:val="22"/>
              </w:rPr>
            </w:pPr>
          </w:p>
        </w:tc>
        <w:tc>
          <w:tcPr>
            <w:tcW w:w="548" w:type="pct"/>
            <w:shd w:val="clear" w:color="auto" w:fill="E6E6E6"/>
            <w:vAlign w:val="center"/>
          </w:tcPr>
          <w:p w14:paraId="612CEF5A" w14:textId="77777777" w:rsidR="006E4901" w:rsidRPr="0029687F" w:rsidRDefault="006E4901" w:rsidP="008B4966">
            <w:pPr>
              <w:spacing w:after="0" w:line="276" w:lineRule="auto"/>
              <w:jc w:val="center"/>
              <w:rPr>
                <w:rFonts w:ascii="Tahoma" w:hAnsi="Tahoma" w:cs="Tahoma"/>
                <w:b/>
                <w:szCs w:val="22"/>
              </w:rPr>
            </w:pPr>
            <w:r w:rsidRPr="0029687F">
              <w:rPr>
                <w:rFonts w:ascii="Tahoma" w:hAnsi="Tahoma" w:cs="Tahoma"/>
                <w:b/>
                <w:szCs w:val="22"/>
              </w:rPr>
              <w:t>Περίοδος</w:t>
            </w:r>
          </w:p>
          <w:p w14:paraId="13E7384C" w14:textId="77777777" w:rsidR="006E4901" w:rsidRPr="0029687F" w:rsidRDefault="006E4901" w:rsidP="008B4966">
            <w:pPr>
              <w:spacing w:after="0" w:line="276" w:lineRule="auto"/>
              <w:jc w:val="center"/>
              <w:rPr>
                <w:rFonts w:ascii="Tahoma" w:hAnsi="Tahoma" w:cs="Tahoma"/>
                <w:b/>
                <w:szCs w:val="22"/>
              </w:rPr>
            </w:pPr>
            <w:r w:rsidRPr="0029687F">
              <w:rPr>
                <w:rFonts w:ascii="Tahoma" w:hAnsi="Tahoma" w:cs="Tahoma"/>
                <w:szCs w:val="22"/>
              </w:rPr>
              <w:t xml:space="preserve">(από </w:t>
            </w:r>
            <w:r w:rsidRPr="0029687F">
              <w:rPr>
                <w:rFonts w:ascii="Tahoma" w:hAnsi="Tahoma" w:cs="Tahoma"/>
                <w:b/>
                <w:szCs w:val="22"/>
              </w:rPr>
              <w:t>-</w:t>
            </w:r>
            <w:r w:rsidRPr="0029687F">
              <w:rPr>
                <w:rFonts w:ascii="Tahoma" w:hAnsi="Tahoma" w:cs="Tahoma"/>
                <w:szCs w:val="22"/>
              </w:rPr>
              <w:t xml:space="preserve"> έως)</w:t>
            </w:r>
          </w:p>
        </w:tc>
        <w:tc>
          <w:tcPr>
            <w:tcW w:w="399" w:type="pct"/>
            <w:shd w:val="clear" w:color="auto" w:fill="E6E6E6"/>
            <w:vAlign w:val="center"/>
          </w:tcPr>
          <w:p w14:paraId="286784F7" w14:textId="77777777" w:rsidR="006E4901" w:rsidRPr="0029687F" w:rsidRDefault="006E4901" w:rsidP="008B4966">
            <w:pPr>
              <w:spacing w:before="120" w:after="0" w:line="276" w:lineRule="auto"/>
              <w:jc w:val="center"/>
              <w:rPr>
                <w:rFonts w:ascii="Tahoma" w:hAnsi="Tahoma" w:cs="Tahoma"/>
                <w:b/>
                <w:szCs w:val="22"/>
              </w:rPr>
            </w:pPr>
            <w:r w:rsidRPr="0029687F">
              <w:rPr>
                <w:rFonts w:ascii="Tahoma" w:hAnsi="Tahoma" w:cs="Tahoma"/>
                <w:b/>
                <w:szCs w:val="22"/>
              </w:rPr>
              <w:t>Α/Μ</w:t>
            </w:r>
          </w:p>
        </w:tc>
      </w:tr>
      <w:tr w:rsidR="006E4901" w:rsidRPr="00DF02B0" w14:paraId="54FE4E37" w14:textId="77777777" w:rsidTr="008B4966">
        <w:tc>
          <w:tcPr>
            <w:tcW w:w="1315" w:type="pct"/>
          </w:tcPr>
          <w:p w14:paraId="03C8CB3A" w14:textId="77777777" w:rsidR="006E4901" w:rsidRPr="0029687F" w:rsidRDefault="006E4901" w:rsidP="008B4966">
            <w:pPr>
              <w:spacing w:before="120" w:after="0" w:line="276" w:lineRule="auto"/>
              <w:rPr>
                <w:rFonts w:ascii="Tahoma" w:hAnsi="Tahoma" w:cs="Tahoma"/>
                <w:szCs w:val="22"/>
              </w:rPr>
            </w:pPr>
          </w:p>
          <w:p w14:paraId="4929123D" w14:textId="77777777" w:rsidR="006E4901" w:rsidRPr="0029687F" w:rsidRDefault="006E4901" w:rsidP="008B4966">
            <w:pPr>
              <w:spacing w:before="120" w:after="0" w:line="276" w:lineRule="auto"/>
              <w:rPr>
                <w:rFonts w:ascii="Tahoma" w:hAnsi="Tahoma" w:cs="Tahoma"/>
                <w:szCs w:val="22"/>
              </w:rPr>
            </w:pPr>
          </w:p>
        </w:tc>
        <w:tc>
          <w:tcPr>
            <w:tcW w:w="730" w:type="pct"/>
          </w:tcPr>
          <w:p w14:paraId="47AD8168" w14:textId="77777777" w:rsidR="006E4901" w:rsidRPr="0029687F" w:rsidRDefault="006E4901" w:rsidP="008B4966">
            <w:pPr>
              <w:spacing w:before="120" w:after="0" w:line="276" w:lineRule="auto"/>
              <w:rPr>
                <w:rFonts w:ascii="Tahoma" w:hAnsi="Tahoma" w:cs="Tahoma"/>
                <w:szCs w:val="22"/>
              </w:rPr>
            </w:pPr>
          </w:p>
        </w:tc>
        <w:tc>
          <w:tcPr>
            <w:tcW w:w="2008" w:type="pct"/>
          </w:tcPr>
          <w:p w14:paraId="664A450D" w14:textId="77777777" w:rsidR="006E4901" w:rsidRPr="0029687F" w:rsidRDefault="006E4901" w:rsidP="008B4966">
            <w:pPr>
              <w:spacing w:before="120" w:after="0" w:line="276" w:lineRule="auto"/>
              <w:rPr>
                <w:rFonts w:ascii="Tahoma" w:hAnsi="Tahoma" w:cs="Tahoma"/>
                <w:szCs w:val="22"/>
              </w:rPr>
            </w:pPr>
          </w:p>
          <w:p w14:paraId="4A47EE7F" w14:textId="77777777" w:rsidR="006E4901" w:rsidRPr="0029687F" w:rsidRDefault="006E4901" w:rsidP="008B4966">
            <w:pPr>
              <w:spacing w:before="120" w:after="0" w:line="276" w:lineRule="auto"/>
              <w:rPr>
                <w:rFonts w:ascii="Tahoma" w:hAnsi="Tahoma" w:cs="Tahoma"/>
                <w:szCs w:val="22"/>
              </w:rPr>
            </w:pPr>
          </w:p>
          <w:p w14:paraId="449551C2" w14:textId="77777777" w:rsidR="006E4901" w:rsidRPr="0029687F" w:rsidRDefault="006E4901" w:rsidP="008B4966">
            <w:pPr>
              <w:spacing w:before="120" w:after="0" w:line="276" w:lineRule="auto"/>
              <w:rPr>
                <w:rFonts w:ascii="Tahoma" w:hAnsi="Tahoma" w:cs="Tahoma"/>
                <w:szCs w:val="22"/>
              </w:rPr>
            </w:pPr>
          </w:p>
        </w:tc>
        <w:tc>
          <w:tcPr>
            <w:tcW w:w="548" w:type="pct"/>
          </w:tcPr>
          <w:p w14:paraId="2F6E4E3A"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p w14:paraId="35BBDD3D"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w:t>
            </w:r>
          </w:p>
          <w:p w14:paraId="032342A8"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tc>
        <w:tc>
          <w:tcPr>
            <w:tcW w:w="399" w:type="pct"/>
          </w:tcPr>
          <w:p w14:paraId="7AC0E42B" w14:textId="77777777" w:rsidR="006E4901" w:rsidRPr="0029687F" w:rsidRDefault="006E4901" w:rsidP="008B4966">
            <w:pPr>
              <w:spacing w:before="120" w:after="0" w:line="276" w:lineRule="auto"/>
              <w:jc w:val="center"/>
              <w:rPr>
                <w:rFonts w:ascii="Tahoma" w:hAnsi="Tahoma" w:cs="Tahoma"/>
                <w:szCs w:val="22"/>
              </w:rPr>
            </w:pPr>
          </w:p>
        </w:tc>
      </w:tr>
      <w:tr w:rsidR="006E4901" w:rsidRPr="00DF02B0" w14:paraId="6CAA9EDF" w14:textId="77777777" w:rsidTr="008B4966">
        <w:tc>
          <w:tcPr>
            <w:tcW w:w="1315" w:type="pct"/>
          </w:tcPr>
          <w:p w14:paraId="3B0B89D8" w14:textId="77777777" w:rsidR="006E4901" w:rsidRPr="0029687F" w:rsidRDefault="006E4901" w:rsidP="008B4966">
            <w:pPr>
              <w:spacing w:before="120" w:after="0" w:line="276" w:lineRule="auto"/>
              <w:rPr>
                <w:rFonts w:ascii="Tahoma" w:hAnsi="Tahoma" w:cs="Tahoma"/>
                <w:szCs w:val="22"/>
              </w:rPr>
            </w:pPr>
          </w:p>
        </w:tc>
        <w:tc>
          <w:tcPr>
            <w:tcW w:w="730" w:type="pct"/>
          </w:tcPr>
          <w:p w14:paraId="44B3F298" w14:textId="77777777" w:rsidR="006E4901" w:rsidRPr="0029687F" w:rsidRDefault="006E4901" w:rsidP="008B4966">
            <w:pPr>
              <w:spacing w:before="120" w:after="0" w:line="276" w:lineRule="auto"/>
              <w:rPr>
                <w:rFonts w:ascii="Tahoma" w:hAnsi="Tahoma" w:cs="Tahoma"/>
                <w:szCs w:val="22"/>
              </w:rPr>
            </w:pPr>
          </w:p>
        </w:tc>
        <w:tc>
          <w:tcPr>
            <w:tcW w:w="2008" w:type="pct"/>
          </w:tcPr>
          <w:p w14:paraId="466E83DD" w14:textId="77777777" w:rsidR="006E4901" w:rsidRPr="0029687F" w:rsidRDefault="006E4901" w:rsidP="008B4966">
            <w:pPr>
              <w:spacing w:before="120" w:after="0" w:line="276" w:lineRule="auto"/>
              <w:rPr>
                <w:rFonts w:ascii="Tahoma" w:hAnsi="Tahoma" w:cs="Tahoma"/>
                <w:szCs w:val="22"/>
              </w:rPr>
            </w:pPr>
          </w:p>
        </w:tc>
        <w:tc>
          <w:tcPr>
            <w:tcW w:w="548" w:type="pct"/>
          </w:tcPr>
          <w:p w14:paraId="18C59C8A"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p w14:paraId="70131925"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w:t>
            </w:r>
          </w:p>
          <w:p w14:paraId="27B8976E"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tc>
        <w:tc>
          <w:tcPr>
            <w:tcW w:w="399" w:type="pct"/>
          </w:tcPr>
          <w:p w14:paraId="6F961B85" w14:textId="77777777" w:rsidR="006E4901" w:rsidRPr="0029687F" w:rsidRDefault="006E4901" w:rsidP="008B4966">
            <w:pPr>
              <w:spacing w:before="120" w:after="0" w:line="276" w:lineRule="auto"/>
              <w:jc w:val="center"/>
              <w:rPr>
                <w:rFonts w:ascii="Tahoma" w:hAnsi="Tahoma" w:cs="Tahoma"/>
                <w:szCs w:val="22"/>
              </w:rPr>
            </w:pPr>
          </w:p>
        </w:tc>
      </w:tr>
      <w:tr w:rsidR="006E4901" w:rsidRPr="00DF02B0" w14:paraId="785A23C1" w14:textId="77777777" w:rsidTr="008B4966">
        <w:tc>
          <w:tcPr>
            <w:tcW w:w="1315" w:type="pct"/>
          </w:tcPr>
          <w:p w14:paraId="689DBE08" w14:textId="77777777" w:rsidR="006E4901" w:rsidRPr="0029687F" w:rsidRDefault="006E4901" w:rsidP="008B4966">
            <w:pPr>
              <w:spacing w:before="120" w:after="0" w:line="276" w:lineRule="auto"/>
              <w:rPr>
                <w:rFonts w:ascii="Tahoma" w:hAnsi="Tahoma" w:cs="Tahoma"/>
                <w:szCs w:val="22"/>
              </w:rPr>
            </w:pPr>
          </w:p>
        </w:tc>
        <w:tc>
          <w:tcPr>
            <w:tcW w:w="730" w:type="pct"/>
          </w:tcPr>
          <w:p w14:paraId="06901DD7" w14:textId="77777777" w:rsidR="006E4901" w:rsidRPr="0029687F" w:rsidRDefault="006E4901" w:rsidP="008B4966">
            <w:pPr>
              <w:spacing w:before="120" w:after="0" w:line="276" w:lineRule="auto"/>
              <w:rPr>
                <w:rFonts w:ascii="Tahoma" w:hAnsi="Tahoma" w:cs="Tahoma"/>
                <w:szCs w:val="22"/>
              </w:rPr>
            </w:pPr>
          </w:p>
        </w:tc>
        <w:tc>
          <w:tcPr>
            <w:tcW w:w="2008" w:type="pct"/>
          </w:tcPr>
          <w:p w14:paraId="61D567EB" w14:textId="77777777" w:rsidR="006E4901" w:rsidRPr="0029687F" w:rsidRDefault="006E4901" w:rsidP="008B4966">
            <w:pPr>
              <w:spacing w:before="120" w:after="0" w:line="276" w:lineRule="auto"/>
              <w:rPr>
                <w:rFonts w:ascii="Tahoma" w:hAnsi="Tahoma" w:cs="Tahoma"/>
                <w:szCs w:val="22"/>
              </w:rPr>
            </w:pPr>
          </w:p>
        </w:tc>
        <w:tc>
          <w:tcPr>
            <w:tcW w:w="548" w:type="pct"/>
          </w:tcPr>
          <w:p w14:paraId="53007FA8"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p w14:paraId="552E2F57"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w:t>
            </w:r>
          </w:p>
          <w:p w14:paraId="67DAF83E" w14:textId="77777777" w:rsidR="006E4901" w:rsidRPr="0029687F" w:rsidRDefault="006E4901" w:rsidP="008B4966">
            <w:pPr>
              <w:spacing w:before="120" w:after="0" w:line="276" w:lineRule="auto"/>
              <w:jc w:val="center"/>
              <w:rPr>
                <w:rFonts w:ascii="Tahoma" w:hAnsi="Tahoma" w:cs="Tahoma"/>
                <w:szCs w:val="22"/>
              </w:rPr>
            </w:pPr>
            <w:r w:rsidRPr="0029687F">
              <w:rPr>
                <w:rFonts w:ascii="Tahoma" w:hAnsi="Tahoma" w:cs="Tahoma"/>
                <w:szCs w:val="22"/>
              </w:rPr>
              <w:t>__ /__ / ___</w:t>
            </w:r>
          </w:p>
        </w:tc>
        <w:tc>
          <w:tcPr>
            <w:tcW w:w="399" w:type="pct"/>
          </w:tcPr>
          <w:p w14:paraId="567241FB" w14:textId="77777777" w:rsidR="006E4901" w:rsidRPr="0029687F" w:rsidRDefault="006E4901" w:rsidP="008B4966">
            <w:pPr>
              <w:spacing w:before="120" w:after="0" w:line="276" w:lineRule="auto"/>
              <w:jc w:val="center"/>
              <w:rPr>
                <w:rFonts w:ascii="Tahoma" w:hAnsi="Tahoma" w:cs="Tahoma"/>
                <w:szCs w:val="22"/>
              </w:rPr>
            </w:pPr>
          </w:p>
        </w:tc>
      </w:tr>
    </w:tbl>
    <w:p w14:paraId="351AA0B2" w14:textId="77777777" w:rsidR="006E4901" w:rsidRPr="0029687F" w:rsidRDefault="006E4901" w:rsidP="006E4901">
      <w:pPr>
        <w:spacing w:line="276" w:lineRule="auto"/>
        <w:rPr>
          <w:rFonts w:ascii="Tahoma" w:hAnsi="Tahoma" w:cs="Tahoma"/>
          <w:szCs w:val="22"/>
        </w:rPr>
        <w:sectPr w:rsidR="006E4901" w:rsidRPr="0029687F" w:rsidSect="008105D2">
          <w:headerReference w:type="default" r:id="rId136"/>
          <w:footerReference w:type="default" r:id="rId137"/>
          <w:headerReference w:type="first" r:id="rId138"/>
          <w:pgSz w:w="16838" w:h="11906" w:orient="landscape"/>
          <w:pgMar w:top="1134" w:right="1134" w:bottom="1134" w:left="1134" w:header="720" w:footer="709" w:gutter="0"/>
          <w:cols w:space="720"/>
          <w:titlePg/>
          <w:docGrid w:linePitch="360"/>
        </w:sectPr>
      </w:pPr>
    </w:p>
    <w:p w14:paraId="5993909F" w14:textId="77777777" w:rsidR="008338F0" w:rsidRPr="0029687F" w:rsidRDefault="003355E7" w:rsidP="003A109E">
      <w:pPr>
        <w:pStyle w:val="2"/>
        <w:rPr>
          <w:rFonts w:ascii="Tahoma" w:hAnsi="Tahoma" w:cs="Tahoma"/>
          <w:sz w:val="22"/>
        </w:rPr>
      </w:pPr>
      <w:bookmarkStart w:id="647" w:name="_Ref510087097"/>
      <w:bookmarkStart w:id="648" w:name="_Toc46821599"/>
      <w:r w:rsidRPr="0029687F">
        <w:rPr>
          <w:rFonts w:ascii="Tahoma" w:hAnsi="Tahoma" w:cs="Tahoma"/>
          <w:sz w:val="22"/>
        </w:rPr>
        <w:lastRenderedPageBreak/>
        <w:t>ΠΑΡΑΡΤΗΜΑ V – Υπόδειγμα Τεχνικής Προσφοράς</w:t>
      </w:r>
      <w:bookmarkEnd w:id="647"/>
      <w:bookmarkEnd w:id="648"/>
    </w:p>
    <w:p w14:paraId="0D201A4D" w14:textId="77777777" w:rsidR="00C93CF5" w:rsidRPr="0029687F" w:rsidRDefault="00C93CF5" w:rsidP="00C93CF5">
      <w:pPr>
        <w:autoSpaceDE w:val="0"/>
        <w:autoSpaceDN w:val="0"/>
        <w:adjustRightInd w:val="0"/>
        <w:spacing w:after="0" w:line="276" w:lineRule="auto"/>
        <w:rPr>
          <w:rFonts w:ascii="Tahoma" w:hAnsi="Tahoma" w:cs="Tahoma"/>
          <w:szCs w:val="22"/>
          <w:lang w:val="el-GR"/>
        </w:rPr>
      </w:pPr>
    </w:p>
    <w:p w14:paraId="239DBD16" w14:textId="77777777" w:rsidR="00C93CF5" w:rsidRPr="0029687F" w:rsidRDefault="00C93CF5" w:rsidP="00C93CF5">
      <w:pPr>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6017"/>
        <w:gridCol w:w="2966"/>
      </w:tblGrid>
      <w:tr w:rsidR="00992DE5" w:rsidRPr="005865E8" w14:paraId="43077D45" w14:textId="77777777" w:rsidTr="00451F7E">
        <w:trPr>
          <w:trHeight w:val="513"/>
        </w:trPr>
        <w:tc>
          <w:tcPr>
            <w:tcW w:w="5000" w:type="pct"/>
            <w:gridSpan w:val="3"/>
            <w:shd w:val="clear" w:color="000000" w:fill="B3B3B3"/>
            <w:vAlign w:val="center"/>
            <w:hideMark/>
          </w:tcPr>
          <w:p w14:paraId="756BC8E9" w14:textId="77777777" w:rsidR="00992DE5" w:rsidRPr="005865E8" w:rsidRDefault="00992DE5" w:rsidP="00451F7E">
            <w:pPr>
              <w:spacing w:before="60" w:after="60"/>
              <w:jc w:val="center"/>
              <w:rPr>
                <w:rFonts w:ascii="Tahoma" w:hAnsi="Tahoma" w:cs="Tahoma"/>
                <w:b/>
                <w:szCs w:val="22"/>
                <w:lang w:val="el-GR" w:eastAsia="el-GR"/>
              </w:rPr>
            </w:pPr>
            <w:r w:rsidRPr="005865E8">
              <w:rPr>
                <w:rFonts w:ascii="Tahoma" w:hAnsi="Tahoma" w:cs="Tahoma"/>
                <w:b/>
                <w:szCs w:val="22"/>
                <w:lang w:val="el-GR"/>
              </w:rPr>
              <w:t>Περιεχόμενα Τεχνικής Προσφοράς</w:t>
            </w:r>
          </w:p>
        </w:tc>
      </w:tr>
      <w:tr w:rsidR="00992DE5" w:rsidRPr="005865E8" w14:paraId="139286CB" w14:textId="77777777" w:rsidTr="00C26F32">
        <w:trPr>
          <w:trHeight w:val="513"/>
        </w:trPr>
        <w:tc>
          <w:tcPr>
            <w:tcW w:w="327" w:type="pct"/>
            <w:shd w:val="clear" w:color="000000" w:fill="B3B3B3"/>
            <w:vAlign w:val="center"/>
          </w:tcPr>
          <w:p w14:paraId="115D85D4" w14:textId="77777777" w:rsidR="00992DE5" w:rsidRPr="005865E8" w:rsidRDefault="00992DE5" w:rsidP="00451F7E">
            <w:pPr>
              <w:spacing w:before="60" w:after="60"/>
              <w:jc w:val="center"/>
              <w:rPr>
                <w:rFonts w:ascii="Tahoma" w:hAnsi="Tahoma" w:cs="Tahoma"/>
                <w:b/>
                <w:szCs w:val="22"/>
                <w:lang w:val="el-GR" w:eastAsia="el-GR"/>
              </w:rPr>
            </w:pPr>
            <w:r w:rsidRPr="005865E8">
              <w:rPr>
                <w:rFonts w:ascii="Tahoma" w:hAnsi="Tahoma" w:cs="Tahoma"/>
                <w:b/>
                <w:szCs w:val="22"/>
                <w:lang w:val="el-GR" w:eastAsia="el-GR"/>
              </w:rPr>
              <w:t>Α/Α</w:t>
            </w:r>
          </w:p>
        </w:tc>
        <w:tc>
          <w:tcPr>
            <w:tcW w:w="3129" w:type="pct"/>
            <w:shd w:val="clear" w:color="000000" w:fill="B3B3B3"/>
            <w:vAlign w:val="center"/>
          </w:tcPr>
          <w:p w14:paraId="4BE3CD9D" w14:textId="77777777" w:rsidR="00992DE5" w:rsidRPr="005865E8" w:rsidRDefault="00992DE5" w:rsidP="00451F7E">
            <w:pPr>
              <w:spacing w:before="60" w:after="60"/>
              <w:jc w:val="center"/>
              <w:rPr>
                <w:rFonts w:ascii="Tahoma" w:hAnsi="Tahoma" w:cs="Tahoma"/>
                <w:b/>
                <w:szCs w:val="22"/>
              </w:rPr>
            </w:pPr>
            <w:r w:rsidRPr="005865E8">
              <w:rPr>
                <w:rFonts w:ascii="Tahoma" w:hAnsi="Tahoma" w:cs="Tahoma"/>
                <w:b/>
                <w:szCs w:val="22"/>
              </w:rPr>
              <w:t>Τίτλος Ενότητας</w:t>
            </w:r>
          </w:p>
        </w:tc>
        <w:tc>
          <w:tcPr>
            <w:tcW w:w="1544" w:type="pct"/>
            <w:shd w:val="clear" w:color="000000" w:fill="B3B3B3"/>
          </w:tcPr>
          <w:p w14:paraId="7D53D154" w14:textId="77777777" w:rsidR="00992DE5" w:rsidRPr="005865E8" w:rsidRDefault="00992DE5" w:rsidP="00451F7E">
            <w:pPr>
              <w:spacing w:before="60" w:after="60"/>
              <w:jc w:val="center"/>
              <w:rPr>
                <w:rFonts w:ascii="Tahoma" w:hAnsi="Tahoma" w:cs="Tahoma"/>
                <w:b/>
                <w:szCs w:val="22"/>
                <w:lang w:val="el-GR"/>
              </w:rPr>
            </w:pPr>
            <w:r w:rsidRPr="005865E8">
              <w:rPr>
                <w:rFonts w:ascii="Tahoma" w:hAnsi="Tahoma" w:cs="Tahoma"/>
                <w:b/>
                <w:szCs w:val="22"/>
                <w:lang w:val="el-GR"/>
              </w:rPr>
              <w:t>Σύμφωνα με παραγράφους:</w:t>
            </w:r>
          </w:p>
        </w:tc>
      </w:tr>
      <w:tr w:rsidR="00992DE5" w:rsidRPr="005865E8" w14:paraId="30B91DCA" w14:textId="77777777" w:rsidTr="00C26F32">
        <w:trPr>
          <w:trHeight w:val="315"/>
        </w:trPr>
        <w:tc>
          <w:tcPr>
            <w:tcW w:w="327" w:type="pct"/>
            <w:shd w:val="clear" w:color="auto" w:fill="FBE4D5" w:themeFill="accent2" w:themeFillTint="33"/>
            <w:vAlign w:val="center"/>
          </w:tcPr>
          <w:p w14:paraId="7749D636" w14:textId="77777777" w:rsidR="00992DE5" w:rsidRPr="005865E8" w:rsidRDefault="00992DE5" w:rsidP="00750939">
            <w:pPr>
              <w:numPr>
                <w:ilvl w:val="0"/>
                <w:numId w:val="100"/>
              </w:numPr>
              <w:spacing w:before="60" w:after="60"/>
              <w:jc w:val="center"/>
              <w:rPr>
                <w:rFonts w:ascii="Tahoma" w:hAnsi="Tahoma" w:cs="Tahoma"/>
                <w:b/>
                <w:szCs w:val="22"/>
                <w:lang w:val="el-GR" w:eastAsia="el-GR"/>
              </w:rPr>
            </w:pPr>
          </w:p>
        </w:tc>
        <w:tc>
          <w:tcPr>
            <w:tcW w:w="3129" w:type="pct"/>
            <w:shd w:val="clear" w:color="auto" w:fill="FBE4D5" w:themeFill="accent2" w:themeFillTint="33"/>
            <w:vAlign w:val="center"/>
          </w:tcPr>
          <w:p w14:paraId="66ABC5DC" w14:textId="77777777" w:rsidR="00992DE5" w:rsidRPr="005865E8" w:rsidRDefault="00992DE5" w:rsidP="00451F7E">
            <w:pPr>
              <w:spacing w:before="60" w:after="60"/>
              <w:rPr>
                <w:rFonts w:ascii="Tahoma" w:hAnsi="Tahoma" w:cs="Tahoma"/>
                <w:b/>
                <w:szCs w:val="22"/>
                <w:lang w:val="el-GR" w:eastAsia="el-GR"/>
              </w:rPr>
            </w:pPr>
            <w:r w:rsidRPr="005865E8">
              <w:rPr>
                <w:rFonts w:ascii="Tahoma" w:hAnsi="Tahoma" w:cs="Tahoma"/>
                <w:b/>
                <w:szCs w:val="22"/>
                <w:lang w:val="el-GR" w:eastAsia="el-GR"/>
              </w:rPr>
              <w:tab/>
              <w:t xml:space="preserve">Περιγραφή  Έργου </w:t>
            </w:r>
          </w:p>
        </w:tc>
        <w:tc>
          <w:tcPr>
            <w:tcW w:w="1544" w:type="pct"/>
            <w:shd w:val="clear" w:color="auto" w:fill="FBE4D5" w:themeFill="accent2" w:themeFillTint="33"/>
          </w:tcPr>
          <w:p w14:paraId="66D266A8" w14:textId="77777777" w:rsidR="00992DE5" w:rsidRPr="005865E8" w:rsidRDefault="00992DE5" w:rsidP="00451F7E">
            <w:pPr>
              <w:spacing w:before="60" w:after="60"/>
              <w:rPr>
                <w:rFonts w:ascii="Tahoma" w:hAnsi="Tahoma" w:cs="Tahoma"/>
                <w:b/>
                <w:szCs w:val="22"/>
                <w:lang w:val="el-GR" w:eastAsia="el-GR"/>
              </w:rPr>
            </w:pPr>
          </w:p>
        </w:tc>
      </w:tr>
      <w:tr w:rsidR="00992DE5" w:rsidRPr="005865E8" w14:paraId="66F82EBD" w14:textId="77777777" w:rsidTr="00C26F32">
        <w:trPr>
          <w:trHeight w:val="315"/>
        </w:trPr>
        <w:tc>
          <w:tcPr>
            <w:tcW w:w="327" w:type="pct"/>
            <w:shd w:val="clear" w:color="auto" w:fill="auto"/>
            <w:vAlign w:val="center"/>
          </w:tcPr>
          <w:p w14:paraId="48B8914B"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tcPr>
          <w:p w14:paraId="6BAACBF3" w14:textId="77777777" w:rsidR="00992DE5" w:rsidRPr="005865E8" w:rsidRDefault="00392ADD" w:rsidP="00451F7E">
            <w:pPr>
              <w:spacing w:before="60" w:after="60"/>
              <w:rPr>
                <w:rFonts w:ascii="Tahoma" w:hAnsi="Tahoma" w:cs="Tahoma"/>
                <w:szCs w:val="22"/>
                <w:lang w:val="el-GR" w:eastAsia="el-GR"/>
              </w:rPr>
            </w:pPr>
            <w:r>
              <w:rPr>
                <w:rFonts w:ascii="Tahoma" w:hAnsi="Tahoma" w:cs="Tahoma"/>
                <w:szCs w:val="22"/>
                <w:lang w:val="el-GR" w:eastAsia="el-GR"/>
              </w:rPr>
              <w:t>Περιβάλλον του Έργου</w:t>
            </w:r>
          </w:p>
        </w:tc>
        <w:tc>
          <w:tcPr>
            <w:tcW w:w="1544" w:type="pct"/>
            <w:shd w:val="clear" w:color="auto" w:fill="auto"/>
          </w:tcPr>
          <w:p w14:paraId="125F2417" w14:textId="10316361"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992DE5">
              <w:rPr>
                <w:rFonts w:ascii="Tahoma" w:hAnsi="Tahoma" w:cs="Tahoma"/>
                <w:szCs w:val="22"/>
                <w:lang w:val="el-GR" w:eastAsia="el-GR"/>
              </w:rPr>
              <w:instrText xml:space="preserve"> REF _Ref5373647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1.1</w:t>
            </w:r>
            <w:r>
              <w:rPr>
                <w:rFonts w:ascii="Tahoma" w:hAnsi="Tahoma" w:cs="Tahoma"/>
                <w:szCs w:val="22"/>
                <w:lang w:val="el-GR" w:eastAsia="el-GR"/>
              </w:rPr>
              <w:fldChar w:fldCharType="end"/>
            </w:r>
          </w:p>
        </w:tc>
      </w:tr>
      <w:tr w:rsidR="00992DE5" w:rsidRPr="005865E8" w14:paraId="5863B5FB" w14:textId="77777777" w:rsidTr="00C26F32">
        <w:trPr>
          <w:trHeight w:val="315"/>
        </w:trPr>
        <w:tc>
          <w:tcPr>
            <w:tcW w:w="327" w:type="pct"/>
            <w:shd w:val="clear" w:color="auto" w:fill="auto"/>
            <w:vAlign w:val="center"/>
          </w:tcPr>
          <w:p w14:paraId="5A260531"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tcPr>
          <w:p w14:paraId="7FA1FE4A" w14:textId="77777777" w:rsidR="00992DE5" w:rsidRPr="005865E8" w:rsidRDefault="00392ADD" w:rsidP="00451F7E">
            <w:pPr>
              <w:spacing w:before="60" w:after="60"/>
              <w:rPr>
                <w:rFonts w:ascii="Tahoma" w:hAnsi="Tahoma" w:cs="Tahoma"/>
                <w:szCs w:val="22"/>
                <w:lang w:val="el-GR" w:eastAsia="el-GR"/>
              </w:rPr>
            </w:pPr>
            <w:r>
              <w:rPr>
                <w:rFonts w:ascii="Tahoma" w:hAnsi="Tahoma" w:cs="Tahoma"/>
                <w:szCs w:val="22"/>
                <w:lang w:val="el-GR" w:eastAsia="el-GR"/>
              </w:rPr>
              <w:t>Αντικείμενο του Έργου</w:t>
            </w:r>
          </w:p>
        </w:tc>
        <w:tc>
          <w:tcPr>
            <w:tcW w:w="1544" w:type="pct"/>
            <w:shd w:val="clear" w:color="auto" w:fill="auto"/>
          </w:tcPr>
          <w:p w14:paraId="04A566C1" w14:textId="07D5D089"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992DE5">
              <w:rPr>
                <w:rFonts w:ascii="Tahoma" w:hAnsi="Tahoma" w:cs="Tahoma"/>
                <w:szCs w:val="22"/>
                <w:lang w:val="el-GR" w:eastAsia="el-GR"/>
              </w:rPr>
              <w:instrText xml:space="preserve"> REF _Ref5373711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w:t>
            </w:r>
            <w:r>
              <w:rPr>
                <w:rFonts w:ascii="Tahoma" w:hAnsi="Tahoma" w:cs="Tahoma"/>
                <w:szCs w:val="22"/>
                <w:lang w:val="el-GR" w:eastAsia="el-GR"/>
              </w:rPr>
              <w:fldChar w:fldCharType="end"/>
            </w:r>
          </w:p>
        </w:tc>
      </w:tr>
      <w:tr w:rsidR="00992DE5" w:rsidRPr="005865E8" w14:paraId="714B014D" w14:textId="77777777" w:rsidTr="00C26F32">
        <w:trPr>
          <w:trHeight w:val="315"/>
        </w:trPr>
        <w:tc>
          <w:tcPr>
            <w:tcW w:w="327" w:type="pct"/>
            <w:shd w:val="clear" w:color="auto" w:fill="FBE4D5" w:themeFill="accent2" w:themeFillTint="33"/>
            <w:vAlign w:val="center"/>
          </w:tcPr>
          <w:p w14:paraId="04493D0C" w14:textId="77777777" w:rsidR="00992DE5" w:rsidRPr="005865E8" w:rsidRDefault="00992DE5" w:rsidP="00750939">
            <w:pPr>
              <w:numPr>
                <w:ilvl w:val="0"/>
                <w:numId w:val="100"/>
              </w:numPr>
              <w:spacing w:before="60" w:after="60"/>
              <w:jc w:val="center"/>
              <w:rPr>
                <w:rFonts w:ascii="Tahoma" w:hAnsi="Tahoma" w:cs="Tahoma"/>
                <w:b/>
                <w:szCs w:val="22"/>
                <w:lang w:val="el-GR" w:eastAsia="el-GR"/>
              </w:rPr>
            </w:pPr>
          </w:p>
        </w:tc>
        <w:tc>
          <w:tcPr>
            <w:tcW w:w="3129" w:type="pct"/>
            <w:shd w:val="clear" w:color="auto" w:fill="FBE4D5" w:themeFill="accent2" w:themeFillTint="33"/>
            <w:vAlign w:val="center"/>
          </w:tcPr>
          <w:p w14:paraId="08B7A731" w14:textId="77777777" w:rsidR="00992DE5" w:rsidRPr="005865E8" w:rsidRDefault="00992DE5" w:rsidP="00451F7E">
            <w:pPr>
              <w:spacing w:before="60" w:after="60"/>
              <w:rPr>
                <w:rFonts w:ascii="Tahoma" w:hAnsi="Tahoma" w:cs="Tahoma"/>
                <w:b/>
                <w:szCs w:val="22"/>
                <w:lang w:val="el-GR" w:eastAsia="el-GR"/>
              </w:rPr>
            </w:pPr>
            <w:r w:rsidRPr="005865E8">
              <w:rPr>
                <w:rFonts w:ascii="Tahoma" w:hAnsi="Tahoma" w:cs="Tahoma"/>
                <w:b/>
                <w:szCs w:val="22"/>
                <w:lang w:val="el-GR" w:eastAsia="el-GR"/>
              </w:rPr>
              <w:tab/>
              <w:t>Γενικές Αρχές &amp; Απαιτήσεις</w:t>
            </w:r>
          </w:p>
        </w:tc>
        <w:tc>
          <w:tcPr>
            <w:tcW w:w="1544" w:type="pct"/>
            <w:shd w:val="clear" w:color="auto" w:fill="FBE4D5" w:themeFill="accent2" w:themeFillTint="33"/>
          </w:tcPr>
          <w:p w14:paraId="0895AE43" w14:textId="77777777" w:rsidR="00992DE5" w:rsidRPr="005865E8" w:rsidRDefault="00992DE5" w:rsidP="00451F7E">
            <w:pPr>
              <w:spacing w:before="60" w:after="60"/>
              <w:rPr>
                <w:rFonts w:ascii="Tahoma" w:hAnsi="Tahoma" w:cs="Tahoma"/>
                <w:b/>
                <w:szCs w:val="22"/>
                <w:lang w:val="el-GR" w:eastAsia="el-GR"/>
              </w:rPr>
            </w:pPr>
          </w:p>
        </w:tc>
      </w:tr>
      <w:tr w:rsidR="00992DE5" w:rsidRPr="005865E8" w14:paraId="46E2B587" w14:textId="77777777" w:rsidTr="00C26F32">
        <w:trPr>
          <w:trHeight w:val="315"/>
        </w:trPr>
        <w:tc>
          <w:tcPr>
            <w:tcW w:w="327" w:type="pct"/>
            <w:shd w:val="clear" w:color="auto" w:fill="auto"/>
            <w:vAlign w:val="center"/>
          </w:tcPr>
          <w:p w14:paraId="657DD351"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hideMark/>
          </w:tcPr>
          <w:p w14:paraId="2720BD71" w14:textId="77777777" w:rsidR="00992DE5" w:rsidRPr="005865E8" w:rsidRDefault="00992DE5" w:rsidP="00451F7E">
            <w:pPr>
              <w:spacing w:before="60" w:after="60"/>
              <w:rPr>
                <w:rFonts w:ascii="Tahoma" w:hAnsi="Tahoma" w:cs="Tahoma"/>
                <w:szCs w:val="22"/>
                <w:lang w:val="el-GR" w:eastAsia="el-GR"/>
              </w:rPr>
            </w:pPr>
            <w:r w:rsidRPr="005865E8">
              <w:rPr>
                <w:rFonts w:ascii="Tahoma" w:hAnsi="Tahoma" w:cs="Tahoma"/>
                <w:szCs w:val="22"/>
                <w:lang w:val="el-GR" w:eastAsia="el-GR"/>
              </w:rPr>
              <w:t>Αρχιτεκτονική (Επεκτασιμότητα – Κλιμάκωση Λύσης)</w:t>
            </w:r>
          </w:p>
        </w:tc>
        <w:tc>
          <w:tcPr>
            <w:tcW w:w="1544" w:type="pct"/>
          </w:tcPr>
          <w:p w14:paraId="2E106AEC" w14:textId="33275B11" w:rsidR="00992DE5" w:rsidRPr="007036F5" w:rsidRDefault="00375781" w:rsidP="007036F5">
            <w:pPr>
              <w:spacing w:before="60" w:after="60"/>
              <w:rPr>
                <w:rFonts w:ascii="Tahoma" w:hAnsi="Tahoma" w:cs="Tahoma"/>
                <w:color w:val="000000" w:themeColor="text1"/>
                <w:szCs w:val="22"/>
                <w:lang w:val="el-GR" w:eastAsia="el-GR"/>
              </w:rPr>
            </w:pPr>
            <w:r w:rsidRPr="007036F5">
              <w:rPr>
                <w:rFonts w:ascii="Tahoma" w:hAnsi="Tahoma" w:cs="Tahoma"/>
                <w:color w:val="000000" w:themeColor="text1"/>
                <w:szCs w:val="22"/>
                <w:lang w:val="el-GR" w:eastAsia="el-GR"/>
              </w:rPr>
              <w:fldChar w:fldCharType="begin"/>
            </w:r>
            <w:r w:rsidR="00992DE5" w:rsidRPr="007036F5">
              <w:rPr>
                <w:rFonts w:ascii="Tahoma" w:hAnsi="Tahoma" w:cs="Tahoma"/>
                <w:color w:val="000000" w:themeColor="text1"/>
                <w:szCs w:val="22"/>
                <w:lang w:val="el-GR" w:eastAsia="el-GR"/>
              </w:rPr>
              <w:instrText xml:space="preserve"> REF _Ref5373839 \r \h </w:instrText>
            </w:r>
            <w:r w:rsidRPr="007036F5">
              <w:rPr>
                <w:rFonts w:ascii="Tahoma" w:hAnsi="Tahoma" w:cs="Tahoma"/>
                <w:color w:val="000000" w:themeColor="text1"/>
                <w:szCs w:val="22"/>
                <w:lang w:val="el-GR" w:eastAsia="el-GR"/>
              </w:rPr>
            </w:r>
            <w:r w:rsidRPr="007036F5">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1.3.1</w:t>
            </w:r>
            <w:r w:rsidRPr="007036F5">
              <w:rPr>
                <w:rFonts w:ascii="Tahoma" w:hAnsi="Tahoma" w:cs="Tahoma"/>
                <w:color w:val="000000" w:themeColor="text1"/>
                <w:szCs w:val="22"/>
                <w:lang w:val="el-GR" w:eastAsia="el-GR"/>
              </w:rPr>
              <w:fldChar w:fldCharType="end"/>
            </w:r>
            <w:r w:rsidR="00992DE5" w:rsidRPr="007036F5">
              <w:rPr>
                <w:rFonts w:ascii="Tahoma" w:hAnsi="Tahoma" w:cs="Tahoma"/>
                <w:color w:val="000000" w:themeColor="text1"/>
                <w:szCs w:val="22"/>
                <w:lang w:val="el-GR" w:eastAsia="el-GR"/>
              </w:rPr>
              <w:t>,</w:t>
            </w:r>
            <w:r w:rsidRPr="007036F5">
              <w:rPr>
                <w:rFonts w:ascii="Tahoma" w:hAnsi="Tahoma" w:cs="Tahoma"/>
                <w:color w:val="000000" w:themeColor="text1"/>
                <w:szCs w:val="22"/>
                <w:lang w:val="el-GR" w:eastAsia="el-GR"/>
              </w:rPr>
              <w:fldChar w:fldCharType="begin"/>
            </w:r>
            <w:r w:rsidR="007036F5" w:rsidRPr="007036F5">
              <w:rPr>
                <w:rFonts w:ascii="Tahoma" w:hAnsi="Tahoma" w:cs="Tahoma"/>
                <w:color w:val="000000" w:themeColor="text1"/>
                <w:szCs w:val="22"/>
                <w:lang w:val="el-GR" w:eastAsia="el-GR"/>
              </w:rPr>
              <w:instrText xml:space="preserve"> REF _Ref507513900 \r \h </w:instrText>
            </w:r>
            <w:r w:rsidRPr="007036F5">
              <w:rPr>
                <w:rFonts w:ascii="Tahoma" w:hAnsi="Tahoma" w:cs="Tahoma"/>
                <w:color w:val="000000" w:themeColor="text1"/>
                <w:szCs w:val="22"/>
                <w:lang w:val="el-GR" w:eastAsia="el-GR"/>
              </w:rPr>
            </w:r>
            <w:r w:rsidRPr="007036F5">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w:t>
            </w:r>
            <w:r w:rsidRPr="007036F5">
              <w:rPr>
                <w:rFonts w:ascii="Tahoma" w:hAnsi="Tahoma" w:cs="Tahoma"/>
                <w:color w:val="000000" w:themeColor="text1"/>
                <w:szCs w:val="22"/>
                <w:lang w:val="el-GR" w:eastAsia="el-GR"/>
              </w:rPr>
              <w:fldChar w:fldCharType="end"/>
            </w:r>
            <w:r w:rsidRPr="007036F5">
              <w:rPr>
                <w:rFonts w:ascii="Tahoma" w:hAnsi="Tahoma" w:cs="Tahoma"/>
                <w:color w:val="000000" w:themeColor="text1"/>
                <w:szCs w:val="22"/>
                <w:lang w:val="el-GR" w:eastAsia="el-GR"/>
              </w:rPr>
              <w:fldChar w:fldCharType="begin"/>
            </w:r>
            <w:r w:rsidR="007036F5" w:rsidRPr="007036F5">
              <w:rPr>
                <w:rFonts w:ascii="Tahoma" w:hAnsi="Tahoma" w:cs="Tahoma"/>
                <w:color w:val="000000" w:themeColor="text1"/>
                <w:szCs w:val="22"/>
                <w:lang w:val="el-GR" w:eastAsia="el-GR"/>
              </w:rPr>
              <w:instrText xml:space="preserve"> REF _Ref507513900 \h </w:instrText>
            </w:r>
            <w:r w:rsidRPr="007036F5">
              <w:rPr>
                <w:rFonts w:ascii="Tahoma" w:hAnsi="Tahoma" w:cs="Tahoma"/>
                <w:color w:val="000000" w:themeColor="text1"/>
                <w:szCs w:val="22"/>
                <w:lang w:val="el-GR" w:eastAsia="el-GR"/>
              </w:rPr>
            </w:r>
            <w:r w:rsidRPr="007036F5">
              <w:rPr>
                <w:rFonts w:ascii="Tahoma" w:hAnsi="Tahoma" w:cs="Tahoma"/>
                <w:color w:val="000000" w:themeColor="text1"/>
                <w:szCs w:val="22"/>
                <w:lang w:val="el-GR" w:eastAsia="el-GR"/>
              </w:rPr>
              <w:fldChar w:fldCharType="separate"/>
            </w:r>
            <w:r w:rsidR="005F72D6" w:rsidRPr="00AE5896">
              <w:rPr>
                <w:rFonts w:ascii="Tahoma" w:hAnsi="Tahoma" w:cs="Tahoma"/>
                <w:szCs w:val="22"/>
                <w:lang w:val="el-GR"/>
              </w:rPr>
              <w:t>Λογική Αρχιτεκτονική</w:t>
            </w:r>
            <w:r w:rsidRPr="007036F5">
              <w:rPr>
                <w:rFonts w:ascii="Tahoma" w:hAnsi="Tahoma" w:cs="Tahoma"/>
                <w:color w:val="000000" w:themeColor="text1"/>
                <w:szCs w:val="22"/>
                <w:lang w:val="el-GR" w:eastAsia="el-GR"/>
              </w:rPr>
              <w:fldChar w:fldCharType="end"/>
            </w:r>
            <w:r w:rsidR="007036F5" w:rsidRPr="007036F5">
              <w:rPr>
                <w:rFonts w:ascii="Tahoma" w:hAnsi="Tahoma" w:cs="Tahoma"/>
                <w:color w:val="000000" w:themeColor="text1"/>
                <w:szCs w:val="22"/>
                <w:lang w:val="el-GR" w:eastAsia="el-GR"/>
              </w:rPr>
              <w:t xml:space="preserve">, </w:t>
            </w:r>
            <w:r w:rsidRPr="007036F5">
              <w:rPr>
                <w:rFonts w:ascii="Tahoma" w:hAnsi="Tahoma" w:cs="Tahoma"/>
                <w:color w:val="000000" w:themeColor="text1"/>
                <w:szCs w:val="22"/>
                <w:lang w:val="el-GR" w:eastAsia="el-GR"/>
              </w:rPr>
              <w:fldChar w:fldCharType="begin"/>
            </w:r>
            <w:r w:rsidR="007036F5" w:rsidRPr="007036F5">
              <w:rPr>
                <w:rFonts w:ascii="Tahoma" w:hAnsi="Tahoma" w:cs="Tahoma"/>
                <w:color w:val="000000" w:themeColor="text1"/>
                <w:szCs w:val="22"/>
                <w:lang w:val="el-GR" w:eastAsia="el-GR"/>
              </w:rPr>
              <w:instrText xml:space="preserve"> REF _Ref507514238 \r \h </w:instrText>
            </w:r>
            <w:r w:rsidRPr="007036F5">
              <w:rPr>
                <w:rFonts w:ascii="Tahoma" w:hAnsi="Tahoma" w:cs="Tahoma"/>
                <w:color w:val="000000" w:themeColor="text1"/>
                <w:szCs w:val="22"/>
                <w:lang w:val="el-GR" w:eastAsia="el-GR"/>
              </w:rPr>
            </w:r>
            <w:r w:rsidRPr="007036F5">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2</w:t>
            </w:r>
            <w:r w:rsidRPr="007036F5">
              <w:rPr>
                <w:rFonts w:ascii="Tahoma" w:hAnsi="Tahoma" w:cs="Tahoma"/>
                <w:color w:val="000000" w:themeColor="text1"/>
                <w:szCs w:val="22"/>
                <w:lang w:val="el-GR" w:eastAsia="el-GR"/>
              </w:rPr>
              <w:fldChar w:fldCharType="end"/>
            </w:r>
            <w:r w:rsidRPr="007036F5">
              <w:rPr>
                <w:rFonts w:ascii="Tahoma" w:hAnsi="Tahoma" w:cs="Tahoma"/>
                <w:color w:val="000000" w:themeColor="text1"/>
                <w:szCs w:val="22"/>
                <w:lang w:val="el-GR" w:eastAsia="el-GR"/>
              </w:rPr>
              <w:fldChar w:fldCharType="begin"/>
            </w:r>
            <w:r w:rsidR="007036F5" w:rsidRPr="007036F5">
              <w:rPr>
                <w:rFonts w:ascii="Tahoma" w:hAnsi="Tahoma" w:cs="Tahoma"/>
                <w:color w:val="000000" w:themeColor="text1"/>
                <w:szCs w:val="22"/>
                <w:lang w:val="el-GR" w:eastAsia="el-GR"/>
              </w:rPr>
              <w:instrText xml:space="preserve"> REF _Ref507514238 \h </w:instrText>
            </w:r>
            <w:r w:rsidRPr="007036F5">
              <w:rPr>
                <w:rFonts w:ascii="Tahoma" w:hAnsi="Tahoma" w:cs="Tahoma"/>
                <w:color w:val="000000" w:themeColor="text1"/>
                <w:szCs w:val="22"/>
                <w:lang w:val="el-GR" w:eastAsia="el-GR"/>
              </w:rPr>
            </w:r>
            <w:r w:rsidRPr="007036F5">
              <w:rPr>
                <w:rFonts w:ascii="Tahoma" w:hAnsi="Tahoma" w:cs="Tahoma"/>
                <w:color w:val="000000" w:themeColor="text1"/>
                <w:szCs w:val="22"/>
                <w:lang w:val="el-GR" w:eastAsia="el-GR"/>
              </w:rPr>
              <w:fldChar w:fldCharType="separate"/>
            </w:r>
            <w:r w:rsidR="005F72D6" w:rsidRPr="00120E8D">
              <w:rPr>
                <w:rFonts w:ascii="Tahoma" w:hAnsi="Tahoma" w:cs="Tahoma"/>
                <w:szCs w:val="22"/>
                <w:lang w:val="el-GR"/>
              </w:rPr>
              <w:t>Αρχιτεκτονική Λύση</w:t>
            </w:r>
            <w:r w:rsidRPr="007036F5">
              <w:rPr>
                <w:rFonts w:ascii="Tahoma" w:hAnsi="Tahoma" w:cs="Tahoma"/>
                <w:color w:val="000000" w:themeColor="text1"/>
                <w:szCs w:val="22"/>
                <w:lang w:val="el-GR" w:eastAsia="el-GR"/>
              </w:rPr>
              <w:fldChar w:fldCharType="end"/>
            </w:r>
          </w:p>
        </w:tc>
      </w:tr>
      <w:tr w:rsidR="00992DE5" w:rsidRPr="005865E8" w14:paraId="160A9DDD" w14:textId="77777777" w:rsidTr="00C26F32">
        <w:trPr>
          <w:trHeight w:val="315"/>
        </w:trPr>
        <w:tc>
          <w:tcPr>
            <w:tcW w:w="327" w:type="pct"/>
            <w:shd w:val="clear" w:color="auto" w:fill="auto"/>
            <w:vAlign w:val="center"/>
          </w:tcPr>
          <w:p w14:paraId="025AD510"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tcPr>
          <w:p w14:paraId="71AC7231" w14:textId="77777777" w:rsidR="00992DE5" w:rsidRPr="005865E8" w:rsidRDefault="00992DE5" w:rsidP="00451F7E">
            <w:pPr>
              <w:spacing w:before="60" w:after="60"/>
              <w:rPr>
                <w:rFonts w:ascii="Tahoma" w:hAnsi="Tahoma" w:cs="Tahoma"/>
                <w:szCs w:val="22"/>
                <w:lang w:val="el-GR" w:eastAsia="el-GR"/>
              </w:rPr>
            </w:pPr>
            <w:r w:rsidRPr="005865E8">
              <w:rPr>
                <w:rFonts w:ascii="Tahoma" w:hAnsi="Tahoma" w:cs="Tahoma"/>
                <w:szCs w:val="22"/>
                <w:lang w:val="el-GR" w:eastAsia="el-GR"/>
              </w:rPr>
              <w:t xml:space="preserve">Συμβατότητα με G-Cloud </w:t>
            </w:r>
          </w:p>
        </w:tc>
        <w:tc>
          <w:tcPr>
            <w:tcW w:w="1544" w:type="pct"/>
          </w:tcPr>
          <w:p w14:paraId="7FA5C885" w14:textId="52ABB0FB" w:rsidR="00992DE5" w:rsidRPr="00E77598" w:rsidRDefault="00375781" w:rsidP="00451F7E">
            <w:pPr>
              <w:spacing w:before="60" w:after="60"/>
              <w:rPr>
                <w:rFonts w:ascii="Tahoma" w:hAnsi="Tahoma" w:cs="Tahoma"/>
                <w:color w:val="000000" w:themeColor="text1"/>
                <w:szCs w:val="22"/>
                <w:lang w:val="el-GR" w:eastAsia="el-GR"/>
              </w:rPr>
            </w:pPr>
            <w:r w:rsidRPr="00E77598">
              <w:rPr>
                <w:rFonts w:ascii="Tahoma" w:hAnsi="Tahoma" w:cs="Tahoma"/>
                <w:color w:val="000000" w:themeColor="text1"/>
                <w:szCs w:val="22"/>
                <w:lang w:val="el-GR" w:eastAsia="el-GR"/>
              </w:rPr>
              <w:fldChar w:fldCharType="begin"/>
            </w:r>
            <w:r w:rsidR="00E77598" w:rsidRPr="00E77598">
              <w:rPr>
                <w:rFonts w:ascii="Tahoma" w:hAnsi="Tahoma" w:cs="Tahoma"/>
                <w:color w:val="000000" w:themeColor="text1"/>
                <w:szCs w:val="22"/>
                <w:lang w:val="el-GR" w:eastAsia="el-GR"/>
              </w:rPr>
              <w:instrText xml:space="preserve"> REF _Ref508021779 \r \h </w:instrText>
            </w:r>
            <w:r w:rsidRPr="00E77598">
              <w:rPr>
                <w:rFonts w:ascii="Tahoma" w:hAnsi="Tahoma" w:cs="Tahoma"/>
                <w:color w:val="000000" w:themeColor="text1"/>
                <w:szCs w:val="22"/>
                <w:lang w:val="el-GR" w:eastAsia="el-GR"/>
              </w:rPr>
            </w:r>
            <w:r w:rsidRPr="00E77598">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1.3.3.1</w:t>
            </w:r>
            <w:r w:rsidRPr="00E77598">
              <w:rPr>
                <w:rFonts w:ascii="Tahoma" w:hAnsi="Tahoma" w:cs="Tahoma"/>
                <w:color w:val="000000" w:themeColor="text1"/>
                <w:szCs w:val="22"/>
                <w:lang w:val="el-GR" w:eastAsia="el-GR"/>
              </w:rPr>
              <w:fldChar w:fldCharType="end"/>
            </w:r>
          </w:p>
        </w:tc>
      </w:tr>
      <w:tr w:rsidR="00992DE5" w:rsidRPr="005865E8" w14:paraId="798776A4" w14:textId="77777777" w:rsidTr="00C26F32">
        <w:trPr>
          <w:trHeight w:val="315"/>
        </w:trPr>
        <w:tc>
          <w:tcPr>
            <w:tcW w:w="327" w:type="pct"/>
            <w:shd w:val="clear" w:color="auto" w:fill="auto"/>
            <w:vAlign w:val="center"/>
          </w:tcPr>
          <w:p w14:paraId="3056F164"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hideMark/>
          </w:tcPr>
          <w:p w14:paraId="12775575" w14:textId="77777777" w:rsidR="00992DE5" w:rsidRPr="005865E8" w:rsidRDefault="00992DE5" w:rsidP="00451F7E">
            <w:pPr>
              <w:spacing w:before="60" w:after="60"/>
              <w:rPr>
                <w:rFonts w:ascii="Tahoma" w:hAnsi="Tahoma" w:cs="Tahoma"/>
                <w:szCs w:val="22"/>
                <w:lang w:val="el-GR" w:eastAsia="el-GR"/>
              </w:rPr>
            </w:pPr>
            <w:r w:rsidRPr="005865E8">
              <w:rPr>
                <w:rFonts w:ascii="Tahoma" w:hAnsi="Tahoma" w:cs="Tahoma"/>
                <w:szCs w:val="22"/>
                <w:lang w:val="el-GR" w:eastAsia="el-GR"/>
              </w:rPr>
              <w:t xml:space="preserve">Διαλειτουργικότητα </w:t>
            </w:r>
          </w:p>
        </w:tc>
        <w:tc>
          <w:tcPr>
            <w:tcW w:w="1544" w:type="pct"/>
          </w:tcPr>
          <w:p w14:paraId="071631F7" w14:textId="77425AE3" w:rsidR="00992DE5" w:rsidRPr="00E77598" w:rsidRDefault="00375781" w:rsidP="00451F7E">
            <w:pPr>
              <w:spacing w:before="60" w:after="60"/>
              <w:rPr>
                <w:rFonts w:ascii="Tahoma" w:hAnsi="Tahoma" w:cs="Tahoma"/>
                <w:color w:val="000000" w:themeColor="text1"/>
                <w:szCs w:val="22"/>
                <w:lang w:val="el-GR" w:eastAsia="el-GR"/>
              </w:rPr>
            </w:pPr>
            <w:r w:rsidRPr="00E77598">
              <w:rPr>
                <w:rFonts w:ascii="Tahoma" w:hAnsi="Tahoma" w:cs="Tahoma"/>
                <w:color w:val="000000" w:themeColor="text1"/>
                <w:szCs w:val="22"/>
                <w:lang w:val="el-GR" w:eastAsia="el-GR"/>
              </w:rPr>
              <w:fldChar w:fldCharType="begin"/>
            </w:r>
            <w:r w:rsidR="00E77598" w:rsidRPr="00E77598">
              <w:rPr>
                <w:rFonts w:ascii="Tahoma" w:hAnsi="Tahoma" w:cs="Tahoma"/>
                <w:color w:val="000000" w:themeColor="text1"/>
                <w:szCs w:val="22"/>
                <w:lang w:val="el-GR" w:eastAsia="el-GR"/>
              </w:rPr>
              <w:instrText xml:space="preserve"> REF _Ref283494153 \r \h </w:instrText>
            </w:r>
            <w:r w:rsidRPr="00E77598">
              <w:rPr>
                <w:rFonts w:ascii="Tahoma" w:hAnsi="Tahoma" w:cs="Tahoma"/>
                <w:color w:val="000000" w:themeColor="text1"/>
                <w:szCs w:val="22"/>
                <w:lang w:val="el-GR" w:eastAsia="el-GR"/>
              </w:rPr>
            </w:r>
            <w:r w:rsidRPr="00E77598">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1.3.3.2</w:t>
            </w:r>
            <w:r w:rsidRPr="00E77598">
              <w:rPr>
                <w:rFonts w:ascii="Tahoma" w:hAnsi="Tahoma" w:cs="Tahoma"/>
                <w:color w:val="000000" w:themeColor="text1"/>
                <w:szCs w:val="22"/>
                <w:lang w:val="el-GR" w:eastAsia="el-GR"/>
              </w:rPr>
              <w:fldChar w:fldCharType="end"/>
            </w:r>
          </w:p>
        </w:tc>
      </w:tr>
      <w:tr w:rsidR="00992DE5" w:rsidRPr="005865E8" w14:paraId="35D6B513" w14:textId="77777777" w:rsidTr="00C26F32">
        <w:trPr>
          <w:trHeight w:val="315"/>
        </w:trPr>
        <w:tc>
          <w:tcPr>
            <w:tcW w:w="327" w:type="pct"/>
            <w:shd w:val="clear" w:color="auto" w:fill="auto"/>
            <w:vAlign w:val="center"/>
          </w:tcPr>
          <w:p w14:paraId="5CDF6E55"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tcPr>
          <w:p w14:paraId="02989D5B" w14:textId="77777777" w:rsidR="00992DE5" w:rsidRPr="005865E8" w:rsidRDefault="00992DE5" w:rsidP="00451F7E">
            <w:pPr>
              <w:spacing w:before="60" w:after="60"/>
              <w:rPr>
                <w:rFonts w:ascii="Tahoma" w:hAnsi="Tahoma" w:cs="Tahoma"/>
                <w:szCs w:val="22"/>
                <w:lang w:val="el-GR" w:eastAsia="el-GR"/>
              </w:rPr>
            </w:pPr>
            <w:r w:rsidRPr="005865E8">
              <w:rPr>
                <w:rFonts w:ascii="Tahoma" w:hAnsi="Tahoma" w:cs="Tahoma"/>
                <w:szCs w:val="22"/>
                <w:lang w:val="el-GR" w:eastAsia="el-GR"/>
              </w:rPr>
              <w:t>Ασφάλεια</w:t>
            </w:r>
          </w:p>
        </w:tc>
        <w:tc>
          <w:tcPr>
            <w:tcW w:w="1544" w:type="pct"/>
          </w:tcPr>
          <w:p w14:paraId="33D963CE" w14:textId="3A2FBD86" w:rsidR="00992DE5" w:rsidRPr="00E77598" w:rsidRDefault="00375781" w:rsidP="00451F7E">
            <w:pPr>
              <w:spacing w:before="60" w:after="60"/>
              <w:rPr>
                <w:rFonts w:ascii="Tahoma" w:hAnsi="Tahoma" w:cs="Tahoma"/>
                <w:color w:val="000000" w:themeColor="text1"/>
                <w:szCs w:val="22"/>
                <w:lang w:val="el-GR" w:eastAsia="el-GR"/>
              </w:rPr>
            </w:pPr>
            <w:r w:rsidRPr="00E77598">
              <w:rPr>
                <w:rFonts w:ascii="Tahoma" w:hAnsi="Tahoma" w:cs="Tahoma"/>
                <w:color w:val="000000" w:themeColor="text1"/>
                <w:szCs w:val="22"/>
                <w:lang w:val="el-GR" w:eastAsia="el-GR"/>
              </w:rPr>
              <w:fldChar w:fldCharType="begin"/>
            </w:r>
            <w:r w:rsidR="00E77598" w:rsidRPr="00E77598">
              <w:rPr>
                <w:rFonts w:ascii="Tahoma" w:hAnsi="Tahoma" w:cs="Tahoma"/>
                <w:color w:val="000000" w:themeColor="text1"/>
                <w:szCs w:val="22"/>
                <w:lang w:val="el-GR" w:eastAsia="el-GR"/>
              </w:rPr>
              <w:instrText xml:space="preserve"> REF _Ref509999829 \r \h </w:instrText>
            </w:r>
            <w:r w:rsidRPr="00E77598">
              <w:rPr>
                <w:rFonts w:ascii="Tahoma" w:hAnsi="Tahoma" w:cs="Tahoma"/>
                <w:color w:val="000000" w:themeColor="text1"/>
                <w:szCs w:val="22"/>
                <w:lang w:val="el-GR" w:eastAsia="el-GR"/>
              </w:rPr>
            </w:r>
            <w:r w:rsidRPr="00E77598">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1.3.3.3</w:t>
            </w:r>
            <w:r w:rsidRPr="00E77598">
              <w:rPr>
                <w:rFonts w:ascii="Tahoma" w:hAnsi="Tahoma" w:cs="Tahoma"/>
                <w:color w:val="000000" w:themeColor="text1"/>
                <w:szCs w:val="22"/>
                <w:lang w:val="el-GR" w:eastAsia="el-GR"/>
              </w:rPr>
              <w:fldChar w:fldCharType="end"/>
            </w:r>
          </w:p>
        </w:tc>
      </w:tr>
      <w:tr w:rsidR="00992DE5" w:rsidRPr="00273BA6" w14:paraId="4B2916C1" w14:textId="77777777" w:rsidTr="00C26F32">
        <w:trPr>
          <w:trHeight w:val="315"/>
        </w:trPr>
        <w:tc>
          <w:tcPr>
            <w:tcW w:w="327" w:type="pct"/>
            <w:shd w:val="clear" w:color="auto" w:fill="auto"/>
            <w:vAlign w:val="center"/>
          </w:tcPr>
          <w:p w14:paraId="08ED5F37" w14:textId="77777777" w:rsidR="00992DE5" w:rsidRPr="005865E8" w:rsidRDefault="00992DE5" w:rsidP="00750939">
            <w:pPr>
              <w:numPr>
                <w:ilvl w:val="1"/>
                <w:numId w:val="100"/>
              </w:numPr>
              <w:spacing w:before="60" w:after="60"/>
              <w:jc w:val="center"/>
              <w:rPr>
                <w:rFonts w:ascii="Tahoma" w:hAnsi="Tahoma" w:cs="Tahoma"/>
                <w:szCs w:val="22"/>
                <w:lang w:val="el-GR" w:eastAsia="el-GR"/>
              </w:rPr>
            </w:pPr>
          </w:p>
        </w:tc>
        <w:tc>
          <w:tcPr>
            <w:tcW w:w="3129" w:type="pct"/>
            <w:shd w:val="clear" w:color="auto" w:fill="auto"/>
            <w:vAlign w:val="center"/>
            <w:hideMark/>
          </w:tcPr>
          <w:p w14:paraId="156A7522" w14:textId="77777777" w:rsidR="00992DE5" w:rsidRPr="005865E8" w:rsidRDefault="00992DE5" w:rsidP="00451F7E">
            <w:pPr>
              <w:spacing w:before="60" w:after="60"/>
              <w:rPr>
                <w:rFonts w:ascii="Tahoma" w:hAnsi="Tahoma" w:cs="Tahoma"/>
                <w:szCs w:val="22"/>
                <w:lang w:val="el-GR" w:eastAsia="el-GR"/>
              </w:rPr>
            </w:pPr>
            <w:r w:rsidRPr="005865E8">
              <w:rPr>
                <w:rFonts w:ascii="Tahoma" w:hAnsi="Tahoma" w:cs="Tahoma"/>
                <w:szCs w:val="22"/>
                <w:lang w:val="el-GR" w:eastAsia="el-GR"/>
              </w:rPr>
              <w:t xml:space="preserve">Απόδοση – Προσβασιμότητα – Ευχρηστία </w:t>
            </w:r>
          </w:p>
        </w:tc>
        <w:tc>
          <w:tcPr>
            <w:tcW w:w="1544" w:type="pct"/>
          </w:tcPr>
          <w:p w14:paraId="301C5D03" w14:textId="5275E2E0" w:rsidR="00992DE5" w:rsidRPr="00E77598" w:rsidRDefault="00375781" w:rsidP="00451F7E">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sidR="00AB774A">
              <w:rPr>
                <w:rFonts w:ascii="Tahoma" w:hAnsi="Tahoma" w:cs="Tahoma"/>
                <w:color w:val="000000" w:themeColor="text1"/>
                <w:szCs w:val="22"/>
                <w:lang w:val="el-GR" w:eastAsia="el-GR"/>
              </w:rPr>
              <w:instrText xml:space="preserve"> REF _Ref136324474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1.3.3.4</w:t>
            </w:r>
            <w:r>
              <w:rPr>
                <w:rFonts w:ascii="Tahoma" w:hAnsi="Tahoma" w:cs="Tahoma"/>
                <w:color w:val="000000" w:themeColor="text1"/>
                <w:szCs w:val="22"/>
                <w:lang w:val="el-GR" w:eastAsia="el-GR"/>
              </w:rPr>
              <w:fldChar w:fldCharType="end"/>
            </w:r>
            <w:r w:rsidR="00E77598" w:rsidRPr="00E77598">
              <w:rPr>
                <w:rFonts w:ascii="Tahoma" w:hAnsi="Tahoma" w:cs="Tahoma"/>
                <w:color w:val="000000" w:themeColor="text1"/>
                <w:szCs w:val="22"/>
                <w:lang w:val="el-GR" w:eastAsia="el-GR"/>
              </w:rPr>
              <w:t xml:space="preserve">, </w:t>
            </w:r>
            <w:r w:rsidRPr="00E77598">
              <w:rPr>
                <w:rFonts w:ascii="Tahoma" w:hAnsi="Tahoma" w:cs="Tahoma"/>
                <w:color w:val="000000" w:themeColor="text1"/>
                <w:szCs w:val="22"/>
                <w:lang w:val="el-GR" w:eastAsia="el-GR"/>
              </w:rPr>
              <w:fldChar w:fldCharType="begin"/>
            </w:r>
            <w:r w:rsidR="00E77598" w:rsidRPr="00E77598">
              <w:rPr>
                <w:rFonts w:ascii="Tahoma" w:hAnsi="Tahoma" w:cs="Tahoma"/>
                <w:color w:val="000000" w:themeColor="text1"/>
                <w:szCs w:val="22"/>
                <w:lang w:val="el-GR" w:eastAsia="el-GR"/>
              </w:rPr>
              <w:instrText xml:space="preserve"> REF _Ref506975341 \r \h </w:instrText>
            </w:r>
            <w:r w:rsidRPr="00E77598">
              <w:rPr>
                <w:rFonts w:ascii="Tahoma" w:hAnsi="Tahoma" w:cs="Tahoma"/>
                <w:color w:val="000000" w:themeColor="text1"/>
                <w:szCs w:val="22"/>
                <w:lang w:val="el-GR" w:eastAsia="el-GR"/>
              </w:rPr>
            </w:r>
            <w:r w:rsidRPr="00E77598">
              <w:rPr>
                <w:rFonts w:ascii="Tahoma" w:hAnsi="Tahoma" w:cs="Tahoma"/>
                <w:color w:val="000000" w:themeColor="text1"/>
                <w:szCs w:val="22"/>
                <w:lang w:val="el-GR" w:eastAsia="el-GR"/>
              </w:rPr>
              <w:fldChar w:fldCharType="separate"/>
            </w:r>
            <w:r w:rsidR="005F72D6">
              <w:rPr>
                <w:rFonts w:ascii="Tahoma" w:hAnsi="Tahoma" w:cs="Tahoma"/>
                <w:color w:val="000000" w:themeColor="text1"/>
                <w:szCs w:val="22"/>
                <w:cs/>
                <w:lang w:val="el-GR" w:eastAsia="el-GR"/>
              </w:rPr>
              <w:t>‎</w:t>
            </w:r>
            <w:r w:rsidR="005F72D6">
              <w:rPr>
                <w:rFonts w:ascii="Tahoma" w:hAnsi="Tahoma" w:cs="Tahoma"/>
                <w:color w:val="000000" w:themeColor="text1"/>
                <w:szCs w:val="22"/>
                <w:lang w:val="el-GR" w:eastAsia="el-GR"/>
              </w:rPr>
              <w:t>1.3.3.5</w:t>
            </w:r>
            <w:r w:rsidRPr="00E77598">
              <w:rPr>
                <w:rFonts w:ascii="Tahoma" w:hAnsi="Tahoma" w:cs="Tahoma"/>
                <w:color w:val="000000" w:themeColor="text1"/>
                <w:szCs w:val="22"/>
                <w:lang w:val="el-GR" w:eastAsia="el-GR"/>
              </w:rPr>
              <w:fldChar w:fldCharType="end"/>
            </w:r>
          </w:p>
        </w:tc>
      </w:tr>
      <w:tr w:rsidR="00992DE5" w:rsidRPr="005F72D6" w14:paraId="525B5010" w14:textId="77777777" w:rsidTr="00C26F32">
        <w:trPr>
          <w:trHeight w:val="315"/>
        </w:trPr>
        <w:tc>
          <w:tcPr>
            <w:tcW w:w="327" w:type="pct"/>
            <w:shd w:val="clear" w:color="auto" w:fill="FBE4D5" w:themeFill="accent2" w:themeFillTint="33"/>
            <w:vAlign w:val="center"/>
            <w:hideMark/>
          </w:tcPr>
          <w:p w14:paraId="025ABBB7" w14:textId="77777777" w:rsidR="00992DE5" w:rsidRPr="005865E8" w:rsidRDefault="00992DE5" w:rsidP="00750939">
            <w:pPr>
              <w:numPr>
                <w:ilvl w:val="0"/>
                <w:numId w:val="100"/>
              </w:numPr>
              <w:spacing w:before="60" w:after="60"/>
              <w:jc w:val="center"/>
              <w:rPr>
                <w:rFonts w:ascii="Tahoma" w:hAnsi="Tahoma" w:cs="Tahoma"/>
                <w:b/>
                <w:szCs w:val="22"/>
                <w:lang w:val="el-GR" w:eastAsia="el-GR"/>
              </w:rPr>
            </w:pPr>
          </w:p>
        </w:tc>
        <w:tc>
          <w:tcPr>
            <w:tcW w:w="3129" w:type="pct"/>
            <w:shd w:val="clear" w:color="auto" w:fill="FBE4D5" w:themeFill="accent2" w:themeFillTint="33"/>
            <w:vAlign w:val="center"/>
            <w:hideMark/>
          </w:tcPr>
          <w:p w14:paraId="6DE00789" w14:textId="77777777" w:rsidR="00992DE5" w:rsidRPr="005865E8" w:rsidRDefault="00992DE5" w:rsidP="00451F7E">
            <w:pPr>
              <w:spacing w:before="60" w:after="60"/>
              <w:rPr>
                <w:rFonts w:ascii="Tahoma" w:hAnsi="Tahoma" w:cs="Tahoma"/>
                <w:b/>
                <w:szCs w:val="22"/>
                <w:lang w:val="el-GR" w:eastAsia="el-GR"/>
              </w:rPr>
            </w:pPr>
            <w:r w:rsidRPr="005865E8">
              <w:rPr>
                <w:rFonts w:ascii="Tahoma" w:hAnsi="Tahoma" w:cs="Tahoma"/>
                <w:b/>
                <w:szCs w:val="22"/>
                <w:lang w:val="el-GR" w:eastAsia="el-GR"/>
              </w:rPr>
              <w:t xml:space="preserve">Λειτουργικές Δυνατότητες </w:t>
            </w:r>
            <w:r w:rsidR="00485B49">
              <w:rPr>
                <w:rFonts w:ascii="Tahoma" w:hAnsi="Tahoma" w:cs="Tahoma"/>
                <w:b/>
                <w:szCs w:val="22"/>
                <w:lang w:val="el-GR" w:eastAsia="el-GR"/>
              </w:rPr>
              <w:t>Υπηρεσίας Λειτουργίας Συστήματος Διαχείρισης Ανθρώπινου Δυναμικού</w:t>
            </w:r>
          </w:p>
        </w:tc>
        <w:tc>
          <w:tcPr>
            <w:tcW w:w="1544" w:type="pct"/>
            <w:shd w:val="clear" w:color="auto" w:fill="FBE4D5" w:themeFill="accent2" w:themeFillTint="33"/>
          </w:tcPr>
          <w:p w14:paraId="468E0B7B" w14:textId="77777777" w:rsidR="00992DE5" w:rsidRPr="005865E8" w:rsidRDefault="00992DE5" w:rsidP="00451F7E">
            <w:pPr>
              <w:spacing w:before="60" w:after="60"/>
              <w:rPr>
                <w:rFonts w:ascii="Tahoma" w:hAnsi="Tahoma" w:cs="Tahoma"/>
                <w:szCs w:val="22"/>
                <w:lang w:val="el-GR" w:eastAsia="el-GR"/>
              </w:rPr>
            </w:pPr>
          </w:p>
        </w:tc>
      </w:tr>
      <w:tr w:rsidR="00992DE5" w:rsidRPr="00E718AC" w14:paraId="4E008550" w14:textId="77777777" w:rsidTr="00C26F32">
        <w:trPr>
          <w:trHeight w:val="315"/>
        </w:trPr>
        <w:tc>
          <w:tcPr>
            <w:tcW w:w="327" w:type="pct"/>
            <w:shd w:val="clear" w:color="auto" w:fill="auto"/>
            <w:vAlign w:val="center"/>
            <w:hideMark/>
          </w:tcPr>
          <w:p w14:paraId="141B629D" w14:textId="77777777" w:rsidR="00992DE5" w:rsidRPr="005865E8" w:rsidRDefault="00992DE5"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79A2CA9E" w14:textId="77777777" w:rsidR="00992DE5" w:rsidRPr="00A25D9E" w:rsidRDefault="00200DC4" w:rsidP="00451F7E">
            <w:pPr>
              <w:spacing w:before="60" w:after="60"/>
              <w:rPr>
                <w:rFonts w:ascii="Tahoma" w:hAnsi="Tahoma" w:cs="Tahoma"/>
                <w:color w:val="FF0000"/>
                <w:szCs w:val="22"/>
                <w:lang w:val="el-GR" w:eastAsia="el-GR"/>
              </w:rPr>
            </w:pPr>
            <w:r>
              <w:rPr>
                <w:rFonts w:ascii="Tahoma" w:hAnsi="Tahoma" w:cs="Tahoma"/>
                <w:color w:val="000000" w:themeColor="text1"/>
                <w:szCs w:val="22"/>
                <w:lang w:val="el-GR" w:eastAsia="el-GR"/>
              </w:rPr>
              <w:t>Πυρήνας Συστήματος Διαχείρισης</w:t>
            </w:r>
            <w:r w:rsidR="00E718AC" w:rsidRPr="00E718AC">
              <w:rPr>
                <w:rFonts w:ascii="Tahoma" w:hAnsi="Tahoma" w:cs="Tahoma"/>
                <w:color w:val="000000" w:themeColor="text1"/>
                <w:szCs w:val="22"/>
                <w:lang w:val="el-GR" w:eastAsia="el-GR"/>
              </w:rPr>
              <w:t xml:space="preserve"> Ανθρώπινου Δυναμικού Δημόσιου Τομέα</w:t>
            </w:r>
          </w:p>
        </w:tc>
        <w:tc>
          <w:tcPr>
            <w:tcW w:w="1544" w:type="pct"/>
          </w:tcPr>
          <w:p w14:paraId="75440854" w14:textId="432281D1"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DE481E">
              <w:rPr>
                <w:rFonts w:ascii="Tahoma" w:hAnsi="Tahoma" w:cs="Tahoma"/>
                <w:szCs w:val="22"/>
                <w:lang w:val="el-GR" w:eastAsia="el-GR"/>
              </w:rPr>
              <w:instrText xml:space="preserve"> REF _Ref9856593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1.3.2.1</w:t>
            </w:r>
            <w:r>
              <w:rPr>
                <w:rFonts w:ascii="Tahoma" w:hAnsi="Tahoma" w:cs="Tahoma"/>
                <w:szCs w:val="22"/>
                <w:lang w:val="el-GR" w:eastAsia="el-GR"/>
              </w:rPr>
              <w:fldChar w:fldCharType="end"/>
            </w:r>
          </w:p>
        </w:tc>
      </w:tr>
      <w:tr w:rsidR="00992DE5" w:rsidRPr="00C2366F" w14:paraId="3F4E23AB" w14:textId="77777777" w:rsidTr="00C26F32">
        <w:trPr>
          <w:trHeight w:val="315"/>
        </w:trPr>
        <w:tc>
          <w:tcPr>
            <w:tcW w:w="327" w:type="pct"/>
            <w:shd w:val="clear" w:color="auto" w:fill="auto"/>
            <w:vAlign w:val="center"/>
          </w:tcPr>
          <w:p w14:paraId="05071F37" w14:textId="77777777" w:rsidR="00992DE5" w:rsidRPr="005865E8" w:rsidRDefault="00992DE5"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7D452997" w14:textId="77777777" w:rsidR="00992DE5" w:rsidRPr="00485B49" w:rsidRDefault="00200DC4" w:rsidP="00451F7E">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Διαχείριση</w:t>
            </w:r>
            <w:r w:rsidR="00485B49">
              <w:rPr>
                <w:rFonts w:ascii="Tahoma" w:hAnsi="Tahoma" w:cs="Tahoma"/>
                <w:color w:val="000000" w:themeColor="text1"/>
                <w:szCs w:val="22"/>
                <w:lang w:val="el-GR" w:eastAsia="el-GR"/>
              </w:rPr>
              <w:t>Πρόσληψης και Ενσωμάτωσης Υπαλλήλων « (</w:t>
            </w:r>
            <w:r w:rsidR="00485B49">
              <w:rPr>
                <w:rFonts w:ascii="Tahoma" w:hAnsi="Tahoma" w:cs="Tahoma"/>
                <w:color w:val="000000" w:themeColor="text1"/>
                <w:szCs w:val="22"/>
                <w:lang w:val="en-US" w:eastAsia="el-GR"/>
              </w:rPr>
              <w:t>RecruitmentandOnboarding</w:t>
            </w:r>
            <w:r w:rsidR="00485B49" w:rsidRPr="00485B49">
              <w:rPr>
                <w:rFonts w:ascii="Tahoma" w:hAnsi="Tahoma" w:cs="Tahoma"/>
                <w:color w:val="000000" w:themeColor="text1"/>
                <w:szCs w:val="22"/>
                <w:lang w:val="el-GR" w:eastAsia="el-GR"/>
              </w:rPr>
              <w:t>)</w:t>
            </w:r>
          </w:p>
        </w:tc>
        <w:tc>
          <w:tcPr>
            <w:tcW w:w="1544" w:type="pct"/>
          </w:tcPr>
          <w:p w14:paraId="615970ED" w14:textId="76A9FBD9"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200DC4">
              <w:rPr>
                <w:rFonts w:ascii="Tahoma" w:hAnsi="Tahoma" w:cs="Tahoma"/>
                <w:szCs w:val="22"/>
                <w:lang w:val="el-GR" w:eastAsia="el-GR"/>
              </w:rPr>
              <w:instrText xml:space="preserve"> REF _Ref26455703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1.3.2.2</w:t>
            </w:r>
            <w:r>
              <w:rPr>
                <w:rFonts w:ascii="Tahoma" w:hAnsi="Tahoma" w:cs="Tahoma"/>
                <w:szCs w:val="22"/>
                <w:lang w:val="el-GR" w:eastAsia="el-GR"/>
              </w:rPr>
              <w:fldChar w:fldCharType="end"/>
            </w:r>
          </w:p>
        </w:tc>
      </w:tr>
      <w:tr w:rsidR="00992DE5" w:rsidRPr="00485B49" w14:paraId="6EDD38A4" w14:textId="77777777" w:rsidTr="00C26F32">
        <w:trPr>
          <w:trHeight w:val="315"/>
        </w:trPr>
        <w:tc>
          <w:tcPr>
            <w:tcW w:w="327" w:type="pct"/>
            <w:shd w:val="clear" w:color="auto" w:fill="auto"/>
            <w:vAlign w:val="center"/>
          </w:tcPr>
          <w:p w14:paraId="33BB1C5B" w14:textId="77777777" w:rsidR="00992DE5" w:rsidRPr="005865E8" w:rsidRDefault="00992DE5"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2C3BA29B" w14:textId="77777777" w:rsidR="00992DE5" w:rsidRPr="00E718AC" w:rsidRDefault="00200DC4" w:rsidP="00451F7E">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 xml:space="preserve">Διαχείριση </w:t>
            </w:r>
            <w:r w:rsidR="00485B49">
              <w:rPr>
                <w:rFonts w:ascii="Tahoma" w:hAnsi="Tahoma" w:cs="Tahoma"/>
                <w:color w:val="000000" w:themeColor="text1"/>
                <w:szCs w:val="22"/>
                <w:lang w:val="el-GR" w:eastAsia="el-GR"/>
              </w:rPr>
              <w:t>Απουσιών – Άδειες Προσωπικού - Ωράρια</w:t>
            </w:r>
          </w:p>
        </w:tc>
        <w:tc>
          <w:tcPr>
            <w:tcW w:w="1544" w:type="pct"/>
          </w:tcPr>
          <w:p w14:paraId="06D9DC18" w14:textId="27FE52EB"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_Ref27057980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1.3.2.3</w:t>
            </w:r>
            <w:r>
              <w:rPr>
                <w:rFonts w:ascii="Tahoma" w:hAnsi="Tahoma" w:cs="Tahoma"/>
                <w:szCs w:val="22"/>
                <w:lang w:val="el-GR" w:eastAsia="el-GR"/>
              </w:rPr>
              <w:fldChar w:fldCharType="end"/>
            </w:r>
          </w:p>
        </w:tc>
      </w:tr>
      <w:tr w:rsidR="00992DE5" w:rsidRPr="001330F7" w14:paraId="1B9059BC" w14:textId="77777777" w:rsidTr="00C26F32">
        <w:trPr>
          <w:trHeight w:val="315"/>
        </w:trPr>
        <w:tc>
          <w:tcPr>
            <w:tcW w:w="327" w:type="pct"/>
            <w:shd w:val="clear" w:color="auto" w:fill="auto"/>
            <w:vAlign w:val="center"/>
          </w:tcPr>
          <w:p w14:paraId="37D2E710" w14:textId="77777777" w:rsidR="00992DE5" w:rsidRPr="005865E8" w:rsidRDefault="00992DE5"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30F7117A" w14:textId="77777777" w:rsidR="00992DE5" w:rsidRPr="00E718AC" w:rsidRDefault="00485B49" w:rsidP="00451F7E">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Τοποθετήσεις - Προαγωγές</w:t>
            </w:r>
          </w:p>
        </w:tc>
        <w:tc>
          <w:tcPr>
            <w:tcW w:w="1544" w:type="pct"/>
          </w:tcPr>
          <w:p w14:paraId="116645CC" w14:textId="702AB342" w:rsidR="00992DE5" w:rsidRPr="005865E8" w:rsidRDefault="001330F7" w:rsidP="00AB7D2D">
            <w:pPr>
              <w:spacing w:before="60" w:after="60"/>
              <w:rPr>
                <w:rFonts w:ascii="Tahoma" w:hAnsi="Tahoma" w:cs="Tahoma"/>
                <w:szCs w:val="22"/>
                <w:lang w:val="el-GR" w:eastAsia="el-GR"/>
              </w:rPr>
            </w:pPr>
            <w:r>
              <w:rPr>
                <w:rFonts w:ascii="Tahoma" w:hAnsi="Tahoma" w:cs="Tahoma"/>
                <w:szCs w:val="22"/>
                <w:lang w:val="el-GR"/>
              </w:rPr>
              <w:fldChar w:fldCharType="begin"/>
            </w:r>
            <w:r>
              <w:rPr>
                <w:rFonts w:ascii="Tahoma" w:hAnsi="Tahoma" w:cs="Tahoma"/>
                <w:szCs w:val="22"/>
                <w:lang w:val="el-GR" w:eastAsia="el-GR"/>
              </w:rPr>
              <w:instrText xml:space="preserve"> REF _Ref46311826 \r \h </w:instrText>
            </w:r>
            <w:r>
              <w:rPr>
                <w:rFonts w:ascii="Tahoma" w:hAnsi="Tahoma" w:cs="Tahoma"/>
                <w:szCs w:val="22"/>
                <w:lang w:val="el-GR"/>
              </w:rPr>
            </w:r>
            <w:r>
              <w:rPr>
                <w:rFonts w:ascii="Tahoma" w:hAnsi="Tahoma" w:cs="Tahoma"/>
                <w:szCs w:val="22"/>
                <w:lang w:val="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1.3.2.4</w:t>
            </w:r>
            <w:r>
              <w:rPr>
                <w:rFonts w:ascii="Tahoma" w:hAnsi="Tahoma" w:cs="Tahoma"/>
                <w:szCs w:val="22"/>
                <w:lang w:val="el-GR"/>
              </w:rPr>
              <w:fldChar w:fldCharType="end"/>
            </w:r>
          </w:p>
        </w:tc>
      </w:tr>
      <w:tr w:rsidR="00992DE5" w:rsidRPr="00273BA6" w14:paraId="7824AEA7" w14:textId="77777777" w:rsidTr="00C26F32">
        <w:trPr>
          <w:trHeight w:val="315"/>
        </w:trPr>
        <w:tc>
          <w:tcPr>
            <w:tcW w:w="327" w:type="pct"/>
            <w:shd w:val="clear" w:color="auto" w:fill="auto"/>
            <w:vAlign w:val="center"/>
          </w:tcPr>
          <w:p w14:paraId="0BCF44BC" w14:textId="77777777" w:rsidR="00992DE5" w:rsidRPr="005865E8" w:rsidRDefault="00992DE5"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298CA60F" w14:textId="77777777" w:rsidR="00992DE5" w:rsidRPr="00E718AC" w:rsidRDefault="00485B49" w:rsidP="00451F7E">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Διαχείριση Απόδοσης (Performance Manage</w:t>
            </w:r>
            <w:r>
              <w:rPr>
                <w:rFonts w:ascii="Tahoma" w:hAnsi="Tahoma" w:cs="Tahoma"/>
                <w:color w:val="000000" w:themeColor="text1"/>
                <w:szCs w:val="22"/>
                <w:lang w:val="en-US" w:eastAsia="el-GR"/>
              </w:rPr>
              <w:t>ment)</w:t>
            </w:r>
          </w:p>
        </w:tc>
        <w:tc>
          <w:tcPr>
            <w:tcW w:w="1544" w:type="pct"/>
          </w:tcPr>
          <w:p w14:paraId="13CB450D" w14:textId="7CC1D744"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37498D">
              <w:rPr>
                <w:rFonts w:ascii="Tahoma" w:hAnsi="Tahoma" w:cs="Tahoma"/>
                <w:szCs w:val="22"/>
                <w:lang w:val="el-GR" w:eastAsia="el-GR"/>
              </w:rPr>
              <w:instrText xml:space="preserve"> REF _Ref36412310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1.3.2.5</w:t>
            </w:r>
            <w:r>
              <w:rPr>
                <w:rFonts w:ascii="Tahoma" w:hAnsi="Tahoma" w:cs="Tahoma"/>
                <w:szCs w:val="22"/>
                <w:lang w:val="el-GR" w:eastAsia="el-GR"/>
              </w:rPr>
              <w:fldChar w:fldCharType="end"/>
            </w:r>
          </w:p>
        </w:tc>
      </w:tr>
      <w:tr w:rsidR="00E3767B" w:rsidRPr="00C2366F" w14:paraId="50437C45" w14:textId="77777777" w:rsidTr="00C26F32">
        <w:trPr>
          <w:trHeight w:val="315"/>
        </w:trPr>
        <w:tc>
          <w:tcPr>
            <w:tcW w:w="327" w:type="pct"/>
            <w:shd w:val="clear" w:color="auto" w:fill="auto"/>
            <w:vAlign w:val="center"/>
          </w:tcPr>
          <w:p w14:paraId="324D3FF2"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589AE361" w14:textId="77777777" w:rsidR="00E3767B"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 xml:space="preserve">Πειθαρχικές Διαδικασίες – Ηθικές Αμοιβές </w:t>
            </w:r>
          </w:p>
        </w:tc>
        <w:tc>
          <w:tcPr>
            <w:tcW w:w="1544" w:type="pct"/>
          </w:tcPr>
          <w:p w14:paraId="4911F07B" w14:textId="5AC8CA8D" w:rsidR="00E3767B"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_Ref27058011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1.3.2.6</w:t>
            </w:r>
            <w:r>
              <w:rPr>
                <w:rFonts w:ascii="Tahoma" w:hAnsi="Tahoma" w:cs="Tahoma"/>
                <w:szCs w:val="22"/>
                <w:lang w:val="el-GR" w:eastAsia="el-GR"/>
              </w:rPr>
              <w:fldChar w:fldCharType="end"/>
            </w:r>
          </w:p>
        </w:tc>
      </w:tr>
      <w:tr w:rsidR="00E3767B" w:rsidRPr="00485B49" w14:paraId="7C11AE8B" w14:textId="77777777" w:rsidTr="00C26F32">
        <w:trPr>
          <w:trHeight w:val="315"/>
        </w:trPr>
        <w:tc>
          <w:tcPr>
            <w:tcW w:w="327" w:type="pct"/>
            <w:shd w:val="clear" w:color="auto" w:fill="auto"/>
            <w:vAlign w:val="center"/>
          </w:tcPr>
          <w:p w14:paraId="480337E3"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3E83CA9E" w14:textId="77777777" w:rsidR="00E3767B" w:rsidRPr="00485B49"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Ανάπτυξη Ανθρώπινου Δυναμικού (</w:t>
            </w:r>
            <w:r>
              <w:rPr>
                <w:rFonts w:ascii="Tahoma" w:hAnsi="Tahoma" w:cs="Tahoma"/>
                <w:color w:val="000000" w:themeColor="text1"/>
                <w:szCs w:val="22"/>
                <w:lang w:val="en-US" w:eastAsia="el-GR"/>
              </w:rPr>
              <w:t>HumanResourceDevelopment)</w:t>
            </w:r>
          </w:p>
        </w:tc>
        <w:tc>
          <w:tcPr>
            <w:tcW w:w="1544" w:type="pct"/>
          </w:tcPr>
          <w:p w14:paraId="6100F05B" w14:textId="3C07A545"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_Ref27058025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1.3.2.7</w:t>
            </w:r>
            <w:r>
              <w:rPr>
                <w:rFonts w:ascii="Tahoma" w:hAnsi="Tahoma" w:cs="Tahoma"/>
                <w:szCs w:val="22"/>
                <w:lang w:val="el-GR" w:eastAsia="el-GR"/>
              </w:rPr>
              <w:fldChar w:fldCharType="end"/>
            </w:r>
          </w:p>
        </w:tc>
      </w:tr>
      <w:tr w:rsidR="00E3767B" w:rsidRPr="00273BA6" w14:paraId="38E58297" w14:textId="77777777" w:rsidTr="00C26F32">
        <w:trPr>
          <w:trHeight w:val="315"/>
        </w:trPr>
        <w:tc>
          <w:tcPr>
            <w:tcW w:w="327" w:type="pct"/>
            <w:shd w:val="clear" w:color="auto" w:fill="auto"/>
            <w:vAlign w:val="center"/>
          </w:tcPr>
          <w:p w14:paraId="4D620262"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4402350E" w14:textId="77777777" w:rsidR="00E3767B" w:rsidRPr="00E718AC"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Διαδικτυακή Εφαρμογή Πρόσβασης στο Σύστημα Διαχείρισης Ανθρώπινου Δυναμικού</w:t>
            </w:r>
          </w:p>
        </w:tc>
        <w:tc>
          <w:tcPr>
            <w:tcW w:w="1544" w:type="pct"/>
          </w:tcPr>
          <w:p w14:paraId="23BA308E" w14:textId="4556F569"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_Ref27058035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1.3.2.8</w:t>
            </w:r>
            <w:r>
              <w:rPr>
                <w:rFonts w:ascii="Tahoma" w:hAnsi="Tahoma" w:cs="Tahoma"/>
                <w:szCs w:val="22"/>
                <w:lang w:val="el-GR" w:eastAsia="el-GR"/>
              </w:rPr>
              <w:fldChar w:fldCharType="end"/>
            </w:r>
          </w:p>
        </w:tc>
      </w:tr>
      <w:tr w:rsidR="00E3767B" w:rsidRPr="00485B49" w14:paraId="6CFC509F" w14:textId="77777777" w:rsidTr="00C26F32">
        <w:trPr>
          <w:trHeight w:val="315"/>
        </w:trPr>
        <w:tc>
          <w:tcPr>
            <w:tcW w:w="327" w:type="pct"/>
            <w:shd w:val="clear" w:color="auto" w:fill="auto"/>
            <w:vAlign w:val="center"/>
          </w:tcPr>
          <w:p w14:paraId="57CFADE0"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554E4E1B" w14:textId="77777777" w:rsidR="00E3767B" w:rsidRPr="00E718AC"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Διαχείριση Επιχειρησιακών Διαδικασιών</w:t>
            </w:r>
          </w:p>
        </w:tc>
        <w:tc>
          <w:tcPr>
            <w:tcW w:w="1544" w:type="pct"/>
          </w:tcPr>
          <w:p w14:paraId="38173295" w14:textId="22053148"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_Ref27058055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1.3.2.9</w:t>
            </w:r>
            <w:r>
              <w:rPr>
                <w:rFonts w:ascii="Tahoma" w:hAnsi="Tahoma" w:cs="Tahoma"/>
                <w:szCs w:val="22"/>
                <w:lang w:val="el-GR" w:eastAsia="el-GR"/>
              </w:rPr>
              <w:fldChar w:fldCharType="end"/>
            </w:r>
          </w:p>
        </w:tc>
      </w:tr>
      <w:tr w:rsidR="00E3767B" w:rsidRPr="00273BA6" w14:paraId="532A7627" w14:textId="77777777" w:rsidTr="00C26F32">
        <w:trPr>
          <w:trHeight w:val="315"/>
        </w:trPr>
        <w:tc>
          <w:tcPr>
            <w:tcW w:w="327" w:type="pct"/>
            <w:shd w:val="clear" w:color="auto" w:fill="auto"/>
            <w:vAlign w:val="center"/>
          </w:tcPr>
          <w:p w14:paraId="26ADE371"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77FB2D4E" w14:textId="77777777" w:rsidR="00E3767B" w:rsidRDefault="00200DC4"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Διασύνδεση με τρίτα συστήματα</w:t>
            </w:r>
          </w:p>
        </w:tc>
        <w:tc>
          <w:tcPr>
            <w:tcW w:w="1544" w:type="pct"/>
          </w:tcPr>
          <w:p w14:paraId="7A05FF92" w14:textId="0BA6C191"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_Ref27058067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1.3.2.10</w:t>
            </w:r>
            <w:r>
              <w:rPr>
                <w:rFonts w:ascii="Tahoma" w:hAnsi="Tahoma" w:cs="Tahoma"/>
                <w:szCs w:val="22"/>
                <w:lang w:val="el-GR" w:eastAsia="el-GR"/>
              </w:rPr>
              <w:fldChar w:fldCharType="end"/>
            </w:r>
          </w:p>
        </w:tc>
      </w:tr>
      <w:tr w:rsidR="00485B49" w:rsidRPr="00273BA6" w14:paraId="3D2D5E26" w14:textId="77777777" w:rsidTr="00C26F32">
        <w:trPr>
          <w:trHeight w:val="315"/>
        </w:trPr>
        <w:tc>
          <w:tcPr>
            <w:tcW w:w="327" w:type="pct"/>
            <w:shd w:val="clear" w:color="auto" w:fill="auto"/>
            <w:vAlign w:val="center"/>
          </w:tcPr>
          <w:p w14:paraId="1F03A896" w14:textId="77777777" w:rsidR="00485B49" w:rsidRPr="005865E8" w:rsidRDefault="00485B49"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6A6743FA" w14:textId="77777777" w:rsidR="00485B49"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Δημιουργία Αναφορών</w:t>
            </w:r>
          </w:p>
        </w:tc>
        <w:tc>
          <w:tcPr>
            <w:tcW w:w="1544" w:type="pct"/>
          </w:tcPr>
          <w:p w14:paraId="16A7C496" w14:textId="55CBB7E6" w:rsidR="00485B49"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_Ref27058074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1.3.2.11</w:t>
            </w:r>
            <w:r>
              <w:rPr>
                <w:rFonts w:ascii="Tahoma" w:hAnsi="Tahoma" w:cs="Tahoma"/>
                <w:szCs w:val="22"/>
                <w:lang w:val="el-GR" w:eastAsia="el-GR"/>
              </w:rPr>
              <w:fldChar w:fldCharType="end"/>
            </w:r>
          </w:p>
        </w:tc>
      </w:tr>
      <w:tr w:rsidR="00485B49" w:rsidRPr="00273BA6" w14:paraId="7DC12A58" w14:textId="77777777" w:rsidTr="00C26F32">
        <w:trPr>
          <w:trHeight w:val="315"/>
        </w:trPr>
        <w:tc>
          <w:tcPr>
            <w:tcW w:w="327" w:type="pct"/>
            <w:shd w:val="clear" w:color="auto" w:fill="auto"/>
            <w:vAlign w:val="center"/>
          </w:tcPr>
          <w:p w14:paraId="10819F5D" w14:textId="77777777" w:rsidR="00485B49" w:rsidRPr="005865E8" w:rsidRDefault="00485B49"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57CB782B" w14:textId="77777777" w:rsidR="00485B49" w:rsidRDefault="00485B49" w:rsidP="00E3767B">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t>Διαχείριση χρηστών και ρόλων</w:t>
            </w:r>
          </w:p>
        </w:tc>
        <w:tc>
          <w:tcPr>
            <w:tcW w:w="1544" w:type="pct"/>
          </w:tcPr>
          <w:p w14:paraId="33CDEB1B" w14:textId="4CE475EC" w:rsidR="00485B49"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244728">
              <w:rPr>
                <w:rFonts w:ascii="Tahoma" w:hAnsi="Tahoma" w:cs="Tahoma"/>
                <w:szCs w:val="22"/>
                <w:lang w:val="el-GR" w:eastAsia="el-GR"/>
              </w:rPr>
              <w:instrText xml:space="preserve"> REF _Ref26264411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1.3.2.12</w:t>
            </w:r>
            <w:r>
              <w:rPr>
                <w:rFonts w:ascii="Tahoma" w:hAnsi="Tahoma" w:cs="Tahoma"/>
                <w:szCs w:val="22"/>
                <w:lang w:val="el-GR" w:eastAsia="el-GR"/>
              </w:rPr>
              <w:fldChar w:fldCharType="end"/>
            </w:r>
          </w:p>
        </w:tc>
      </w:tr>
      <w:tr w:rsidR="00E3767B" w:rsidRPr="005865E8" w14:paraId="5D3E2377" w14:textId="77777777" w:rsidTr="00C26F32">
        <w:trPr>
          <w:trHeight w:val="315"/>
        </w:trPr>
        <w:tc>
          <w:tcPr>
            <w:tcW w:w="327" w:type="pct"/>
            <w:shd w:val="clear" w:color="auto" w:fill="FBE4D5" w:themeFill="accent2" w:themeFillTint="33"/>
            <w:vAlign w:val="center"/>
            <w:hideMark/>
          </w:tcPr>
          <w:p w14:paraId="7682735E" w14:textId="77777777" w:rsidR="00E3767B" w:rsidRPr="005865E8" w:rsidRDefault="00E3767B" w:rsidP="00750939">
            <w:pPr>
              <w:numPr>
                <w:ilvl w:val="0"/>
                <w:numId w:val="100"/>
              </w:numPr>
              <w:spacing w:before="60" w:after="60"/>
              <w:jc w:val="center"/>
              <w:rPr>
                <w:rFonts w:ascii="Tahoma" w:hAnsi="Tahoma" w:cs="Tahoma"/>
                <w:b/>
                <w:szCs w:val="22"/>
                <w:lang w:val="el-GR" w:eastAsia="el-GR"/>
              </w:rPr>
            </w:pPr>
          </w:p>
        </w:tc>
        <w:tc>
          <w:tcPr>
            <w:tcW w:w="3129" w:type="pct"/>
            <w:shd w:val="clear" w:color="auto" w:fill="FBE4D5" w:themeFill="accent2" w:themeFillTint="33"/>
            <w:vAlign w:val="center"/>
            <w:hideMark/>
          </w:tcPr>
          <w:p w14:paraId="0590D1AA" w14:textId="77777777" w:rsidR="00E3767B" w:rsidRPr="005865E8" w:rsidRDefault="00E3767B" w:rsidP="00E3767B">
            <w:pPr>
              <w:spacing w:before="60" w:after="60"/>
              <w:rPr>
                <w:rFonts w:ascii="Tahoma" w:hAnsi="Tahoma" w:cs="Tahoma"/>
                <w:b/>
                <w:szCs w:val="22"/>
                <w:lang w:val="el-GR" w:eastAsia="el-GR"/>
              </w:rPr>
            </w:pPr>
            <w:r w:rsidRPr="005865E8">
              <w:rPr>
                <w:rFonts w:ascii="Tahoma" w:hAnsi="Tahoma" w:cs="Tahoma"/>
                <w:b/>
                <w:szCs w:val="22"/>
                <w:lang w:val="el-GR" w:eastAsia="el-GR"/>
              </w:rPr>
              <w:t>Προσφερόμενες υπηρεσίες</w:t>
            </w:r>
          </w:p>
        </w:tc>
        <w:tc>
          <w:tcPr>
            <w:tcW w:w="1544" w:type="pct"/>
            <w:shd w:val="clear" w:color="auto" w:fill="FBE4D5" w:themeFill="accent2" w:themeFillTint="33"/>
          </w:tcPr>
          <w:p w14:paraId="1FC82B9F" w14:textId="77777777" w:rsidR="00E3767B" w:rsidRPr="005865E8" w:rsidRDefault="00E3767B" w:rsidP="00E3767B">
            <w:pPr>
              <w:spacing w:before="60" w:after="60"/>
              <w:rPr>
                <w:rFonts w:ascii="Tahoma" w:hAnsi="Tahoma" w:cs="Tahoma"/>
                <w:szCs w:val="22"/>
                <w:lang w:val="el-GR" w:eastAsia="el-GR"/>
              </w:rPr>
            </w:pPr>
          </w:p>
        </w:tc>
      </w:tr>
      <w:tr w:rsidR="00E3767B" w:rsidRPr="005865E8" w14:paraId="6A54F0D8" w14:textId="77777777" w:rsidTr="00C26F32">
        <w:trPr>
          <w:trHeight w:val="315"/>
        </w:trPr>
        <w:tc>
          <w:tcPr>
            <w:tcW w:w="327" w:type="pct"/>
            <w:shd w:val="clear" w:color="auto" w:fill="auto"/>
            <w:vAlign w:val="center"/>
            <w:hideMark/>
          </w:tcPr>
          <w:p w14:paraId="33E3689E"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36314DD1" w14:textId="0F00FD7B"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610C57">
              <w:rPr>
                <w:rFonts w:ascii="Tahoma" w:hAnsi="Tahoma" w:cs="Tahoma"/>
                <w:szCs w:val="22"/>
                <w:lang w:val="el-GR" w:eastAsia="el-GR"/>
              </w:rPr>
              <w:instrText xml:space="preserve"> REF _Ref5373350 \h </w:instrText>
            </w:r>
            <w:r>
              <w:rPr>
                <w:rFonts w:ascii="Tahoma" w:hAnsi="Tahoma" w:cs="Tahoma"/>
                <w:szCs w:val="22"/>
                <w:lang w:val="el-GR" w:eastAsia="el-GR"/>
              </w:rPr>
            </w:r>
            <w:r>
              <w:rPr>
                <w:rFonts w:ascii="Tahoma" w:hAnsi="Tahoma" w:cs="Tahoma"/>
                <w:szCs w:val="22"/>
                <w:lang w:val="el-GR" w:eastAsia="el-GR"/>
              </w:rPr>
              <w:fldChar w:fldCharType="separate"/>
            </w:r>
            <w:r w:rsidR="005F72D6" w:rsidRPr="00D453B5">
              <w:rPr>
                <w:rFonts w:ascii="Tahoma" w:hAnsi="Tahoma" w:cs="Tahoma"/>
                <w:szCs w:val="22"/>
                <w:lang w:val="el-GR"/>
              </w:rPr>
              <w:t>Μελέτη Εφαρμογής - Ανάλυση Ψηφιακών Υπηρεσιών / Εφαρμογών</w:t>
            </w:r>
            <w:r>
              <w:rPr>
                <w:rFonts w:ascii="Tahoma" w:hAnsi="Tahoma" w:cs="Tahoma"/>
                <w:szCs w:val="22"/>
                <w:lang w:val="el-GR" w:eastAsia="el-GR"/>
              </w:rPr>
              <w:fldChar w:fldCharType="end"/>
            </w:r>
          </w:p>
        </w:tc>
        <w:tc>
          <w:tcPr>
            <w:tcW w:w="1544" w:type="pct"/>
          </w:tcPr>
          <w:p w14:paraId="1C830B4B" w14:textId="5AE9AAF6"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E3767B">
              <w:rPr>
                <w:rFonts w:ascii="Tahoma" w:hAnsi="Tahoma" w:cs="Tahoma"/>
                <w:szCs w:val="22"/>
                <w:lang w:val="el-GR" w:eastAsia="el-GR"/>
              </w:rPr>
              <w:instrText xml:space="preserve"> REF _Ref5373350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1.3.4.1</w:t>
            </w:r>
            <w:r>
              <w:rPr>
                <w:rFonts w:ascii="Tahoma" w:hAnsi="Tahoma" w:cs="Tahoma"/>
                <w:szCs w:val="22"/>
                <w:lang w:val="el-GR" w:eastAsia="el-GR"/>
              </w:rPr>
              <w:fldChar w:fldCharType="end"/>
            </w:r>
          </w:p>
        </w:tc>
      </w:tr>
      <w:tr w:rsidR="00E3767B" w:rsidRPr="005865E8" w14:paraId="2B2C1258" w14:textId="77777777" w:rsidTr="00C26F32">
        <w:trPr>
          <w:trHeight w:val="525"/>
        </w:trPr>
        <w:tc>
          <w:tcPr>
            <w:tcW w:w="327" w:type="pct"/>
            <w:shd w:val="clear" w:color="auto" w:fill="auto"/>
            <w:vAlign w:val="center"/>
            <w:hideMark/>
          </w:tcPr>
          <w:p w14:paraId="57A87BF0" w14:textId="77777777" w:rsidR="00E3767B" w:rsidRPr="005865E8" w:rsidRDefault="00E3767B"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hideMark/>
          </w:tcPr>
          <w:p w14:paraId="75A78E7C" w14:textId="5D8CD44A" w:rsidR="00E3767B" w:rsidRPr="005865E8" w:rsidRDefault="00CC06EB" w:rsidP="00E3767B">
            <w:pPr>
              <w:spacing w:before="60" w:after="60"/>
              <w:jc w:val="left"/>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508024483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lang w:val="el-GR"/>
              </w:rPr>
              <w:t>Υπηρεσίες Μετάπτωσης και Εκκαθάρισης Δεδομένων (Data Migration and Cleansing)</w:t>
            </w:r>
            <w:r>
              <w:fldChar w:fldCharType="end"/>
            </w:r>
          </w:p>
        </w:tc>
        <w:tc>
          <w:tcPr>
            <w:tcW w:w="1544" w:type="pct"/>
          </w:tcPr>
          <w:p w14:paraId="38122541" w14:textId="19A52277" w:rsidR="00E3767B" w:rsidRPr="005865E8" w:rsidRDefault="00375781" w:rsidP="00E3767B">
            <w:pPr>
              <w:spacing w:before="60" w:after="60"/>
              <w:rPr>
                <w:rFonts w:ascii="Tahoma" w:hAnsi="Tahoma" w:cs="Tahoma"/>
                <w:szCs w:val="22"/>
                <w:lang w:val="el-GR" w:eastAsia="el-GR"/>
              </w:rPr>
            </w:pPr>
            <w:r>
              <w:rPr>
                <w:rFonts w:ascii="Tahoma" w:hAnsi="Tahoma" w:cs="Tahoma"/>
                <w:szCs w:val="22"/>
                <w:lang w:val="el-GR" w:eastAsia="el-GR"/>
              </w:rPr>
              <w:fldChar w:fldCharType="begin"/>
            </w:r>
            <w:r w:rsidR="00E3767B">
              <w:rPr>
                <w:rFonts w:ascii="Tahoma" w:hAnsi="Tahoma" w:cs="Tahoma"/>
                <w:szCs w:val="22"/>
                <w:lang w:val="el-GR" w:eastAsia="el-GR"/>
              </w:rPr>
              <w:instrText xml:space="preserve"> REF _Ref508024483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1.3.4.2</w:t>
            </w:r>
            <w:r>
              <w:rPr>
                <w:rFonts w:ascii="Tahoma" w:hAnsi="Tahoma" w:cs="Tahoma"/>
                <w:szCs w:val="22"/>
                <w:lang w:val="el-GR" w:eastAsia="el-GR"/>
              </w:rPr>
              <w:fldChar w:fldCharType="end"/>
            </w:r>
          </w:p>
        </w:tc>
      </w:tr>
      <w:tr w:rsidR="00182E6C" w:rsidRPr="005865E8" w14:paraId="2A1CEE1C" w14:textId="77777777" w:rsidTr="00C26F32">
        <w:trPr>
          <w:trHeight w:val="180"/>
        </w:trPr>
        <w:tc>
          <w:tcPr>
            <w:tcW w:w="327" w:type="pct"/>
            <w:shd w:val="clear" w:color="auto" w:fill="auto"/>
            <w:vAlign w:val="center"/>
          </w:tcPr>
          <w:p w14:paraId="54C88ABE"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2C7F6D85" w14:textId="77777777" w:rsidR="00182E6C" w:rsidRPr="005865E8" w:rsidRDefault="00182E6C" w:rsidP="00182E6C">
            <w:pPr>
              <w:spacing w:before="60" w:after="60"/>
              <w:jc w:val="left"/>
              <w:rPr>
                <w:rFonts w:ascii="Tahoma" w:hAnsi="Tahoma" w:cs="Tahoma"/>
                <w:szCs w:val="22"/>
                <w:lang w:val="el-GR" w:eastAsia="el-GR"/>
              </w:rPr>
            </w:pPr>
            <w:r>
              <w:rPr>
                <w:rFonts w:ascii="Tahoma" w:hAnsi="Tahoma" w:cs="Tahoma"/>
                <w:szCs w:val="22"/>
                <w:lang w:val="el-GR" w:eastAsia="el-GR"/>
              </w:rPr>
              <w:t>Διαδικασία Μετάβασης στο ΣΔΑΔ</w:t>
            </w:r>
          </w:p>
        </w:tc>
        <w:tc>
          <w:tcPr>
            <w:tcW w:w="1544" w:type="pct"/>
          </w:tcPr>
          <w:p w14:paraId="2F9960A2" w14:textId="6C195E6B" w:rsidR="00182E6C"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F764E">
              <w:rPr>
                <w:rFonts w:ascii="Tahoma" w:hAnsi="Tahoma" w:cs="Tahoma"/>
                <w:szCs w:val="22"/>
                <w:lang w:val="el-GR" w:eastAsia="el-GR"/>
              </w:rPr>
              <w:instrText xml:space="preserve"> REF _Ref506975373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1.3.4.3</w:t>
            </w:r>
            <w:r>
              <w:rPr>
                <w:rFonts w:ascii="Tahoma" w:hAnsi="Tahoma" w:cs="Tahoma"/>
                <w:szCs w:val="22"/>
                <w:lang w:val="el-GR" w:eastAsia="el-GR"/>
              </w:rPr>
              <w:fldChar w:fldCharType="end"/>
            </w:r>
          </w:p>
        </w:tc>
      </w:tr>
      <w:tr w:rsidR="002F57A9" w:rsidRPr="005865E8" w14:paraId="39C184BE" w14:textId="77777777" w:rsidTr="00C26F32">
        <w:trPr>
          <w:trHeight w:val="74"/>
        </w:trPr>
        <w:tc>
          <w:tcPr>
            <w:tcW w:w="327" w:type="pct"/>
            <w:shd w:val="clear" w:color="auto" w:fill="auto"/>
            <w:vAlign w:val="center"/>
          </w:tcPr>
          <w:p w14:paraId="7686F202" w14:textId="77777777" w:rsidR="002F57A9" w:rsidRPr="005865E8" w:rsidRDefault="002F57A9"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31FF411F" w14:textId="12389003" w:rsidR="002F57A9" w:rsidRPr="002F57A9" w:rsidRDefault="002F57A9" w:rsidP="00182E6C">
            <w:pPr>
              <w:spacing w:before="60" w:after="60"/>
              <w:jc w:val="left"/>
              <w:rPr>
                <w:lang w:val="el-GR"/>
              </w:rPr>
            </w:pPr>
            <w:r>
              <w:rPr>
                <w:lang w:val="el-GR"/>
              </w:rPr>
              <w:t>Υπηρεσίες Εκπαίδευσης</w:t>
            </w:r>
          </w:p>
        </w:tc>
        <w:tc>
          <w:tcPr>
            <w:tcW w:w="1544" w:type="pct"/>
          </w:tcPr>
          <w:p w14:paraId="2872089F" w14:textId="270DC44B" w:rsidR="002F57A9" w:rsidRDefault="002F57A9" w:rsidP="00AB7D2D">
            <w:pPr>
              <w:spacing w:before="60" w:after="60"/>
              <w:rPr>
                <w:rFonts w:ascii="Tahoma" w:hAnsi="Tahoma" w:cs="Tahoma"/>
                <w:szCs w:val="22"/>
                <w:lang w:val="el-GR" w:eastAsia="el-GR"/>
              </w:rPr>
            </w:pPr>
            <w:r>
              <w:rPr>
                <w:rFonts w:ascii="Tahoma" w:hAnsi="Tahoma" w:cs="Tahoma"/>
                <w:szCs w:val="22"/>
                <w:lang w:val="el-GR" w:eastAsia="el-GR"/>
              </w:rPr>
              <w:t>1.3.3.4</w:t>
            </w:r>
          </w:p>
        </w:tc>
      </w:tr>
      <w:tr w:rsidR="00182E6C" w:rsidRPr="001330F7" w14:paraId="78B9FDD2" w14:textId="77777777" w:rsidTr="00C26F32">
        <w:trPr>
          <w:trHeight w:val="74"/>
        </w:trPr>
        <w:tc>
          <w:tcPr>
            <w:tcW w:w="327" w:type="pct"/>
            <w:shd w:val="clear" w:color="auto" w:fill="auto"/>
            <w:vAlign w:val="center"/>
          </w:tcPr>
          <w:p w14:paraId="6CF4C425"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0515A31A" w14:textId="7BADC075" w:rsidR="00182E6C" w:rsidRPr="005865E8" w:rsidRDefault="00CC06EB" w:rsidP="00182E6C">
            <w:pPr>
              <w:spacing w:before="60" w:after="60"/>
              <w:jc w:val="left"/>
              <w:rPr>
                <w:rFonts w:ascii="Tahoma" w:hAnsi="Tahoma" w:cs="Tahoma"/>
                <w:szCs w:val="22"/>
                <w:lang w:val="el-GR" w:eastAsia="el-GR"/>
              </w:rPr>
            </w:pPr>
            <w:r>
              <w:fldChar w:fldCharType="begin"/>
            </w:r>
            <w:r>
              <w:instrText xml:space="preserve"> REF _Ref504472808 \h  \* MERGEFORMAT </w:instrText>
            </w:r>
            <w:r>
              <w:fldChar w:fldCharType="separate"/>
            </w:r>
            <w:r w:rsidR="005F72D6" w:rsidRPr="005F72D6">
              <w:rPr>
                <w:rFonts w:ascii="Tahoma" w:hAnsi="Tahoma" w:cs="Tahoma"/>
              </w:rPr>
              <w:t>Υπηρεσίες HelpDesk</w:t>
            </w:r>
            <w:r>
              <w:fldChar w:fldCharType="end"/>
            </w:r>
          </w:p>
        </w:tc>
        <w:tc>
          <w:tcPr>
            <w:tcW w:w="1544" w:type="pct"/>
          </w:tcPr>
          <w:p w14:paraId="2A1EC00A" w14:textId="1BF7C368" w:rsidR="00182E6C" w:rsidRPr="005865E8" w:rsidRDefault="001330F7" w:rsidP="00AB7D2D">
            <w:pPr>
              <w:spacing w:before="60" w:after="60"/>
              <w:rPr>
                <w:rFonts w:ascii="Tahoma" w:hAnsi="Tahoma" w:cs="Tahoma"/>
                <w:szCs w:val="22"/>
                <w:lang w:val="el-GR" w:eastAsia="el-GR"/>
              </w:rPr>
            </w:pPr>
            <w:r>
              <w:rPr>
                <w:rFonts w:ascii="Tahoma" w:hAnsi="Tahoma" w:cs="Tahoma"/>
                <w:szCs w:val="22"/>
                <w:lang w:val="el-GR"/>
              </w:rPr>
              <w:fldChar w:fldCharType="begin"/>
            </w:r>
            <w:r>
              <w:rPr>
                <w:rFonts w:ascii="Tahoma" w:hAnsi="Tahoma" w:cs="Tahoma"/>
                <w:szCs w:val="22"/>
                <w:lang w:val="el-GR"/>
              </w:rPr>
              <w:instrText xml:space="preserve"> REF _Ref504472808 \r \h </w:instrText>
            </w:r>
            <w:r>
              <w:rPr>
                <w:rFonts w:ascii="Tahoma" w:hAnsi="Tahoma" w:cs="Tahoma"/>
                <w:szCs w:val="22"/>
                <w:lang w:val="el-GR"/>
              </w:rPr>
            </w:r>
            <w:r>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1.3.4.5</w:t>
            </w:r>
            <w:r>
              <w:rPr>
                <w:rFonts w:ascii="Tahoma" w:hAnsi="Tahoma" w:cs="Tahoma"/>
                <w:szCs w:val="22"/>
                <w:lang w:val="el-GR"/>
              </w:rPr>
              <w:fldChar w:fldCharType="end"/>
            </w:r>
          </w:p>
        </w:tc>
      </w:tr>
      <w:tr w:rsidR="00182E6C" w:rsidRPr="005865E8" w14:paraId="3492C437" w14:textId="77777777" w:rsidTr="00C26F32">
        <w:trPr>
          <w:trHeight w:val="70"/>
        </w:trPr>
        <w:tc>
          <w:tcPr>
            <w:tcW w:w="327" w:type="pct"/>
            <w:shd w:val="clear" w:color="auto" w:fill="auto"/>
            <w:vAlign w:val="center"/>
          </w:tcPr>
          <w:p w14:paraId="124B585A"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6F89404C" w14:textId="3FE9421C" w:rsidR="00182E6C" w:rsidRPr="00AB7D2D" w:rsidRDefault="00AB7D2D" w:rsidP="00AB7D2D">
            <w:pPr>
              <w:spacing w:before="60" w:after="60"/>
              <w:jc w:val="left"/>
              <w:rPr>
                <w:rFonts w:ascii="Tahoma" w:hAnsi="Tahoma" w:cs="Tahoma"/>
                <w:szCs w:val="22"/>
                <w:lang w:val="el-GR" w:eastAsia="el-GR"/>
              </w:rPr>
            </w:pPr>
            <w:r w:rsidRPr="00AB7D2D">
              <w:rPr>
                <w:rFonts w:ascii="Tahoma" w:hAnsi="Tahoma" w:cs="Tahoma"/>
              </w:rPr>
              <w:t>Υπηρεσίες Φάσης Πιλοτικής Λειτουργίας</w:t>
            </w:r>
          </w:p>
        </w:tc>
        <w:tc>
          <w:tcPr>
            <w:tcW w:w="1544" w:type="pct"/>
          </w:tcPr>
          <w:p w14:paraId="7F748802" w14:textId="048CF755"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F764E">
              <w:rPr>
                <w:rFonts w:ascii="Tahoma" w:hAnsi="Tahoma" w:cs="Tahoma"/>
                <w:szCs w:val="22"/>
                <w:lang w:val="el-GR" w:eastAsia="el-GR"/>
              </w:rPr>
              <w:instrText xml:space="preserve"> REF _Ref503883663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1.3.4.6</w:t>
            </w:r>
            <w:r>
              <w:rPr>
                <w:rFonts w:ascii="Tahoma" w:hAnsi="Tahoma" w:cs="Tahoma"/>
                <w:szCs w:val="22"/>
                <w:lang w:val="el-GR" w:eastAsia="el-GR"/>
              </w:rPr>
              <w:fldChar w:fldCharType="end"/>
            </w:r>
          </w:p>
        </w:tc>
      </w:tr>
      <w:tr w:rsidR="00182E6C" w:rsidRPr="005865E8" w14:paraId="4323764C" w14:textId="77777777" w:rsidTr="00C26F32">
        <w:trPr>
          <w:trHeight w:val="315"/>
        </w:trPr>
        <w:tc>
          <w:tcPr>
            <w:tcW w:w="327" w:type="pct"/>
            <w:shd w:val="clear" w:color="auto" w:fill="auto"/>
            <w:vAlign w:val="center"/>
          </w:tcPr>
          <w:p w14:paraId="7D7E45D2"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hideMark/>
          </w:tcPr>
          <w:p w14:paraId="7049934E" w14:textId="74A4E452" w:rsidR="00182E6C" w:rsidRPr="005865E8" w:rsidRDefault="00CC06EB" w:rsidP="00182E6C">
            <w:pPr>
              <w:spacing w:before="60" w:after="60"/>
              <w:rPr>
                <w:rFonts w:ascii="Tahoma" w:hAnsi="Tahoma" w:cs="Tahoma"/>
                <w:szCs w:val="22"/>
                <w:lang w:val="el-GR" w:eastAsia="el-GR"/>
              </w:rPr>
            </w:pPr>
            <w:r>
              <w:fldChar w:fldCharType="begin"/>
            </w:r>
            <w:r>
              <w:instrText xml:space="preserve"> REF _Ref503883663 \h  \* MERGEFORMAT </w:instrText>
            </w:r>
            <w:r>
              <w:fldChar w:fldCharType="separate"/>
            </w:r>
            <w:r w:rsidR="005F72D6" w:rsidRPr="005F72D6">
              <w:rPr>
                <w:rFonts w:ascii="Tahoma" w:hAnsi="Tahoma" w:cs="Tahoma"/>
                <w:lang w:val="el-GR"/>
              </w:rPr>
              <w:t>Υπηρεσίες Φάσης Πιλοτικής Λειτουργίας</w:t>
            </w:r>
            <w:r>
              <w:fldChar w:fldCharType="end"/>
            </w:r>
          </w:p>
        </w:tc>
        <w:tc>
          <w:tcPr>
            <w:tcW w:w="1544" w:type="pct"/>
          </w:tcPr>
          <w:p w14:paraId="51A507A7" w14:textId="1F6B68D2"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F764E">
              <w:rPr>
                <w:rFonts w:ascii="Tahoma" w:hAnsi="Tahoma" w:cs="Tahoma"/>
                <w:szCs w:val="22"/>
                <w:lang w:val="el-GR" w:eastAsia="el-GR"/>
              </w:rPr>
              <w:instrText xml:space="preserve"> REF _Ref503883672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1.3.4.7</w:t>
            </w:r>
            <w:r>
              <w:rPr>
                <w:rFonts w:ascii="Tahoma" w:hAnsi="Tahoma" w:cs="Tahoma"/>
                <w:szCs w:val="22"/>
                <w:lang w:val="el-GR" w:eastAsia="el-GR"/>
              </w:rPr>
              <w:fldChar w:fldCharType="end"/>
            </w:r>
          </w:p>
        </w:tc>
      </w:tr>
      <w:tr w:rsidR="00182E6C" w:rsidRPr="005865E8" w14:paraId="4C3986F7" w14:textId="77777777" w:rsidTr="00C26F32">
        <w:trPr>
          <w:trHeight w:val="315"/>
        </w:trPr>
        <w:tc>
          <w:tcPr>
            <w:tcW w:w="327" w:type="pct"/>
            <w:shd w:val="clear" w:color="auto" w:fill="auto"/>
            <w:vAlign w:val="center"/>
          </w:tcPr>
          <w:p w14:paraId="427E1947"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hideMark/>
          </w:tcPr>
          <w:p w14:paraId="7A9C8032" w14:textId="4F25F1B5" w:rsidR="00182E6C" w:rsidRPr="005865E8" w:rsidRDefault="00CC06EB" w:rsidP="00182E6C">
            <w:pPr>
              <w:spacing w:before="60" w:after="60"/>
              <w:rPr>
                <w:rFonts w:ascii="Tahoma" w:hAnsi="Tahoma" w:cs="Tahoma"/>
                <w:szCs w:val="22"/>
                <w:lang w:val="el-GR" w:eastAsia="el-GR"/>
              </w:rPr>
            </w:pPr>
            <w:r>
              <w:fldChar w:fldCharType="begin"/>
            </w:r>
            <w:r w:rsidRPr="00CC06EB">
              <w:rPr>
                <w:lang w:val="el-GR"/>
              </w:rPr>
              <w:instrText xml:space="preserve"> </w:instrText>
            </w:r>
            <w:r>
              <w:instrText>REF</w:instrText>
            </w:r>
            <w:r w:rsidRPr="00CC06EB">
              <w:rPr>
                <w:lang w:val="el-GR"/>
              </w:rPr>
              <w:instrText xml:space="preserve"> _</w:instrText>
            </w:r>
            <w:r>
              <w:instrText>Ref</w:instrText>
            </w:r>
            <w:r w:rsidRPr="00CC06EB">
              <w:rPr>
                <w:lang w:val="el-GR"/>
              </w:rPr>
              <w:instrText>503883672 \</w:instrText>
            </w:r>
            <w:r>
              <w:instrText>h</w:instrText>
            </w:r>
            <w:r w:rsidRPr="00CC06EB">
              <w:rPr>
                <w:lang w:val="el-GR"/>
              </w:rPr>
              <w:instrText xml:space="preserve">  \* </w:instrText>
            </w:r>
            <w:r>
              <w:instrText>MERGEFORMAT</w:instrText>
            </w:r>
            <w:r w:rsidRPr="00CC06EB">
              <w:rPr>
                <w:lang w:val="el-GR"/>
              </w:rPr>
              <w:instrText xml:space="preserve"> </w:instrText>
            </w:r>
            <w:r>
              <w:fldChar w:fldCharType="separate"/>
            </w:r>
            <w:r w:rsidR="005F72D6" w:rsidRPr="005F72D6">
              <w:rPr>
                <w:rFonts w:ascii="Tahoma" w:hAnsi="Tahoma" w:cs="Tahoma"/>
                <w:lang w:val="el-GR"/>
              </w:rPr>
              <w:t>Υπηρεσίες Φάσης Δοκιμαστικής – Παραγωγικής Λειτουργίας</w:t>
            </w:r>
            <w:r>
              <w:fldChar w:fldCharType="end"/>
            </w:r>
          </w:p>
        </w:tc>
        <w:tc>
          <w:tcPr>
            <w:tcW w:w="1544" w:type="pct"/>
          </w:tcPr>
          <w:p w14:paraId="60EF0256" w14:textId="61CB9F0E"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82E6C">
              <w:rPr>
                <w:rFonts w:ascii="Tahoma" w:hAnsi="Tahoma" w:cs="Tahoma"/>
                <w:szCs w:val="22"/>
                <w:lang w:val="el-GR" w:eastAsia="el-GR"/>
              </w:rPr>
              <w:instrText xml:space="preserve"> REF _Ref503883672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1.3.4.7</w:t>
            </w:r>
            <w:r>
              <w:rPr>
                <w:rFonts w:ascii="Tahoma" w:hAnsi="Tahoma" w:cs="Tahoma"/>
                <w:szCs w:val="22"/>
                <w:lang w:val="el-GR" w:eastAsia="el-GR"/>
              </w:rPr>
              <w:fldChar w:fldCharType="end"/>
            </w:r>
          </w:p>
        </w:tc>
      </w:tr>
      <w:tr w:rsidR="00182E6C" w:rsidRPr="00D06241" w14:paraId="5C7A5411" w14:textId="77777777" w:rsidTr="00C26F32">
        <w:trPr>
          <w:trHeight w:val="315"/>
        </w:trPr>
        <w:tc>
          <w:tcPr>
            <w:tcW w:w="327" w:type="pct"/>
            <w:shd w:val="clear" w:color="auto" w:fill="auto"/>
            <w:vAlign w:val="center"/>
          </w:tcPr>
          <w:p w14:paraId="55FB96E2"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tcPr>
          <w:p w14:paraId="2FD83E2F" w14:textId="77777777" w:rsidR="00182E6C" w:rsidRPr="005865E8" w:rsidRDefault="00182E6C" w:rsidP="00182E6C">
            <w:pPr>
              <w:rPr>
                <w:rFonts w:ascii="Tahoma" w:hAnsi="Tahoma" w:cs="Tahoma"/>
                <w:szCs w:val="22"/>
                <w:lang w:val="el-GR" w:eastAsia="el-GR"/>
              </w:rPr>
            </w:pPr>
            <w:r w:rsidRPr="00D06241">
              <w:rPr>
                <w:rFonts w:ascii="Tahoma" w:hAnsi="Tahoma" w:cs="Tahoma"/>
                <w:szCs w:val="22"/>
                <w:lang w:val="el-GR" w:eastAsia="el-GR"/>
              </w:rPr>
              <w:t>Υπηρεσία Διαχείρισης - SLA</w:t>
            </w:r>
            <w:r w:rsidRPr="00D06241">
              <w:rPr>
                <w:rFonts w:ascii="Tahoma" w:hAnsi="Tahoma" w:cs="Tahoma"/>
                <w:szCs w:val="22"/>
                <w:lang w:val="el-GR" w:eastAsia="el-GR"/>
              </w:rPr>
              <w:tab/>
            </w:r>
          </w:p>
        </w:tc>
        <w:tc>
          <w:tcPr>
            <w:tcW w:w="1544" w:type="pct"/>
          </w:tcPr>
          <w:p w14:paraId="15D66200" w14:textId="6B02DAC3" w:rsidR="00182E6C"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82E6C">
              <w:rPr>
                <w:rFonts w:ascii="Tahoma" w:hAnsi="Tahoma" w:cs="Tahoma"/>
                <w:szCs w:val="22"/>
                <w:lang w:val="el-GR" w:eastAsia="el-GR"/>
              </w:rPr>
              <w:instrText xml:space="preserve"> REF _Ref136324474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1.3.3.4</w:t>
            </w:r>
            <w:r>
              <w:rPr>
                <w:rFonts w:ascii="Tahoma" w:hAnsi="Tahoma" w:cs="Tahoma"/>
                <w:szCs w:val="22"/>
                <w:lang w:val="el-GR" w:eastAsia="el-GR"/>
              </w:rPr>
              <w:fldChar w:fldCharType="end"/>
            </w:r>
          </w:p>
        </w:tc>
      </w:tr>
      <w:tr w:rsidR="00182E6C" w:rsidRPr="005865E8" w14:paraId="78E3ADC5" w14:textId="77777777" w:rsidTr="00C26F32">
        <w:trPr>
          <w:trHeight w:val="315"/>
        </w:trPr>
        <w:tc>
          <w:tcPr>
            <w:tcW w:w="327" w:type="pct"/>
            <w:shd w:val="clear" w:color="auto" w:fill="auto"/>
            <w:vAlign w:val="center"/>
          </w:tcPr>
          <w:p w14:paraId="5BF8079C"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hideMark/>
          </w:tcPr>
          <w:p w14:paraId="5548DA0A" w14:textId="6F611BE4" w:rsidR="00182E6C" w:rsidRPr="005865E8" w:rsidRDefault="00CC06EB" w:rsidP="008D1C91">
            <w:pPr>
              <w:spacing w:before="60" w:after="60"/>
              <w:rPr>
                <w:rFonts w:ascii="Tahoma" w:hAnsi="Tahoma" w:cs="Tahoma"/>
                <w:szCs w:val="22"/>
                <w:lang w:val="el-GR" w:eastAsia="el-GR"/>
              </w:rPr>
            </w:pPr>
            <w:r>
              <w:fldChar w:fldCharType="begin"/>
            </w:r>
            <w:r>
              <w:instrText xml:space="preserve"> REF _Ref508031021 \h  \* MERGEFORMAT </w:instrText>
            </w:r>
            <w:r>
              <w:fldChar w:fldCharType="separate"/>
            </w:r>
            <w:r w:rsidR="005F72D6" w:rsidRPr="005F72D6">
              <w:rPr>
                <w:rFonts w:ascii="Tahoma" w:hAnsi="Tahoma" w:cs="Tahoma"/>
              </w:rPr>
              <w:t>Υπηρεσίες Συντήρησης</w:t>
            </w:r>
            <w:r>
              <w:fldChar w:fldCharType="end"/>
            </w:r>
          </w:p>
        </w:tc>
        <w:tc>
          <w:tcPr>
            <w:tcW w:w="1544" w:type="pct"/>
          </w:tcPr>
          <w:p w14:paraId="66E1A0D3" w14:textId="43E5607B"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F764E">
              <w:rPr>
                <w:rFonts w:ascii="Tahoma" w:hAnsi="Tahoma" w:cs="Tahoma"/>
                <w:szCs w:val="22"/>
                <w:lang w:val="el-GR" w:eastAsia="el-GR"/>
              </w:rPr>
              <w:instrText xml:space="preserve"> REF _Ref507607606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1.3.4.8</w:t>
            </w:r>
            <w:r>
              <w:rPr>
                <w:rFonts w:ascii="Tahoma" w:hAnsi="Tahoma" w:cs="Tahoma"/>
                <w:szCs w:val="22"/>
                <w:lang w:val="el-GR" w:eastAsia="el-GR"/>
              </w:rPr>
              <w:fldChar w:fldCharType="end"/>
            </w:r>
          </w:p>
        </w:tc>
      </w:tr>
      <w:tr w:rsidR="00182E6C" w:rsidRPr="005865E8" w14:paraId="3A3A4024" w14:textId="77777777" w:rsidTr="00C26F32">
        <w:trPr>
          <w:trHeight w:val="315"/>
        </w:trPr>
        <w:tc>
          <w:tcPr>
            <w:tcW w:w="327" w:type="pct"/>
            <w:shd w:val="clear" w:color="auto" w:fill="FBE4D5" w:themeFill="accent2" w:themeFillTint="33"/>
            <w:vAlign w:val="center"/>
          </w:tcPr>
          <w:p w14:paraId="518E46B7" w14:textId="77777777" w:rsidR="00182E6C" w:rsidRPr="005865E8" w:rsidRDefault="00182E6C" w:rsidP="00750939">
            <w:pPr>
              <w:numPr>
                <w:ilvl w:val="0"/>
                <w:numId w:val="100"/>
              </w:numPr>
              <w:spacing w:before="60" w:after="60"/>
              <w:jc w:val="center"/>
              <w:rPr>
                <w:rFonts w:ascii="Tahoma" w:hAnsi="Tahoma" w:cs="Tahoma"/>
                <w:b/>
                <w:szCs w:val="22"/>
                <w:lang w:val="el-GR" w:eastAsia="el-GR"/>
              </w:rPr>
            </w:pPr>
          </w:p>
        </w:tc>
        <w:tc>
          <w:tcPr>
            <w:tcW w:w="3129" w:type="pct"/>
            <w:shd w:val="clear" w:color="auto" w:fill="FBE4D5" w:themeFill="accent2" w:themeFillTint="33"/>
            <w:vAlign w:val="center"/>
          </w:tcPr>
          <w:p w14:paraId="5A3BC6E7" w14:textId="77777777" w:rsidR="00182E6C" w:rsidRPr="005865E8" w:rsidRDefault="00182E6C" w:rsidP="00182E6C">
            <w:pPr>
              <w:spacing w:before="60" w:after="60"/>
              <w:rPr>
                <w:rFonts w:ascii="Tahoma" w:hAnsi="Tahoma" w:cs="Tahoma"/>
                <w:b/>
                <w:szCs w:val="22"/>
                <w:lang w:val="el-GR" w:eastAsia="el-GR"/>
              </w:rPr>
            </w:pPr>
            <w:r w:rsidRPr="005865E8">
              <w:rPr>
                <w:rFonts w:ascii="Tahoma" w:hAnsi="Tahoma" w:cs="Tahoma"/>
                <w:b/>
                <w:bCs/>
                <w:color w:val="000000"/>
                <w:szCs w:val="22"/>
              </w:rPr>
              <w:t>Μεθοδολογία Υλοποίησης Έργου</w:t>
            </w:r>
          </w:p>
        </w:tc>
        <w:tc>
          <w:tcPr>
            <w:tcW w:w="1544" w:type="pct"/>
            <w:shd w:val="clear" w:color="auto" w:fill="FBE4D5" w:themeFill="accent2" w:themeFillTint="33"/>
          </w:tcPr>
          <w:p w14:paraId="424A5F63" w14:textId="6314D81B"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82E6C">
              <w:rPr>
                <w:rFonts w:ascii="Tahoma" w:hAnsi="Tahoma" w:cs="Tahoma"/>
                <w:szCs w:val="22"/>
                <w:lang w:val="el-GR" w:eastAsia="el-GR"/>
              </w:rPr>
              <w:instrText xml:space="preserve"> REF _Ref5374402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1.3.4.9</w:t>
            </w:r>
            <w:r>
              <w:rPr>
                <w:rFonts w:ascii="Tahoma" w:hAnsi="Tahoma" w:cs="Tahoma"/>
                <w:szCs w:val="22"/>
                <w:lang w:val="el-GR" w:eastAsia="el-GR"/>
              </w:rPr>
              <w:fldChar w:fldCharType="end"/>
            </w:r>
          </w:p>
        </w:tc>
      </w:tr>
      <w:tr w:rsidR="00182E6C" w:rsidRPr="005865E8" w14:paraId="40DE6A8F" w14:textId="77777777" w:rsidTr="00C26F32">
        <w:trPr>
          <w:trHeight w:val="315"/>
        </w:trPr>
        <w:tc>
          <w:tcPr>
            <w:tcW w:w="327" w:type="pct"/>
            <w:shd w:val="clear" w:color="auto" w:fill="auto"/>
            <w:vAlign w:val="center"/>
            <w:hideMark/>
          </w:tcPr>
          <w:p w14:paraId="67BB837C"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vAlign w:val="center"/>
            <w:hideMark/>
          </w:tcPr>
          <w:p w14:paraId="1FB02728" w14:textId="77777777" w:rsidR="00182E6C" w:rsidRPr="005865E8" w:rsidRDefault="00182E6C" w:rsidP="00182E6C">
            <w:pPr>
              <w:spacing w:before="60" w:after="60"/>
              <w:rPr>
                <w:rFonts w:ascii="Tahoma" w:hAnsi="Tahoma" w:cs="Tahoma"/>
                <w:szCs w:val="22"/>
                <w:lang w:val="el-GR" w:eastAsia="el-GR"/>
              </w:rPr>
            </w:pPr>
            <w:r w:rsidRPr="005865E8">
              <w:rPr>
                <w:rFonts w:ascii="Tahoma" w:hAnsi="Tahoma" w:cs="Tahoma"/>
                <w:color w:val="000000"/>
                <w:szCs w:val="22"/>
                <w:lang w:val="el-GR"/>
              </w:rPr>
              <w:t>Φάσεις Υλοποίησης – Παραδοτέα - Χρονοδιάγραμμα - Ομάδα Έργου</w:t>
            </w:r>
          </w:p>
        </w:tc>
        <w:tc>
          <w:tcPr>
            <w:tcW w:w="1544" w:type="pct"/>
          </w:tcPr>
          <w:p w14:paraId="43DAEDB7" w14:textId="4C0D9918"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82E6C">
              <w:rPr>
                <w:rFonts w:ascii="Tahoma" w:hAnsi="Tahoma" w:cs="Tahoma"/>
                <w:szCs w:val="22"/>
                <w:lang w:val="el-GR" w:eastAsia="el-GR"/>
              </w:rPr>
              <w:instrText xml:space="preserve"> REF _Ref5374725 \r \h </w:instrText>
            </w:r>
            <w:r>
              <w:rPr>
                <w:rFonts w:ascii="Tahoma" w:hAnsi="Tahoma" w:cs="Tahoma"/>
                <w:szCs w:val="22"/>
                <w:lang w:val="el-GR" w:eastAsia="el-GR"/>
              </w:rPr>
            </w:r>
            <w:r>
              <w:rPr>
                <w:rFonts w:ascii="Tahoma" w:hAnsi="Tahoma" w:cs="Tahoma"/>
                <w:szCs w:val="22"/>
                <w:lang w:val="el-GR" w:eastAsia="el-GR"/>
              </w:rPr>
              <w:fldChar w:fldCharType="separate"/>
            </w:r>
            <w:r w:rsidR="005F72D6">
              <w:rPr>
                <w:rFonts w:ascii="Tahoma" w:hAnsi="Tahoma" w:cs="Tahoma"/>
                <w:szCs w:val="22"/>
                <w:cs/>
                <w:lang w:val="el-GR" w:eastAsia="el-GR"/>
              </w:rPr>
              <w:t>‎</w:t>
            </w:r>
            <w:r w:rsidR="005F72D6">
              <w:rPr>
                <w:rFonts w:ascii="Tahoma" w:hAnsi="Tahoma" w:cs="Tahoma"/>
                <w:szCs w:val="22"/>
                <w:lang w:val="el-GR" w:eastAsia="el-GR"/>
              </w:rPr>
              <w:t>1.3.4.9</w:t>
            </w:r>
            <w:r>
              <w:rPr>
                <w:rFonts w:ascii="Tahoma" w:hAnsi="Tahoma" w:cs="Tahoma"/>
                <w:szCs w:val="22"/>
                <w:lang w:val="el-GR" w:eastAsia="el-GR"/>
              </w:rPr>
              <w:fldChar w:fldCharType="end"/>
            </w:r>
          </w:p>
        </w:tc>
      </w:tr>
      <w:tr w:rsidR="00182E6C" w:rsidRPr="005865E8" w14:paraId="33B84FFE" w14:textId="77777777" w:rsidTr="00C26F32">
        <w:trPr>
          <w:trHeight w:val="525"/>
        </w:trPr>
        <w:tc>
          <w:tcPr>
            <w:tcW w:w="327" w:type="pct"/>
            <w:shd w:val="clear" w:color="auto" w:fill="auto"/>
            <w:vAlign w:val="center"/>
          </w:tcPr>
          <w:p w14:paraId="2FAACB10" w14:textId="77777777" w:rsidR="00182E6C" w:rsidRPr="005865E8" w:rsidRDefault="00182E6C" w:rsidP="00750939">
            <w:pPr>
              <w:numPr>
                <w:ilvl w:val="1"/>
                <w:numId w:val="101"/>
              </w:numPr>
              <w:spacing w:before="60" w:after="60"/>
              <w:jc w:val="center"/>
              <w:rPr>
                <w:rFonts w:ascii="Tahoma" w:hAnsi="Tahoma" w:cs="Tahoma"/>
                <w:szCs w:val="22"/>
                <w:lang w:val="el-GR" w:eastAsia="el-GR"/>
              </w:rPr>
            </w:pPr>
          </w:p>
        </w:tc>
        <w:tc>
          <w:tcPr>
            <w:tcW w:w="3129" w:type="pct"/>
            <w:shd w:val="clear" w:color="auto" w:fill="auto"/>
          </w:tcPr>
          <w:p w14:paraId="463CF9DB" w14:textId="77777777" w:rsidR="00182E6C" w:rsidRPr="00D871F5" w:rsidRDefault="00182E6C" w:rsidP="00182E6C">
            <w:pPr>
              <w:spacing w:before="60" w:after="60"/>
              <w:jc w:val="left"/>
              <w:rPr>
                <w:rFonts w:ascii="Tahoma" w:hAnsi="Tahoma" w:cs="Tahoma"/>
                <w:color w:val="000000"/>
                <w:szCs w:val="22"/>
                <w:lang w:val="el-GR"/>
              </w:rPr>
            </w:pPr>
            <w:r>
              <w:rPr>
                <w:rFonts w:ascii="Tahoma" w:hAnsi="Tahoma" w:cs="Tahoma"/>
                <w:szCs w:val="22"/>
                <w:lang w:val="el-GR"/>
              </w:rPr>
              <w:t>Μεθοδολογία Διοίκησης</w:t>
            </w:r>
            <w:r w:rsidR="001F764E">
              <w:rPr>
                <w:rFonts w:ascii="Tahoma" w:hAnsi="Tahoma" w:cs="Tahoma"/>
                <w:szCs w:val="22"/>
                <w:lang w:val="el-GR"/>
              </w:rPr>
              <w:t xml:space="preserve"> Έργου</w:t>
            </w:r>
            <w:r>
              <w:rPr>
                <w:rFonts w:ascii="Tahoma" w:hAnsi="Tahoma" w:cs="Tahoma"/>
                <w:szCs w:val="22"/>
                <w:lang w:val="el-GR"/>
              </w:rPr>
              <w:t xml:space="preserve"> και Διασφάλισης Ποιότητας</w:t>
            </w:r>
          </w:p>
        </w:tc>
        <w:tc>
          <w:tcPr>
            <w:tcW w:w="1544" w:type="pct"/>
          </w:tcPr>
          <w:p w14:paraId="2C4A269E" w14:textId="47C3D4F8" w:rsidR="00182E6C" w:rsidRDefault="00CC06EB" w:rsidP="00182E6C">
            <w:pPr>
              <w:spacing w:before="60" w:after="60"/>
              <w:rPr>
                <w:rFonts w:ascii="Tahoma" w:hAnsi="Tahoma" w:cs="Tahoma"/>
                <w:szCs w:val="22"/>
                <w:lang w:val="el-GR" w:eastAsia="el-GR"/>
              </w:rPr>
            </w:pPr>
            <w:r>
              <w:fldChar w:fldCharType="begin"/>
            </w:r>
            <w:r>
              <w:instrText xml:space="preserve"> REF _Ref508366282 \r \h  \* MERGEFORMAT </w:instrText>
            </w:r>
            <w:r>
              <w:fldChar w:fldCharType="separate"/>
            </w:r>
            <w:r w:rsidR="005F72D6" w:rsidRPr="005F72D6">
              <w:rPr>
                <w:rFonts w:ascii="Tahoma" w:hAnsi="Tahoma" w:cs="Tahoma"/>
                <w:szCs w:val="22"/>
                <w:cs/>
                <w:lang w:val="el-GR" w:eastAsia="el-GR"/>
              </w:rPr>
              <w:t>‎</w:t>
            </w:r>
            <w:r w:rsidR="005F72D6">
              <w:t>1.3.4.14</w:t>
            </w:r>
            <w:r>
              <w:fldChar w:fldCharType="end"/>
            </w:r>
          </w:p>
        </w:tc>
      </w:tr>
      <w:tr w:rsidR="00182E6C" w:rsidRPr="005865E8" w14:paraId="58B201F0" w14:textId="77777777" w:rsidTr="00C26F32">
        <w:trPr>
          <w:trHeight w:val="315"/>
        </w:trPr>
        <w:tc>
          <w:tcPr>
            <w:tcW w:w="327"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E1B5F07" w14:textId="77777777" w:rsidR="00182E6C" w:rsidRPr="0062234E" w:rsidRDefault="00182E6C" w:rsidP="00750939">
            <w:pPr>
              <w:numPr>
                <w:ilvl w:val="0"/>
                <w:numId w:val="100"/>
              </w:numPr>
              <w:spacing w:before="60" w:after="60"/>
              <w:jc w:val="center"/>
              <w:rPr>
                <w:rFonts w:ascii="Tahoma" w:hAnsi="Tahoma"/>
                <w:b/>
                <w:lang w:val="en-US"/>
              </w:rPr>
            </w:pPr>
          </w:p>
        </w:tc>
        <w:tc>
          <w:tcPr>
            <w:tcW w:w="312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B196064" w14:textId="77777777" w:rsidR="00182E6C" w:rsidRPr="009B6C23" w:rsidRDefault="00182E6C" w:rsidP="00182E6C">
            <w:pPr>
              <w:spacing w:before="60" w:after="60"/>
              <w:jc w:val="left"/>
              <w:rPr>
                <w:rFonts w:ascii="Tahoma" w:hAnsi="Tahoma" w:cs="Tahoma"/>
                <w:b/>
                <w:color w:val="000000" w:themeColor="text1"/>
                <w:szCs w:val="22"/>
                <w:lang w:val="el-GR" w:eastAsia="el-GR"/>
              </w:rPr>
            </w:pPr>
            <w:r w:rsidRPr="009B6C23">
              <w:rPr>
                <w:rFonts w:ascii="Tahoma" w:hAnsi="Tahoma" w:cs="Tahoma"/>
                <w:b/>
                <w:color w:val="000000" w:themeColor="text1"/>
                <w:szCs w:val="22"/>
              </w:rPr>
              <w:t>Πίνακες Συμμόρφωσης</w:t>
            </w:r>
          </w:p>
        </w:tc>
        <w:tc>
          <w:tcPr>
            <w:tcW w:w="1544"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793B5CB" w14:textId="02980FF5" w:rsidR="00182E6C" w:rsidRPr="009B6C23" w:rsidRDefault="00375781" w:rsidP="00182E6C">
            <w:pPr>
              <w:spacing w:before="60" w:after="60"/>
              <w:jc w:val="left"/>
              <w:rPr>
                <w:rFonts w:ascii="Tahoma" w:hAnsi="Tahoma" w:cs="Tahoma"/>
                <w:b/>
                <w:color w:val="000000" w:themeColor="text1"/>
                <w:szCs w:val="22"/>
                <w:lang w:val="el-GR" w:eastAsia="el-GR"/>
              </w:rPr>
            </w:pPr>
            <w:r>
              <w:rPr>
                <w:rFonts w:ascii="Tahoma" w:hAnsi="Tahoma" w:cs="Tahoma"/>
                <w:b/>
                <w:color w:val="000000" w:themeColor="text1"/>
                <w:szCs w:val="22"/>
                <w:lang w:val="el-GR" w:eastAsia="el-GR"/>
              </w:rPr>
              <w:fldChar w:fldCharType="begin"/>
            </w:r>
            <w:r w:rsidR="0037498D">
              <w:rPr>
                <w:rFonts w:ascii="Tahoma" w:hAnsi="Tahoma" w:cs="Tahoma"/>
                <w:b/>
                <w:color w:val="000000" w:themeColor="text1"/>
                <w:szCs w:val="22"/>
                <w:lang w:val="el-GR" w:eastAsia="el-GR"/>
              </w:rPr>
              <w:instrText xml:space="preserve"> REF _Ref510087011 \h </w:instrText>
            </w:r>
            <w:r>
              <w:rPr>
                <w:rFonts w:ascii="Tahoma" w:hAnsi="Tahoma" w:cs="Tahoma"/>
                <w:b/>
                <w:color w:val="000000" w:themeColor="text1"/>
                <w:szCs w:val="22"/>
                <w:lang w:val="el-GR" w:eastAsia="el-GR"/>
              </w:rPr>
            </w:r>
            <w:r>
              <w:rPr>
                <w:rFonts w:ascii="Tahoma" w:hAnsi="Tahoma" w:cs="Tahoma"/>
                <w:b/>
                <w:color w:val="000000" w:themeColor="text1"/>
                <w:szCs w:val="22"/>
                <w:lang w:val="el-GR" w:eastAsia="el-GR"/>
              </w:rPr>
              <w:fldChar w:fldCharType="separate"/>
            </w:r>
            <w:r w:rsidR="005F72D6" w:rsidRPr="0029687F">
              <w:rPr>
                <w:rFonts w:ascii="Tahoma" w:hAnsi="Tahoma" w:cs="Tahoma"/>
                <w:lang w:val="el-GR"/>
              </w:rPr>
              <w:t>ΠΑΡΑΡΤΗΜΑ ΙΙ –Πίνακες Συμμόρφωσης</w:t>
            </w:r>
            <w:r>
              <w:rPr>
                <w:rFonts w:ascii="Tahoma" w:hAnsi="Tahoma" w:cs="Tahoma"/>
                <w:b/>
                <w:color w:val="000000" w:themeColor="text1"/>
                <w:szCs w:val="22"/>
                <w:lang w:val="el-GR" w:eastAsia="el-GR"/>
              </w:rPr>
              <w:fldChar w:fldCharType="end"/>
            </w:r>
          </w:p>
        </w:tc>
      </w:tr>
      <w:tr w:rsidR="00182E6C" w:rsidRPr="00750939" w14:paraId="3E3201AC" w14:textId="77777777" w:rsidTr="00C26F32">
        <w:trPr>
          <w:trHeight w:val="315"/>
        </w:trPr>
        <w:tc>
          <w:tcPr>
            <w:tcW w:w="327"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001422F" w14:textId="77777777" w:rsidR="00182E6C" w:rsidRPr="005865E8" w:rsidRDefault="00182E6C" w:rsidP="00750939">
            <w:pPr>
              <w:numPr>
                <w:ilvl w:val="0"/>
                <w:numId w:val="100"/>
              </w:numPr>
              <w:spacing w:before="60" w:after="60"/>
              <w:jc w:val="center"/>
              <w:rPr>
                <w:rFonts w:ascii="Tahoma" w:hAnsi="Tahoma" w:cs="Tahoma"/>
                <w:b/>
                <w:szCs w:val="22"/>
                <w:lang w:val="el-GR" w:eastAsia="el-GR"/>
              </w:rPr>
            </w:pPr>
          </w:p>
        </w:tc>
        <w:tc>
          <w:tcPr>
            <w:tcW w:w="312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B54D16E" w14:textId="77777777" w:rsidR="00182E6C" w:rsidRPr="00827374" w:rsidRDefault="00182E6C" w:rsidP="00182E6C">
            <w:pPr>
              <w:spacing w:before="60" w:after="60"/>
              <w:jc w:val="left"/>
              <w:rPr>
                <w:rFonts w:ascii="Tahoma" w:hAnsi="Tahoma" w:cs="Tahoma"/>
                <w:b/>
                <w:szCs w:val="22"/>
                <w:u w:val="single"/>
                <w:lang w:val="el-GR"/>
              </w:rPr>
            </w:pPr>
            <w:r w:rsidRPr="00827374">
              <w:rPr>
                <w:rFonts w:ascii="Tahoma" w:hAnsi="Tahoma" w:cs="Tahoma"/>
                <w:b/>
                <w:szCs w:val="22"/>
                <w:lang w:val="el-GR"/>
              </w:rPr>
              <w:t xml:space="preserve">Πίνακες Οικονομικής Προσφοράς, </w:t>
            </w:r>
            <w:r w:rsidRPr="00827374">
              <w:rPr>
                <w:rFonts w:ascii="Tahoma" w:hAnsi="Tahoma" w:cs="Tahoma"/>
                <w:b/>
                <w:szCs w:val="22"/>
                <w:u w:val="single"/>
                <w:lang w:val="el-GR"/>
              </w:rPr>
              <w:t>χωρίς τιμές</w:t>
            </w:r>
          </w:p>
          <w:p w14:paraId="4FF31FF5" w14:textId="77777777" w:rsidR="00182E6C" w:rsidRPr="005865E8" w:rsidRDefault="00182E6C" w:rsidP="00182E6C">
            <w:pPr>
              <w:spacing w:before="60" w:after="60"/>
              <w:jc w:val="left"/>
              <w:rPr>
                <w:rFonts w:ascii="Tahoma" w:hAnsi="Tahoma" w:cs="Tahoma"/>
                <w:b/>
                <w:szCs w:val="22"/>
                <w:lang w:val="el-GR" w:eastAsia="el-GR"/>
              </w:rPr>
            </w:pPr>
            <w:r w:rsidRPr="005865E8">
              <w:rPr>
                <w:rFonts w:ascii="Tahoma" w:hAnsi="Tahoma" w:cs="Tahoma"/>
                <w:szCs w:val="22"/>
                <w:u w:val="single"/>
                <w:lang w:val="el-GR"/>
              </w:rPr>
              <w:t>Η εμφάνιση τιμής/ τιμών στον εν λόγω πίνακα αποτελεί λόγο απόρριψης της προσφοράς</w:t>
            </w:r>
          </w:p>
        </w:tc>
        <w:tc>
          <w:tcPr>
            <w:tcW w:w="1544"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D1DE048" w14:textId="1EC25723" w:rsidR="00182E6C" w:rsidRPr="009B6C23" w:rsidRDefault="00375781" w:rsidP="00182E6C">
            <w:pPr>
              <w:spacing w:before="60" w:after="60"/>
              <w:jc w:val="left"/>
              <w:rPr>
                <w:rFonts w:ascii="Tahoma" w:hAnsi="Tahoma" w:cs="Tahoma"/>
                <w:b/>
                <w:color w:val="000000" w:themeColor="text1"/>
                <w:szCs w:val="22"/>
                <w:lang w:val="el-GR" w:eastAsia="el-GR"/>
              </w:rPr>
            </w:pPr>
            <w:r>
              <w:rPr>
                <w:rFonts w:ascii="Tahoma" w:hAnsi="Tahoma" w:cs="Tahoma"/>
                <w:b/>
                <w:color w:val="000000" w:themeColor="text1"/>
                <w:szCs w:val="22"/>
                <w:lang w:val="el-GR" w:eastAsia="el-GR"/>
              </w:rPr>
              <w:fldChar w:fldCharType="begin"/>
            </w:r>
            <w:r w:rsidR="0037498D">
              <w:rPr>
                <w:rFonts w:ascii="Tahoma" w:hAnsi="Tahoma" w:cs="Tahoma"/>
                <w:b/>
                <w:color w:val="000000" w:themeColor="text1"/>
                <w:szCs w:val="22"/>
                <w:lang w:val="el-GR" w:eastAsia="el-GR"/>
              </w:rPr>
              <w:instrText xml:space="preserve"> REF _Ref510087099 \h </w:instrText>
            </w:r>
            <w:r>
              <w:rPr>
                <w:rFonts w:ascii="Tahoma" w:hAnsi="Tahoma" w:cs="Tahoma"/>
                <w:b/>
                <w:color w:val="000000" w:themeColor="text1"/>
                <w:szCs w:val="22"/>
                <w:lang w:val="el-GR" w:eastAsia="el-GR"/>
              </w:rPr>
            </w:r>
            <w:r>
              <w:rPr>
                <w:rFonts w:ascii="Tahoma" w:hAnsi="Tahoma" w:cs="Tahoma"/>
                <w:b/>
                <w:color w:val="000000" w:themeColor="text1"/>
                <w:szCs w:val="22"/>
                <w:lang w:val="el-GR" w:eastAsia="el-GR"/>
              </w:rPr>
              <w:fldChar w:fldCharType="separate"/>
            </w:r>
            <w:r w:rsidR="005F72D6" w:rsidRPr="0029687F">
              <w:rPr>
                <w:rFonts w:ascii="Tahoma" w:hAnsi="Tahoma" w:cs="Tahoma"/>
                <w:lang w:val="el-GR"/>
              </w:rPr>
              <w:t xml:space="preserve">ΠΑΡΑΡΤΗΜΑ </w:t>
            </w:r>
            <w:r w:rsidR="005F72D6" w:rsidRPr="0029687F">
              <w:rPr>
                <w:rFonts w:ascii="Tahoma" w:hAnsi="Tahoma" w:cs="Tahoma"/>
              </w:rPr>
              <w:t>VI</w:t>
            </w:r>
            <w:r w:rsidR="005F72D6" w:rsidRPr="0029687F">
              <w:rPr>
                <w:rFonts w:ascii="Tahoma" w:hAnsi="Tahoma" w:cs="Tahoma"/>
                <w:lang w:val="el-GR"/>
              </w:rPr>
              <w:t xml:space="preserve"> – Υπόδειγμα Οικονομικής Προσφοράς</w:t>
            </w:r>
            <w:r>
              <w:rPr>
                <w:rFonts w:ascii="Tahoma" w:hAnsi="Tahoma" w:cs="Tahoma"/>
                <w:b/>
                <w:color w:val="000000" w:themeColor="text1"/>
                <w:szCs w:val="22"/>
                <w:lang w:val="el-GR" w:eastAsia="el-GR"/>
              </w:rPr>
              <w:fldChar w:fldCharType="end"/>
            </w:r>
          </w:p>
        </w:tc>
      </w:tr>
    </w:tbl>
    <w:p w14:paraId="1F770352" w14:textId="77777777" w:rsidR="003D154A" w:rsidRPr="0029687F" w:rsidRDefault="003D154A">
      <w:pPr>
        <w:pStyle w:val="normalwithoutspacing"/>
        <w:rPr>
          <w:rFonts w:ascii="Tahoma" w:hAnsi="Tahoma" w:cs="Tahoma"/>
          <w:szCs w:val="22"/>
        </w:rPr>
        <w:sectPr w:rsidR="003D154A" w:rsidRPr="0029687F" w:rsidSect="008105D2">
          <w:pgSz w:w="11906" w:h="16838"/>
          <w:pgMar w:top="1134" w:right="1134" w:bottom="1134" w:left="1134" w:header="720" w:footer="709" w:gutter="0"/>
          <w:cols w:space="720"/>
          <w:titlePg/>
          <w:docGrid w:linePitch="360"/>
        </w:sectPr>
      </w:pPr>
    </w:p>
    <w:p w14:paraId="33C7207B" w14:textId="77777777" w:rsidR="008338F0" w:rsidRPr="0029687F" w:rsidRDefault="008338F0">
      <w:pPr>
        <w:rPr>
          <w:rFonts w:ascii="Tahoma" w:hAnsi="Tahoma" w:cs="Tahoma"/>
          <w:szCs w:val="22"/>
          <w:lang w:val="el-GR"/>
        </w:rPr>
      </w:pPr>
    </w:p>
    <w:p w14:paraId="7935D14B" w14:textId="77777777" w:rsidR="008338F0" w:rsidRPr="0029687F" w:rsidRDefault="003355E7" w:rsidP="003A109E">
      <w:pPr>
        <w:pStyle w:val="2"/>
        <w:rPr>
          <w:rFonts w:ascii="Tahoma" w:hAnsi="Tahoma" w:cs="Tahoma"/>
          <w:sz w:val="22"/>
          <w:lang w:val="el-GR"/>
        </w:rPr>
      </w:pPr>
      <w:bookmarkStart w:id="649" w:name="_Ref510087099"/>
      <w:bookmarkStart w:id="650" w:name="_Toc46821600"/>
      <w:r w:rsidRPr="0029687F">
        <w:rPr>
          <w:rFonts w:ascii="Tahoma" w:hAnsi="Tahoma" w:cs="Tahoma"/>
          <w:sz w:val="22"/>
          <w:lang w:val="el-GR"/>
        </w:rPr>
        <w:t xml:space="preserve">ΠΑΡΑΡΤΗΜΑ </w:t>
      </w:r>
      <w:r w:rsidRPr="0029687F">
        <w:rPr>
          <w:rFonts w:ascii="Tahoma" w:hAnsi="Tahoma" w:cs="Tahoma"/>
          <w:sz w:val="22"/>
        </w:rPr>
        <w:t>VI</w:t>
      </w:r>
      <w:r w:rsidRPr="0029687F">
        <w:rPr>
          <w:rFonts w:ascii="Tahoma" w:hAnsi="Tahoma" w:cs="Tahoma"/>
          <w:sz w:val="22"/>
          <w:lang w:val="el-GR"/>
        </w:rPr>
        <w:t xml:space="preserve"> – </w:t>
      </w:r>
      <w:r w:rsidR="006E4901" w:rsidRPr="0029687F">
        <w:rPr>
          <w:rFonts w:ascii="Tahoma" w:hAnsi="Tahoma" w:cs="Tahoma"/>
          <w:sz w:val="22"/>
          <w:lang w:val="el-GR"/>
        </w:rPr>
        <w:t>Υπόδειγμα Οικονομικής Προσφοράς</w:t>
      </w:r>
      <w:bookmarkEnd w:id="649"/>
      <w:bookmarkEnd w:id="650"/>
    </w:p>
    <w:p w14:paraId="20AB1672" w14:textId="77777777" w:rsidR="00827374" w:rsidRPr="00827374" w:rsidRDefault="00827374" w:rsidP="00750939">
      <w:pPr>
        <w:pStyle w:val="4"/>
        <w:numPr>
          <w:ilvl w:val="0"/>
          <w:numId w:val="102"/>
        </w:numPr>
        <w:tabs>
          <w:tab w:val="left" w:pos="1134"/>
        </w:tabs>
        <w:rPr>
          <w:rFonts w:ascii="Tahoma" w:hAnsi="Tahoma" w:cs="Tahoma"/>
          <w:szCs w:val="22"/>
          <w:lang w:val="el-GR"/>
        </w:rPr>
      </w:pPr>
      <w:bookmarkStart w:id="651" w:name="_Ref281862186"/>
      <w:bookmarkStart w:id="652" w:name="_Toc296503850"/>
      <w:bookmarkStart w:id="653" w:name="_Toc297727865"/>
      <w:bookmarkStart w:id="654" w:name="_Toc308006555"/>
      <w:bookmarkStart w:id="655" w:name="_Toc308007225"/>
      <w:bookmarkStart w:id="656" w:name="_Toc308177401"/>
      <w:bookmarkStart w:id="657" w:name="_Toc516238348"/>
      <w:bookmarkStart w:id="658" w:name="_Toc46821601"/>
      <w:r w:rsidRPr="00827374">
        <w:rPr>
          <w:rFonts w:ascii="Tahoma" w:hAnsi="Tahoma" w:cs="Tahoma"/>
          <w:szCs w:val="22"/>
          <w:lang w:val="el-GR"/>
        </w:rPr>
        <w:t>Πληροφοριακό Σύστημα</w:t>
      </w:r>
      <w:bookmarkEnd w:id="651"/>
      <w:bookmarkEnd w:id="652"/>
      <w:bookmarkEnd w:id="653"/>
      <w:bookmarkEnd w:id="654"/>
      <w:bookmarkEnd w:id="655"/>
      <w:bookmarkEnd w:id="656"/>
      <w:bookmarkEnd w:id="657"/>
      <w:bookmarkEnd w:id="658"/>
    </w:p>
    <w:p w14:paraId="41EC575C" w14:textId="77777777" w:rsidR="00827374" w:rsidRPr="0029687F" w:rsidRDefault="00827374">
      <w:pPr>
        <w:pStyle w:val="normalwithoutspacing"/>
        <w:rPr>
          <w:rFonts w:ascii="Tahoma" w:hAnsi="Tahoma" w:cs="Tahoma"/>
          <w:i/>
          <w:color w:val="5B9BD5"/>
          <w:szCs w:val="22"/>
        </w:rPr>
      </w:pPr>
    </w:p>
    <w:p w14:paraId="5A0706C4" w14:textId="7D987D96" w:rsidR="00151FD5" w:rsidRPr="00735263" w:rsidRDefault="00151FD5" w:rsidP="00750939">
      <w:pPr>
        <w:pStyle w:val="aff"/>
        <w:keepNext/>
        <w:numPr>
          <w:ilvl w:val="1"/>
          <w:numId w:val="103"/>
        </w:numPr>
        <w:tabs>
          <w:tab w:val="left" w:pos="1276"/>
          <w:tab w:val="num" w:pos="3530"/>
        </w:tabs>
        <w:suppressAutoHyphens w:val="0"/>
        <w:spacing w:before="240"/>
        <w:jc w:val="left"/>
        <w:outlineLvl w:val="3"/>
        <w:rPr>
          <w:rFonts w:ascii="Tahoma" w:hAnsi="Tahoma" w:cs="Tahoma"/>
          <w:b/>
          <w:bCs/>
          <w:szCs w:val="28"/>
          <w:lang w:val="el-GR"/>
        </w:rPr>
      </w:pPr>
      <w:bookmarkStart w:id="659" w:name="_Ref5713028"/>
      <w:r w:rsidRPr="00735263">
        <w:rPr>
          <w:rFonts w:ascii="Tahoma" w:hAnsi="Tahoma" w:cs="Tahoma"/>
          <w:b/>
          <w:bCs/>
          <w:szCs w:val="28"/>
          <w:lang w:val="el-GR"/>
        </w:rPr>
        <w:t>Ανάπτυξη Εφαρμογών</w:t>
      </w:r>
      <w:bookmarkEnd w:id="659"/>
      <w:r w:rsidR="00F73D22">
        <w:rPr>
          <w:rFonts w:ascii="Tahoma" w:hAnsi="Tahoma" w:cs="Tahoma"/>
          <w:b/>
          <w:bCs/>
          <w:szCs w:val="28"/>
          <w:lang w:val="el-GR"/>
        </w:rPr>
        <w:t xml:space="preserve"> – Παραμετροποίηση Έτοιμου Λογισμικού</w:t>
      </w:r>
      <w:r w:rsidR="00284875" w:rsidRPr="00735263">
        <w:rPr>
          <w:rFonts w:ascii="Tahoma" w:hAnsi="Tahoma" w:cs="Tahoma"/>
          <w:b/>
          <w:bCs/>
          <w:szCs w:val="28"/>
          <w:lang w:val="el-GR"/>
        </w:rPr>
        <w:t xml:space="preserve">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276"/>
        <w:gridCol w:w="1282"/>
        <w:gridCol w:w="1223"/>
        <w:gridCol w:w="1226"/>
        <w:gridCol w:w="1223"/>
        <w:gridCol w:w="1374"/>
        <w:gridCol w:w="1091"/>
        <w:gridCol w:w="1097"/>
        <w:gridCol w:w="1265"/>
      </w:tblGrid>
      <w:tr w:rsidR="00151FD5" w:rsidRPr="00151FD5" w14:paraId="2A34AFB0" w14:textId="77777777" w:rsidTr="00151FD5">
        <w:trPr>
          <w:cantSplit/>
          <w:tblHeader/>
        </w:trPr>
        <w:tc>
          <w:tcPr>
            <w:tcW w:w="249" w:type="pct"/>
            <w:vMerge w:val="restart"/>
            <w:shd w:val="clear" w:color="auto" w:fill="E6E6E6"/>
            <w:vAlign w:val="center"/>
          </w:tcPr>
          <w:p w14:paraId="5A9B6086"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Α/Α</w:t>
            </w:r>
          </w:p>
        </w:tc>
        <w:tc>
          <w:tcPr>
            <w:tcW w:w="1000" w:type="pct"/>
            <w:vMerge w:val="restart"/>
            <w:shd w:val="clear" w:color="auto" w:fill="E6E6E6"/>
            <w:vAlign w:val="center"/>
          </w:tcPr>
          <w:p w14:paraId="15D2CDEC"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ΠΕΡΙΓΡΑΦΗ</w:t>
            </w:r>
          </w:p>
        </w:tc>
        <w:tc>
          <w:tcPr>
            <w:tcW w:w="433" w:type="pct"/>
            <w:vMerge w:val="restart"/>
            <w:shd w:val="clear" w:color="auto" w:fill="E6E6E6"/>
            <w:vAlign w:val="center"/>
          </w:tcPr>
          <w:p w14:paraId="53329706"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ΤΥΠΟΣ</w:t>
            </w:r>
          </w:p>
        </w:tc>
        <w:tc>
          <w:tcPr>
            <w:tcW w:w="435" w:type="pct"/>
            <w:vMerge w:val="restart"/>
            <w:shd w:val="clear" w:color="auto" w:fill="E6E6E6"/>
            <w:vAlign w:val="center"/>
          </w:tcPr>
          <w:p w14:paraId="56D8952C" w14:textId="77777777" w:rsidR="00151FD5" w:rsidRPr="00151FD5" w:rsidRDefault="00151FD5" w:rsidP="00151FD5">
            <w:pPr>
              <w:spacing w:before="40" w:after="40"/>
              <w:ind w:left="-107" w:right="-102"/>
              <w:jc w:val="center"/>
              <w:rPr>
                <w:rFonts w:ascii="Tahoma" w:hAnsi="Tahoma" w:cs="Tahoma"/>
                <w:szCs w:val="22"/>
              </w:rPr>
            </w:pPr>
            <w:r w:rsidRPr="00151FD5">
              <w:rPr>
                <w:rFonts w:ascii="Tahoma" w:hAnsi="Tahoma" w:cs="Tahoma"/>
                <w:szCs w:val="22"/>
              </w:rPr>
              <w:t>ΠΟΣΟΤΗΤΑ (σεΑ</w:t>
            </w:r>
            <w:r w:rsidRPr="00151FD5">
              <w:rPr>
                <w:rFonts w:ascii="Tahoma" w:hAnsi="Tahoma" w:cs="Tahoma"/>
                <w:szCs w:val="22"/>
                <w:lang w:val="el-GR"/>
              </w:rPr>
              <w:t>/Μ</w:t>
            </w:r>
            <w:r w:rsidRPr="00151FD5">
              <w:rPr>
                <w:rFonts w:ascii="Tahoma" w:hAnsi="Tahoma" w:cs="Tahoma"/>
                <w:szCs w:val="22"/>
              </w:rPr>
              <w:t>)</w:t>
            </w:r>
          </w:p>
        </w:tc>
        <w:tc>
          <w:tcPr>
            <w:tcW w:w="831" w:type="pct"/>
            <w:gridSpan w:val="2"/>
            <w:shd w:val="clear" w:color="auto" w:fill="E6E6E6"/>
            <w:vAlign w:val="center"/>
          </w:tcPr>
          <w:p w14:paraId="4DDFAA93"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ΑΞΙΑ ΧΩΡΙΣ ΦΠΑ [€]</w:t>
            </w:r>
          </w:p>
        </w:tc>
        <w:tc>
          <w:tcPr>
            <w:tcW w:w="415" w:type="pct"/>
            <w:vMerge w:val="restart"/>
            <w:shd w:val="clear" w:color="auto" w:fill="E6E6E6"/>
            <w:vAlign w:val="center"/>
          </w:tcPr>
          <w:p w14:paraId="189FB155"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ΦΠΑ [€]</w:t>
            </w:r>
          </w:p>
        </w:tc>
        <w:tc>
          <w:tcPr>
            <w:tcW w:w="466" w:type="pct"/>
            <w:vMerge w:val="restart"/>
            <w:shd w:val="clear" w:color="auto" w:fill="E6E6E6"/>
            <w:vAlign w:val="center"/>
          </w:tcPr>
          <w:p w14:paraId="4162BAE2"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 xml:space="preserve">ΣΥΝΟΛΙΚΗ ΑΞΙΑ </w:t>
            </w:r>
          </w:p>
          <w:p w14:paraId="03A84201"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ΜΕ ΦΠΑ [€]</w:t>
            </w:r>
          </w:p>
        </w:tc>
        <w:tc>
          <w:tcPr>
            <w:tcW w:w="1171" w:type="pct"/>
            <w:gridSpan w:val="3"/>
            <w:shd w:val="clear" w:color="auto" w:fill="E6E6E6"/>
            <w:vAlign w:val="center"/>
          </w:tcPr>
          <w:p w14:paraId="68F8C1EE"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 ΚΟΣΤΟΣ ΣΥΝΤΗΡΗΣΗΣ ΧΩΡΙΣ ΦΠΑ [€]</w:t>
            </w:r>
          </w:p>
        </w:tc>
      </w:tr>
      <w:tr w:rsidR="00151FD5" w:rsidRPr="00151FD5" w14:paraId="42FE1E24" w14:textId="77777777" w:rsidTr="00151FD5">
        <w:trPr>
          <w:cantSplit/>
          <w:tblHeader/>
        </w:trPr>
        <w:tc>
          <w:tcPr>
            <w:tcW w:w="249" w:type="pct"/>
            <w:vMerge/>
            <w:shd w:val="clear" w:color="auto" w:fill="E6E6E6"/>
            <w:vAlign w:val="center"/>
          </w:tcPr>
          <w:p w14:paraId="4244BFD0" w14:textId="77777777" w:rsidR="00151FD5" w:rsidRPr="00151FD5" w:rsidRDefault="00151FD5" w:rsidP="00151FD5">
            <w:pPr>
              <w:spacing w:before="40" w:after="40"/>
              <w:jc w:val="center"/>
              <w:rPr>
                <w:rFonts w:ascii="Tahoma" w:hAnsi="Tahoma" w:cs="Tahoma"/>
                <w:szCs w:val="22"/>
              </w:rPr>
            </w:pPr>
          </w:p>
        </w:tc>
        <w:tc>
          <w:tcPr>
            <w:tcW w:w="1000" w:type="pct"/>
            <w:vMerge/>
            <w:shd w:val="clear" w:color="auto" w:fill="E6E6E6"/>
            <w:vAlign w:val="center"/>
          </w:tcPr>
          <w:p w14:paraId="627F7656" w14:textId="77777777" w:rsidR="00151FD5" w:rsidRPr="00151FD5" w:rsidRDefault="00151FD5" w:rsidP="00151FD5">
            <w:pPr>
              <w:spacing w:before="40" w:after="40"/>
              <w:jc w:val="center"/>
              <w:rPr>
                <w:rFonts w:ascii="Tahoma" w:hAnsi="Tahoma" w:cs="Tahoma"/>
                <w:szCs w:val="22"/>
              </w:rPr>
            </w:pPr>
          </w:p>
        </w:tc>
        <w:tc>
          <w:tcPr>
            <w:tcW w:w="433" w:type="pct"/>
            <w:vMerge/>
            <w:shd w:val="clear" w:color="auto" w:fill="E6E6E6"/>
            <w:vAlign w:val="center"/>
          </w:tcPr>
          <w:p w14:paraId="4EEBB109" w14:textId="77777777" w:rsidR="00151FD5" w:rsidRPr="00151FD5" w:rsidRDefault="00151FD5" w:rsidP="00151FD5">
            <w:pPr>
              <w:spacing w:before="40" w:after="40"/>
              <w:jc w:val="center"/>
              <w:rPr>
                <w:rFonts w:ascii="Tahoma" w:hAnsi="Tahoma" w:cs="Tahoma"/>
                <w:szCs w:val="22"/>
              </w:rPr>
            </w:pPr>
          </w:p>
        </w:tc>
        <w:tc>
          <w:tcPr>
            <w:tcW w:w="435" w:type="pct"/>
            <w:vMerge/>
            <w:shd w:val="clear" w:color="auto" w:fill="E6E6E6"/>
            <w:vAlign w:val="center"/>
          </w:tcPr>
          <w:p w14:paraId="42F38069" w14:textId="77777777" w:rsidR="00151FD5" w:rsidRPr="00151FD5" w:rsidRDefault="00151FD5" w:rsidP="00151FD5">
            <w:pPr>
              <w:spacing w:before="40" w:after="40"/>
              <w:jc w:val="center"/>
              <w:rPr>
                <w:rFonts w:ascii="Tahoma" w:hAnsi="Tahoma" w:cs="Tahoma"/>
                <w:szCs w:val="22"/>
              </w:rPr>
            </w:pPr>
          </w:p>
        </w:tc>
        <w:tc>
          <w:tcPr>
            <w:tcW w:w="415" w:type="pct"/>
            <w:shd w:val="clear" w:color="auto" w:fill="E6E6E6"/>
            <w:vAlign w:val="center"/>
          </w:tcPr>
          <w:p w14:paraId="12920354" w14:textId="77777777" w:rsidR="00151FD5" w:rsidRPr="00151FD5" w:rsidRDefault="00151FD5" w:rsidP="00151FD5">
            <w:pPr>
              <w:spacing w:before="40" w:after="40"/>
              <w:jc w:val="center"/>
              <w:rPr>
                <w:rFonts w:ascii="Tahoma" w:hAnsi="Tahoma" w:cs="Tahoma"/>
                <w:spacing w:val="-4"/>
                <w:szCs w:val="22"/>
              </w:rPr>
            </w:pPr>
            <w:r w:rsidRPr="00151FD5">
              <w:rPr>
                <w:rFonts w:ascii="Tahoma" w:hAnsi="Tahoma" w:cs="Tahoma"/>
                <w:spacing w:val="-4"/>
                <w:szCs w:val="22"/>
              </w:rPr>
              <w:t>ΤΙΜΗ</w:t>
            </w:r>
          </w:p>
          <w:p w14:paraId="0696766D" w14:textId="77777777" w:rsidR="00151FD5" w:rsidRPr="00151FD5" w:rsidRDefault="00151FD5" w:rsidP="00151FD5">
            <w:pPr>
              <w:spacing w:before="40" w:after="40"/>
              <w:jc w:val="center"/>
              <w:rPr>
                <w:rFonts w:ascii="Tahoma" w:hAnsi="Tahoma" w:cs="Tahoma"/>
                <w:spacing w:val="-4"/>
                <w:szCs w:val="22"/>
              </w:rPr>
            </w:pPr>
            <w:r w:rsidRPr="00151FD5">
              <w:rPr>
                <w:rFonts w:ascii="Tahoma" w:hAnsi="Tahoma" w:cs="Tahoma"/>
                <w:spacing w:val="-4"/>
                <w:szCs w:val="22"/>
              </w:rPr>
              <w:t>ΜΟΝΑΔΑΣ</w:t>
            </w:r>
          </w:p>
        </w:tc>
        <w:tc>
          <w:tcPr>
            <w:tcW w:w="416" w:type="pct"/>
            <w:shd w:val="clear" w:color="auto" w:fill="E6E6E6"/>
            <w:vAlign w:val="center"/>
          </w:tcPr>
          <w:p w14:paraId="5549DCF5"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ΣΥΝΟΛΟ</w:t>
            </w:r>
          </w:p>
        </w:tc>
        <w:tc>
          <w:tcPr>
            <w:tcW w:w="415" w:type="pct"/>
            <w:vMerge/>
            <w:shd w:val="clear" w:color="auto" w:fill="E6E6E6"/>
            <w:vAlign w:val="center"/>
          </w:tcPr>
          <w:p w14:paraId="0DAE8709" w14:textId="77777777" w:rsidR="00151FD5" w:rsidRPr="00151FD5" w:rsidRDefault="00151FD5" w:rsidP="00151FD5">
            <w:pPr>
              <w:spacing w:before="40" w:after="40"/>
              <w:jc w:val="center"/>
              <w:rPr>
                <w:rFonts w:ascii="Tahoma" w:hAnsi="Tahoma" w:cs="Tahoma"/>
                <w:szCs w:val="22"/>
              </w:rPr>
            </w:pPr>
          </w:p>
        </w:tc>
        <w:tc>
          <w:tcPr>
            <w:tcW w:w="466" w:type="pct"/>
            <w:vMerge/>
            <w:shd w:val="clear" w:color="auto" w:fill="E6E6E6"/>
            <w:vAlign w:val="center"/>
          </w:tcPr>
          <w:p w14:paraId="7B7F2A8D" w14:textId="77777777" w:rsidR="00151FD5" w:rsidRPr="00151FD5" w:rsidRDefault="00151FD5" w:rsidP="00151FD5">
            <w:pPr>
              <w:spacing w:before="40" w:after="40"/>
              <w:jc w:val="center"/>
              <w:rPr>
                <w:rFonts w:ascii="Tahoma" w:hAnsi="Tahoma" w:cs="Tahoma"/>
                <w:szCs w:val="22"/>
              </w:rPr>
            </w:pPr>
          </w:p>
        </w:tc>
        <w:tc>
          <w:tcPr>
            <w:tcW w:w="370" w:type="pct"/>
            <w:shd w:val="clear" w:color="auto" w:fill="E6E6E6"/>
            <w:vAlign w:val="center"/>
          </w:tcPr>
          <w:p w14:paraId="58904B99"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1</w:t>
            </w:r>
            <w:r w:rsidRPr="00151FD5">
              <w:rPr>
                <w:rFonts w:ascii="Tahoma" w:hAnsi="Tahoma" w:cs="Tahoma"/>
                <w:szCs w:val="22"/>
                <w:vertAlign w:val="superscript"/>
              </w:rPr>
              <w:t>ο</w:t>
            </w:r>
            <w:r w:rsidRPr="00151FD5">
              <w:rPr>
                <w:rFonts w:ascii="Tahoma" w:hAnsi="Tahoma" w:cs="Tahoma"/>
                <w:szCs w:val="22"/>
              </w:rPr>
              <w:t xml:space="preserve"> έτος</w:t>
            </w:r>
          </w:p>
        </w:tc>
        <w:tc>
          <w:tcPr>
            <w:tcW w:w="372" w:type="pct"/>
            <w:shd w:val="clear" w:color="auto" w:fill="E6E6E6"/>
            <w:vAlign w:val="center"/>
          </w:tcPr>
          <w:p w14:paraId="32B10779"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2</w:t>
            </w:r>
            <w:r w:rsidRPr="00151FD5">
              <w:rPr>
                <w:rFonts w:ascii="Tahoma" w:hAnsi="Tahoma" w:cs="Tahoma"/>
                <w:szCs w:val="22"/>
                <w:vertAlign w:val="superscript"/>
              </w:rPr>
              <w:t>ο</w:t>
            </w:r>
            <w:r w:rsidRPr="00151FD5">
              <w:rPr>
                <w:rFonts w:ascii="Tahoma" w:hAnsi="Tahoma" w:cs="Tahoma"/>
                <w:szCs w:val="22"/>
              </w:rPr>
              <w:t xml:space="preserve"> έτος</w:t>
            </w:r>
          </w:p>
        </w:tc>
        <w:tc>
          <w:tcPr>
            <w:tcW w:w="429" w:type="pct"/>
            <w:shd w:val="clear" w:color="auto" w:fill="E6E6E6"/>
            <w:vAlign w:val="center"/>
          </w:tcPr>
          <w:p w14:paraId="4C786D18"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3</w:t>
            </w:r>
            <w:r w:rsidRPr="00151FD5">
              <w:rPr>
                <w:rFonts w:ascii="Tahoma" w:hAnsi="Tahoma" w:cs="Tahoma"/>
                <w:szCs w:val="22"/>
                <w:vertAlign w:val="superscript"/>
              </w:rPr>
              <w:t>ο</w:t>
            </w:r>
            <w:r w:rsidRPr="00151FD5">
              <w:rPr>
                <w:rFonts w:ascii="Tahoma" w:hAnsi="Tahoma" w:cs="Tahoma"/>
                <w:szCs w:val="22"/>
              </w:rPr>
              <w:t xml:space="preserve"> έτος</w:t>
            </w:r>
          </w:p>
        </w:tc>
      </w:tr>
      <w:tr w:rsidR="00AD10D1" w:rsidRPr="00750939" w14:paraId="08D98A39" w14:textId="77777777" w:rsidTr="00FC13D2">
        <w:trPr>
          <w:trHeight w:val="340"/>
        </w:trPr>
        <w:tc>
          <w:tcPr>
            <w:tcW w:w="249" w:type="pct"/>
            <w:vAlign w:val="center"/>
          </w:tcPr>
          <w:p w14:paraId="29D71E8D" w14:textId="77777777" w:rsidR="00AD10D1" w:rsidRPr="00151FD5" w:rsidRDefault="00AD10D1" w:rsidP="00750939">
            <w:pPr>
              <w:numPr>
                <w:ilvl w:val="0"/>
                <w:numId w:val="104"/>
              </w:numPr>
              <w:spacing w:before="40" w:after="40"/>
              <w:jc w:val="left"/>
              <w:rPr>
                <w:rFonts w:ascii="Tahoma" w:hAnsi="Tahoma" w:cs="Tahoma"/>
                <w:szCs w:val="22"/>
              </w:rPr>
            </w:pPr>
          </w:p>
        </w:tc>
        <w:tc>
          <w:tcPr>
            <w:tcW w:w="1000" w:type="pct"/>
          </w:tcPr>
          <w:p w14:paraId="3CBBC809" w14:textId="725C7186" w:rsidR="00AD10D1" w:rsidRPr="00C945AC" w:rsidRDefault="00984E99" w:rsidP="00AD10D1">
            <w:pPr>
              <w:spacing w:before="40" w:after="40"/>
              <w:rPr>
                <w:rFonts w:ascii="Tahoma" w:hAnsi="Tahoma" w:cs="Tahoma"/>
                <w:szCs w:val="22"/>
                <w:lang w:val="el-GR"/>
              </w:rPr>
            </w:pPr>
            <w:r>
              <w:rPr>
                <w:rFonts w:ascii="Tahoma" w:hAnsi="Tahoma" w:cs="Tahoma"/>
                <w:lang w:val="el-GR"/>
              </w:rPr>
              <w:t>Λειτουργική Περιοχή</w:t>
            </w:r>
            <w:r w:rsidR="00F73D22">
              <w:rPr>
                <w:rFonts w:ascii="Tahoma" w:hAnsi="Tahoma" w:cs="Tahoma"/>
                <w:lang w:val="el-GR"/>
              </w:rPr>
              <w:t xml:space="preserve"> </w:t>
            </w:r>
            <w:r w:rsidR="00C945AC">
              <w:rPr>
                <w:rFonts w:ascii="Tahoma" w:hAnsi="Tahoma" w:cs="Tahoma"/>
                <w:lang w:val="el-GR"/>
              </w:rPr>
              <w:t>«Πυρήνας Συστήματος Διαχείρισης Ανθρώπινου Δυναμκού Δημοσίου Τομέα</w:t>
            </w:r>
            <w:r w:rsidR="00610C57">
              <w:rPr>
                <w:rFonts w:ascii="Tahoma" w:hAnsi="Tahoma" w:cs="Tahoma"/>
                <w:lang w:val="el-GR"/>
              </w:rPr>
              <w:t>»</w:t>
            </w:r>
            <w:r w:rsidR="00C945AC">
              <w:rPr>
                <w:rFonts w:ascii="Tahoma" w:hAnsi="Tahoma" w:cs="Tahoma"/>
                <w:lang w:val="el-GR"/>
              </w:rPr>
              <w:t xml:space="preserve"> (</w:t>
            </w:r>
            <w:r w:rsidR="00C945AC">
              <w:rPr>
                <w:rFonts w:ascii="Tahoma" w:hAnsi="Tahoma" w:cs="Tahoma"/>
                <w:lang w:val="en-US"/>
              </w:rPr>
              <w:t>CoreHRMS</w:t>
            </w:r>
            <w:r w:rsidR="00C945AC" w:rsidRPr="00C945AC">
              <w:rPr>
                <w:rFonts w:ascii="Tahoma" w:hAnsi="Tahoma" w:cs="Tahoma"/>
                <w:lang w:val="el-GR"/>
              </w:rPr>
              <w:t>)</w:t>
            </w:r>
          </w:p>
        </w:tc>
        <w:tc>
          <w:tcPr>
            <w:tcW w:w="433" w:type="pct"/>
            <w:vAlign w:val="center"/>
          </w:tcPr>
          <w:p w14:paraId="0AF5DFAF" w14:textId="77777777" w:rsidR="00AD10D1" w:rsidRPr="00AD10D1" w:rsidRDefault="00AD10D1" w:rsidP="00AD10D1">
            <w:pPr>
              <w:spacing w:before="40" w:after="40"/>
              <w:jc w:val="center"/>
              <w:rPr>
                <w:rFonts w:ascii="Tahoma" w:hAnsi="Tahoma" w:cs="Tahoma"/>
                <w:szCs w:val="22"/>
                <w:lang w:val="el-GR"/>
              </w:rPr>
            </w:pPr>
          </w:p>
        </w:tc>
        <w:tc>
          <w:tcPr>
            <w:tcW w:w="435" w:type="pct"/>
            <w:vAlign w:val="center"/>
          </w:tcPr>
          <w:p w14:paraId="1592EAF5"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404C7D30" w14:textId="77777777" w:rsidR="00AD10D1" w:rsidRPr="00AD10D1" w:rsidRDefault="00AD10D1" w:rsidP="00AD10D1">
            <w:pPr>
              <w:spacing w:before="40" w:after="40"/>
              <w:jc w:val="center"/>
              <w:rPr>
                <w:rFonts w:ascii="Tahoma" w:hAnsi="Tahoma" w:cs="Tahoma"/>
                <w:szCs w:val="22"/>
                <w:lang w:val="el-GR"/>
              </w:rPr>
            </w:pPr>
          </w:p>
        </w:tc>
        <w:tc>
          <w:tcPr>
            <w:tcW w:w="416" w:type="pct"/>
            <w:vAlign w:val="center"/>
          </w:tcPr>
          <w:p w14:paraId="516B7F84"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2407C611" w14:textId="77777777" w:rsidR="00AD10D1" w:rsidRPr="00AD10D1" w:rsidRDefault="00AD10D1" w:rsidP="00AD10D1">
            <w:pPr>
              <w:spacing w:before="40" w:after="40"/>
              <w:jc w:val="center"/>
              <w:rPr>
                <w:rFonts w:ascii="Tahoma" w:hAnsi="Tahoma" w:cs="Tahoma"/>
                <w:szCs w:val="22"/>
                <w:lang w:val="el-GR"/>
              </w:rPr>
            </w:pPr>
          </w:p>
        </w:tc>
        <w:tc>
          <w:tcPr>
            <w:tcW w:w="466" w:type="pct"/>
            <w:vAlign w:val="center"/>
          </w:tcPr>
          <w:p w14:paraId="59464F38" w14:textId="77777777" w:rsidR="00AD10D1" w:rsidRPr="00AD10D1" w:rsidRDefault="00AD10D1" w:rsidP="00AD10D1">
            <w:pPr>
              <w:spacing w:before="40" w:after="40"/>
              <w:jc w:val="center"/>
              <w:rPr>
                <w:rFonts w:ascii="Tahoma" w:hAnsi="Tahoma" w:cs="Tahoma"/>
                <w:szCs w:val="22"/>
                <w:lang w:val="el-GR"/>
              </w:rPr>
            </w:pPr>
          </w:p>
        </w:tc>
        <w:tc>
          <w:tcPr>
            <w:tcW w:w="370" w:type="pct"/>
            <w:vAlign w:val="center"/>
          </w:tcPr>
          <w:p w14:paraId="7959F766" w14:textId="77777777" w:rsidR="00AD10D1" w:rsidRPr="00AD10D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0B74FF04" w14:textId="77777777" w:rsidR="00AD10D1" w:rsidRPr="00AD10D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2267F2C7" w14:textId="77777777" w:rsidR="00AD10D1" w:rsidRPr="00AD10D1" w:rsidRDefault="00AD10D1" w:rsidP="00AD10D1">
            <w:pPr>
              <w:spacing w:before="40" w:after="40"/>
              <w:jc w:val="center"/>
              <w:rPr>
                <w:rFonts w:ascii="Tahoma" w:hAnsi="Tahoma" w:cs="Tahoma"/>
                <w:szCs w:val="22"/>
                <w:lang w:val="el-GR"/>
              </w:rPr>
            </w:pPr>
          </w:p>
        </w:tc>
      </w:tr>
      <w:tr w:rsidR="00AD10D1" w:rsidRPr="00750939" w14:paraId="2264DF49" w14:textId="77777777" w:rsidTr="00FC13D2">
        <w:trPr>
          <w:trHeight w:val="340"/>
        </w:trPr>
        <w:tc>
          <w:tcPr>
            <w:tcW w:w="249" w:type="pct"/>
            <w:vAlign w:val="center"/>
          </w:tcPr>
          <w:p w14:paraId="1C985C97" w14:textId="77777777" w:rsidR="00AD10D1" w:rsidRPr="00AD10D1" w:rsidRDefault="00AD10D1" w:rsidP="00750939">
            <w:pPr>
              <w:numPr>
                <w:ilvl w:val="0"/>
                <w:numId w:val="104"/>
              </w:numPr>
              <w:spacing w:before="40" w:after="40"/>
              <w:jc w:val="center"/>
              <w:rPr>
                <w:rFonts w:ascii="Tahoma" w:hAnsi="Tahoma" w:cs="Tahoma"/>
                <w:szCs w:val="22"/>
                <w:lang w:val="el-GR"/>
              </w:rPr>
            </w:pPr>
          </w:p>
        </w:tc>
        <w:tc>
          <w:tcPr>
            <w:tcW w:w="1000" w:type="pct"/>
          </w:tcPr>
          <w:p w14:paraId="1C24C2F5" w14:textId="09A78B97" w:rsidR="00AD10D1" w:rsidRPr="00C945AC" w:rsidRDefault="00984E99" w:rsidP="00AD10D1">
            <w:pPr>
              <w:spacing w:before="40" w:after="40"/>
              <w:rPr>
                <w:rFonts w:ascii="Tahoma" w:hAnsi="Tahoma" w:cs="Tahoma"/>
                <w:color w:val="C00000"/>
                <w:szCs w:val="22"/>
                <w:lang w:val="el-GR"/>
              </w:rPr>
            </w:pPr>
            <w:r w:rsidRPr="00C945AC">
              <w:rPr>
                <w:rFonts w:ascii="Tahoma" w:hAnsi="Tahoma" w:cs="Tahoma"/>
                <w:lang w:val="el-GR"/>
              </w:rPr>
              <w:t>Λειτουργική Περιοχή</w:t>
            </w:r>
            <w:r w:rsidR="00491FCE">
              <w:rPr>
                <w:rFonts w:ascii="Tahoma" w:hAnsi="Tahoma" w:cs="Tahoma"/>
                <w:lang w:val="el-GR"/>
              </w:rPr>
              <w:t xml:space="preserve"> </w:t>
            </w:r>
            <w:r w:rsidR="00C945AC">
              <w:rPr>
                <w:rFonts w:ascii="Tahoma" w:hAnsi="Tahoma" w:cs="Tahoma"/>
                <w:lang w:val="el-GR"/>
              </w:rPr>
              <w:t>Διαχείριση Πρόσληψης και Ενσωμάτωσης Υπαλλήλων</w:t>
            </w:r>
          </w:p>
        </w:tc>
        <w:tc>
          <w:tcPr>
            <w:tcW w:w="433" w:type="pct"/>
            <w:vAlign w:val="center"/>
          </w:tcPr>
          <w:p w14:paraId="4957EA06" w14:textId="77777777" w:rsidR="00AD10D1" w:rsidRPr="00F36A91" w:rsidRDefault="00AD10D1" w:rsidP="00AD10D1">
            <w:pPr>
              <w:spacing w:before="40" w:after="40"/>
              <w:jc w:val="center"/>
              <w:rPr>
                <w:rFonts w:ascii="Tahoma" w:hAnsi="Tahoma" w:cs="Tahoma"/>
                <w:szCs w:val="22"/>
                <w:lang w:val="el-GR"/>
              </w:rPr>
            </w:pPr>
          </w:p>
        </w:tc>
        <w:tc>
          <w:tcPr>
            <w:tcW w:w="435" w:type="pct"/>
            <w:vAlign w:val="center"/>
          </w:tcPr>
          <w:p w14:paraId="4CB9CAC9"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0EA55C5C" w14:textId="77777777" w:rsidR="00AD10D1" w:rsidRPr="00F36A91" w:rsidRDefault="00AD10D1" w:rsidP="00AD10D1">
            <w:pPr>
              <w:spacing w:before="40" w:after="40"/>
              <w:jc w:val="center"/>
              <w:rPr>
                <w:rFonts w:ascii="Tahoma" w:hAnsi="Tahoma" w:cs="Tahoma"/>
                <w:szCs w:val="22"/>
                <w:lang w:val="el-GR"/>
              </w:rPr>
            </w:pPr>
          </w:p>
        </w:tc>
        <w:tc>
          <w:tcPr>
            <w:tcW w:w="416" w:type="pct"/>
            <w:vAlign w:val="center"/>
          </w:tcPr>
          <w:p w14:paraId="78D4F901"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1D61956D" w14:textId="77777777" w:rsidR="00AD10D1" w:rsidRPr="00F36A91" w:rsidRDefault="00AD10D1" w:rsidP="00AD10D1">
            <w:pPr>
              <w:spacing w:before="40" w:after="40"/>
              <w:jc w:val="center"/>
              <w:rPr>
                <w:rFonts w:ascii="Tahoma" w:hAnsi="Tahoma" w:cs="Tahoma"/>
                <w:szCs w:val="22"/>
                <w:lang w:val="el-GR"/>
              </w:rPr>
            </w:pPr>
          </w:p>
        </w:tc>
        <w:tc>
          <w:tcPr>
            <w:tcW w:w="466" w:type="pct"/>
            <w:vAlign w:val="center"/>
          </w:tcPr>
          <w:p w14:paraId="43AE2607" w14:textId="77777777" w:rsidR="00AD10D1" w:rsidRPr="00F36A91" w:rsidRDefault="00AD10D1" w:rsidP="00AD10D1">
            <w:pPr>
              <w:spacing w:before="40" w:after="40"/>
              <w:jc w:val="center"/>
              <w:rPr>
                <w:rFonts w:ascii="Tahoma" w:hAnsi="Tahoma" w:cs="Tahoma"/>
                <w:szCs w:val="22"/>
                <w:lang w:val="el-GR"/>
              </w:rPr>
            </w:pPr>
          </w:p>
        </w:tc>
        <w:tc>
          <w:tcPr>
            <w:tcW w:w="370" w:type="pct"/>
            <w:vAlign w:val="center"/>
          </w:tcPr>
          <w:p w14:paraId="0AF5B390" w14:textId="77777777" w:rsidR="00AD10D1" w:rsidRPr="00F36A9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0EF646B3" w14:textId="77777777" w:rsidR="00AD10D1" w:rsidRPr="00F36A9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1902FB06" w14:textId="77777777" w:rsidR="00AD10D1" w:rsidRPr="00F36A91" w:rsidRDefault="00AD10D1" w:rsidP="00AD10D1">
            <w:pPr>
              <w:spacing w:before="40" w:after="40"/>
              <w:jc w:val="center"/>
              <w:rPr>
                <w:rFonts w:ascii="Tahoma" w:hAnsi="Tahoma" w:cs="Tahoma"/>
                <w:szCs w:val="22"/>
                <w:lang w:val="el-GR"/>
              </w:rPr>
            </w:pPr>
          </w:p>
        </w:tc>
      </w:tr>
      <w:tr w:rsidR="00AD10D1" w:rsidRPr="00750939" w14:paraId="4C83B496" w14:textId="77777777" w:rsidTr="00FC13D2">
        <w:trPr>
          <w:trHeight w:val="340"/>
        </w:trPr>
        <w:tc>
          <w:tcPr>
            <w:tcW w:w="249" w:type="pct"/>
            <w:vAlign w:val="center"/>
          </w:tcPr>
          <w:p w14:paraId="12D6BFA6" w14:textId="77777777" w:rsidR="00AD10D1" w:rsidRPr="00F36A91" w:rsidRDefault="00AD10D1" w:rsidP="00750939">
            <w:pPr>
              <w:numPr>
                <w:ilvl w:val="0"/>
                <w:numId w:val="104"/>
              </w:numPr>
              <w:spacing w:before="40" w:after="40"/>
              <w:jc w:val="center"/>
              <w:rPr>
                <w:rFonts w:ascii="Tahoma" w:hAnsi="Tahoma" w:cs="Tahoma"/>
                <w:szCs w:val="22"/>
                <w:lang w:val="el-GR"/>
              </w:rPr>
            </w:pPr>
          </w:p>
        </w:tc>
        <w:tc>
          <w:tcPr>
            <w:tcW w:w="1000" w:type="pct"/>
          </w:tcPr>
          <w:p w14:paraId="53830BC2" w14:textId="77777777" w:rsidR="00AD10D1" w:rsidRPr="00AD10D1" w:rsidRDefault="00984E99" w:rsidP="00AD10D1">
            <w:pPr>
              <w:spacing w:before="40" w:after="40"/>
              <w:rPr>
                <w:rFonts w:ascii="Tahoma" w:hAnsi="Tahoma" w:cs="Tahoma"/>
                <w:color w:val="C00000"/>
                <w:szCs w:val="22"/>
                <w:lang w:val="el-GR"/>
              </w:rPr>
            </w:pPr>
            <w:r w:rsidRPr="00984E99">
              <w:rPr>
                <w:rFonts w:ascii="Tahoma" w:hAnsi="Tahoma" w:cs="Tahoma"/>
                <w:lang w:val="el-GR"/>
              </w:rPr>
              <w:t>Λειτουργική Περιοχή</w:t>
            </w:r>
            <w:r w:rsidR="00AD10D1" w:rsidRPr="00984E99">
              <w:rPr>
                <w:rFonts w:ascii="Tahoma" w:hAnsi="Tahoma" w:cs="Tahoma"/>
                <w:lang w:val="el-GR"/>
              </w:rPr>
              <w:t xml:space="preserve"> Διαχείρισης Ψηφιακών Οργανογραμμάτων</w:t>
            </w:r>
          </w:p>
        </w:tc>
        <w:tc>
          <w:tcPr>
            <w:tcW w:w="433" w:type="pct"/>
            <w:vAlign w:val="center"/>
          </w:tcPr>
          <w:p w14:paraId="6567041D" w14:textId="77777777" w:rsidR="00AD10D1" w:rsidRPr="00F36A91" w:rsidRDefault="00AD10D1" w:rsidP="00AD10D1">
            <w:pPr>
              <w:spacing w:before="40" w:after="40"/>
              <w:jc w:val="center"/>
              <w:rPr>
                <w:rFonts w:ascii="Tahoma" w:hAnsi="Tahoma" w:cs="Tahoma"/>
                <w:szCs w:val="22"/>
                <w:lang w:val="el-GR"/>
              </w:rPr>
            </w:pPr>
          </w:p>
        </w:tc>
        <w:tc>
          <w:tcPr>
            <w:tcW w:w="435" w:type="pct"/>
            <w:vAlign w:val="center"/>
          </w:tcPr>
          <w:p w14:paraId="3C15C94B"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2AD80648" w14:textId="77777777" w:rsidR="00AD10D1" w:rsidRPr="00F36A91" w:rsidRDefault="00AD10D1" w:rsidP="00AD10D1">
            <w:pPr>
              <w:spacing w:before="40" w:after="40"/>
              <w:jc w:val="center"/>
              <w:rPr>
                <w:rFonts w:ascii="Tahoma" w:hAnsi="Tahoma" w:cs="Tahoma"/>
                <w:szCs w:val="22"/>
                <w:lang w:val="el-GR"/>
              </w:rPr>
            </w:pPr>
          </w:p>
        </w:tc>
        <w:tc>
          <w:tcPr>
            <w:tcW w:w="416" w:type="pct"/>
            <w:vAlign w:val="center"/>
          </w:tcPr>
          <w:p w14:paraId="3C75CF4C"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0E9E79F8" w14:textId="77777777" w:rsidR="00AD10D1" w:rsidRPr="00F36A91" w:rsidRDefault="00AD10D1" w:rsidP="00AD10D1">
            <w:pPr>
              <w:spacing w:before="40" w:after="40"/>
              <w:jc w:val="center"/>
              <w:rPr>
                <w:rFonts w:ascii="Tahoma" w:hAnsi="Tahoma" w:cs="Tahoma"/>
                <w:szCs w:val="22"/>
                <w:lang w:val="el-GR"/>
              </w:rPr>
            </w:pPr>
          </w:p>
        </w:tc>
        <w:tc>
          <w:tcPr>
            <w:tcW w:w="466" w:type="pct"/>
            <w:vAlign w:val="center"/>
          </w:tcPr>
          <w:p w14:paraId="70B9CD06" w14:textId="77777777" w:rsidR="00AD10D1" w:rsidRPr="00F36A91" w:rsidRDefault="00AD10D1" w:rsidP="00AD10D1">
            <w:pPr>
              <w:spacing w:before="40" w:after="40"/>
              <w:jc w:val="center"/>
              <w:rPr>
                <w:rFonts w:ascii="Tahoma" w:hAnsi="Tahoma" w:cs="Tahoma"/>
                <w:szCs w:val="22"/>
                <w:lang w:val="el-GR"/>
              </w:rPr>
            </w:pPr>
          </w:p>
        </w:tc>
        <w:tc>
          <w:tcPr>
            <w:tcW w:w="370" w:type="pct"/>
            <w:vAlign w:val="center"/>
          </w:tcPr>
          <w:p w14:paraId="22FB4648" w14:textId="77777777" w:rsidR="00AD10D1" w:rsidRPr="00F36A9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1CC40F9A" w14:textId="77777777" w:rsidR="00AD10D1" w:rsidRPr="00F36A9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28973973" w14:textId="77777777" w:rsidR="00AD10D1" w:rsidRPr="00F36A91" w:rsidRDefault="00AD10D1" w:rsidP="00AD10D1">
            <w:pPr>
              <w:spacing w:before="40" w:after="40"/>
              <w:jc w:val="center"/>
              <w:rPr>
                <w:rFonts w:ascii="Tahoma" w:hAnsi="Tahoma" w:cs="Tahoma"/>
                <w:szCs w:val="22"/>
                <w:lang w:val="el-GR"/>
              </w:rPr>
            </w:pPr>
          </w:p>
        </w:tc>
      </w:tr>
      <w:tr w:rsidR="00AD10D1" w:rsidRPr="00750939" w14:paraId="722BB6A3" w14:textId="77777777" w:rsidTr="00FC13D2">
        <w:trPr>
          <w:trHeight w:val="340"/>
        </w:trPr>
        <w:tc>
          <w:tcPr>
            <w:tcW w:w="249" w:type="pct"/>
            <w:vAlign w:val="center"/>
          </w:tcPr>
          <w:p w14:paraId="73B3C717" w14:textId="77777777" w:rsidR="00AD10D1" w:rsidRPr="00F36A91" w:rsidRDefault="00AD10D1" w:rsidP="00750939">
            <w:pPr>
              <w:numPr>
                <w:ilvl w:val="0"/>
                <w:numId w:val="104"/>
              </w:numPr>
              <w:spacing w:before="40" w:after="40"/>
              <w:jc w:val="center"/>
              <w:rPr>
                <w:rFonts w:ascii="Tahoma" w:hAnsi="Tahoma" w:cs="Tahoma"/>
                <w:szCs w:val="22"/>
                <w:lang w:val="el-GR"/>
              </w:rPr>
            </w:pPr>
          </w:p>
        </w:tc>
        <w:tc>
          <w:tcPr>
            <w:tcW w:w="1000" w:type="pct"/>
          </w:tcPr>
          <w:p w14:paraId="52E9AD13" w14:textId="77777777" w:rsidR="00AD10D1" w:rsidRPr="00AD10D1" w:rsidRDefault="00984E99" w:rsidP="00AD10D1">
            <w:pPr>
              <w:spacing w:before="40" w:after="40"/>
              <w:rPr>
                <w:rFonts w:ascii="Tahoma" w:hAnsi="Tahoma" w:cs="Tahoma"/>
                <w:color w:val="C00000"/>
                <w:szCs w:val="22"/>
                <w:lang w:val="el-GR"/>
              </w:rPr>
            </w:pPr>
            <w:r>
              <w:rPr>
                <w:rFonts w:ascii="Tahoma" w:hAnsi="Tahoma" w:cs="Tahoma"/>
                <w:lang w:val="el-GR"/>
              </w:rPr>
              <w:t>Λειτουργική Περιοχή</w:t>
            </w:r>
            <w:r w:rsidR="00AD10D1" w:rsidRPr="00AD10D1">
              <w:rPr>
                <w:rFonts w:ascii="Tahoma" w:hAnsi="Tahoma" w:cs="Tahoma"/>
                <w:lang w:val="el-GR"/>
              </w:rPr>
              <w:t xml:space="preserve"> Διαχείρισης Περιγραμμάτων Θέσεων Εργασίας</w:t>
            </w:r>
          </w:p>
        </w:tc>
        <w:tc>
          <w:tcPr>
            <w:tcW w:w="433" w:type="pct"/>
            <w:vAlign w:val="center"/>
          </w:tcPr>
          <w:p w14:paraId="69A18525" w14:textId="77777777" w:rsidR="00AD10D1" w:rsidRPr="00F36A91" w:rsidRDefault="00AD10D1" w:rsidP="00AD10D1">
            <w:pPr>
              <w:spacing w:before="40" w:after="40"/>
              <w:jc w:val="center"/>
              <w:rPr>
                <w:rFonts w:ascii="Tahoma" w:hAnsi="Tahoma" w:cs="Tahoma"/>
                <w:szCs w:val="22"/>
                <w:lang w:val="el-GR"/>
              </w:rPr>
            </w:pPr>
          </w:p>
        </w:tc>
        <w:tc>
          <w:tcPr>
            <w:tcW w:w="435" w:type="pct"/>
            <w:vAlign w:val="center"/>
          </w:tcPr>
          <w:p w14:paraId="747DD513"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1A6424AE" w14:textId="77777777" w:rsidR="00AD10D1" w:rsidRPr="00F36A91" w:rsidRDefault="00AD10D1" w:rsidP="00AD10D1">
            <w:pPr>
              <w:spacing w:before="40" w:after="40"/>
              <w:jc w:val="center"/>
              <w:rPr>
                <w:rFonts w:ascii="Tahoma" w:hAnsi="Tahoma" w:cs="Tahoma"/>
                <w:szCs w:val="22"/>
                <w:lang w:val="el-GR"/>
              </w:rPr>
            </w:pPr>
          </w:p>
        </w:tc>
        <w:tc>
          <w:tcPr>
            <w:tcW w:w="416" w:type="pct"/>
            <w:vAlign w:val="center"/>
          </w:tcPr>
          <w:p w14:paraId="0EDFD48C" w14:textId="77777777" w:rsidR="00AD10D1" w:rsidRPr="00F36A91" w:rsidRDefault="00AD10D1" w:rsidP="00AD10D1">
            <w:pPr>
              <w:spacing w:before="40" w:after="40"/>
              <w:jc w:val="center"/>
              <w:rPr>
                <w:rFonts w:ascii="Tahoma" w:hAnsi="Tahoma" w:cs="Tahoma"/>
                <w:szCs w:val="22"/>
                <w:lang w:val="el-GR"/>
              </w:rPr>
            </w:pPr>
          </w:p>
        </w:tc>
        <w:tc>
          <w:tcPr>
            <w:tcW w:w="415" w:type="pct"/>
            <w:vAlign w:val="center"/>
          </w:tcPr>
          <w:p w14:paraId="3BE9AE37" w14:textId="77777777" w:rsidR="00AD10D1" w:rsidRPr="00F36A91" w:rsidRDefault="00AD10D1" w:rsidP="00AD10D1">
            <w:pPr>
              <w:spacing w:before="40" w:after="40"/>
              <w:jc w:val="center"/>
              <w:rPr>
                <w:rFonts w:ascii="Tahoma" w:hAnsi="Tahoma" w:cs="Tahoma"/>
                <w:szCs w:val="22"/>
                <w:lang w:val="el-GR"/>
              </w:rPr>
            </w:pPr>
          </w:p>
        </w:tc>
        <w:tc>
          <w:tcPr>
            <w:tcW w:w="466" w:type="pct"/>
            <w:vAlign w:val="center"/>
          </w:tcPr>
          <w:p w14:paraId="0ECD4608" w14:textId="77777777" w:rsidR="00AD10D1" w:rsidRPr="00F36A91" w:rsidRDefault="00AD10D1" w:rsidP="00AD10D1">
            <w:pPr>
              <w:spacing w:before="40" w:after="40"/>
              <w:jc w:val="center"/>
              <w:rPr>
                <w:rFonts w:ascii="Tahoma" w:hAnsi="Tahoma" w:cs="Tahoma"/>
                <w:szCs w:val="22"/>
                <w:lang w:val="el-GR"/>
              </w:rPr>
            </w:pPr>
          </w:p>
        </w:tc>
        <w:tc>
          <w:tcPr>
            <w:tcW w:w="370" w:type="pct"/>
            <w:vAlign w:val="center"/>
          </w:tcPr>
          <w:p w14:paraId="74045068" w14:textId="77777777" w:rsidR="00AD10D1" w:rsidRPr="00F36A9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648DAC20" w14:textId="77777777" w:rsidR="00AD10D1" w:rsidRPr="00F36A9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2A113BB1" w14:textId="77777777" w:rsidR="00AD10D1" w:rsidRPr="00F36A91" w:rsidRDefault="00AD10D1" w:rsidP="00AD10D1">
            <w:pPr>
              <w:spacing w:before="40" w:after="40"/>
              <w:jc w:val="center"/>
              <w:rPr>
                <w:rFonts w:ascii="Tahoma" w:hAnsi="Tahoma" w:cs="Tahoma"/>
                <w:szCs w:val="22"/>
                <w:lang w:val="el-GR"/>
              </w:rPr>
            </w:pPr>
          </w:p>
        </w:tc>
      </w:tr>
      <w:tr w:rsidR="00AD10D1" w:rsidRPr="00750939" w14:paraId="7F898FA5" w14:textId="77777777" w:rsidTr="00FC13D2">
        <w:trPr>
          <w:trHeight w:val="340"/>
        </w:trPr>
        <w:tc>
          <w:tcPr>
            <w:tcW w:w="249" w:type="pct"/>
            <w:vAlign w:val="center"/>
          </w:tcPr>
          <w:p w14:paraId="120A740B" w14:textId="77777777" w:rsidR="00AD10D1" w:rsidRPr="00F36A91" w:rsidRDefault="00AD10D1" w:rsidP="00750939">
            <w:pPr>
              <w:numPr>
                <w:ilvl w:val="0"/>
                <w:numId w:val="104"/>
              </w:numPr>
              <w:spacing w:before="40" w:after="40"/>
              <w:jc w:val="center"/>
              <w:rPr>
                <w:rFonts w:ascii="Tahoma" w:hAnsi="Tahoma" w:cs="Tahoma"/>
                <w:szCs w:val="22"/>
                <w:lang w:val="el-GR"/>
              </w:rPr>
            </w:pPr>
          </w:p>
        </w:tc>
        <w:tc>
          <w:tcPr>
            <w:tcW w:w="1000" w:type="pct"/>
          </w:tcPr>
          <w:p w14:paraId="361281F8" w14:textId="77777777" w:rsidR="00AD10D1" w:rsidRPr="00A363CC" w:rsidRDefault="00984E99" w:rsidP="00AD10D1">
            <w:pPr>
              <w:spacing w:before="40" w:after="40"/>
              <w:rPr>
                <w:rFonts w:ascii="Tahoma" w:hAnsi="Tahoma" w:cs="Tahoma"/>
                <w:szCs w:val="22"/>
                <w:lang w:val="el-GR"/>
              </w:rPr>
            </w:pPr>
            <w:r>
              <w:rPr>
                <w:rFonts w:ascii="Tahoma" w:hAnsi="Tahoma" w:cs="Tahoma"/>
                <w:lang w:val="el-GR"/>
              </w:rPr>
              <w:t>Λειτουργική Περιοχή</w:t>
            </w:r>
            <w:r w:rsidR="00AD10D1" w:rsidRPr="00A363CC">
              <w:rPr>
                <w:rFonts w:ascii="Tahoma" w:hAnsi="Tahoma" w:cs="Tahoma"/>
                <w:lang w:val="el-GR"/>
              </w:rPr>
              <w:t xml:space="preserve"> Επιλογής Προισταμένων</w:t>
            </w:r>
            <w:r w:rsidR="00A363CC">
              <w:rPr>
                <w:rFonts w:ascii="Tahoma" w:hAnsi="Tahoma" w:cs="Tahoma"/>
                <w:lang w:val="el-GR"/>
              </w:rPr>
              <w:t xml:space="preserve"> Γενικών Διευθύνσεων</w:t>
            </w:r>
          </w:p>
        </w:tc>
        <w:tc>
          <w:tcPr>
            <w:tcW w:w="433" w:type="pct"/>
            <w:vAlign w:val="center"/>
          </w:tcPr>
          <w:p w14:paraId="7F10D4DE" w14:textId="77777777" w:rsidR="00AD10D1" w:rsidRPr="00AD10D1" w:rsidRDefault="00AD10D1" w:rsidP="00AD10D1">
            <w:pPr>
              <w:spacing w:before="40" w:after="40"/>
              <w:jc w:val="center"/>
              <w:rPr>
                <w:rFonts w:ascii="Tahoma" w:hAnsi="Tahoma" w:cs="Tahoma"/>
                <w:szCs w:val="22"/>
                <w:lang w:val="el-GR"/>
              </w:rPr>
            </w:pPr>
          </w:p>
        </w:tc>
        <w:tc>
          <w:tcPr>
            <w:tcW w:w="435" w:type="pct"/>
            <w:vAlign w:val="center"/>
          </w:tcPr>
          <w:p w14:paraId="43C33751"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332E0335" w14:textId="77777777" w:rsidR="00AD10D1" w:rsidRPr="00AD10D1" w:rsidRDefault="00AD10D1" w:rsidP="00AD10D1">
            <w:pPr>
              <w:spacing w:before="40" w:after="40"/>
              <w:jc w:val="center"/>
              <w:rPr>
                <w:rFonts w:ascii="Tahoma" w:hAnsi="Tahoma" w:cs="Tahoma"/>
                <w:szCs w:val="22"/>
                <w:lang w:val="el-GR"/>
              </w:rPr>
            </w:pPr>
          </w:p>
        </w:tc>
        <w:tc>
          <w:tcPr>
            <w:tcW w:w="416" w:type="pct"/>
            <w:vAlign w:val="center"/>
          </w:tcPr>
          <w:p w14:paraId="073DC77F"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681B124D" w14:textId="77777777" w:rsidR="00AD10D1" w:rsidRPr="00AD10D1" w:rsidRDefault="00AD10D1" w:rsidP="00AD10D1">
            <w:pPr>
              <w:spacing w:before="40" w:after="40"/>
              <w:jc w:val="center"/>
              <w:rPr>
                <w:rFonts w:ascii="Tahoma" w:hAnsi="Tahoma" w:cs="Tahoma"/>
                <w:szCs w:val="22"/>
                <w:lang w:val="el-GR"/>
              </w:rPr>
            </w:pPr>
          </w:p>
        </w:tc>
        <w:tc>
          <w:tcPr>
            <w:tcW w:w="466" w:type="pct"/>
            <w:vAlign w:val="center"/>
          </w:tcPr>
          <w:p w14:paraId="7199F288" w14:textId="77777777" w:rsidR="00AD10D1" w:rsidRPr="00AD10D1" w:rsidRDefault="00AD10D1" w:rsidP="00AD10D1">
            <w:pPr>
              <w:spacing w:before="40" w:after="40"/>
              <w:jc w:val="center"/>
              <w:rPr>
                <w:rFonts w:ascii="Tahoma" w:hAnsi="Tahoma" w:cs="Tahoma"/>
                <w:szCs w:val="22"/>
                <w:lang w:val="el-GR"/>
              </w:rPr>
            </w:pPr>
          </w:p>
        </w:tc>
        <w:tc>
          <w:tcPr>
            <w:tcW w:w="370" w:type="pct"/>
            <w:vAlign w:val="center"/>
          </w:tcPr>
          <w:p w14:paraId="39FA2E16" w14:textId="77777777" w:rsidR="00AD10D1" w:rsidRPr="00AD10D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4DC6E45F" w14:textId="77777777" w:rsidR="00AD10D1" w:rsidRPr="00AD10D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6233FD4E" w14:textId="77777777" w:rsidR="00AD10D1" w:rsidRPr="00AD10D1" w:rsidRDefault="00AD10D1" w:rsidP="00AD10D1">
            <w:pPr>
              <w:spacing w:before="40" w:after="40"/>
              <w:jc w:val="center"/>
              <w:rPr>
                <w:rFonts w:ascii="Tahoma" w:hAnsi="Tahoma" w:cs="Tahoma"/>
                <w:szCs w:val="22"/>
                <w:lang w:val="el-GR"/>
              </w:rPr>
            </w:pPr>
          </w:p>
        </w:tc>
      </w:tr>
      <w:tr w:rsidR="00A363CC" w:rsidRPr="00750939" w14:paraId="246336D8" w14:textId="77777777" w:rsidTr="00FC13D2">
        <w:trPr>
          <w:trHeight w:val="340"/>
        </w:trPr>
        <w:tc>
          <w:tcPr>
            <w:tcW w:w="249" w:type="pct"/>
            <w:vAlign w:val="center"/>
          </w:tcPr>
          <w:p w14:paraId="5B58A5E0" w14:textId="77777777" w:rsidR="00A363CC" w:rsidRPr="00F36A91" w:rsidRDefault="00A363CC" w:rsidP="00750939">
            <w:pPr>
              <w:numPr>
                <w:ilvl w:val="0"/>
                <w:numId w:val="104"/>
              </w:numPr>
              <w:spacing w:before="40" w:after="40"/>
              <w:jc w:val="center"/>
              <w:rPr>
                <w:rFonts w:ascii="Tahoma" w:hAnsi="Tahoma" w:cs="Tahoma"/>
                <w:szCs w:val="22"/>
                <w:lang w:val="el-GR"/>
              </w:rPr>
            </w:pPr>
          </w:p>
        </w:tc>
        <w:tc>
          <w:tcPr>
            <w:tcW w:w="1000" w:type="pct"/>
          </w:tcPr>
          <w:p w14:paraId="72E062CE" w14:textId="77777777" w:rsidR="00A363CC" w:rsidRPr="00A363CC" w:rsidRDefault="00984E99" w:rsidP="00AD10D1">
            <w:pPr>
              <w:spacing w:before="40" w:after="40"/>
              <w:rPr>
                <w:rFonts w:ascii="Tahoma" w:hAnsi="Tahoma" w:cs="Tahoma"/>
                <w:lang w:val="el-GR"/>
              </w:rPr>
            </w:pPr>
            <w:r>
              <w:rPr>
                <w:rFonts w:ascii="Tahoma" w:hAnsi="Tahoma" w:cs="Tahoma"/>
                <w:lang w:val="el-GR"/>
              </w:rPr>
              <w:t>Λειτουργική Περιοχή</w:t>
            </w:r>
            <w:r w:rsidR="00A363CC">
              <w:rPr>
                <w:rFonts w:ascii="Tahoma" w:hAnsi="Tahoma" w:cs="Tahoma"/>
                <w:lang w:val="el-GR"/>
              </w:rPr>
              <w:t xml:space="preserve"> Παρακολούθησης Διαδικασιών Επιλογών Προισταμένων Οργανικών Μονάδων</w:t>
            </w:r>
          </w:p>
        </w:tc>
        <w:tc>
          <w:tcPr>
            <w:tcW w:w="433" w:type="pct"/>
            <w:vAlign w:val="center"/>
          </w:tcPr>
          <w:p w14:paraId="253B7046" w14:textId="77777777" w:rsidR="00A363CC" w:rsidRPr="00AD10D1" w:rsidRDefault="00A363CC" w:rsidP="00AD10D1">
            <w:pPr>
              <w:spacing w:before="40" w:after="40"/>
              <w:jc w:val="center"/>
              <w:rPr>
                <w:rFonts w:ascii="Tahoma" w:hAnsi="Tahoma" w:cs="Tahoma"/>
                <w:szCs w:val="22"/>
                <w:lang w:val="el-GR"/>
              </w:rPr>
            </w:pPr>
          </w:p>
        </w:tc>
        <w:tc>
          <w:tcPr>
            <w:tcW w:w="435" w:type="pct"/>
            <w:vAlign w:val="center"/>
          </w:tcPr>
          <w:p w14:paraId="744EF595" w14:textId="77777777" w:rsidR="00A363CC" w:rsidRPr="00AD10D1" w:rsidRDefault="00A363CC" w:rsidP="00AD10D1">
            <w:pPr>
              <w:spacing w:before="40" w:after="40"/>
              <w:jc w:val="center"/>
              <w:rPr>
                <w:rFonts w:ascii="Tahoma" w:hAnsi="Tahoma" w:cs="Tahoma"/>
                <w:szCs w:val="22"/>
                <w:lang w:val="el-GR"/>
              </w:rPr>
            </w:pPr>
          </w:p>
        </w:tc>
        <w:tc>
          <w:tcPr>
            <w:tcW w:w="415" w:type="pct"/>
            <w:vAlign w:val="center"/>
          </w:tcPr>
          <w:p w14:paraId="14305243" w14:textId="77777777" w:rsidR="00A363CC" w:rsidRPr="00AD10D1" w:rsidRDefault="00A363CC" w:rsidP="00AD10D1">
            <w:pPr>
              <w:spacing w:before="40" w:after="40"/>
              <w:jc w:val="center"/>
              <w:rPr>
                <w:rFonts w:ascii="Tahoma" w:hAnsi="Tahoma" w:cs="Tahoma"/>
                <w:szCs w:val="22"/>
                <w:lang w:val="el-GR"/>
              </w:rPr>
            </w:pPr>
          </w:p>
        </w:tc>
        <w:tc>
          <w:tcPr>
            <w:tcW w:w="416" w:type="pct"/>
            <w:vAlign w:val="center"/>
          </w:tcPr>
          <w:p w14:paraId="1CD09501" w14:textId="77777777" w:rsidR="00A363CC" w:rsidRPr="00AD10D1" w:rsidRDefault="00A363CC" w:rsidP="00AD10D1">
            <w:pPr>
              <w:spacing w:before="40" w:after="40"/>
              <w:jc w:val="center"/>
              <w:rPr>
                <w:rFonts w:ascii="Tahoma" w:hAnsi="Tahoma" w:cs="Tahoma"/>
                <w:szCs w:val="22"/>
                <w:lang w:val="el-GR"/>
              </w:rPr>
            </w:pPr>
          </w:p>
        </w:tc>
        <w:tc>
          <w:tcPr>
            <w:tcW w:w="415" w:type="pct"/>
            <w:vAlign w:val="center"/>
          </w:tcPr>
          <w:p w14:paraId="08F117D7" w14:textId="77777777" w:rsidR="00A363CC" w:rsidRPr="00AD10D1" w:rsidRDefault="00A363CC" w:rsidP="00AD10D1">
            <w:pPr>
              <w:spacing w:before="40" w:after="40"/>
              <w:jc w:val="center"/>
              <w:rPr>
                <w:rFonts w:ascii="Tahoma" w:hAnsi="Tahoma" w:cs="Tahoma"/>
                <w:szCs w:val="22"/>
                <w:lang w:val="el-GR"/>
              </w:rPr>
            </w:pPr>
          </w:p>
        </w:tc>
        <w:tc>
          <w:tcPr>
            <w:tcW w:w="466" w:type="pct"/>
            <w:vAlign w:val="center"/>
          </w:tcPr>
          <w:p w14:paraId="242C49BB" w14:textId="77777777" w:rsidR="00A363CC" w:rsidRPr="00AD10D1" w:rsidRDefault="00A363CC" w:rsidP="00AD10D1">
            <w:pPr>
              <w:spacing w:before="40" w:after="40"/>
              <w:jc w:val="center"/>
              <w:rPr>
                <w:rFonts w:ascii="Tahoma" w:hAnsi="Tahoma" w:cs="Tahoma"/>
                <w:szCs w:val="22"/>
                <w:lang w:val="el-GR"/>
              </w:rPr>
            </w:pPr>
          </w:p>
        </w:tc>
        <w:tc>
          <w:tcPr>
            <w:tcW w:w="370" w:type="pct"/>
            <w:vAlign w:val="center"/>
          </w:tcPr>
          <w:p w14:paraId="52154E5E" w14:textId="77777777" w:rsidR="00A363CC" w:rsidRPr="00AD10D1" w:rsidRDefault="00A363CC" w:rsidP="00AD10D1">
            <w:pPr>
              <w:spacing w:before="40" w:after="40"/>
              <w:jc w:val="center"/>
              <w:rPr>
                <w:rFonts w:ascii="Tahoma" w:hAnsi="Tahoma" w:cs="Tahoma"/>
                <w:szCs w:val="22"/>
                <w:lang w:val="el-GR"/>
              </w:rPr>
            </w:pPr>
          </w:p>
        </w:tc>
        <w:tc>
          <w:tcPr>
            <w:tcW w:w="372" w:type="pct"/>
            <w:shd w:val="clear" w:color="auto" w:fill="auto"/>
            <w:vAlign w:val="center"/>
          </w:tcPr>
          <w:p w14:paraId="166C5846" w14:textId="77777777" w:rsidR="00A363CC" w:rsidRPr="00AD10D1" w:rsidRDefault="00A363CC" w:rsidP="00AD10D1">
            <w:pPr>
              <w:spacing w:before="40" w:after="40"/>
              <w:jc w:val="center"/>
              <w:rPr>
                <w:rFonts w:ascii="Tahoma" w:hAnsi="Tahoma" w:cs="Tahoma"/>
                <w:szCs w:val="22"/>
                <w:lang w:val="el-GR"/>
              </w:rPr>
            </w:pPr>
          </w:p>
        </w:tc>
        <w:tc>
          <w:tcPr>
            <w:tcW w:w="429" w:type="pct"/>
            <w:shd w:val="clear" w:color="auto" w:fill="auto"/>
            <w:vAlign w:val="center"/>
          </w:tcPr>
          <w:p w14:paraId="55832D07" w14:textId="77777777" w:rsidR="00A363CC" w:rsidRPr="00AD10D1" w:rsidRDefault="00A363CC" w:rsidP="00AD10D1">
            <w:pPr>
              <w:spacing w:before="40" w:after="40"/>
              <w:jc w:val="center"/>
              <w:rPr>
                <w:rFonts w:ascii="Tahoma" w:hAnsi="Tahoma" w:cs="Tahoma"/>
                <w:szCs w:val="22"/>
                <w:lang w:val="el-GR"/>
              </w:rPr>
            </w:pPr>
          </w:p>
        </w:tc>
      </w:tr>
      <w:tr w:rsidR="00AD10D1" w:rsidRPr="00750939" w14:paraId="08FB0A44" w14:textId="77777777" w:rsidTr="00FC13D2">
        <w:trPr>
          <w:trHeight w:val="340"/>
        </w:trPr>
        <w:tc>
          <w:tcPr>
            <w:tcW w:w="249" w:type="pct"/>
            <w:vAlign w:val="center"/>
          </w:tcPr>
          <w:p w14:paraId="0D3BB305" w14:textId="77777777" w:rsidR="00AD10D1" w:rsidRPr="00AD10D1" w:rsidRDefault="00AD10D1" w:rsidP="00750939">
            <w:pPr>
              <w:numPr>
                <w:ilvl w:val="0"/>
                <w:numId w:val="104"/>
              </w:numPr>
              <w:spacing w:before="40" w:after="40"/>
              <w:jc w:val="center"/>
              <w:rPr>
                <w:rFonts w:ascii="Tahoma" w:hAnsi="Tahoma" w:cs="Tahoma"/>
                <w:szCs w:val="22"/>
                <w:lang w:val="el-GR"/>
              </w:rPr>
            </w:pPr>
          </w:p>
        </w:tc>
        <w:tc>
          <w:tcPr>
            <w:tcW w:w="1000" w:type="pct"/>
          </w:tcPr>
          <w:p w14:paraId="464F8349" w14:textId="77777777" w:rsidR="00AD10D1" w:rsidRPr="00AD10D1" w:rsidRDefault="00984E99" w:rsidP="00AD10D1">
            <w:pPr>
              <w:spacing w:before="40" w:after="40"/>
              <w:rPr>
                <w:rFonts w:ascii="Tahoma" w:hAnsi="Tahoma" w:cs="Tahoma"/>
                <w:szCs w:val="22"/>
                <w:lang w:val="el-GR"/>
              </w:rPr>
            </w:pPr>
            <w:r w:rsidRPr="00984E99">
              <w:rPr>
                <w:rFonts w:ascii="Tahoma" w:hAnsi="Tahoma" w:cs="Tahoma"/>
                <w:lang w:val="el-GR"/>
              </w:rPr>
              <w:t>Λειτουργική Περιοχή</w:t>
            </w:r>
            <w:r w:rsidR="00AD10D1" w:rsidRPr="00984E99">
              <w:rPr>
                <w:rFonts w:ascii="Tahoma" w:hAnsi="Tahoma" w:cs="Tahoma"/>
                <w:lang w:val="el-GR"/>
              </w:rPr>
              <w:t xml:space="preserve"> Ηλεκτρονικής Αξιολόγησης - Στοχοθεσία</w:t>
            </w:r>
          </w:p>
        </w:tc>
        <w:tc>
          <w:tcPr>
            <w:tcW w:w="433" w:type="pct"/>
            <w:vAlign w:val="center"/>
          </w:tcPr>
          <w:p w14:paraId="736C5165" w14:textId="77777777" w:rsidR="00AD10D1" w:rsidRPr="00AD10D1" w:rsidRDefault="00AD10D1" w:rsidP="00AD10D1">
            <w:pPr>
              <w:spacing w:before="40" w:after="40"/>
              <w:jc w:val="center"/>
              <w:rPr>
                <w:rFonts w:ascii="Tahoma" w:hAnsi="Tahoma" w:cs="Tahoma"/>
                <w:szCs w:val="22"/>
                <w:lang w:val="el-GR"/>
              </w:rPr>
            </w:pPr>
          </w:p>
        </w:tc>
        <w:tc>
          <w:tcPr>
            <w:tcW w:w="435" w:type="pct"/>
            <w:vAlign w:val="center"/>
          </w:tcPr>
          <w:p w14:paraId="1D7B93A4"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28DBCF79" w14:textId="77777777" w:rsidR="00AD10D1" w:rsidRPr="00AD10D1" w:rsidRDefault="00AD10D1" w:rsidP="00AD10D1">
            <w:pPr>
              <w:spacing w:before="40" w:after="40"/>
              <w:jc w:val="center"/>
              <w:rPr>
                <w:rFonts w:ascii="Tahoma" w:hAnsi="Tahoma" w:cs="Tahoma"/>
                <w:szCs w:val="22"/>
                <w:lang w:val="el-GR"/>
              </w:rPr>
            </w:pPr>
          </w:p>
        </w:tc>
        <w:tc>
          <w:tcPr>
            <w:tcW w:w="416" w:type="pct"/>
            <w:vAlign w:val="center"/>
          </w:tcPr>
          <w:p w14:paraId="13B32715" w14:textId="77777777" w:rsidR="00AD10D1" w:rsidRPr="00AD10D1" w:rsidRDefault="00AD10D1" w:rsidP="00AD10D1">
            <w:pPr>
              <w:spacing w:before="40" w:after="40"/>
              <w:jc w:val="center"/>
              <w:rPr>
                <w:rFonts w:ascii="Tahoma" w:hAnsi="Tahoma" w:cs="Tahoma"/>
                <w:szCs w:val="22"/>
                <w:lang w:val="el-GR"/>
              </w:rPr>
            </w:pPr>
          </w:p>
        </w:tc>
        <w:tc>
          <w:tcPr>
            <w:tcW w:w="415" w:type="pct"/>
            <w:vAlign w:val="center"/>
          </w:tcPr>
          <w:p w14:paraId="5AEF071A" w14:textId="77777777" w:rsidR="00AD10D1" w:rsidRPr="00AD10D1" w:rsidRDefault="00AD10D1" w:rsidP="00AD10D1">
            <w:pPr>
              <w:spacing w:before="40" w:after="40"/>
              <w:jc w:val="center"/>
              <w:rPr>
                <w:rFonts w:ascii="Tahoma" w:hAnsi="Tahoma" w:cs="Tahoma"/>
                <w:szCs w:val="22"/>
                <w:lang w:val="el-GR"/>
              </w:rPr>
            </w:pPr>
          </w:p>
        </w:tc>
        <w:tc>
          <w:tcPr>
            <w:tcW w:w="466" w:type="pct"/>
            <w:vAlign w:val="center"/>
          </w:tcPr>
          <w:p w14:paraId="1EF04C4F" w14:textId="77777777" w:rsidR="00AD10D1" w:rsidRPr="00AD10D1" w:rsidRDefault="00AD10D1" w:rsidP="00AD10D1">
            <w:pPr>
              <w:spacing w:before="40" w:after="40"/>
              <w:jc w:val="center"/>
              <w:rPr>
                <w:rFonts w:ascii="Tahoma" w:hAnsi="Tahoma" w:cs="Tahoma"/>
                <w:szCs w:val="22"/>
                <w:lang w:val="el-GR"/>
              </w:rPr>
            </w:pPr>
          </w:p>
        </w:tc>
        <w:tc>
          <w:tcPr>
            <w:tcW w:w="370" w:type="pct"/>
            <w:vAlign w:val="center"/>
          </w:tcPr>
          <w:p w14:paraId="03AC40B4" w14:textId="77777777" w:rsidR="00AD10D1" w:rsidRPr="00AD10D1"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023AF03E" w14:textId="77777777" w:rsidR="00AD10D1" w:rsidRPr="00AD10D1"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2A1F2C81" w14:textId="77777777" w:rsidR="00AD10D1" w:rsidRPr="00AD10D1" w:rsidRDefault="00AD10D1" w:rsidP="00AD10D1">
            <w:pPr>
              <w:spacing w:before="40" w:after="40"/>
              <w:jc w:val="center"/>
              <w:rPr>
                <w:rFonts w:ascii="Tahoma" w:hAnsi="Tahoma" w:cs="Tahoma"/>
                <w:szCs w:val="22"/>
                <w:lang w:val="el-GR"/>
              </w:rPr>
            </w:pPr>
          </w:p>
        </w:tc>
      </w:tr>
      <w:tr w:rsidR="00AD10D1" w:rsidRPr="00F36A91" w14:paraId="4A50DA43" w14:textId="77777777" w:rsidTr="00FC13D2">
        <w:trPr>
          <w:trHeight w:val="340"/>
        </w:trPr>
        <w:tc>
          <w:tcPr>
            <w:tcW w:w="249" w:type="pct"/>
            <w:vAlign w:val="center"/>
          </w:tcPr>
          <w:p w14:paraId="21C57C11" w14:textId="77777777" w:rsidR="00AD10D1" w:rsidRPr="00AD10D1" w:rsidRDefault="00AD10D1" w:rsidP="00750939">
            <w:pPr>
              <w:numPr>
                <w:ilvl w:val="0"/>
                <w:numId w:val="104"/>
              </w:numPr>
              <w:spacing w:before="40" w:after="40"/>
              <w:jc w:val="center"/>
              <w:rPr>
                <w:rFonts w:ascii="Tahoma" w:hAnsi="Tahoma" w:cs="Tahoma"/>
                <w:szCs w:val="22"/>
                <w:lang w:val="el-GR"/>
              </w:rPr>
            </w:pPr>
          </w:p>
        </w:tc>
        <w:tc>
          <w:tcPr>
            <w:tcW w:w="1000" w:type="pct"/>
          </w:tcPr>
          <w:p w14:paraId="303555D8" w14:textId="77777777" w:rsidR="00AD10D1" w:rsidRPr="00AD10D1" w:rsidRDefault="00984E99" w:rsidP="00AD10D1">
            <w:pPr>
              <w:spacing w:before="40" w:after="40"/>
              <w:rPr>
                <w:rFonts w:ascii="Tahoma" w:hAnsi="Tahoma" w:cs="Tahoma"/>
                <w:szCs w:val="22"/>
                <w:lang w:val="el-GR"/>
              </w:rPr>
            </w:pPr>
            <w:r>
              <w:rPr>
                <w:rFonts w:ascii="Tahoma" w:hAnsi="Tahoma" w:cs="Tahoma"/>
              </w:rPr>
              <w:t>Λειτουργική Περιοχή</w:t>
            </w:r>
            <w:r w:rsidR="00AD10D1" w:rsidRPr="00AD10D1">
              <w:rPr>
                <w:rFonts w:ascii="Tahoma" w:hAnsi="Tahoma" w:cs="Tahoma"/>
              </w:rPr>
              <w:t xml:space="preserve"> Κινητικότητας</w:t>
            </w:r>
          </w:p>
        </w:tc>
        <w:tc>
          <w:tcPr>
            <w:tcW w:w="433" w:type="pct"/>
            <w:vAlign w:val="center"/>
          </w:tcPr>
          <w:p w14:paraId="092B05C1"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52887F20"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5981C970"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6319AD38"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6B172DE2"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7348308F"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337BC8B9"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2ED034E7"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048A57A4" w14:textId="77777777" w:rsidR="00AD10D1" w:rsidRPr="00151FD5" w:rsidRDefault="00AD10D1" w:rsidP="00AD10D1">
            <w:pPr>
              <w:spacing w:before="40" w:after="40"/>
              <w:jc w:val="center"/>
              <w:rPr>
                <w:rFonts w:ascii="Tahoma" w:hAnsi="Tahoma" w:cs="Tahoma"/>
                <w:szCs w:val="22"/>
                <w:lang w:val="el-GR"/>
              </w:rPr>
            </w:pPr>
          </w:p>
        </w:tc>
      </w:tr>
      <w:tr w:rsidR="00AD10D1" w:rsidRPr="00750939" w14:paraId="5C377C2F" w14:textId="77777777" w:rsidTr="00FC13D2">
        <w:trPr>
          <w:trHeight w:val="340"/>
        </w:trPr>
        <w:tc>
          <w:tcPr>
            <w:tcW w:w="249" w:type="pct"/>
            <w:vAlign w:val="center"/>
          </w:tcPr>
          <w:p w14:paraId="1AD21236"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08115B3E" w14:textId="77777777" w:rsidR="00AD10D1" w:rsidRPr="00AD10D1" w:rsidRDefault="00984E99" w:rsidP="00AD10D1">
            <w:pPr>
              <w:spacing w:before="40" w:after="40"/>
              <w:rPr>
                <w:rFonts w:ascii="Tahoma" w:hAnsi="Tahoma" w:cs="Tahoma"/>
                <w:szCs w:val="22"/>
                <w:lang w:val="el-GR"/>
              </w:rPr>
            </w:pPr>
            <w:r>
              <w:rPr>
                <w:rFonts w:ascii="Tahoma" w:hAnsi="Tahoma" w:cs="Tahoma"/>
                <w:lang w:val="el-GR"/>
              </w:rPr>
              <w:t>Λειτουργική Περιοχή</w:t>
            </w:r>
            <w:r w:rsidR="00AD10D1" w:rsidRPr="00AD10D1">
              <w:rPr>
                <w:rFonts w:ascii="Tahoma" w:hAnsi="Tahoma" w:cs="Tahoma"/>
                <w:lang w:val="el-GR"/>
              </w:rPr>
              <w:t xml:space="preserve"> Παρακολούθησης και Διαχείρισης Αδειών Προσωπικού</w:t>
            </w:r>
          </w:p>
        </w:tc>
        <w:tc>
          <w:tcPr>
            <w:tcW w:w="433" w:type="pct"/>
            <w:vAlign w:val="center"/>
          </w:tcPr>
          <w:p w14:paraId="1CE600CA"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3EB8FFC1"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5A3855B2"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3E3C6B8D"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2EF6CA8E"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4CC56441"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4BA3F412"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6BD723F0"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378AA061" w14:textId="77777777" w:rsidR="00AD10D1" w:rsidRPr="00151FD5" w:rsidRDefault="00AD10D1" w:rsidP="00AD10D1">
            <w:pPr>
              <w:spacing w:before="40" w:after="40"/>
              <w:jc w:val="center"/>
              <w:rPr>
                <w:rFonts w:ascii="Tahoma" w:hAnsi="Tahoma" w:cs="Tahoma"/>
                <w:szCs w:val="22"/>
                <w:lang w:val="el-GR"/>
              </w:rPr>
            </w:pPr>
          </w:p>
        </w:tc>
      </w:tr>
      <w:tr w:rsidR="00AD10D1" w:rsidRPr="00750939" w14:paraId="7C9C6DB6" w14:textId="77777777" w:rsidTr="00FC13D2">
        <w:trPr>
          <w:trHeight w:val="340"/>
        </w:trPr>
        <w:tc>
          <w:tcPr>
            <w:tcW w:w="249" w:type="pct"/>
            <w:vAlign w:val="center"/>
          </w:tcPr>
          <w:p w14:paraId="57A3F3D6"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47CE2DA3" w14:textId="77777777" w:rsidR="00AD10D1" w:rsidRPr="00AD10D1" w:rsidRDefault="00984E99" w:rsidP="00AD10D1">
            <w:pPr>
              <w:spacing w:before="40" w:after="40"/>
              <w:rPr>
                <w:rFonts w:ascii="Tahoma" w:hAnsi="Tahoma" w:cs="Tahoma"/>
                <w:szCs w:val="22"/>
                <w:lang w:val="el-GR"/>
              </w:rPr>
            </w:pPr>
            <w:r w:rsidRPr="00984E99">
              <w:rPr>
                <w:rFonts w:ascii="Tahoma" w:hAnsi="Tahoma" w:cs="Tahoma"/>
                <w:lang w:val="el-GR"/>
              </w:rPr>
              <w:t>Λειτουργική Περιοχή</w:t>
            </w:r>
            <w:r w:rsidR="00AD10D1" w:rsidRPr="00984E99">
              <w:rPr>
                <w:rFonts w:ascii="Tahoma" w:hAnsi="Tahoma" w:cs="Tahoma"/>
                <w:lang w:val="el-GR"/>
              </w:rPr>
              <w:t xml:space="preserve"> Παρακολούθησης Ωραρίου Προσωπικού</w:t>
            </w:r>
          </w:p>
        </w:tc>
        <w:tc>
          <w:tcPr>
            <w:tcW w:w="433" w:type="pct"/>
            <w:vAlign w:val="center"/>
          </w:tcPr>
          <w:p w14:paraId="4BB99856"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2A15F814"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27DAF321"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15AE06FE"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504EF51F"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001E7E9B"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2CEBB9B5"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6A400D79"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3651D671" w14:textId="77777777" w:rsidR="00AD10D1" w:rsidRPr="00151FD5" w:rsidRDefault="00AD10D1" w:rsidP="00AD10D1">
            <w:pPr>
              <w:spacing w:before="40" w:after="40"/>
              <w:jc w:val="center"/>
              <w:rPr>
                <w:rFonts w:ascii="Tahoma" w:hAnsi="Tahoma" w:cs="Tahoma"/>
                <w:szCs w:val="22"/>
                <w:lang w:val="el-GR"/>
              </w:rPr>
            </w:pPr>
          </w:p>
        </w:tc>
      </w:tr>
      <w:tr w:rsidR="00A363CC" w:rsidRPr="00750939" w14:paraId="6460CD8E" w14:textId="77777777" w:rsidTr="00FC13D2">
        <w:trPr>
          <w:trHeight w:val="340"/>
        </w:trPr>
        <w:tc>
          <w:tcPr>
            <w:tcW w:w="249" w:type="pct"/>
            <w:vAlign w:val="center"/>
          </w:tcPr>
          <w:p w14:paraId="1829D5F5" w14:textId="77777777" w:rsidR="00A363CC" w:rsidRPr="00151FD5" w:rsidRDefault="00A363CC" w:rsidP="00750939">
            <w:pPr>
              <w:numPr>
                <w:ilvl w:val="0"/>
                <w:numId w:val="104"/>
              </w:numPr>
              <w:spacing w:before="40" w:after="40"/>
              <w:jc w:val="center"/>
              <w:rPr>
                <w:rFonts w:ascii="Tahoma" w:hAnsi="Tahoma" w:cs="Tahoma"/>
                <w:szCs w:val="22"/>
                <w:lang w:val="el-GR"/>
              </w:rPr>
            </w:pPr>
          </w:p>
        </w:tc>
        <w:tc>
          <w:tcPr>
            <w:tcW w:w="1000" w:type="pct"/>
          </w:tcPr>
          <w:p w14:paraId="1801CEC7" w14:textId="77777777" w:rsidR="00A363CC" w:rsidRPr="00A363CC" w:rsidRDefault="00984E99" w:rsidP="00AD10D1">
            <w:pPr>
              <w:spacing w:before="40" w:after="40"/>
              <w:rPr>
                <w:rFonts w:ascii="Tahoma" w:hAnsi="Tahoma" w:cs="Tahoma"/>
                <w:lang w:val="el-GR"/>
              </w:rPr>
            </w:pPr>
            <w:r>
              <w:rPr>
                <w:rFonts w:ascii="Tahoma" w:hAnsi="Tahoma" w:cs="Tahoma"/>
                <w:lang w:val="el-GR"/>
              </w:rPr>
              <w:t>Λειτουργική Περιοχή</w:t>
            </w:r>
            <w:r w:rsidR="00A363CC">
              <w:rPr>
                <w:rFonts w:ascii="Tahoma" w:hAnsi="Tahoma" w:cs="Tahoma"/>
                <w:lang w:val="el-GR"/>
              </w:rPr>
              <w:t xml:space="preserve"> Παρακολούθησης Πειθαρχικών Διαδικασιών και Ποινικών Διώξεων</w:t>
            </w:r>
          </w:p>
        </w:tc>
        <w:tc>
          <w:tcPr>
            <w:tcW w:w="433" w:type="pct"/>
            <w:vAlign w:val="center"/>
          </w:tcPr>
          <w:p w14:paraId="186679AB" w14:textId="77777777" w:rsidR="00A363CC" w:rsidRPr="00151FD5" w:rsidRDefault="00A363CC" w:rsidP="00AD10D1">
            <w:pPr>
              <w:spacing w:before="40" w:after="40"/>
              <w:jc w:val="center"/>
              <w:rPr>
                <w:rFonts w:ascii="Tahoma" w:hAnsi="Tahoma" w:cs="Tahoma"/>
                <w:szCs w:val="22"/>
                <w:lang w:val="el-GR"/>
              </w:rPr>
            </w:pPr>
          </w:p>
        </w:tc>
        <w:tc>
          <w:tcPr>
            <w:tcW w:w="435" w:type="pct"/>
            <w:vAlign w:val="center"/>
          </w:tcPr>
          <w:p w14:paraId="2E5652A3" w14:textId="77777777" w:rsidR="00A363CC" w:rsidRPr="00151FD5" w:rsidRDefault="00A363CC" w:rsidP="00AD10D1">
            <w:pPr>
              <w:spacing w:before="40" w:after="40"/>
              <w:jc w:val="center"/>
              <w:rPr>
                <w:rFonts w:ascii="Tahoma" w:hAnsi="Tahoma" w:cs="Tahoma"/>
                <w:szCs w:val="22"/>
                <w:lang w:val="el-GR"/>
              </w:rPr>
            </w:pPr>
          </w:p>
        </w:tc>
        <w:tc>
          <w:tcPr>
            <w:tcW w:w="415" w:type="pct"/>
            <w:vAlign w:val="center"/>
          </w:tcPr>
          <w:p w14:paraId="40AD15ED" w14:textId="77777777" w:rsidR="00A363CC" w:rsidRPr="00151FD5" w:rsidRDefault="00A363CC" w:rsidP="00AD10D1">
            <w:pPr>
              <w:spacing w:before="40" w:after="40"/>
              <w:jc w:val="center"/>
              <w:rPr>
                <w:rFonts w:ascii="Tahoma" w:hAnsi="Tahoma" w:cs="Tahoma"/>
                <w:szCs w:val="22"/>
                <w:lang w:val="el-GR"/>
              </w:rPr>
            </w:pPr>
          </w:p>
        </w:tc>
        <w:tc>
          <w:tcPr>
            <w:tcW w:w="416" w:type="pct"/>
            <w:vAlign w:val="center"/>
          </w:tcPr>
          <w:p w14:paraId="4B2EEF5A" w14:textId="77777777" w:rsidR="00A363CC" w:rsidRPr="00151FD5" w:rsidRDefault="00A363CC" w:rsidP="00AD10D1">
            <w:pPr>
              <w:spacing w:before="40" w:after="40"/>
              <w:jc w:val="center"/>
              <w:rPr>
                <w:rFonts w:ascii="Tahoma" w:hAnsi="Tahoma" w:cs="Tahoma"/>
                <w:szCs w:val="22"/>
                <w:lang w:val="el-GR"/>
              </w:rPr>
            </w:pPr>
          </w:p>
        </w:tc>
        <w:tc>
          <w:tcPr>
            <w:tcW w:w="415" w:type="pct"/>
            <w:vAlign w:val="center"/>
          </w:tcPr>
          <w:p w14:paraId="62A129C2" w14:textId="77777777" w:rsidR="00A363CC" w:rsidRPr="00151FD5" w:rsidRDefault="00A363CC" w:rsidP="00AD10D1">
            <w:pPr>
              <w:spacing w:before="40" w:after="40"/>
              <w:jc w:val="center"/>
              <w:rPr>
                <w:rFonts w:ascii="Tahoma" w:hAnsi="Tahoma" w:cs="Tahoma"/>
                <w:szCs w:val="22"/>
                <w:lang w:val="el-GR"/>
              </w:rPr>
            </w:pPr>
          </w:p>
        </w:tc>
        <w:tc>
          <w:tcPr>
            <w:tcW w:w="466" w:type="pct"/>
            <w:vAlign w:val="center"/>
          </w:tcPr>
          <w:p w14:paraId="5BCBDE0D" w14:textId="77777777" w:rsidR="00A363CC" w:rsidRPr="00151FD5" w:rsidRDefault="00A363CC" w:rsidP="00AD10D1">
            <w:pPr>
              <w:spacing w:before="40" w:after="40"/>
              <w:jc w:val="center"/>
              <w:rPr>
                <w:rFonts w:ascii="Tahoma" w:hAnsi="Tahoma" w:cs="Tahoma"/>
                <w:szCs w:val="22"/>
                <w:lang w:val="el-GR"/>
              </w:rPr>
            </w:pPr>
          </w:p>
        </w:tc>
        <w:tc>
          <w:tcPr>
            <w:tcW w:w="370" w:type="pct"/>
            <w:vAlign w:val="center"/>
          </w:tcPr>
          <w:p w14:paraId="37128C1D" w14:textId="77777777" w:rsidR="00A363CC" w:rsidRPr="00151FD5" w:rsidRDefault="00A363CC" w:rsidP="00AD10D1">
            <w:pPr>
              <w:spacing w:before="40" w:after="40"/>
              <w:jc w:val="center"/>
              <w:rPr>
                <w:rFonts w:ascii="Tahoma" w:hAnsi="Tahoma" w:cs="Tahoma"/>
                <w:szCs w:val="22"/>
                <w:lang w:val="el-GR"/>
              </w:rPr>
            </w:pPr>
          </w:p>
        </w:tc>
        <w:tc>
          <w:tcPr>
            <w:tcW w:w="372" w:type="pct"/>
            <w:shd w:val="clear" w:color="auto" w:fill="auto"/>
            <w:vAlign w:val="center"/>
          </w:tcPr>
          <w:p w14:paraId="5D9603E2" w14:textId="77777777" w:rsidR="00A363CC" w:rsidRPr="00151FD5" w:rsidRDefault="00A363CC" w:rsidP="00AD10D1">
            <w:pPr>
              <w:spacing w:before="40" w:after="40"/>
              <w:jc w:val="center"/>
              <w:rPr>
                <w:rFonts w:ascii="Tahoma" w:hAnsi="Tahoma" w:cs="Tahoma"/>
                <w:szCs w:val="22"/>
                <w:lang w:val="el-GR"/>
              </w:rPr>
            </w:pPr>
          </w:p>
        </w:tc>
        <w:tc>
          <w:tcPr>
            <w:tcW w:w="429" w:type="pct"/>
            <w:shd w:val="clear" w:color="auto" w:fill="auto"/>
            <w:vAlign w:val="center"/>
          </w:tcPr>
          <w:p w14:paraId="5F1FDCA7" w14:textId="77777777" w:rsidR="00A363CC" w:rsidRPr="00151FD5" w:rsidRDefault="00A363CC" w:rsidP="00AD10D1">
            <w:pPr>
              <w:spacing w:before="40" w:after="40"/>
              <w:jc w:val="center"/>
              <w:rPr>
                <w:rFonts w:ascii="Tahoma" w:hAnsi="Tahoma" w:cs="Tahoma"/>
                <w:szCs w:val="22"/>
                <w:lang w:val="el-GR"/>
              </w:rPr>
            </w:pPr>
          </w:p>
        </w:tc>
      </w:tr>
      <w:tr w:rsidR="00AD10D1" w:rsidRPr="00F36A91" w14:paraId="3A2D2733" w14:textId="77777777" w:rsidTr="00FC13D2">
        <w:trPr>
          <w:trHeight w:val="340"/>
        </w:trPr>
        <w:tc>
          <w:tcPr>
            <w:tcW w:w="249" w:type="pct"/>
            <w:vAlign w:val="center"/>
          </w:tcPr>
          <w:p w14:paraId="70BAA716"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43A8E36A" w14:textId="77777777" w:rsidR="00AD10D1" w:rsidRPr="00182E6C" w:rsidRDefault="00984E99" w:rsidP="00AD10D1">
            <w:pPr>
              <w:spacing w:before="40" w:after="40"/>
              <w:rPr>
                <w:rFonts w:ascii="Tahoma" w:hAnsi="Tahoma" w:cs="Tahoma"/>
                <w:szCs w:val="22"/>
                <w:lang w:val="el-GR"/>
              </w:rPr>
            </w:pPr>
            <w:r>
              <w:rPr>
                <w:rFonts w:ascii="Tahoma" w:hAnsi="Tahoma" w:cs="Tahoma"/>
              </w:rPr>
              <w:t>Λειτουργική Περιοχή</w:t>
            </w:r>
            <w:r w:rsidR="00182E6C">
              <w:rPr>
                <w:rFonts w:ascii="Tahoma" w:hAnsi="Tahoma" w:cs="Tahoma"/>
                <w:lang w:val="el-GR"/>
              </w:rPr>
              <w:t>Εφαρμογής Πρόσβασης</w:t>
            </w:r>
          </w:p>
        </w:tc>
        <w:tc>
          <w:tcPr>
            <w:tcW w:w="433" w:type="pct"/>
            <w:vAlign w:val="center"/>
          </w:tcPr>
          <w:p w14:paraId="41292D0E"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63B239DE"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4762D3F0"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3569734F"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29795E5D"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3025E642"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38FF4EF7"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35851D2B"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4EBCC061" w14:textId="77777777" w:rsidR="00AD10D1" w:rsidRPr="00151FD5" w:rsidRDefault="00AD10D1" w:rsidP="00AD10D1">
            <w:pPr>
              <w:spacing w:before="40" w:after="40"/>
              <w:jc w:val="center"/>
              <w:rPr>
                <w:rFonts w:ascii="Tahoma" w:hAnsi="Tahoma" w:cs="Tahoma"/>
                <w:szCs w:val="22"/>
                <w:lang w:val="el-GR"/>
              </w:rPr>
            </w:pPr>
          </w:p>
        </w:tc>
      </w:tr>
      <w:tr w:rsidR="00AD10D1" w:rsidRPr="00750939" w14:paraId="42EA688C" w14:textId="77777777" w:rsidTr="00FC13D2">
        <w:trPr>
          <w:trHeight w:val="340"/>
        </w:trPr>
        <w:tc>
          <w:tcPr>
            <w:tcW w:w="249" w:type="pct"/>
            <w:vAlign w:val="center"/>
          </w:tcPr>
          <w:p w14:paraId="7145A0D2"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17379B91" w14:textId="77777777" w:rsidR="00AD10D1" w:rsidRPr="00AD10D1" w:rsidRDefault="00984E99" w:rsidP="00AD10D1">
            <w:pPr>
              <w:spacing w:before="40" w:after="40"/>
              <w:rPr>
                <w:rFonts w:ascii="Tahoma" w:hAnsi="Tahoma" w:cs="Tahoma"/>
                <w:szCs w:val="22"/>
                <w:lang w:val="el-GR"/>
              </w:rPr>
            </w:pPr>
            <w:r w:rsidRPr="00984E99">
              <w:rPr>
                <w:rFonts w:ascii="Tahoma" w:hAnsi="Tahoma" w:cs="Tahoma"/>
                <w:lang w:val="el-GR"/>
              </w:rPr>
              <w:t>Λειτουργική Περιοχή</w:t>
            </w:r>
            <w:r w:rsidR="00AD10D1" w:rsidRPr="00984E99">
              <w:rPr>
                <w:rFonts w:ascii="Tahoma" w:hAnsi="Tahoma" w:cs="Tahoma"/>
                <w:lang w:val="el-GR"/>
              </w:rPr>
              <w:t xml:space="preserve"> Διαχείρισης Επιχειρησιακών Διαδικασιών</w:t>
            </w:r>
          </w:p>
        </w:tc>
        <w:tc>
          <w:tcPr>
            <w:tcW w:w="433" w:type="pct"/>
            <w:vAlign w:val="center"/>
          </w:tcPr>
          <w:p w14:paraId="4B57C624"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01594353"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58787E60"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2194FDB2"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6BD56C47"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75A7DF18"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44268CEF"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15F99859"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23565AE9" w14:textId="77777777" w:rsidR="00AD10D1" w:rsidRPr="00151FD5" w:rsidRDefault="00AD10D1" w:rsidP="00AD10D1">
            <w:pPr>
              <w:spacing w:before="40" w:after="40"/>
              <w:jc w:val="center"/>
              <w:rPr>
                <w:rFonts w:ascii="Tahoma" w:hAnsi="Tahoma" w:cs="Tahoma"/>
                <w:szCs w:val="22"/>
                <w:lang w:val="el-GR"/>
              </w:rPr>
            </w:pPr>
          </w:p>
        </w:tc>
      </w:tr>
      <w:tr w:rsidR="00AD10D1" w:rsidRPr="00F36A91" w14:paraId="1378238B" w14:textId="77777777" w:rsidTr="00FC13D2">
        <w:trPr>
          <w:trHeight w:val="340"/>
        </w:trPr>
        <w:tc>
          <w:tcPr>
            <w:tcW w:w="249" w:type="pct"/>
            <w:vAlign w:val="center"/>
          </w:tcPr>
          <w:p w14:paraId="35B99CC6"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2CC03092" w14:textId="77777777" w:rsidR="00AD10D1" w:rsidRPr="00AD10D1" w:rsidRDefault="00984E99" w:rsidP="00AD10D1">
            <w:pPr>
              <w:spacing w:before="40" w:after="40"/>
              <w:rPr>
                <w:rFonts w:ascii="Tahoma" w:hAnsi="Tahoma" w:cs="Tahoma"/>
                <w:szCs w:val="22"/>
                <w:lang w:val="el-GR"/>
              </w:rPr>
            </w:pPr>
            <w:r>
              <w:rPr>
                <w:rFonts w:ascii="Tahoma" w:hAnsi="Tahoma" w:cs="Tahoma"/>
              </w:rPr>
              <w:t>Λειτουργική Περιοχή</w:t>
            </w:r>
            <w:r w:rsidR="00AD10D1" w:rsidRPr="00AD10D1">
              <w:rPr>
                <w:rFonts w:ascii="Tahoma" w:hAnsi="Tahoma" w:cs="Tahoma"/>
              </w:rPr>
              <w:t xml:space="preserve"> Δημιουργίας Αναφορών</w:t>
            </w:r>
          </w:p>
        </w:tc>
        <w:tc>
          <w:tcPr>
            <w:tcW w:w="433" w:type="pct"/>
            <w:vAlign w:val="center"/>
          </w:tcPr>
          <w:p w14:paraId="6414264E"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740E734C"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696A1934"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2655BDA1"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425885E1"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5914F203"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13953ECD"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5F96EC8D"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3BFDD243" w14:textId="77777777" w:rsidR="00AD10D1" w:rsidRPr="00151FD5" w:rsidRDefault="00AD10D1" w:rsidP="00AD10D1">
            <w:pPr>
              <w:spacing w:before="40" w:after="40"/>
              <w:jc w:val="center"/>
              <w:rPr>
                <w:rFonts w:ascii="Tahoma" w:hAnsi="Tahoma" w:cs="Tahoma"/>
                <w:szCs w:val="22"/>
                <w:lang w:val="el-GR"/>
              </w:rPr>
            </w:pPr>
          </w:p>
        </w:tc>
      </w:tr>
      <w:tr w:rsidR="00AD10D1" w:rsidRPr="00750939" w14:paraId="7CF79498" w14:textId="77777777" w:rsidTr="00FC13D2">
        <w:trPr>
          <w:trHeight w:val="340"/>
        </w:trPr>
        <w:tc>
          <w:tcPr>
            <w:tcW w:w="249" w:type="pct"/>
            <w:vAlign w:val="center"/>
          </w:tcPr>
          <w:p w14:paraId="02F83EC0"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088C0885" w14:textId="77777777" w:rsidR="00AD10D1" w:rsidRPr="00AD10D1" w:rsidRDefault="00984E99" w:rsidP="00AD10D1">
            <w:pPr>
              <w:spacing w:before="40" w:after="40"/>
              <w:rPr>
                <w:rFonts w:ascii="Tahoma" w:hAnsi="Tahoma" w:cs="Tahoma"/>
                <w:szCs w:val="22"/>
                <w:lang w:val="el-GR"/>
              </w:rPr>
            </w:pPr>
            <w:r>
              <w:rPr>
                <w:rFonts w:ascii="Tahoma" w:hAnsi="Tahoma" w:cs="Tahoma"/>
                <w:lang w:val="el-GR"/>
              </w:rPr>
              <w:t>Λειτουργική Περιοχή</w:t>
            </w:r>
            <w:r w:rsidR="00AD10D1" w:rsidRPr="00AD10D1">
              <w:rPr>
                <w:rFonts w:ascii="Tahoma" w:hAnsi="Tahoma" w:cs="Tahoma"/>
                <w:lang w:val="el-GR"/>
              </w:rPr>
              <w:t xml:space="preserve"> Διασύνδεσης με Τρίτα Συστήματα</w:t>
            </w:r>
          </w:p>
        </w:tc>
        <w:tc>
          <w:tcPr>
            <w:tcW w:w="433" w:type="pct"/>
            <w:vAlign w:val="center"/>
          </w:tcPr>
          <w:p w14:paraId="7F2F95B4"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5F8F24D9"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11857D50"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49252FCB"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32A74E65"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577755C0"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18219785"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5BBE8AF4"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37E590FA" w14:textId="77777777" w:rsidR="00AD10D1" w:rsidRPr="00151FD5" w:rsidRDefault="00AD10D1" w:rsidP="00AD10D1">
            <w:pPr>
              <w:spacing w:before="40" w:after="40"/>
              <w:jc w:val="center"/>
              <w:rPr>
                <w:rFonts w:ascii="Tahoma" w:hAnsi="Tahoma" w:cs="Tahoma"/>
                <w:szCs w:val="22"/>
                <w:lang w:val="el-GR"/>
              </w:rPr>
            </w:pPr>
          </w:p>
        </w:tc>
      </w:tr>
      <w:tr w:rsidR="00AD10D1" w:rsidRPr="00750939" w14:paraId="707DC093" w14:textId="77777777" w:rsidTr="00FC13D2">
        <w:trPr>
          <w:trHeight w:val="340"/>
        </w:trPr>
        <w:tc>
          <w:tcPr>
            <w:tcW w:w="249" w:type="pct"/>
            <w:vAlign w:val="center"/>
          </w:tcPr>
          <w:p w14:paraId="410C79E3" w14:textId="77777777" w:rsidR="00AD10D1" w:rsidRPr="00151FD5" w:rsidRDefault="00AD10D1" w:rsidP="00750939">
            <w:pPr>
              <w:numPr>
                <w:ilvl w:val="0"/>
                <w:numId w:val="104"/>
              </w:numPr>
              <w:spacing w:before="40" w:after="40"/>
              <w:jc w:val="center"/>
              <w:rPr>
                <w:rFonts w:ascii="Tahoma" w:hAnsi="Tahoma" w:cs="Tahoma"/>
                <w:szCs w:val="22"/>
                <w:lang w:val="el-GR"/>
              </w:rPr>
            </w:pPr>
          </w:p>
        </w:tc>
        <w:tc>
          <w:tcPr>
            <w:tcW w:w="1000" w:type="pct"/>
          </w:tcPr>
          <w:p w14:paraId="16ACDE3F" w14:textId="77777777" w:rsidR="00AD10D1" w:rsidRPr="00AD10D1" w:rsidRDefault="00984E99" w:rsidP="00AD10D1">
            <w:pPr>
              <w:spacing w:before="40" w:after="40"/>
              <w:rPr>
                <w:rFonts w:ascii="Tahoma" w:hAnsi="Tahoma" w:cs="Tahoma"/>
                <w:szCs w:val="22"/>
                <w:lang w:val="el-GR"/>
              </w:rPr>
            </w:pPr>
            <w:r>
              <w:rPr>
                <w:rFonts w:ascii="Tahoma" w:hAnsi="Tahoma" w:cs="Tahoma"/>
                <w:lang w:val="el-GR"/>
              </w:rPr>
              <w:t>Λειτουργική Περιοχή</w:t>
            </w:r>
            <w:r w:rsidR="00AD10D1" w:rsidRPr="00AD10D1">
              <w:rPr>
                <w:rFonts w:ascii="Tahoma" w:hAnsi="Tahoma" w:cs="Tahoma"/>
                <w:lang w:val="el-GR"/>
              </w:rPr>
              <w:t xml:space="preserve"> Διαχείρισης Χρηστών και Ρόλων</w:t>
            </w:r>
          </w:p>
        </w:tc>
        <w:tc>
          <w:tcPr>
            <w:tcW w:w="433" w:type="pct"/>
            <w:vAlign w:val="center"/>
          </w:tcPr>
          <w:p w14:paraId="00D6D621" w14:textId="77777777" w:rsidR="00AD10D1" w:rsidRPr="00151FD5" w:rsidRDefault="00AD10D1" w:rsidP="00AD10D1">
            <w:pPr>
              <w:spacing w:before="40" w:after="40"/>
              <w:jc w:val="center"/>
              <w:rPr>
                <w:rFonts w:ascii="Tahoma" w:hAnsi="Tahoma" w:cs="Tahoma"/>
                <w:szCs w:val="22"/>
                <w:lang w:val="el-GR"/>
              </w:rPr>
            </w:pPr>
          </w:p>
        </w:tc>
        <w:tc>
          <w:tcPr>
            <w:tcW w:w="435" w:type="pct"/>
            <w:vAlign w:val="center"/>
          </w:tcPr>
          <w:p w14:paraId="4CE16F27"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7F7209BA" w14:textId="77777777" w:rsidR="00AD10D1" w:rsidRPr="00151FD5" w:rsidRDefault="00AD10D1" w:rsidP="00AD10D1">
            <w:pPr>
              <w:spacing w:before="40" w:after="40"/>
              <w:jc w:val="center"/>
              <w:rPr>
                <w:rFonts w:ascii="Tahoma" w:hAnsi="Tahoma" w:cs="Tahoma"/>
                <w:szCs w:val="22"/>
                <w:lang w:val="el-GR"/>
              </w:rPr>
            </w:pPr>
          </w:p>
        </w:tc>
        <w:tc>
          <w:tcPr>
            <w:tcW w:w="416" w:type="pct"/>
            <w:vAlign w:val="center"/>
          </w:tcPr>
          <w:p w14:paraId="54EC12B7" w14:textId="77777777" w:rsidR="00AD10D1" w:rsidRPr="00151FD5" w:rsidRDefault="00AD10D1" w:rsidP="00AD10D1">
            <w:pPr>
              <w:spacing w:before="40" w:after="40"/>
              <w:jc w:val="center"/>
              <w:rPr>
                <w:rFonts w:ascii="Tahoma" w:hAnsi="Tahoma" w:cs="Tahoma"/>
                <w:szCs w:val="22"/>
                <w:lang w:val="el-GR"/>
              </w:rPr>
            </w:pPr>
          </w:p>
        </w:tc>
        <w:tc>
          <w:tcPr>
            <w:tcW w:w="415" w:type="pct"/>
            <w:vAlign w:val="center"/>
          </w:tcPr>
          <w:p w14:paraId="7F96D0EA" w14:textId="77777777" w:rsidR="00AD10D1" w:rsidRPr="00151FD5" w:rsidRDefault="00AD10D1" w:rsidP="00AD10D1">
            <w:pPr>
              <w:spacing w:before="40" w:after="40"/>
              <w:jc w:val="center"/>
              <w:rPr>
                <w:rFonts w:ascii="Tahoma" w:hAnsi="Tahoma" w:cs="Tahoma"/>
                <w:szCs w:val="22"/>
                <w:lang w:val="el-GR"/>
              </w:rPr>
            </w:pPr>
          </w:p>
        </w:tc>
        <w:tc>
          <w:tcPr>
            <w:tcW w:w="466" w:type="pct"/>
            <w:vAlign w:val="center"/>
          </w:tcPr>
          <w:p w14:paraId="57D9AA6D" w14:textId="77777777" w:rsidR="00AD10D1" w:rsidRPr="00151FD5" w:rsidRDefault="00AD10D1" w:rsidP="00AD10D1">
            <w:pPr>
              <w:spacing w:before="40" w:after="40"/>
              <w:jc w:val="center"/>
              <w:rPr>
                <w:rFonts w:ascii="Tahoma" w:hAnsi="Tahoma" w:cs="Tahoma"/>
                <w:szCs w:val="22"/>
                <w:lang w:val="el-GR"/>
              </w:rPr>
            </w:pPr>
          </w:p>
        </w:tc>
        <w:tc>
          <w:tcPr>
            <w:tcW w:w="370" w:type="pct"/>
            <w:vAlign w:val="center"/>
          </w:tcPr>
          <w:p w14:paraId="546BF688" w14:textId="77777777" w:rsidR="00AD10D1" w:rsidRPr="00151FD5" w:rsidRDefault="00AD10D1" w:rsidP="00AD10D1">
            <w:pPr>
              <w:spacing w:before="40" w:after="40"/>
              <w:jc w:val="center"/>
              <w:rPr>
                <w:rFonts w:ascii="Tahoma" w:hAnsi="Tahoma" w:cs="Tahoma"/>
                <w:szCs w:val="22"/>
                <w:lang w:val="el-GR"/>
              </w:rPr>
            </w:pPr>
          </w:p>
        </w:tc>
        <w:tc>
          <w:tcPr>
            <w:tcW w:w="372" w:type="pct"/>
            <w:shd w:val="clear" w:color="auto" w:fill="auto"/>
            <w:vAlign w:val="center"/>
          </w:tcPr>
          <w:p w14:paraId="4CDD9E91" w14:textId="77777777" w:rsidR="00AD10D1" w:rsidRPr="00151FD5" w:rsidRDefault="00AD10D1" w:rsidP="00AD10D1">
            <w:pPr>
              <w:spacing w:before="40" w:after="40"/>
              <w:jc w:val="center"/>
              <w:rPr>
                <w:rFonts w:ascii="Tahoma" w:hAnsi="Tahoma" w:cs="Tahoma"/>
                <w:szCs w:val="22"/>
                <w:lang w:val="el-GR"/>
              </w:rPr>
            </w:pPr>
          </w:p>
        </w:tc>
        <w:tc>
          <w:tcPr>
            <w:tcW w:w="429" w:type="pct"/>
            <w:shd w:val="clear" w:color="auto" w:fill="auto"/>
            <w:vAlign w:val="center"/>
          </w:tcPr>
          <w:p w14:paraId="6D18EE60" w14:textId="77777777" w:rsidR="00AD10D1" w:rsidRPr="00151FD5" w:rsidRDefault="00AD10D1" w:rsidP="00AD10D1">
            <w:pPr>
              <w:spacing w:before="40" w:after="40"/>
              <w:jc w:val="center"/>
              <w:rPr>
                <w:rFonts w:ascii="Tahoma" w:hAnsi="Tahoma" w:cs="Tahoma"/>
                <w:szCs w:val="22"/>
                <w:lang w:val="el-GR"/>
              </w:rPr>
            </w:pPr>
          </w:p>
        </w:tc>
      </w:tr>
      <w:tr w:rsidR="00151FD5" w:rsidRPr="00151FD5" w14:paraId="69965001" w14:textId="77777777" w:rsidTr="00151FD5">
        <w:trPr>
          <w:trHeight w:val="340"/>
        </w:trPr>
        <w:tc>
          <w:tcPr>
            <w:tcW w:w="249" w:type="pct"/>
            <w:vAlign w:val="center"/>
          </w:tcPr>
          <w:p w14:paraId="2351B03B" w14:textId="77777777" w:rsidR="00151FD5" w:rsidRPr="00151FD5" w:rsidRDefault="00151FD5" w:rsidP="00151FD5">
            <w:pPr>
              <w:spacing w:before="40" w:after="40"/>
              <w:jc w:val="center"/>
              <w:rPr>
                <w:rFonts w:ascii="Tahoma" w:hAnsi="Tahoma" w:cs="Tahoma"/>
                <w:szCs w:val="22"/>
                <w:lang w:val="el-GR"/>
              </w:rPr>
            </w:pPr>
            <w:r w:rsidRPr="00151FD5">
              <w:rPr>
                <w:rFonts w:ascii="Tahoma" w:hAnsi="Tahoma" w:cs="Tahoma"/>
                <w:i/>
                <w:szCs w:val="22"/>
                <w:lang w:val="en-US"/>
              </w:rPr>
              <w:t>…</w:t>
            </w:r>
          </w:p>
        </w:tc>
        <w:tc>
          <w:tcPr>
            <w:tcW w:w="1000" w:type="pct"/>
            <w:vAlign w:val="center"/>
          </w:tcPr>
          <w:p w14:paraId="0FE27F69" w14:textId="77777777" w:rsidR="00151FD5" w:rsidRPr="00AD10D1" w:rsidRDefault="00151FD5" w:rsidP="00AD10D1">
            <w:pPr>
              <w:spacing w:before="40" w:after="40"/>
              <w:rPr>
                <w:rFonts w:ascii="Tahoma" w:hAnsi="Tahoma" w:cs="Tahoma"/>
                <w:szCs w:val="22"/>
                <w:lang w:val="el-GR"/>
              </w:rPr>
            </w:pPr>
            <w:r w:rsidRPr="00AD10D1">
              <w:rPr>
                <w:rFonts w:ascii="Tahoma" w:hAnsi="Tahoma" w:cs="Tahoma"/>
                <w:i/>
                <w:szCs w:val="22"/>
              </w:rPr>
              <w:t xml:space="preserve">Άλλες εφαρμογές / </w:t>
            </w:r>
            <w:r w:rsidR="002815F0">
              <w:rPr>
                <w:rFonts w:ascii="Tahoma" w:hAnsi="Tahoma" w:cs="Tahoma"/>
                <w:i/>
                <w:szCs w:val="22"/>
              </w:rPr>
              <w:t>λειτουργικές περιοχές</w:t>
            </w:r>
            <w:r w:rsidRPr="00AD10D1">
              <w:rPr>
                <w:rFonts w:ascii="Tahoma" w:hAnsi="Tahoma" w:cs="Tahoma"/>
                <w:i/>
                <w:szCs w:val="22"/>
              </w:rPr>
              <w:t xml:space="preserve"> …</w:t>
            </w:r>
          </w:p>
        </w:tc>
        <w:tc>
          <w:tcPr>
            <w:tcW w:w="433" w:type="pct"/>
            <w:vAlign w:val="center"/>
          </w:tcPr>
          <w:p w14:paraId="7F3E868E" w14:textId="77777777" w:rsidR="00151FD5" w:rsidRPr="00151FD5" w:rsidRDefault="00151FD5" w:rsidP="00151FD5">
            <w:pPr>
              <w:spacing w:before="40" w:after="40"/>
              <w:jc w:val="center"/>
              <w:rPr>
                <w:rFonts w:ascii="Tahoma" w:hAnsi="Tahoma" w:cs="Tahoma"/>
                <w:szCs w:val="22"/>
                <w:lang w:val="el-GR"/>
              </w:rPr>
            </w:pPr>
          </w:p>
        </w:tc>
        <w:tc>
          <w:tcPr>
            <w:tcW w:w="435" w:type="pct"/>
            <w:vAlign w:val="center"/>
          </w:tcPr>
          <w:p w14:paraId="1CBCE442" w14:textId="77777777" w:rsidR="00151FD5" w:rsidRPr="00151FD5" w:rsidRDefault="00151FD5" w:rsidP="00151FD5">
            <w:pPr>
              <w:spacing w:before="40" w:after="40"/>
              <w:jc w:val="center"/>
              <w:rPr>
                <w:rFonts w:ascii="Tahoma" w:hAnsi="Tahoma" w:cs="Tahoma"/>
                <w:szCs w:val="22"/>
                <w:lang w:val="el-GR"/>
              </w:rPr>
            </w:pPr>
          </w:p>
        </w:tc>
        <w:tc>
          <w:tcPr>
            <w:tcW w:w="415" w:type="pct"/>
            <w:vAlign w:val="center"/>
          </w:tcPr>
          <w:p w14:paraId="158D7665" w14:textId="77777777" w:rsidR="00151FD5" w:rsidRPr="00151FD5" w:rsidRDefault="00151FD5" w:rsidP="00151FD5">
            <w:pPr>
              <w:spacing w:before="40" w:after="40"/>
              <w:jc w:val="center"/>
              <w:rPr>
                <w:rFonts w:ascii="Tahoma" w:hAnsi="Tahoma" w:cs="Tahoma"/>
                <w:szCs w:val="22"/>
                <w:lang w:val="el-GR"/>
              </w:rPr>
            </w:pPr>
          </w:p>
        </w:tc>
        <w:tc>
          <w:tcPr>
            <w:tcW w:w="416" w:type="pct"/>
            <w:vAlign w:val="center"/>
          </w:tcPr>
          <w:p w14:paraId="6F03BFEE" w14:textId="77777777" w:rsidR="00151FD5" w:rsidRPr="00151FD5" w:rsidRDefault="00151FD5" w:rsidP="00151FD5">
            <w:pPr>
              <w:spacing w:before="40" w:after="40"/>
              <w:jc w:val="center"/>
              <w:rPr>
                <w:rFonts w:ascii="Tahoma" w:hAnsi="Tahoma" w:cs="Tahoma"/>
                <w:szCs w:val="22"/>
                <w:lang w:val="el-GR"/>
              </w:rPr>
            </w:pPr>
          </w:p>
        </w:tc>
        <w:tc>
          <w:tcPr>
            <w:tcW w:w="415" w:type="pct"/>
            <w:vAlign w:val="center"/>
          </w:tcPr>
          <w:p w14:paraId="7DE6F2FC" w14:textId="77777777" w:rsidR="00151FD5" w:rsidRPr="00151FD5" w:rsidRDefault="00151FD5" w:rsidP="00151FD5">
            <w:pPr>
              <w:spacing w:before="40" w:after="40"/>
              <w:jc w:val="center"/>
              <w:rPr>
                <w:rFonts w:ascii="Tahoma" w:hAnsi="Tahoma" w:cs="Tahoma"/>
                <w:szCs w:val="22"/>
                <w:lang w:val="el-GR"/>
              </w:rPr>
            </w:pPr>
          </w:p>
        </w:tc>
        <w:tc>
          <w:tcPr>
            <w:tcW w:w="466" w:type="pct"/>
            <w:vAlign w:val="center"/>
          </w:tcPr>
          <w:p w14:paraId="2004B28C" w14:textId="77777777" w:rsidR="00151FD5" w:rsidRPr="00151FD5" w:rsidRDefault="00151FD5" w:rsidP="00151FD5">
            <w:pPr>
              <w:spacing w:before="40" w:after="40"/>
              <w:jc w:val="center"/>
              <w:rPr>
                <w:rFonts w:ascii="Tahoma" w:hAnsi="Tahoma" w:cs="Tahoma"/>
                <w:szCs w:val="22"/>
                <w:lang w:val="el-GR"/>
              </w:rPr>
            </w:pPr>
          </w:p>
        </w:tc>
        <w:tc>
          <w:tcPr>
            <w:tcW w:w="370" w:type="pct"/>
            <w:vAlign w:val="center"/>
          </w:tcPr>
          <w:p w14:paraId="6F426838" w14:textId="77777777" w:rsidR="00151FD5" w:rsidRPr="00151FD5" w:rsidRDefault="00151FD5" w:rsidP="00151FD5">
            <w:pPr>
              <w:spacing w:before="40" w:after="40"/>
              <w:jc w:val="center"/>
              <w:rPr>
                <w:rFonts w:ascii="Tahoma" w:hAnsi="Tahoma" w:cs="Tahoma"/>
                <w:szCs w:val="22"/>
                <w:lang w:val="el-GR"/>
              </w:rPr>
            </w:pPr>
          </w:p>
        </w:tc>
        <w:tc>
          <w:tcPr>
            <w:tcW w:w="372" w:type="pct"/>
            <w:shd w:val="clear" w:color="auto" w:fill="auto"/>
            <w:vAlign w:val="center"/>
          </w:tcPr>
          <w:p w14:paraId="61A5117F" w14:textId="77777777" w:rsidR="00151FD5" w:rsidRPr="00151FD5" w:rsidRDefault="00151FD5" w:rsidP="00151FD5">
            <w:pPr>
              <w:spacing w:before="40" w:after="40"/>
              <w:jc w:val="center"/>
              <w:outlineLvl w:val="0"/>
              <w:rPr>
                <w:rFonts w:ascii="Tahoma" w:hAnsi="Tahoma" w:cs="Tahoma"/>
                <w:szCs w:val="22"/>
                <w:lang w:val="el-GR"/>
              </w:rPr>
            </w:pPr>
          </w:p>
        </w:tc>
        <w:tc>
          <w:tcPr>
            <w:tcW w:w="429" w:type="pct"/>
            <w:shd w:val="clear" w:color="auto" w:fill="auto"/>
            <w:vAlign w:val="center"/>
          </w:tcPr>
          <w:p w14:paraId="149D175F" w14:textId="77777777" w:rsidR="00151FD5" w:rsidRPr="00151FD5" w:rsidRDefault="00151FD5" w:rsidP="00151FD5">
            <w:pPr>
              <w:spacing w:before="40" w:after="40"/>
              <w:jc w:val="center"/>
              <w:rPr>
                <w:rFonts w:ascii="Tahoma" w:hAnsi="Tahoma" w:cs="Tahoma"/>
                <w:szCs w:val="22"/>
                <w:lang w:val="el-GR"/>
              </w:rPr>
            </w:pPr>
          </w:p>
        </w:tc>
      </w:tr>
      <w:tr w:rsidR="00151FD5" w:rsidRPr="00151FD5" w14:paraId="1DF5B213" w14:textId="77777777" w:rsidTr="00151FD5">
        <w:trPr>
          <w:trHeight w:val="340"/>
        </w:trPr>
        <w:tc>
          <w:tcPr>
            <w:tcW w:w="249" w:type="pct"/>
            <w:shd w:val="clear" w:color="auto" w:fill="auto"/>
            <w:vAlign w:val="center"/>
          </w:tcPr>
          <w:p w14:paraId="468834EB" w14:textId="77777777" w:rsidR="00151FD5" w:rsidRPr="00151FD5" w:rsidRDefault="00151FD5" w:rsidP="00151FD5">
            <w:pPr>
              <w:spacing w:before="40" w:after="40"/>
              <w:jc w:val="center"/>
              <w:rPr>
                <w:rFonts w:ascii="Tahoma" w:hAnsi="Tahoma" w:cs="Tahoma"/>
                <w:szCs w:val="22"/>
                <w:lang w:val="el-GR"/>
              </w:rPr>
            </w:pPr>
          </w:p>
        </w:tc>
        <w:tc>
          <w:tcPr>
            <w:tcW w:w="1000" w:type="pct"/>
            <w:shd w:val="clear" w:color="auto" w:fill="auto"/>
            <w:vAlign w:val="center"/>
          </w:tcPr>
          <w:p w14:paraId="7262ED31" w14:textId="77777777" w:rsidR="00151FD5" w:rsidRPr="00151FD5" w:rsidRDefault="00151FD5" w:rsidP="00151FD5">
            <w:pPr>
              <w:spacing w:before="40" w:after="40"/>
              <w:jc w:val="center"/>
              <w:rPr>
                <w:rFonts w:ascii="Tahoma" w:hAnsi="Tahoma" w:cs="Tahoma"/>
                <w:b/>
                <w:szCs w:val="22"/>
                <w:lang w:val="el-GR"/>
              </w:rPr>
            </w:pPr>
          </w:p>
        </w:tc>
        <w:tc>
          <w:tcPr>
            <w:tcW w:w="433" w:type="pct"/>
            <w:shd w:val="clear" w:color="auto" w:fill="auto"/>
            <w:vAlign w:val="center"/>
          </w:tcPr>
          <w:p w14:paraId="58325820" w14:textId="77777777" w:rsidR="00151FD5" w:rsidRPr="00151FD5" w:rsidRDefault="00151FD5" w:rsidP="00151FD5">
            <w:pPr>
              <w:spacing w:before="40" w:after="40"/>
              <w:jc w:val="right"/>
              <w:rPr>
                <w:rFonts w:ascii="Tahoma" w:hAnsi="Tahoma" w:cs="Tahoma"/>
                <w:szCs w:val="22"/>
                <w:lang w:val="el-GR"/>
              </w:rPr>
            </w:pPr>
          </w:p>
        </w:tc>
        <w:tc>
          <w:tcPr>
            <w:tcW w:w="435" w:type="pct"/>
            <w:shd w:val="clear" w:color="auto" w:fill="auto"/>
            <w:vAlign w:val="center"/>
          </w:tcPr>
          <w:p w14:paraId="1E6BB00C" w14:textId="77777777" w:rsidR="00151FD5" w:rsidRPr="00151FD5" w:rsidRDefault="00151FD5" w:rsidP="00151FD5">
            <w:pPr>
              <w:spacing w:before="40" w:after="40"/>
              <w:jc w:val="center"/>
              <w:rPr>
                <w:rFonts w:ascii="Tahoma" w:hAnsi="Tahoma" w:cs="Tahoma"/>
                <w:szCs w:val="22"/>
                <w:lang w:val="el-GR"/>
              </w:rPr>
            </w:pPr>
          </w:p>
        </w:tc>
        <w:tc>
          <w:tcPr>
            <w:tcW w:w="415" w:type="pct"/>
            <w:shd w:val="clear" w:color="auto" w:fill="auto"/>
            <w:vAlign w:val="center"/>
          </w:tcPr>
          <w:p w14:paraId="244D8FD5" w14:textId="77777777" w:rsidR="00151FD5" w:rsidRPr="00151FD5" w:rsidRDefault="00151FD5" w:rsidP="00151FD5">
            <w:pPr>
              <w:spacing w:before="40" w:after="40"/>
              <w:jc w:val="center"/>
              <w:rPr>
                <w:rFonts w:ascii="Tahoma" w:hAnsi="Tahoma" w:cs="Tahoma"/>
                <w:szCs w:val="22"/>
              </w:rPr>
            </w:pPr>
            <w:r w:rsidRPr="00151FD5">
              <w:rPr>
                <w:rFonts w:ascii="Tahoma" w:hAnsi="Tahoma" w:cs="Tahoma"/>
                <w:b/>
                <w:szCs w:val="22"/>
              </w:rPr>
              <w:t>ΣΥΝΟΛΟ</w:t>
            </w:r>
          </w:p>
        </w:tc>
        <w:tc>
          <w:tcPr>
            <w:tcW w:w="416" w:type="pct"/>
            <w:shd w:val="clear" w:color="auto" w:fill="E0E0E0"/>
            <w:vAlign w:val="center"/>
          </w:tcPr>
          <w:p w14:paraId="4E939F31" w14:textId="77777777" w:rsidR="00151FD5" w:rsidRPr="00151FD5" w:rsidRDefault="00151FD5" w:rsidP="00151FD5">
            <w:pPr>
              <w:spacing w:before="40" w:after="40"/>
              <w:jc w:val="center"/>
              <w:rPr>
                <w:rFonts w:ascii="Tahoma" w:hAnsi="Tahoma" w:cs="Tahoma"/>
                <w:szCs w:val="22"/>
              </w:rPr>
            </w:pPr>
          </w:p>
        </w:tc>
        <w:tc>
          <w:tcPr>
            <w:tcW w:w="415" w:type="pct"/>
            <w:shd w:val="clear" w:color="auto" w:fill="E0E0E0"/>
            <w:vAlign w:val="center"/>
          </w:tcPr>
          <w:p w14:paraId="104EF937" w14:textId="77777777" w:rsidR="00151FD5" w:rsidRPr="00151FD5" w:rsidRDefault="00151FD5" w:rsidP="00151FD5">
            <w:pPr>
              <w:spacing w:before="40" w:after="40"/>
              <w:jc w:val="center"/>
              <w:rPr>
                <w:rFonts w:ascii="Tahoma" w:hAnsi="Tahoma" w:cs="Tahoma"/>
                <w:szCs w:val="22"/>
              </w:rPr>
            </w:pPr>
          </w:p>
        </w:tc>
        <w:tc>
          <w:tcPr>
            <w:tcW w:w="466" w:type="pct"/>
            <w:shd w:val="clear" w:color="auto" w:fill="E0E0E0"/>
            <w:vAlign w:val="center"/>
          </w:tcPr>
          <w:p w14:paraId="40BB615D" w14:textId="77777777" w:rsidR="00151FD5" w:rsidRPr="00151FD5" w:rsidRDefault="00151FD5" w:rsidP="00151FD5">
            <w:pPr>
              <w:spacing w:before="40" w:after="40"/>
              <w:jc w:val="center"/>
              <w:rPr>
                <w:rFonts w:ascii="Tahoma" w:hAnsi="Tahoma" w:cs="Tahoma"/>
                <w:szCs w:val="22"/>
              </w:rPr>
            </w:pPr>
          </w:p>
        </w:tc>
        <w:tc>
          <w:tcPr>
            <w:tcW w:w="370" w:type="pct"/>
            <w:shd w:val="clear" w:color="auto" w:fill="E0E0E0"/>
            <w:vAlign w:val="center"/>
          </w:tcPr>
          <w:p w14:paraId="6F92F0F8" w14:textId="77777777" w:rsidR="00151FD5" w:rsidRPr="00151FD5" w:rsidRDefault="00151FD5" w:rsidP="00151FD5">
            <w:pPr>
              <w:spacing w:before="40" w:after="40"/>
              <w:jc w:val="center"/>
              <w:rPr>
                <w:rFonts w:ascii="Tahoma" w:hAnsi="Tahoma" w:cs="Tahoma"/>
                <w:szCs w:val="22"/>
              </w:rPr>
            </w:pPr>
          </w:p>
        </w:tc>
        <w:tc>
          <w:tcPr>
            <w:tcW w:w="372" w:type="pct"/>
            <w:shd w:val="clear" w:color="auto" w:fill="E0E0E0"/>
            <w:vAlign w:val="center"/>
          </w:tcPr>
          <w:p w14:paraId="73333F2B" w14:textId="77777777" w:rsidR="00151FD5" w:rsidRPr="00151FD5" w:rsidRDefault="00151FD5" w:rsidP="00151FD5">
            <w:pPr>
              <w:spacing w:before="40" w:after="40"/>
              <w:jc w:val="center"/>
              <w:rPr>
                <w:rFonts w:ascii="Tahoma" w:hAnsi="Tahoma" w:cs="Tahoma"/>
                <w:szCs w:val="22"/>
              </w:rPr>
            </w:pPr>
          </w:p>
        </w:tc>
        <w:tc>
          <w:tcPr>
            <w:tcW w:w="429" w:type="pct"/>
            <w:shd w:val="clear" w:color="auto" w:fill="E0E0E0"/>
            <w:vAlign w:val="center"/>
          </w:tcPr>
          <w:p w14:paraId="100B562D" w14:textId="77777777" w:rsidR="00151FD5" w:rsidRPr="00151FD5" w:rsidRDefault="00151FD5" w:rsidP="00151FD5">
            <w:pPr>
              <w:spacing w:before="40" w:after="40"/>
              <w:jc w:val="center"/>
              <w:rPr>
                <w:rFonts w:ascii="Tahoma" w:hAnsi="Tahoma" w:cs="Tahoma"/>
                <w:szCs w:val="22"/>
              </w:rPr>
            </w:pPr>
          </w:p>
        </w:tc>
      </w:tr>
    </w:tbl>
    <w:p w14:paraId="75BD3F71" w14:textId="77777777" w:rsidR="001F31C2" w:rsidRDefault="001F31C2" w:rsidP="007F1507">
      <w:pPr>
        <w:pStyle w:val="aff"/>
        <w:rPr>
          <w:rFonts w:ascii="Tahoma" w:hAnsi="Tahoma" w:cs="Tahoma"/>
          <w:b/>
          <w:bCs/>
          <w:szCs w:val="22"/>
          <w:lang w:val="el-GR"/>
        </w:rPr>
      </w:pPr>
      <w:bookmarkStart w:id="660" w:name="_Ref32325417"/>
      <w:bookmarkStart w:id="661" w:name="_Ref5713075"/>
    </w:p>
    <w:p w14:paraId="7837C942" w14:textId="5D4671A2" w:rsidR="001F31C2" w:rsidRPr="008F375C" w:rsidRDefault="008F375C" w:rsidP="008F375C">
      <w:pPr>
        <w:rPr>
          <w:rFonts w:ascii="Tahoma" w:hAnsi="Tahoma" w:cs="Tahoma"/>
          <w:b/>
          <w:bCs/>
          <w:szCs w:val="22"/>
          <w:lang w:val="el-GR"/>
        </w:rPr>
      </w:pPr>
      <w:r w:rsidRPr="00735263">
        <w:rPr>
          <w:rFonts w:ascii="Tahoma" w:hAnsi="Tahoma" w:cs="Tahoma"/>
          <w:b/>
          <w:bCs/>
          <w:szCs w:val="22"/>
          <w:lang w:val="el-GR"/>
        </w:rPr>
        <w:t>*</w:t>
      </w:r>
      <w:r w:rsidRPr="008F375C">
        <w:rPr>
          <w:rFonts w:ascii="Tahoma" w:hAnsi="Tahoma" w:cs="Tahoma"/>
          <w:bCs/>
          <w:szCs w:val="22"/>
          <w:lang w:val="el-GR"/>
        </w:rPr>
        <w:t xml:space="preserve">Επισημαίνεται ότι στο κόστος </w:t>
      </w:r>
      <w:r w:rsidRPr="00735263">
        <w:rPr>
          <w:rFonts w:ascii="Tahoma" w:hAnsi="Tahoma" w:cs="Tahoma"/>
          <w:bCs/>
          <w:szCs w:val="28"/>
          <w:lang w:val="el-GR"/>
        </w:rPr>
        <w:t>Ανάπτυξη</w:t>
      </w:r>
      <w:r w:rsidRPr="008F375C">
        <w:rPr>
          <w:rFonts w:ascii="Tahoma" w:hAnsi="Tahoma" w:cs="Tahoma"/>
          <w:bCs/>
          <w:szCs w:val="28"/>
          <w:lang w:val="el-GR"/>
        </w:rPr>
        <w:t>ς</w:t>
      </w:r>
      <w:r w:rsidRPr="00735263">
        <w:rPr>
          <w:rFonts w:ascii="Tahoma" w:hAnsi="Tahoma" w:cs="Tahoma"/>
          <w:bCs/>
          <w:szCs w:val="28"/>
          <w:lang w:val="el-GR"/>
        </w:rPr>
        <w:t xml:space="preserve"> Εφαρμογών</w:t>
      </w:r>
      <w:r w:rsidRPr="008F375C">
        <w:rPr>
          <w:rFonts w:ascii="Tahoma" w:hAnsi="Tahoma" w:cs="Tahoma"/>
          <w:bCs/>
          <w:szCs w:val="28"/>
          <w:lang w:val="el-GR"/>
        </w:rPr>
        <w:t xml:space="preserve"> – Παραμετροποίησης Έτοιμου Λογισμικού</w:t>
      </w:r>
      <w:r>
        <w:rPr>
          <w:rFonts w:ascii="Tahoma" w:hAnsi="Tahoma" w:cs="Tahoma"/>
          <w:bCs/>
          <w:szCs w:val="28"/>
          <w:lang w:val="el-GR"/>
        </w:rPr>
        <w:t xml:space="preserve"> θα πρέπει να συμπεριληφθούν και τα πιθανά κόστη που αφορούν άδειες λογισμικού που είναι απαραίτητες για την αποτελεσματική λειτουργία των επιμέρους περιοχών. </w:t>
      </w:r>
    </w:p>
    <w:p w14:paraId="0F30E8E2" w14:textId="77777777" w:rsidR="001F31C2" w:rsidRDefault="001F31C2" w:rsidP="007F1507">
      <w:pPr>
        <w:pStyle w:val="aff"/>
        <w:rPr>
          <w:rFonts w:ascii="Tahoma" w:hAnsi="Tahoma" w:cs="Tahoma"/>
          <w:b/>
          <w:bCs/>
          <w:szCs w:val="22"/>
          <w:lang w:val="el-GR"/>
        </w:rPr>
      </w:pPr>
    </w:p>
    <w:p w14:paraId="6262DBF9" w14:textId="77777777" w:rsidR="001F31C2" w:rsidRDefault="001F31C2" w:rsidP="007F1507">
      <w:pPr>
        <w:pStyle w:val="aff"/>
        <w:rPr>
          <w:rFonts w:ascii="Tahoma" w:hAnsi="Tahoma" w:cs="Tahoma"/>
          <w:b/>
          <w:bCs/>
          <w:szCs w:val="22"/>
          <w:lang w:val="el-GR"/>
        </w:rPr>
      </w:pPr>
    </w:p>
    <w:p w14:paraId="059DD04E" w14:textId="77777777" w:rsidR="001F31C2" w:rsidRDefault="001F31C2" w:rsidP="007F1507">
      <w:pPr>
        <w:pStyle w:val="aff"/>
        <w:rPr>
          <w:rFonts w:ascii="Tahoma" w:hAnsi="Tahoma" w:cs="Tahoma"/>
          <w:b/>
          <w:bCs/>
          <w:szCs w:val="22"/>
          <w:lang w:val="el-GR"/>
        </w:rPr>
      </w:pPr>
    </w:p>
    <w:p w14:paraId="124CE295" w14:textId="628B81ED" w:rsidR="0021515C" w:rsidRPr="0021515C" w:rsidRDefault="0021515C" w:rsidP="00750939">
      <w:pPr>
        <w:pStyle w:val="aff"/>
        <w:numPr>
          <w:ilvl w:val="0"/>
          <w:numId w:val="102"/>
        </w:numPr>
        <w:rPr>
          <w:rFonts w:ascii="Tahoma" w:hAnsi="Tahoma" w:cs="Tahoma"/>
          <w:b/>
          <w:bCs/>
          <w:szCs w:val="22"/>
          <w:lang w:val="el-GR"/>
        </w:rPr>
      </w:pPr>
      <w:bookmarkStart w:id="662" w:name="_Ref45463710"/>
      <w:r w:rsidRPr="0021515C">
        <w:rPr>
          <w:rFonts w:ascii="Tahoma" w:hAnsi="Tahoma" w:cs="Tahoma"/>
          <w:b/>
          <w:bCs/>
          <w:szCs w:val="22"/>
          <w:lang w:val="el-GR"/>
        </w:rPr>
        <w:t>Υπηρεσία Λειτουργίας Πληροφοριακού Συστήματος Διαχείρισης Ανθρώπινου Δυναμικού</w:t>
      </w:r>
      <w:bookmarkEnd w:id="660"/>
      <w:r w:rsidR="00F0179D" w:rsidRPr="004644C4">
        <w:rPr>
          <w:rFonts w:ascii="Tahoma" w:hAnsi="Tahoma" w:cs="Tahoma"/>
          <w:b/>
          <w:bCs/>
          <w:szCs w:val="22"/>
          <w:lang w:val="el-GR"/>
        </w:rPr>
        <w:t xml:space="preserve"> </w:t>
      </w:r>
      <w:bookmarkEnd w:id="662"/>
    </w:p>
    <w:tbl>
      <w:tblPr>
        <w:tblW w:w="39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0"/>
        <w:gridCol w:w="3380"/>
        <w:gridCol w:w="942"/>
        <w:gridCol w:w="1263"/>
        <w:gridCol w:w="1193"/>
        <w:gridCol w:w="1029"/>
        <w:gridCol w:w="995"/>
        <w:gridCol w:w="965"/>
        <w:gridCol w:w="963"/>
      </w:tblGrid>
      <w:tr w:rsidR="00F0179D" w:rsidRPr="003347BD" w14:paraId="6E0124BC" w14:textId="24D61317" w:rsidTr="00F0179D">
        <w:trPr>
          <w:tblHeader/>
        </w:trPr>
        <w:tc>
          <w:tcPr>
            <w:tcW w:w="286" w:type="pct"/>
            <w:vMerge w:val="restart"/>
            <w:shd w:val="clear" w:color="auto" w:fill="E6E6E6"/>
            <w:vAlign w:val="center"/>
          </w:tcPr>
          <w:p w14:paraId="2A9D21FB" w14:textId="77777777" w:rsidR="00F0179D" w:rsidRPr="00673E5F" w:rsidRDefault="00F0179D" w:rsidP="00124482">
            <w:pPr>
              <w:jc w:val="center"/>
              <w:rPr>
                <w:rFonts w:ascii="Tahoma" w:hAnsi="Tahoma" w:cs="Tahoma"/>
                <w:sz w:val="18"/>
                <w:szCs w:val="18"/>
              </w:rPr>
            </w:pPr>
            <w:r w:rsidRPr="00673E5F">
              <w:rPr>
                <w:rFonts w:ascii="Tahoma" w:hAnsi="Tahoma" w:cs="Tahoma"/>
                <w:sz w:val="18"/>
                <w:szCs w:val="18"/>
              </w:rPr>
              <w:t>Α/Α</w:t>
            </w:r>
          </w:p>
        </w:tc>
        <w:tc>
          <w:tcPr>
            <w:tcW w:w="1485" w:type="pct"/>
            <w:vMerge w:val="restart"/>
            <w:shd w:val="clear" w:color="auto" w:fill="E6E6E6"/>
            <w:vAlign w:val="center"/>
          </w:tcPr>
          <w:p w14:paraId="692D6855" w14:textId="77777777" w:rsidR="00F0179D" w:rsidRPr="00673E5F" w:rsidRDefault="00F0179D" w:rsidP="00124482">
            <w:pPr>
              <w:jc w:val="center"/>
              <w:rPr>
                <w:rFonts w:ascii="Tahoma" w:hAnsi="Tahoma" w:cs="Tahoma"/>
                <w:sz w:val="18"/>
                <w:szCs w:val="18"/>
              </w:rPr>
            </w:pPr>
            <w:r w:rsidRPr="00673E5F">
              <w:rPr>
                <w:rFonts w:ascii="Tahoma" w:hAnsi="Tahoma" w:cs="Tahoma"/>
                <w:sz w:val="18"/>
                <w:szCs w:val="18"/>
              </w:rPr>
              <w:t>ΠΕΡΙΓΡΑΦΗ</w:t>
            </w:r>
          </w:p>
        </w:tc>
        <w:tc>
          <w:tcPr>
            <w:tcW w:w="414" w:type="pct"/>
            <w:vMerge w:val="restart"/>
            <w:shd w:val="clear" w:color="auto" w:fill="E6E6E6"/>
            <w:vAlign w:val="center"/>
          </w:tcPr>
          <w:p w14:paraId="0E087008" w14:textId="77777777" w:rsidR="00F0179D" w:rsidRPr="00673E5F" w:rsidRDefault="00F0179D" w:rsidP="00124482">
            <w:pPr>
              <w:jc w:val="center"/>
              <w:rPr>
                <w:rFonts w:ascii="Tahoma" w:hAnsi="Tahoma" w:cs="Tahoma"/>
                <w:sz w:val="18"/>
                <w:szCs w:val="18"/>
              </w:rPr>
            </w:pPr>
            <w:r w:rsidRPr="00673E5F">
              <w:rPr>
                <w:rFonts w:ascii="Tahoma" w:hAnsi="Tahoma" w:cs="Tahoma"/>
                <w:sz w:val="18"/>
                <w:szCs w:val="18"/>
              </w:rPr>
              <w:t>ΤΥΠΟΣ</w:t>
            </w:r>
          </w:p>
        </w:tc>
        <w:tc>
          <w:tcPr>
            <w:tcW w:w="555" w:type="pct"/>
            <w:vMerge w:val="restart"/>
            <w:shd w:val="clear" w:color="auto" w:fill="E6E6E6"/>
            <w:vAlign w:val="center"/>
          </w:tcPr>
          <w:p w14:paraId="74BE8CA3" w14:textId="77777777" w:rsidR="00F0179D" w:rsidRPr="00673E5F" w:rsidRDefault="00F0179D" w:rsidP="00124482">
            <w:pPr>
              <w:jc w:val="center"/>
              <w:rPr>
                <w:rFonts w:ascii="Tahoma" w:hAnsi="Tahoma" w:cs="Tahoma"/>
                <w:sz w:val="18"/>
                <w:szCs w:val="18"/>
              </w:rPr>
            </w:pPr>
            <w:r w:rsidRPr="00673E5F">
              <w:rPr>
                <w:rFonts w:ascii="Tahoma" w:hAnsi="Tahoma" w:cs="Tahoma"/>
                <w:sz w:val="18"/>
                <w:szCs w:val="18"/>
              </w:rPr>
              <w:t>ΠΟΣΟΤΗΤΑ</w:t>
            </w:r>
          </w:p>
        </w:tc>
        <w:tc>
          <w:tcPr>
            <w:tcW w:w="976" w:type="pct"/>
            <w:gridSpan w:val="2"/>
            <w:shd w:val="clear" w:color="auto" w:fill="E6E6E6"/>
            <w:vAlign w:val="center"/>
          </w:tcPr>
          <w:p w14:paraId="4D265016" w14:textId="77777777" w:rsidR="00F0179D" w:rsidRPr="00673E5F" w:rsidRDefault="00F0179D" w:rsidP="00124482">
            <w:pPr>
              <w:spacing w:after="0"/>
              <w:jc w:val="center"/>
              <w:rPr>
                <w:rFonts w:ascii="Tahoma" w:hAnsi="Tahoma" w:cs="Tahoma"/>
                <w:sz w:val="18"/>
                <w:szCs w:val="18"/>
              </w:rPr>
            </w:pPr>
            <w:r w:rsidRPr="00673E5F">
              <w:rPr>
                <w:rFonts w:ascii="Tahoma" w:hAnsi="Tahoma" w:cs="Tahoma"/>
                <w:sz w:val="18"/>
                <w:szCs w:val="18"/>
              </w:rPr>
              <w:t>ΑΞΙΑ ΧΩΡΙΣ ΦΠΑ [€]</w:t>
            </w:r>
          </w:p>
        </w:tc>
        <w:tc>
          <w:tcPr>
            <w:tcW w:w="437" w:type="pct"/>
            <w:vMerge w:val="restart"/>
            <w:shd w:val="clear" w:color="auto" w:fill="E6E6E6"/>
            <w:vAlign w:val="center"/>
          </w:tcPr>
          <w:p w14:paraId="51DB3408" w14:textId="77777777" w:rsidR="00F0179D" w:rsidRPr="00673E5F" w:rsidRDefault="00F0179D" w:rsidP="00124482">
            <w:pPr>
              <w:jc w:val="center"/>
              <w:rPr>
                <w:rFonts w:ascii="Tahoma" w:hAnsi="Tahoma" w:cs="Tahoma"/>
                <w:sz w:val="18"/>
                <w:szCs w:val="18"/>
              </w:rPr>
            </w:pPr>
            <w:r w:rsidRPr="00673E5F">
              <w:rPr>
                <w:rFonts w:ascii="Tahoma" w:hAnsi="Tahoma" w:cs="Tahoma"/>
                <w:sz w:val="18"/>
                <w:szCs w:val="18"/>
              </w:rPr>
              <w:t>ΦΠΑ [€]</w:t>
            </w:r>
          </w:p>
        </w:tc>
        <w:tc>
          <w:tcPr>
            <w:tcW w:w="424" w:type="pct"/>
            <w:vMerge w:val="restart"/>
            <w:shd w:val="clear" w:color="auto" w:fill="E6E6E6"/>
            <w:vAlign w:val="center"/>
          </w:tcPr>
          <w:p w14:paraId="61680127" w14:textId="77777777" w:rsidR="00F0179D" w:rsidRPr="00673E5F" w:rsidRDefault="00F0179D" w:rsidP="00124482">
            <w:pPr>
              <w:spacing w:after="0"/>
              <w:jc w:val="center"/>
              <w:rPr>
                <w:rFonts w:ascii="Tahoma" w:hAnsi="Tahoma" w:cs="Tahoma"/>
                <w:sz w:val="18"/>
                <w:szCs w:val="18"/>
              </w:rPr>
            </w:pPr>
            <w:r w:rsidRPr="00673E5F">
              <w:rPr>
                <w:rFonts w:ascii="Tahoma" w:hAnsi="Tahoma" w:cs="Tahoma"/>
                <w:sz w:val="18"/>
                <w:szCs w:val="18"/>
              </w:rPr>
              <w:t>ΣΥΝΟΛΙΚΗ ΑΞΙΑ ΜΕ ΦΠΑ [€]</w:t>
            </w:r>
          </w:p>
        </w:tc>
        <w:tc>
          <w:tcPr>
            <w:tcW w:w="424" w:type="pct"/>
            <w:shd w:val="clear" w:color="auto" w:fill="E6E6E6"/>
          </w:tcPr>
          <w:p w14:paraId="43A72C9A" w14:textId="77777777" w:rsidR="00F0179D" w:rsidRPr="00673E5F" w:rsidRDefault="00F0179D" w:rsidP="00124482">
            <w:pPr>
              <w:spacing w:after="0"/>
              <w:jc w:val="center"/>
              <w:rPr>
                <w:rFonts w:ascii="Tahoma" w:hAnsi="Tahoma" w:cs="Tahoma"/>
                <w:sz w:val="18"/>
                <w:szCs w:val="18"/>
              </w:rPr>
            </w:pPr>
          </w:p>
        </w:tc>
      </w:tr>
      <w:tr w:rsidR="00F0179D" w:rsidRPr="003347BD" w14:paraId="352F4A17" w14:textId="7F66E237" w:rsidTr="00F0179D">
        <w:trPr>
          <w:tblHeader/>
        </w:trPr>
        <w:tc>
          <w:tcPr>
            <w:tcW w:w="286" w:type="pct"/>
            <w:vMerge/>
            <w:shd w:val="clear" w:color="auto" w:fill="E6E6E6"/>
            <w:vAlign w:val="center"/>
          </w:tcPr>
          <w:p w14:paraId="3CEB2BE5" w14:textId="77777777" w:rsidR="00F0179D" w:rsidRPr="00673E5F" w:rsidRDefault="00F0179D" w:rsidP="00124482">
            <w:pPr>
              <w:spacing w:after="0"/>
              <w:jc w:val="center"/>
              <w:rPr>
                <w:rFonts w:ascii="Tahoma" w:hAnsi="Tahoma" w:cs="Tahoma"/>
                <w:sz w:val="18"/>
                <w:szCs w:val="18"/>
              </w:rPr>
            </w:pPr>
          </w:p>
        </w:tc>
        <w:tc>
          <w:tcPr>
            <w:tcW w:w="1485" w:type="pct"/>
            <w:vMerge/>
            <w:shd w:val="clear" w:color="auto" w:fill="E6E6E6"/>
            <w:vAlign w:val="center"/>
          </w:tcPr>
          <w:p w14:paraId="24FFC3BD" w14:textId="77777777" w:rsidR="00F0179D" w:rsidRPr="00673E5F" w:rsidRDefault="00F0179D" w:rsidP="00124482">
            <w:pPr>
              <w:spacing w:after="0"/>
              <w:jc w:val="center"/>
              <w:rPr>
                <w:rFonts w:ascii="Tahoma" w:hAnsi="Tahoma" w:cs="Tahoma"/>
                <w:sz w:val="18"/>
                <w:szCs w:val="18"/>
              </w:rPr>
            </w:pPr>
          </w:p>
        </w:tc>
        <w:tc>
          <w:tcPr>
            <w:tcW w:w="414" w:type="pct"/>
            <w:vMerge/>
            <w:shd w:val="clear" w:color="auto" w:fill="E6E6E6"/>
            <w:vAlign w:val="center"/>
          </w:tcPr>
          <w:p w14:paraId="0304F172" w14:textId="77777777" w:rsidR="00F0179D" w:rsidRPr="00673E5F" w:rsidRDefault="00F0179D" w:rsidP="00124482">
            <w:pPr>
              <w:spacing w:after="0"/>
              <w:jc w:val="center"/>
              <w:rPr>
                <w:rFonts w:ascii="Tahoma" w:hAnsi="Tahoma" w:cs="Tahoma"/>
                <w:sz w:val="18"/>
                <w:szCs w:val="18"/>
              </w:rPr>
            </w:pPr>
          </w:p>
        </w:tc>
        <w:tc>
          <w:tcPr>
            <w:tcW w:w="555" w:type="pct"/>
            <w:vMerge/>
            <w:shd w:val="clear" w:color="auto" w:fill="E6E6E6"/>
            <w:vAlign w:val="center"/>
          </w:tcPr>
          <w:p w14:paraId="6FAF5656" w14:textId="77777777" w:rsidR="00F0179D" w:rsidRPr="00673E5F" w:rsidRDefault="00F0179D" w:rsidP="00124482">
            <w:pPr>
              <w:spacing w:after="0"/>
              <w:jc w:val="center"/>
              <w:rPr>
                <w:rFonts w:ascii="Tahoma" w:hAnsi="Tahoma" w:cs="Tahoma"/>
                <w:sz w:val="18"/>
                <w:szCs w:val="18"/>
              </w:rPr>
            </w:pPr>
          </w:p>
        </w:tc>
        <w:tc>
          <w:tcPr>
            <w:tcW w:w="524" w:type="pct"/>
            <w:shd w:val="clear" w:color="auto" w:fill="E6E6E6"/>
            <w:vAlign w:val="center"/>
          </w:tcPr>
          <w:p w14:paraId="34901CBA" w14:textId="77777777" w:rsidR="00F0179D" w:rsidRPr="00673E5F" w:rsidRDefault="00F0179D" w:rsidP="00124482">
            <w:pPr>
              <w:spacing w:after="0"/>
              <w:jc w:val="center"/>
              <w:rPr>
                <w:rFonts w:ascii="Tahoma" w:hAnsi="Tahoma" w:cs="Tahoma"/>
                <w:spacing w:val="-4"/>
                <w:sz w:val="18"/>
                <w:szCs w:val="18"/>
              </w:rPr>
            </w:pPr>
            <w:r w:rsidRPr="00673E5F">
              <w:rPr>
                <w:rFonts w:ascii="Tahoma" w:hAnsi="Tahoma" w:cs="Tahoma"/>
                <w:spacing w:val="-4"/>
                <w:sz w:val="18"/>
                <w:szCs w:val="18"/>
              </w:rPr>
              <w:t>ΤΙΜΗ</w:t>
            </w:r>
          </w:p>
          <w:p w14:paraId="17AAE350" w14:textId="77777777" w:rsidR="00F0179D" w:rsidRPr="00673E5F" w:rsidRDefault="00F0179D" w:rsidP="00124482">
            <w:pPr>
              <w:spacing w:after="0"/>
              <w:jc w:val="center"/>
              <w:rPr>
                <w:rFonts w:ascii="Tahoma" w:hAnsi="Tahoma" w:cs="Tahoma"/>
                <w:spacing w:val="-4"/>
                <w:sz w:val="18"/>
                <w:szCs w:val="18"/>
              </w:rPr>
            </w:pPr>
            <w:r w:rsidRPr="00673E5F">
              <w:rPr>
                <w:rFonts w:ascii="Tahoma" w:hAnsi="Tahoma" w:cs="Tahoma"/>
                <w:spacing w:val="-4"/>
                <w:sz w:val="18"/>
                <w:szCs w:val="18"/>
              </w:rPr>
              <w:t>ΜΟΝΑΔΑΣ</w:t>
            </w:r>
          </w:p>
        </w:tc>
        <w:tc>
          <w:tcPr>
            <w:tcW w:w="451" w:type="pct"/>
            <w:shd w:val="clear" w:color="auto" w:fill="E6E6E6"/>
            <w:vAlign w:val="center"/>
          </w:tcPr>
          <w:p w14:paraId="11DF4271" w14:textId="77777777" w:rsidR="00F0179D" w:rsidRPr="00673E5F" w:rsidRDefault="00F0179D" w:rsidP="00124482">
            <w:pPr>
              <w:spacing w:after="0"/>
              <w:jc w:val="center"/>
              <w:rPr>
                <w:rFonts w:ascii="Tahoma" w:hAnsi="Tahoma" w:cs="Tahoma"/>
                <w:sz w:val="18"/>
                <w:szCs w:val="18"/>
              </w:rPr>
            </w:pPr>
            <w:r w:rsidRPr="00673E5F">
              <w:rPr>
                <w:rFonts w:ascii="Tahoma" w:hAnsi="Tahoma" w:cs="Tahoma"/>
                <w:sz w:val="18"/>
                <w:szCs w:val="18"/>
              </w:rPr>
              <w:t>ΣΥΝΟΛΟ</w:t>
            </w:r>
          </w:p>
        </w:tc>
        <w:tc>
          <w:tcPr>
            <w:tcW w:w="437" w:type="pct"/>
            <w:vMerge/>
            <w:shd w:val="clear" w:color="auto" w:fill="E6E6E6"/>
            <w:vAlign w:val="center"/>
          </w:tcPr>
          <w:p w14:paraId="3D049C61" w14:textId="77777777" w:rsidR="00F0179D" w:rsidRPr="00673E5F" w:rsidRDefault="00F0179D" w:rsidP="00124482">
            <w:pPr>
              <w:spacing w:after="0"/>
              <w:jc w:val="center"/>
              <w:rPr>
                <w:rFonts w:ascii="Tahoma" w:hAnsi="Tahoma" w:cs="Tahoma"/>
                <w:sz w:val="18"/>
                <w:szCs w:val="18"/>
              </w:rPr>
            </w:pPr>
          </w:p>
        </w:tc>
        <w:tc>
          <w:tcPr>
            <w:tcW w:w="424" w:type="pct"/>
            <w:vMerge/>
            <w:shd w:val="clear" w:color="auto" w:fill="E6E6E6"/>
            <w:vAlign w:val="center"/>
          </w:tcPr>
          <w:p w14:paraId="74EFF8F8" w14:textId="77777777" w:rsidR="00F0179D" w:rsidRPr="00673E5F" w:rsidRDefault="00F0179D" w:rsidP="00124482">
            <w:pPr>
              <w:spacing w:after="0"/>
              <w:jc w:val="center"/>
              <w:rPr>
                <w:rFonts w:ascii="Tahoma" w:hAnsi="Tahoma" w:cs="Tahoma"/>
                <w:sz w:val="18"/>
                <w:szCs w:val="18"/>
              </w:rPr>
            </w:pPr>
          </w:p>
        </w:tc>
        <w:tc>
          <w:tcPr>
            <w:tcW w:w="424" w:type="pct"/>
            <w:shd w:val="clear" w:color="auto" w:fill="E6E6E6"/>
          </w:tcPr>
          <w:p w14:paraId="290142C1" w14:textId="77777777" w:rsidR="00F0179D" w:rsidRPr="00673E5F" w:rsidRDefault="00F0179D" w:rsidP="00124482">
            <w:pPr>
              <w:spacing w:after="0"/>
              <w:jc w:val="center"/>
              <w:rPr>
                <w:rFonts w:ascii="Tahoma" w:hAnsi="Tahoma" w:cs="Tahoma"/>
                <w:sz w:val="18"/>
                <w:szCs w:val="18"/>
              </w:rPr>
            </w:pPr>
          </w:p>
        </w:tc>
      </w:tr>
      <w:tr w:rsidR="00F0179D" w:rsidRPr="003347BD" w14:paraId="53A44B55" w14:textId="306AB9CF" w:rsidTr="00F0179D">
        <w:trPr>
          <w:trHeight w:val="340"/>
        </w:trPr>
        <w:tc>
          <w:tcPr>
            <w:tcW w:w="286" w:type="pct"/>
            <w:vAlign w:val="center"/>
          </w:tcPr>
          <w:p w14:paraId="723A21E7" w14:textId="77777777" w:rsidR="00F0179D" w:rsidRPr="00673E5F" w:rsidRDefault="00F0179D" w:rsidP="00124482">
            <w:pPr>
              <w:spacing w:after="0"/>
              <w:jc w:val="center"/>
              <w:rPr>
                <w:rFonts w:ascii="Tahoma" w:hAnsi="Tahoma" w:cs="Tahoma"/>
                <w:sz w:val="18"/>
                <w:szCs w:val="18"/>
              </w:rPr>
            </w:pPr>
          </w:p>
        </w:tc>
        <w:tc>
          <w:tcPr>
            <w:tcW w:w="1485" w:type="pct"/>
            <w:vAlign w:val="center"/>
          </w:tcPr>
          <w:p w14:paraId="3B339B0C" w14:textId="77777777" w:rsidR="00F0179D" w:rsidRPr="002606C0" w:rsidRDefault="00F0179D" w:rsidP="00124482">
            <w:pPr>
              <w:spacing w:after="0"/>
              <w:jc w:val="center"/>
              <w:rPr>
                <w:rFonts w:ascii="Tahoma" w:hAnsi="Tahoma" w:cs="Tahoma"/>
                <w:szCs w:val="22"/>
                <w:lang w:val="el-GR"/>
              </w:rPr>
            </w:pPr>
            <w:r w:rsidRPr="002606C0">
              <w:rPr>
                <w:rFonts w:ascii="Tahoma" w:hAnsi="Tahoma" w:cs="Tahoma"/>
                <w:szCs w:val="22"/>
                <w:lang w:val="el-GR"/>
              </w:rPr>
              <w:t>Κόστος χρήσης της Υπηρεσίας Λειτουργίας ΣΔΑΔ  για το σύνολο των χρηστών</w:t>
            </w:r>
          </w:p>
        </w:tc>
        <w:tc>
          <w:tcPr>
            <w:tcW w:w="414" w:type="pct"/>
            <w:vAlign w:val="center"/>
          </w:tcPr>
          <w:p w14:paraId="45CFE636" w14:textId="77777777" w:rsidR="00F0179D" w:rsidRPr="002606C0" w:rsidRDefault="00F0179D" w:rsidP="00124482">
            <w:pPr>
              <w:spacing w:after="0"/>
              <w:jc w:val="center"/>
              <w:rPr>
                <w:rFonts w:ascii="Tahoma" w:hAnsi="Tahoma" w:cs="Tahoma"/>
                <w:szCs w:val="22"/>
              </w:rPr>
            </w:pPr>
            <w:r w:rsidRPr="002606C0">
              <w:rPr>
                <w:rFonts w:ascii="Tahoma" w:hAnsi="Tahoma" w:cs="Tahoma"/>
                <w:szCs w:val="22"/>
              </w:rPr>
              <w:t>€/μήνα</w:t>
            </w:r>
          </w:p>
        </w:tc>
        <w:tc>
          <w:tcPr>
            <w:tcW w:w="555" w:type="pct"/>
            <w:vAlign w:val="center"/>
          </w:tcPr>
          <w:p w14:paraId="53BF9110" w14:textId="4826E561" w:rsidR="00F0179D" w:rsidRPr="001319E2" w:rsidRDefault="00F0179D" w:rsidP="00124482">
            <w:pPr>
              <w:spacing w:after="0"/>
              <w:jc w:val="center"/>
              <w:rPr>
                <w:rFonts w:ascii="Tahoma" w:hAnsi="Tahoma" w:cs="Tahoma"/>
                <w:sz w:val="18"/>
                <w:szCs w:val="18"/>
                <w:lang w:val="el-GR"/>
              </w:rPr>
            </w:pPr>
            <w:r>
              <w:rPr>
                <w:rFonts w:ascii="Tahoma" w:hAnsi="Tahoma" w:cs="Tahoma"/>
                <w:sz w:val="18"/>
                <w:szCs w:val="18"/>
                <w:lang w:val="el-GR"/>
              </w:rPr>
              <w:t>15</w:t>
            </w:r>
          </w:p>
        </w:tc>
        <w:tc>
          <w:tcPr>
            <w:tcW w:w="524" w:type="pct"/>
            <w:vAlign w:val="center"/>
          </w:tcPr>
          <w:p w14:paraId="772CFEC8" w14:textId="77777777" w:rsidR="00F0179D" w:rsidRPr="00673E5F" w:rsidRDefault="00F0179D" w:rsidP="00124482">
            <w:pPr>
              <w:spacing w:after="0"/>
              <w:jc w:val="center"/>
              <w:rPr>
                <w:rFonts w:ascii="Tahoma" w:hAnsi="Tahoma" w:cs="Tahoma"/>
                <w:sz w:val="18"/>
                <w:szCs w:val="18"/>
              </w:rPr>
            </w:pPr>
          </w:p>
        </w:tc>
        <w:tc>
          <w:tcPr>
            <w:tcW w:w="451" w:type="pct"/>
            <w:vAlign w:val="center"/>
          </w:tcPr>
          <w:p w14:paraId="1437350C" w14:textId="77777777" w:rsidR="00F0179D" w:rsidRPr="00673E5F" w:rsidRDefault="00F0179D" w:rsidP="00124482">
            <w:pPr>
              <w:spacing w:after="0"/>
              <w:jc w:val="center"/>
              <w:rPr>
                <w:rFonts w:ascii="Tahoma" w:hAnsi="Tahoma" w:cs="Tahoma"/>
                <w:sz w:val="18"/>
                <w:szCs w:val="18"/>
              </w:rPr>
            </w:pPr>
          </w:p>
        </w:tc>
        <w:tc>
          <w:tcPr>
            <w:tcW w:w="437" w:type="pct"/>
            <w:vAlign w:val="center"/>
          </w:tcPr>
          <w:p w14:paraId="24FAC08A" w14:textId="77777777" w:rsidR="00F0179D" w:rsidRPr="00673E5F" w:rsidRDefault="00F0179D" w:rsidP="00124482">
            <w:pPr>
              <w:spacing w:after="0"/>
              <w:jc w:val="center"/>
              <w:rPr>
                <w:rFonts w:ascii="Tahoma" w:hAnsi="Tahoma" w:cs="Tahoma"/>
                <w:sz w:val="18"/>
                <w:szCs w:val="18"/>
              </w:rPr>
            </w:pPr>
          </w:p>
        </w:tc>
        <w:tc>
          <w:tcPr>
            <w:tcW w:w="424" w:type="pct"/>
            <w:vAlign w:val="center"/>
          </w:tcPr>
          <w:p w14:paraId="42B923EE" w14:textId="77777777" w:rsidR="00F0179D" w:rsidRPr="00673E5F" w:rsidRDefault="00F0179D" w:rsidP="00124482">
            <w:pPr>
              <w:spacing w:after="0"/>
              <w:jc w:val="center"/>
              <w:rPr>
                <w:rFonts w:ascii="Tahoma" w:hAnsi="Tahoma" w:cs="Tahoma"/>
                <w:sz w:val="18"/>
                <w:szCs w:val="18"/>
              </w:rPr>
            </w:pPr>
          </w:p>
        </w:tc>
        <w:tc>
          <w:tcPr>
            <w:tcW w:w="424" w:type="pct"/>
          </w:tcPr>
          <w:p w14:paraId="09670FEC" w14:textId="77777777" w:rsidR="00F0179D" w:rsidRPr="00673E5F" w:rsidRDefault="00F0179D" w:rsidP="00124482">
            <w:pPr>
              <w:spacing w:after="0"/>
              <w:jc w:val="center"/>
              <w:rPr>
                <w:rFonts w:ascii="Tahoma" w:hAnsi="Tahoma" w:cs="Tahoma"/>
                <w:sz w:val="18"/>
                <w:szCs w:val="18"/>
              </w:rPr>
            </w:pPr>
          </w:p>
        </w:tc>
      </w:tr>
      <w:tr w:rsidR="00F0179D" w:rsidRPr="003347BD" w14:paraId="2D50EF03" w14:textId="51DA7C6B" w:rsidTr="00F0179D">
        <w:trPr>
          <w:trHeight w:val="340"/>
        </w:trPr>
        <w:tc>
          <w:tcPr>
            <w:tcW w:w="286" w:type="pct"/>
            <w:shd w:val="clear" w:color="auto" w:fill="E6E6E6"/>
            <w:vAlign w:val="center"/>
          </w:tcPr>
          <w:p w14:paraId="60EAEEF8" w14:textId="77777777" w:rsidR="00F0179D" w:rsidRPr="00673E5F" w:rsidRDefault="00F0179D" w:rsidP="00124482">
            <w:pPr>
              <w:spacing w:after="0"/>
              <w:jc w:val="center"/>
              <w:rPr>
                <w:rFonts w:ascii="Tahoma" w:hAnsi="Tahoma" w:cs="Tahoma"/>
                <w:sz w:val="18"/>
                <w:szCs w:val="18"/>
              </w:rPr>
            </w:pPr>
          </w:p>
        </w:tc>
        <w:tc>
          <w:tcPr>
            <w:tcW w:w="1485" w:type="pct"/>
            <w:shd w:val="clear" w:color="auto" w:fill="E6E6E6"/>
            <w:vAlign w:val="center"/>
          </w:tcPr>
          <w:p w14:paraId="2FDE79EF" w14:textId="77777777" w:rsidR="00F0179D" w:rsidRPr="00673E5F" w:rsidRDefault="00F0179D" w:rsidP="00124482">
            <w:pPr>
              <w:spacing w:after="0"/>
              <w:jc w:val="center"/>
              <w:rPr>
                <w:rFonts w:ascii="Tahoma" w:hAnsi="Tahoma" w:cs="Tahoma"/>
                <w:b/>
                <w:sz w:val="18"/>
                <w:szCs w:val="18"/>
              </w:rPr>
            </w:pPr>
          </w:p>
        </w:tc>
        <w:tc>
          <w:tcPr>
            <w:tcW w:w="414" w:type="pct"/>
            <w:shd w:val="clear" w:color="auto" w:fill="E6E6E6"/>
            <w:vAlign w:val="center"/>
          </w:tcPr>
          <w:p w14:paraId="04F89780" w14:textId="77777777" w:rsidR="00F0179D" w:rsidRPr="00673E5F" w:rsidRDefault="00F0179D" w:rsidP="00124482">
            <w:pPr>
              <w:spacing w:after="0"/>
              <w:jc w:val="right"/>
              <w:rPr>
                <w:rFonts w:ascii="Tahoma" w:hAnsi="Tahoma" w:cs="Tahoma"/>
                <w:sz w:val="18"/>
                <w:szCs w:val="18"/>
              </w:rPr>
            </w:pPr>
          </w:p>
        </w:tc>
        <w:tc>
          <w:tcPr>
            <w:tcW w:w="555" w:type="pct"/>
            <w:shd w:val="clear" w:color="auto" w:fill="E6E6E6"/>
            <w:vAlign w:val="center"/>
          </w:tcPr>
          <w:p w14:paraId="4FD8BC87" w14:textId="77777777" w:rsidR="00F0179D" w:rsidRPr="00673E5F" w:rsidRDefault="00F0179D" w:rsidP="00124482">
            <w:pPr>
              <w:spacing w:after="0"/>
              <w:jc w:val="center"/>
              <w:rPr>
                <w:rFonts w:ascii="Tahoma" w:hAnsi="Tahoma" w:cs="Tahoma"/>
                <w:sz w:val="18"/>
                <w:szCs w:val="18"/>
              </w:rPr>
            </w:pPr>
          </w:p>
        </w:tc>
        <w:tc>
          <w:tcPr>
            <w:tcW w:w="524" w:type="pct"/>
            <w:shd w:val="clear" w:color="auto" w:fill="E6E6E6"/>
            <w:vAlign w:val="center"/>
          </w:tcPr>
          <w:p w14:paraId="48C55545" w14:textId="77777777" w:rsidR="00F0179D" w:rsidRPr="00673E5F" w:rsidRDefault="00F0179D" w:rsidP="00124482">
            <w:pPr>
              <w:spacing w:after="0"/>
              <w:jc w:val="center"/>
              <w:rPr>
                <w:rFonts w:ascii="Tahoma" w:hAnsi="Tahoma" w:cs="Tahoma"/>
                <w:sz w:val="18"/>
                <w:szCs w:val="18"/>
              </w:rPr>
            </w:pPr>
            <w:r w:rsidRPr="00673E5F">
              <w:rPr>
                <w:rFonts w:ascii="Tahoma" w:hAnsi="Tahoma" w:cs="Tahoma"/>
                <w:b/>
                <w:sz w:val="18"/>
                <w:szCs w:val="18"/>
              </w:rPr>
              <w:t>ΣΥΝΟΛΟ</w:t>
            </w:r>
          </w:p>
        </w:tc>
        <w:tc>
          <w:tcPr>
            <w:tcW w:w="451" w:type="pct"/>
            <w:shd w:val="clear" w:color="auto" w:fill="auto"/>
            <w:vAlign w:val="center"/>
          </w:tcPr>
          <w:p w14:paraId="556503D1" w14:textId="77777777" w:rsidR="00F0179D" w:rsidRPr="00673E5F" w:rsidRDefault="00F0179D" w:rsidP="00124482">
            <w:pPr>
              <w:spacing w:after="0"/>
              <w:jc w:val="center"/>
              <w:rPr>
                <w:rFonts w:ascii="Tahoma" w:hAnsi="Tahoma" w:cs="Tahoma"/>
                <w:sz w:val="18"/>
                <w:szCs w:val="18"/>
              </w:rPr>
            </w:pPr>
          </w:p>
        </w:tc>
        <w:tc>
          <w:tcPr>
            <w:tcW w:w="437" w:type="pct"/>
            <w:shd w:val="clear" w:color="auto" w:fill="auto"/>
            <w:vAlign w:val="center"/>
          </w:tcPr>
          <w:p w14:paraId="1F505B45" w14:textId="77777777" w:rsidR="00F0179D" w:rsidRPr="00673E5F" w:rsidRDefault="00F0179D" w:rsidP="00124482">
            <w:pPr>
              <w:spacing w:after="0"/>
              <w:jc w:val="center"/>
              <w:rPr>
                <w:rFonts w:ascii="Tahoma" w:hAnsi="Tahoma" w:cs="Tahoma"/>
                <w:sz w:val="18"/>
                <w:szCs w:val="18"/>
              </w:rPr>
            </w:pPr>
          </w:p>
        </w:tc>
        <w:tc>
          <w:tcPr>
            <w:tcW w:w="424" w:type="pct"/>
            <w:vAlign w:val="center"/>
          </w:tcPr>
          <w:p w14:paraId="68CA2095" w14:textId="77777777" w:rsidR="00F0179D" w:rsidRPr="00673E5F" w:rsidRDefault="00F0179D" w:rsidP="00124482">
            <w:pPr>
              <w:spacing w:after="0"/>
              <w:jc w:val="center"/>
              <w:rPr>
                <w:rFonts w:ascii="Tahoma" w:hAnsi="Tahoma" w:cs="Tahoma"/>
                <w:sz w:val="18"/>
                <w:szCs w:val="18"/>
              </w:rPr>
            </w:pPr>
          </w:p>
        </w:tc>
        <w:tc>
          <w:tcPr>
            <w:tcW w:w="424" w:type="pct"/>
          </w:tcPr>
          <w:p w14:paraId="45E3EABD" w14:textId="77777777" w:rsidR="00F0179D" w:rsidRPr="00673E5F" w:rsidRDefault="00F0179D" w:rsidP="00124482">
            <w:pPr>
              <w:spacing w:after="0"/>
              <w:jc w:val="center"/>
              <w:rPr>
                <w:rFonts w:ascii="Tahoma" w:hAnsi="Tahoma" w:cs="Tahoma"/>
                <w:sz w:val="18"/>
                <w:szCs w:val="18"/>
              </w:rPr>
            </w:pPr>
          </w:p>
        </w:tc>
      </w:tr>
    </w:tbl>
    <w:p w14:paraId="73B44A32" w14:textId="44136990" w:rsidR="00F0179D" w:rsidRDefault="00F0179D" w:rsidP="00F0179D"/>
    <w:p w14:paraId="7E435E6E" w14:textId="77777777" w:rsidR="00A01A09" w:rsidRDefault="00A01A09" w:rsidP="00DD1746"/>
    <w:p w14:paraId="0DAAC661" w14:textId="5ECA74AB" w:rsidR="00151FD5" w:rsidRPr="00A01A09" w:rsidRDefault="00151FD5" w:rsidP="00750939">
      <w:pPr>
        <w:pStyle w:val="aff"/>
        <w:numPr>
          <w:ilvl w:val="0"/>
          <w:numId w:val="102"/>
        </w:numPr>
        <w:rPr>
          <w:rFonts w:ascii="Tahoma" w:hAnsi="Tahoma" w:cs="Tahoma"/>
          <w:b/>
          <w:szCs w:val="22"/>
          <w:lang w:val="el-GR"/>
        </w:rPr>
      </w:pPr>
      <w:r w:rsidRPr="00A01A09">
        <w:rPr>
          <w:rFonts w:ascii="Tahoma" w:hAnsi="Tahoma" w:cs="Tahoma"/>
          <w:b/>
          <w:szCs w:val="22"/>
          <w:lang w:val="el-GR"/>
        </w:rPr>
        <w:t>Υπηρεσίες</w:t>
      </w:r>
      <w:bookmarkEnd w:id="661"/>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4"/>
        <w:gridCol w:w="4949"/>
        <w:gridCol w:w="1657"/>
        <w:gridCol w:w="1879"/>
        <w:gridCol w:w="1596"/>
        <w:gridCol w:w="1721"/>
        <w:gridCol w:w="2007"/>
      </w:tblGrid>
      <w:tr w:rsidR="00151FD5" w:rsidRPr="00151FD5" w14:paraId="40FE9844" w14:textId="77777777" w:rsidTr="00151FD5">
        <w:trPr>
          <w:cantSplit/>
          <w:tblHeader/>
        </w:trPr>
        <w:tc>
          <w:tcPr>
            <w:tcW w:w="259" w:type="pct"/>
            <w:vMerge w:val="restart"/>
            <w:shd w:val="clear" w:color="auto" w:fill="E6E6E6"/>
            <w:vAlign w:val="center"/>
          </w:tcPr>
          <w:p w14:paraId="6B892ADD"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Α/Α</w:t>
            </w:r>
          </w:p>
        </w:tc>
        <w:tc>
          <w:tcPr>
            <w:tcW w:w="1699" w:type="pct"/>
            <w:vMerge w:val="restart"/>
            <w:shd w:val="clear" w:color="auto" w:fill="E6E6E6"/>
            <w:vAlign w:val="center"/>
          </w:tcPr>
          <w:p w14:paraId="083E3FE6" w14:textId="77777777" w:rsidR="00151FD5" w:rsidRPr="007F1507" w:rsidRDefault="00151FD5" w:rsidP="00151FD5">
            <w:pPr>
              <w:spacing w:before="40" w:after="40"/>
              <w:jc w:val="left"/>
              <w:rPr>
                <w:rFonts w:ascii="Tahoma" w:hAnsi="Tahoma" w:cs="Tahoma"/>
                <w:szCs w:val="22"/>
                <w:lang w:val="el-GR"/>
              </w:rPr>
            </w:pPr>
            <w:r w:rsidRPr="00151FD5">
              <w:rPr>
                <w:rFonts w:ascii="Tahoma" w:hAnsi="Tahoma" w:cs="Tahoma"/>
                <w:szCs w:val="22"/>
              </w:rPr>
              <w:t>ΠΕΡΙΓΡΑΦΗ</w:t>
            </w:r>
            <w:r w:rsidR="009B3C1B">
              <w:rPr>
                <w:rFonts w:ascii="Tahoma" w:hAnsi="Tahoma" w:cs="Tahoma"/>
                <w:szCs w:val="22"/>
                <w:lang w:val="el-GR"/>
              </w:rPr>
              <w:t>/ΦΆΣΗ ΕΡΓΟΥ</w:t>
            </w:r>
          </w:p>
        </w:tc>
        <w:tc>
          <w:tcPr>
            <w:tcW w:w="569" w:type="pct"/>
            <w:vMerge w:val="restart"/>
            <w:shd w:val="clear" w:color="auto" w:fill="E6E6E6"/>
            <w:vAlign w:val="center"/>
          </w:tcPr>
          <w:p w14:paraId="57260556"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Ανθρωπομήνες</w:t>
            </w:r>
          </w:p>
        </w:tc>
        <w:tc>
          <w:tcPr>
            <w:tcW w:w="1193" w:type="pct"/>
            <w:gridSpan w:val="2"/>
            <w:shd w:val="clear" w:color="auto" w:fill="E6E6E6"/>
            <w:vAlign w:val="center"/>
          </w:tcPr>
          <w:p w14:paraId="68A7A994"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ΑΞΙΑ ΧΩΡΙΣ ΦΠΑ [€]</w:t>
            </w:r>
          </w:p>
        </w:tc>
        <w:tc>
          <w:tcPr>
            <w:tcW w:w="591" w:type="pct"/>
            <w:vMerge w:val="restart"/>
            <w:shd w:val="clear" w:color="auto" w:fill="E6E6E6"/>
            <w:vAlign w:val="center"/>
          </w:tcPr>
          <w:p w14:paraId="03217DD8"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ΦΠΑ [€]</w:t>
            </w:r>
          </w:p>
        </w:tc>
        <w:tc>
          <w:tcPr>
            <w:tcW w:w="689" w:type="pct"/>
            <w:vMerge w:val="restart"/>
            <w:shd w:val="clear" w:color="auto" w:fill="E6E6E6"/>
            <w:vAlign w:val="center"/>
          </w:tcPr>
          <w:p w14:paraId="36E56A3D"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 xml:space="preserve">ΣΥΝΟΛΙΚΗ ΑΞΙΑ </w:t>
            </w:r>
          </w:p>
          <w:p w14:paraId="1A29646E"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ΜΕ ΦΠΑ [€]</w:t>
            </w:r>
          </w:p>
        </w:tc>
      </w:tr>
      <w:tr w:rsidR="00151FD5" w:rsidRPr="00151FD5" w14:paraId="24FC29D5" w14:textId="77777777" w:rsidTr="00151FD5">
        <w:trPr>
          <w:cantSplit/>
        </w:trPr>
        <w:tc>
          <w:tcPr>
            <w:tcW w:w="259" w:type="pct"/>
            <w:vMerge/>
            <w:shd w:val="clear" w:color="auto" w:fill="E6E6E6"/>
            <w:vAlign w:val="center"/>
          </w:tcPr>
          <w:p w14:paraId="02244D69" w14:textId="77777777" w:rsidR="00151FD5" w:rsidRPr="00151FD5" w:rsidRDefault="00151FD5" w:rsidP="00151FD5">
            <w:pPr>
              <w:spacing w:before="40" w:after="40"/>
              <w:jc w:val="center"/>
              <w:rPr>
                <w:rFonts w:ascii="Tahoma" w:hAnsi="Tahoma" w:cs="Tahoma"/>
                <w:szCs w:val="22"/>
              </w:rPr>
            </w:pPr>
          </w:p>
        </w:tc>
        <w:tc>
          <w:tcPr>
            <w:tcW w:w="1699" w:type="pct"/>
            <w:vMerge/>
            <w:shd w:val="clear" w:color="auto" w:fill="E6E6E6"/>
            <w:vAlign w:val="center"/>
          </w:tcPr>
          <w:p w14:paraId="45BA6D6A" w14:textId="77777777" w:rsidR="00151FD5" w:rsidRPr="00151FD5" w:rsidRDefault="00151FD5" w:rsidP="00151FD5">
            <w:pPr>
              <w:spacing w:before="40" w:after="40"/>
              <w:jc w:val="left"/>
              <w:rPr>
                <w:rFonts w:ascii="Tahoma" w:hAnsi="Tahoma" w:cs="Tahoma"/>
                <w:szCs w:val="22"/>
              </w:rPr>
            </w:pPr>
          </w:p>
        </w:tc>
        <w:tc>
          <w:tcPr>
            <w:tcW w:w="569" w:type="pct"/>
            <w:vMerge/>
            <w:shd w:val="clear" w:color="auto" w:fill="E6E6E6"/>
            <w:vAlign w:val="center"/>
          </w:tcPr>
          <w:p w14:paraId="1C046529" w14:textId="77777777" w:rsidR="00151FD5" w:rsidRPr="00151FD5" w:rsidRDefault="00151FD5" w:rsidP="00151FD5">
            <w:pPr>
              <w:spacing w:before="40" w:after="40"/>
              <w:jc w:val="center"/>
              <w:rPr>
                <w:rFonts w:ascii="Tahoma" w:hAnsi="Tahoma" w:cs="Tahoma"/>
                <w:szCs w:val="22"/>
              </w:rPr>
            </w:pPr>
          </w:p>
        </w:tc>
        <w:tc>
          <w:tcPr>
            <w:tcW w:w="645" w:type="pct"/>
            <w:shd w:val="clear" w:color="auto" w:fill="E6E6E6"/>
            <w:vAlign w:val="center"/>
          </w:tcPr>
          <w:p w14:paraId="6FA9A4B7"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ΤΙΜΗ ΜΟΝΑΔΑΣ</w:t>
            </w:r>
          </w:p>
        </w:tc>
        <w:tc>
          <w:tcPr>
            <w:tcW w:w="548" w:type="pct"/>
            <w:shd w:val="clear" w:color="auto" w:fill="E6E6E6"/>
          </w:tcPr>
          <w:p w14:paraId="5A2103FA" w14:textId="77777777" w:rsidR="00151FD5" w:rsidRPr="00151FD5" w:rsidRDefault="00151FD5" w:rsidP="00151FD5">
            <w:pPr>
              <w:spacing w:before="40" w:after="40"/>
              <w:jc w:val="center"/>
              <w:rPr>
                <w:rFonts w:ascii="Tahoma" w:hAnsi="Tahoma" w:cs="Tahoma"/>
                <w:szCs w:val="22"/>
              </w:rPr>
            </w:pPr>
            <w:r w:rsidRPr="00151FD5">
              <w:rPr>
                <w:rFonts w:ascii="Tahoma" w:hAnsi="Tahoma" w:cs="Tahoma"/>
                <w:szCs w:val="22"/>
              </w:rPr>
              <w:t>ΣΥΝΟΛΟ</w:t>
            </w:r>
          </w:p>
        </w:tc>
        <w:tc>
          <w:tcPr>
            <w:tcW w:w="591" w:type="pct"/>
            <w:vMerge/>
            <w:shd w:val="clear" w:color="auto" w:fill="E6E6E6"/>
            <w:vAlign w:val="center"/>
          </w:tcPr>
          <w:p w14:paraId="3FA285A2" w14:textId="77777777" w:rsidR="00151FD5" w:rsidRPr="00151FD5" w:rsidRDefault="00151FD5" w:rsidP="00151FD5">
            <w:pPr>
              <w:spacing w:before="40" w:after="40"/>
              <w:jc w:val="center"/>
              <w:rPr>
                <w:rFonts w:ascii="Tahoma" w:hAnsi="Tahoma" w:cs="Tahoma"/>
                <w:szCs w:val="22"/>
              </w:rPr>
            </w:pPr>
          </w:p>
        </w:tc>
        <w:tc>
          <w:tcPr>
            <w:tcW w:w="689" w:type="pct"/>
            <w:vMerge/>
            <w:shd w:val="clear" w:color="auto" w:fill="E6E6E6"/>
            <w:vAlign w:val="center"/>
          </w:tcPr>
          <w:p w14:paraId="58ED5C56" w14:textId="77777777" w:rsidR="00151FD5" w:rsidRPr="00151FD5" w:rsidRDefault="00151FD5" w:rsidP="00151FD5">
            <w:pPr>
              <w:spacing w:before="40" w:after="40"/>
              <w:jc w:val="center"/>
              <w:rPr>
                <w:rFonts w:ascii="Tahoma" w:hAnsi="Tahoma" w:cs="Tahoma"/>
                <w:szCs w:val="22"/>
              </w:rPr>
            </w:pPr>
          </w:p>
        </w:tc>
      </w:tr>
      <w:tr w:rsidR="00151FD5" w:rsidRPr="00750939" w14:paraId="029E8F85" w14:textId="77777777" w:rsidTr="00151FD5">
        <w:trPr>
          <w:trHeight w:val="284"/>
        </w:trPr>
        <w:tc>
          <w:tcPr>
            <w:tcW w:w="259" w:type="pct"/>
            <w:vAlign w:val="center"/>
          </w:tcPr>
          <w:p w14:paraId="78DD9B01" w14:textId="77777777" w:rsidR="00151FD5" w:rsidRPr="00151FD5" w:rsidRDefault="00151FD5" w:rsidP="00750939">
            <w:pPr>
              <w:numPr>
                <w:ilvl w:val="0"/>
                <w:numId w:val="105"/>
              </w:numPr>
              <w:spacing w:before="40" w:after="40"/>
              <w:contextualSpacing/>
              <w:jc w:val="center"/>
              <w:rPr>
                <w:rFonts w:ascii="Tahoma" w:hAnsi="Tahoma" w:cs="Tahoma"/>
                <w:szCs w:val="22"/>
              </w:rPr>
            </w:pPr>
          </w:p>
        </w:tc>
        <w:tc>
          <w:tcPr>
            <w:tcW w:w="1699" w:type="pct"/>
            <w:vAlign w:val="center"/>
          </w:tcPr>
          <w:p w14:paraId="68907244" w14:textId="61FDFEF8" w:rsidR="00151FD5" w:rsidRPr="00F73D22" w:rsidRDefault="00151FD5" w:rsidP="00151FD5">
            <w:pPr>
              <w:spacing w:before="40" w:after="40"/>
              <w:jc w:val="left"/>
              <w:rPr>
                <w:rFonts w:ascii="Tahoma" w:hAnsi="Tahoma" w:cs="Tahoma"/>
                <w:szCs w:val="22"/>
                <w:lang w:val="el-GR"/>
              </w:rPr>
            </w:pPr>
            <w:r w:rsidRPr="00735263">
              <w:rPr>
                <w:rFonts w:ascii="Tahoma" w:hAnsi="Tahoma" w:cs="Tahoma"/>
                <w:szCs w:val="22"/>
                <w:lang w:val="el-GR"/>
              </w:rPr>
              <w:t xml:space="preserve">Υπηρεσίες </w:t>
            </w:r>
            <w:r w:rsidR="00F73D22">
              <w:rPr>
                <w:rFonts w:ascii="Tahoma" w:hAnsi="Tahoma" w:cs="Tahoma"/>
                <w:szCs w:val="22"/>
                <w:lang w:val="el-GR"/>
              </w:rPr>
              <w:t>Φάσης 1</w:t>
            </w:r>
            <w:r w:rsidR="00DF1A6D">
              <w:rPr>
                <w:rFonts w:ascii="Tahoma" w:hAnsi="Tahoma" w:cs="Tahoma"/>
                <w:szCs w:val="22"/>
                <w:lang w:val="el-GR"/>
              </w:rPr>
              <w:t>:</w:t>
            </w:r>
            <w:r w:rsidR="00F73D22">
              <w:rPr>
                <w:rFonts w:ascii="Tahoma" w:hAnsi="Tahoma" w:cs="Tahoma"/>
                <w:szCs w:val="22"/>
                <w:lang w:val="el-GR"/>
              </w:rPr>
              <w:t xml:space="preserve"> </w:t>
            </w:r>
            <w:r w:rsidRPr="00735263">
              <w:rPr>
                <w:rFonts w:ascii="Tahoma" w:hAnsi="Tahoma" w:cs="Tahoma"/>
                <w:szCs w:val="22"/>
                <w:lang w:val="el-GR"/>
              </w:rPr>
              <w:t>Μελέτης Εφαρμογής</w:t>
            </w:r>
            <w:r w:rsidR="00F73D22">
              <w:rPr>
                <w:rFonts w:ascii="Tahoma" w:hAnsi="Tahoma" w:cs="Tahoma"/>
                <w:szCs w:val="22"/>
                <w:lang w:val="el-GR"/>
              </w:rPr>
              <w:t xml:space="preserve"> – Ανάλυσης Ψηφιακών Υπηρεσιών / Εφαρμογών</w:t>
            </w:r>
          </w:p>
        </w:tc>
        <w:tc>
          <w:tcPr>
            <w:tcW w:w="569" w:type="pct"/>
            <w:vAlign w:val="center"/>
          </w:tcPr>
          <w:p w14:paraId="087C931E" w14:textId="77777777" w:rsidR="00151FD5" w:rsidRPr="00735263" w:rsidRDefault="00151FD5" w:rsidP="00151FD5">
            <w:pPr>
              <w:spacing w:before="40" w:after="40"/>
              <w:jc w:val="center"/>
              <w:rPr>
                <w:rFonts w:ascii="Tahoma" w:hAnsi="Tahoma" w:cs="Tahoma"/>
                <w:szCs w:val="22"/>
                <w:lang w:val="el-GR"/>
              </w:rPr>
            </w:pPr>
          </w:p>
        </w:tc>
        <w:tc>
          <w:tcPr>
            <w:tcW w:w="645" w:type="pct"/>
            <w:vAlign w:val="center"/>
          </w:tcPr>
          <w:p w14:paraId="2E249568" w14:textId="77777777" w:rsidR="00151FD5" w:rsidRPr="00735263" w:rsidRDefault="00151FD5" w:rsidP="00151FD5">
            <w:pPr>
              <w:spacing w:before="40" w:after="40"/>
              <w:jc w:val="center"/>
              <w:rPr>
                <w:rFonts w:ascii="Tahoma" w:hAnsi="Tahoma" w:cs="Tahoma"/>
                <w:szCs w:val="22"/>
                <w:lang w:val="el-GR"/>
              </w:rPr>
            </w:pPr>
          </w:p>
        </w:tc>
        <w:tc>
          <w:tcPr>
            <w:tcW w:w="548" w:type="pct"/>
            <w:vAlign w:val="center"/>
          </w:tcPr>
          <w:p w14:paraId="4C847067" w14:textId="77777777" w:rsidR="00151FD5" w:rsidRPr="00735263" w:rsidRDefault="00151FD5" w:rsidP="00151FD5">
            <w:pPr>
              <w:spacing w:before="40" w:after="40"/>
              <w:jc w:val="center"/>
              <w:rPr>
                <w:rFonts w:ascii="Tahoma" w:hAnsi="Tahoma" w:cs="Tahoma"/>
                <w:szCs w:val="22"/>
                <w:lang w:val="el-GR"/>
              </w:rPr>
            </w:pPr>
          </w:p>
        </w:tc>
        <w:tc>
          <w:tcPr>
            <w:tcW w:w="591" w:type="pct"/>
            <w:vAlign w:val="center"/>
          </w:tcPr>
          <w:p w14:paraId="0FD8ED0C" w14:textId="77777777" w:rsidR="00151FD5" w:rsidRPr="00735263" w:rsidRDefault="00151FD5" w:rsidP="00151FD5">
            <w:pPr>
              <w:spacing w:before="40" w:after="40"/>
              <w:jc w:val="center"/>
              <w:rPr>
                <w:rFonts w:ascii="Tahoma" w:hAnsi="Tahoma" w:cs="Tahoma"/>
                <w:szCs w:val="22"/>
                <w:lang w:val="el-GR"/>
              </w:rPr>
            </w:pPr>
          </w:p>
        </w:tc>
        <w:tc>
          <w:tcPr>
            <w:tcW w:w="689" w:type="pct"/>
            <w:vAlign w:val="center"/>
          </w:tcPr>
          <w:p w14:paraId="100A9FBB" w14:textId="77777777" w:rsidR="00151FD5" w:rsidRPr="00735263" w:rsidRDefault="00151FD5" w:rsidP="00151FD5">
            <w:pPr>
              <w:spacing w:before="40" w:after="40"/>
              <w:jc w:val="center"/>
              <w:rPr>
                <w:rFonts w:ascii="Tahoma" w:hAnsi="Tahoma" w:cs="Tahoma"/>
                <w:szCs w:val="22"/>
                <w:lang w:val="el-GR"/>
              </w:rPr>
            </w:pPr>
          </w:p>
        </w:tc>
      </w:tr>
      <w:tr w:rsidR="00151FD5" w:rsidRPr="00750939" w14:paraId="5EA80D62" w14:textId="77777777" w:rsidTr="00151FD5">
        <w:trPr>
          <w:trHeight w:val="284"/>
        </w:trPr>
        <w:tc>
          <w:tcPr>
            <w:tcW w:w="259" w:type="pct"/>
            <w:vAlign w:val="center"/>
          </w:tcPr>
          <w:p w14:paraId="17F498D7" w14:textId="77777777" w:rsidR="00151FD5" w:rsidRPr="00735263" w:rsidRDefault="00151FD5" w:rsidP="00750939">
            <w:pPr>
              <w:numPr>
                <w:ilvl w:val="0"/>
                <w:numId w:val="105"/>
              </w:numPr>
              <w:spacing w:before="40" w:after="40"/>
              <w:contextualSpacing/>
              <w:jc w:val="center"/>
              <w:rPr>
                <w:rFonts w:ascii="Tahoma" w:hAnsi="Tahoma" w:cs="Tahoma"/>
                <w:szCs w:val="22"/>
                <w:lang w:val="el-GR"/>
              </w:rPr>
            </w:pPr>
          </w:p>
        </w:tc>
        <w:tc>
          <w:tcPr>
            <w:tcW w:w="1699" w:type="pct"/>
            <w:vAlign w:val="center"/>
          </w:tcPr>
          <w:p w14:paraId="1D983A70" w14:textId="1571BB95" w:rsidR="00151FD5" w:rsidRPr="00151FD5" w:rsidRDefault="00151FD5" w:rsidP="00F73D22">
            <w:pPr>
              <w:spacing w:before="40" w:after="40"/>
              <w:jc w:val="left"/>
              <w:rPr>
                <w:rFonts w:ascii="Tahoma" w:hAnsi="Tahoma" w:cs="Tahoma"/>
                <w:szCs w:val="22"/>
                <w:lang w:val="el-GR"/>
              </w:rPr>
            </w:pPr>
            <w:r w:rsidRPr="00151FD5">
              <w:rPr>
                <w:rFonts w:ascii="Tahoma" w:hAnsi="Tahoma" w:cs="Tahoma"/>
                <w:szCs w:val="22"/>
                <w:lang w:val="el-GR"/>
              </w:rPr>
              <w:t xml:space="preserve">Υπηρεσίες </w:t>
            </w:r>
            <w:r w:rsidR="00F73D22">
              <w:rPr>
                <w:rFonts w:ascii="Tahoma" w:hAnsi="Tahoma" w:cs="Tahoma"/>
                <w:szCs w:val="22"/>
                <w:lang w:val="el-GR"/>
              </w:rPr>
              <w:t>Φάσης 2 εκτός Ανάπτυξης Εφαρμοφών – Παραμετροποίησης Έτοιμου Λογισμικού</w:t>
            </w:r>
            <w:r w:rsidR="00F47974" w:rsidRPr="00F47974">
              <w:rPr>
                <w:rFonts w:ascii="Tahoma" w:hAnsi="Tahoma" w:cs="Tahoma"/>
                <w:szCs w:val="22"/>
                <w:lang w:val="el-GR"/>
              </w:rPr>
              <w:t xml:space="preserve"> (</w:t>
            </w:r>
            <w:r w:rsidR="00F47974">
              <w:rPr>
                <w:rFonts w:ascii="Tahoma" w:hAnsi="Tahoma" w:cs="Tahoma"/>
                <w:szCs w:val="22"/>
                <w:lang w:val="el-GR"/>
              </w:rPr>
              <w:t>που αναλύονται στον πίνακα 1.1 ανωτέρω)</w:t>
            </w:r>
            <w:r w:rsidR="00F73D22">
              <w:rPr>
                <w:rFonts w:ascii="Tahoma" w:hAnsi="Tahoma" w:cs="Tahoma"/>
                <w:szCs w:val="22"/>
                <w:lang w:val="el-GR"/>
              </w:rPr>
              <w:t>.</w:t>
            </w:r>
          </w:p>
        </w:tc>
        <w:tc>
          <w:tcPr>
            <w:tcW w:w="569" w:type="pct"/>
            <w:vAlign w:val="center"/>
          </w:tcPr>
          <w:p w14:paraId="7406AC5B" w14:textId="77777777" w:rsidR="00151FD5" w:rsidRPr="00151FD5" w:rsidRDefault="00151FD5" w:rsidP="00151FD5">
            <w:pPr>
              <w:spacing w:before="40" w:after="40"/>
              <w:jc w:val="center"/>
              <w:rPr>
                <w:rFonts w:ascii="Tahoma" w:hAnsi="Tahoma" w:cs="Tahoma"/>
                <w:szCs w:val="22"/>
                <w:lang w:val="el-GR"/>
              </w:rPr>
            </w:pPr>
          </w:p>
        </w:tc>
        <w:tc>
          <w:tcPr>
            <w:tcW w:w="645" w:type="pct"/>
            <w:vAlign w:val="center"/>
          </w:tcPr>
          <w:p w14:paraId="3F0F1ED0" w14:textId="77777777" w:rsidR="00151FD5" w:rsidRPr="00151FD5" w:rsidRDefault="00151FD5" w:rsidP="00151FD5">
            <w:pPr>
              <w:spacing w:before="40" w:after="40"/>
              <w:jc w:val="center"/>
              <w:rPr>
                <w:rFonts w:ascii="Tahoma" w:hAnsi="Tahoma" w:cs="Tahoma"/>
                <w:szCs w:val="22"/>
                <w:lang w:val="el-GR"/>
              </w:rPr>
            </w:pPr>
          </w:p>
        </w:tc>
        <w:tc>
          <w:tcPr>
            <w:tcW w:w="548" w:type="pct"/>
            <w:vAlign w:val="center"/>
          </w:tcPr>
          <w:p w14:paraId="421DDFDD" w14:textId="77777777" w:rsidR="00151FD5" w:rsidRPr="00151FD5" w:rsidRDefault="00151FD5" w:rsidP="00151FD5">
            <w:pPr>
              <w:spacing w:before="40" w:after="40"/>
              <w:jc w:val="center"/>
              <w:rPr>
                <w:rFonts w:ascii="Tahoma" w:hAnsi="Tahoma" w:cs="Tahoma"/>
                <w:szCs w:val="22"/>
                <w:lang w:val="el-GR"/>
              </w:rPr>
            </w:pPr>
          </w:p>
        </w:tc>
        <w:tc>
          <w:tcPr>
            <w:tcW w:w="591" w:type="pct"/>
            <w:vAlign w:val="center"/>
          </w:tcPr>
          <w:p w14:paraId="0F21F402" w14:textId="77777777" w:rsidR="00151FD5" w:rsidRPr="00151FD5" w:rsidRDefault="00151FD5" w:rsidP="00151FD5">
            <w:pPr>
              <w:spacing w:before="40" w:after="40"/>
              <w:jc w:val="center"/>
              <w:rPr>
                <w:rFonts w:ascii="Tahoma" w:hAnsi="Tahoma" w:cs="Tahoma"/>
                <w:szCs w:val="22"/>
                <w:lang w:val="el-GR"/>
              </w:rPr>
            </w:pPr>
          </w:p>
        </w:tc>
        <w:tc>
          <w:tcPr>
            <w:tcW w:w="689" w:type="pct"/>
            <w:vAlign w:val="center"/>
          </w:tcPr>
          <w:p w14:paraId="249AB896" w14:textId="77777777" w:rsidR="00151FD5" w:rsidRPr="00151FD5" w:rsidRDefault="00151FD5" w:rsidP="00151FD5">
            <w:pPr>
              <w:spacing w:before="40" w:after="40"/>
              <w:jc w:val="center"/>
              <w:rPr>
                <w:rFonts w:ascii="Tahoma" w:hAnsi="Tahoma" w:cs="Tahoma"/>
                <w:szCs w:val="22"/>
                <w:lang w:val="el-GR"/>
              </w:rPr>
            </w:pPr>
          </w:p>
        </w:tc>
      </w:tr>
      <w:tr w:rsidR="00151FD5" w:rsidRPr="00750939" w14:paraId="0958AF82" w14:textId="77777777" w:rsidTr="00151FD5">
        <w:trPr>
          <w:trHeight w:val="284"/>
        </w:trPr>
        <w:tc>
          <w:tcPr>
            <w:tcW w:w="259" w:type="pct"/>
            <w:vAlign w:val="center"/>
          </w:tcPr>
          <w:p w14:paraId="7B5C91D5" w14:textId="77777777" w:rsidR="00151FD5" w:rsidRPr="002B2086" w:rsidRDefault="00151FD5" w:rsidP="00750939">
            <w:pPr>
              <w:numPr>
                <w:ilvl w:val="0"/>
                <w:numId w:val="105"/>
              </w:numPr>
              <w:spacing w:before="40" w:after="40"/>
              <w:contextualSpacing/>
              <w:jc w:val="center"/>
              <w:rPr>
                <w:rFonts w:ascii="Tahoma" w:hAnsi="Tahoma" w:cs="Tahoma"/>
                <w:szCs w:val="22"/>
                <w:lang w:val="el-GR"/>
              </w:rPr>
            </w:pPr>
          </w:p>
        </w:tc>
        <w:tc>
          <w:tcPr>
            <w:tcW w:w="1699" w:type="pct"/>
            <w:vAlign w:val="center"/>
          </w:tcPr>
          <w:p w14:paraId="2953912A" w14:textId="0F0578FB" w:rsidR="00151FD5" w:rsidRPr="00151FD5" w:rsidRDefault="00F73D22" w:rsidP="00151FD5">
            <w:pPr>
              <w:spacing w:before="40" w:after="40"/>
              <w:jc w:val="left"/>
              <w:rPr>
                <w:rFonts w:ascii="Tahoma" w:hAnsi="Tahoma" w:cs="Tahoma"/>
                <w:szCs w:val="22"/>
                <w:lang w:val="el-GR"/>
              </w:rPr>
            </w:pPr>
            <w:r>
              <w:rPr>
                <w:rFonts w:ascii="Tahoma" w:hAnsi="Tahoma" w:cs="Tahoma"/>
                <w:szCs w:val="22"/>
                <w:lang w:val="el-GR"/>
              </w:rPr>
              <w:t>Υπηρεσίες  Φάσης 3 – Εκπαίδευση Χρηστών Διαχειριστών</w:t>
            </w:r>
          </w:p>
        </w:tc>
        <w:tc>
          <w:tcPr>
            <w:tcW w:w="569" w:type="pct"/>
            <w:vAlign w:val="center"/>
          </w:tcPr>
          <w:p w14:paraId="05F4CA9C" w14:textId="77777777" w:rsidR="00151FD5" w:rsidRPr="00151FD5" w:rsidRDefault="00151FD5" w:rsidP="00151FD5">
            <w:pPr>
              <w:spacing w:before="40" w:after="40"/>
              <w:jc w:val="center"/>
              <w:rPr>
                <w:rFonts w:ascii="Tahoma" w:hAnsi="Tahoma" w:cs="Tahoma"/>
                <w:szCs w:val="22"/>
                <w:lang w:val="el-GR"/>
              </w:rPr>
            </w:pPr>
          </w:p>
        </w:tc>
        <w:tc>
          <w:tcPr>
            <w:tcW w:w="645" w:type="pct"/>
            <w:vAlign w:val="center"/>
          </w:tcPr>
          <w:p w14:paraId="1B0D67B0" w14:textId="77777777" w:rsidR="00151FD5" w:rsidRPr="00151FD5" w:rsidRDefault="00151FD5" w:rsidP="00151FD5">
            <w:pPr>
              <w:spacing w:before="40" w:after="40"/>
              <w:jc w:val="center"/>
              <w:rPr>
                <w:rFonts w:ascii="Tahoma" w:hAnsi="Tahoma" w:cs="Tahoma"/>
                <w:szCs w:val="22"/>
                <w:lang w:val="el-GR"/>
              </w:rPr>
            </w:pPr>
          </w:p>
        </w:tc>
        <w:tc>
          <w:tcPr>
            <w:tcW w:w="548" w:type="pct"/>
            <w:vAlign w:val="center"/>
          </w:tcPr>
          <w:p w14:paraId="6C4F9A6F" w14:textId="77777777" w:rsidR="00151FD5" w:rsidRPr="00151FD5" w:rsidRDefault="00151FD5" w:rsidP="00151FD5">
            <w:pPr>
              <w:spacing w:before="40" w:after="40"/>
              <w:jc w:val="center"/>
              <w:rPr>
                <w:rFonts w:ascii="Tahoma" w:hAnsi="Tahoma" w:cs="Tahoma"/>
                <w:szCs w:val="22"/>
                <w:lang w:val="el-GR"/>
              </w:rPr>
            </w:pPr>
          </w:p>
        </w:tc>
        <w:tc>
          <w:tcPr>
            <w:tcW w:w="591" w:type="pct"/>
            <w:vAlign w:val="center"/>
          </w:tcPr>
          <w:p w14:paraId="44E489D0" w14:textId="77777777" w:rsidR="00151FD5" w:rsidRPr="00151FD5" w:rsidRDefault="00151FD5" w:rsidP="00151FD5">
            <w:pPr>
              <w:spacing w:before="40" w:after="40"/>
              <w:jc w:val="center"/>
              <w:rPr>
                <w:rFonts w:ascii="Tahoma" w:hAnsi="Tahoma" w:cs="Tahoma"/>
                <w:szCs w:val="22"/>
                <w:lang w:val="el-GR"/>
              </w:rPr>
            </w:pPr>
          </w:p>
        </w:tc>
        <w:tc>
          <w:tcPr>
            <w:tcW w:w="689" w:type="pct"/>
            <w:vAlign w:val="center"/>
          </w:tcPr>
          <w:p w14:paraId="0E87C336" w14:textId="77777777" w:rsidR="00151FD5" w:rsidRPr="00151FD5" w:rsidRDefault="00151FD5" w:rsidP="00151FD5">
            <w:pPr>
              <w:spacing w:before="40" w:after="40"/>
              <w:jc w:val="center"/>
              <w:rPr>
                <w:rFonts w:ascii="Tahoma" w:hAnsi="Tahoma" w:cs="Tahoma"/>
                <w:szCs w:val="22"/>
                <w:lang w:val="el-GR"/>
              </w:rPr>
            </w:pPr>
          </w:p>
        </w:tc>
      </w:tr>
      <w:tr w:rsidR="006223BC" w:rsidRPr="00750939" w14:paraId="62D9A367" w14:textId="77777777" w:rsidTr="00151FD5">
        <w:trPr>
          <w:trHeight w:val="284"/>
        </w:trPr>
        <w:tc>
          <w:tcPr>
            <w:tcW w:w="259" w:type="pct"/>
            <w:vAlign w:val="center"/>
          </w:tcPr>
          <w:p w14:paraId="2A51CD3E" w14:textId="77777777" w:rsidR="006223BC" w:rsidRPr="00735263" w:rsidRDefault="006223BC" w:rsidP="00750939">
            <w:pPr>
              <w:numPr>
                <w:ilvl w:val="0"/>
                <w:numId w:val="105"/>
              </w:numPr>
              <w:spacing w:before="40" w:after="40"/>
              <w:contextualSpacing/>
              <w:jc w:val="center"/>
              <w:rPr>
                <w:rFonts w:ascii="Tahoma" w:hAnsi="Tahoma" w:cs="Tahoma"/>
                <w:szCs w:val="22"/>
                <w:lang w:val="el-GR"/>
              </w:rPr>
            </w:pPr>
          </w:p>
        </w:tc>
        <w:tc>
          <w:tcPr>
            <w:tcW w:w="1699" w:type="pct"/>
            <w:vAlign w:val="center"/>
          </w:tcPr>
          <w:p w14:paraId="1F3B9426" w14:textId="021886F0" w:rsidR="006223BC" w:rsidRPr="00F04332" w:rsidRDefault="00F73D22" w:rsidP="00151FD5">
            <w:pPr>
              <w:spacing w:before="40" w:after="40"/>
              <w:jc w:val="left"/>
              <w:rPr>
                <w:rFonts w:ascii="Tahoma" w:hAnsi="Tahoma" w:cs="Tahoma"/>
                <w:szCs w:val="22"/>
                <w:lang w:val="el-GR"/>
              </w:rPr>
            </w:pPr>
            <w:r>
              <w:rPr>
                <w:rFonts w:ascii="Tahoma" w:hAnsi="Tahoma" w:cs="Tahoma"/>
                <w:szCs w:val="22"/>
                <w:lang w:val="el-GR"/>
              </w:rPr>
              <w:t>Υπηρεσίες Φάσης 4 εκτός τρημινιαίων  αναφορών προόδου</w:t>
            </w:r>
            <w:r w:rsidR="00F04332">
              <w:rPr>
                <w:rFonts w:ascii="Tahoma" w:hAnsi="Tahoma" w:cs="Tahoma"/>
                <w:szCs w:val="22"/>
                <w:lang w:val="el-GR"/>
              </w:rPr>
              <w:t>, εκτός Υπηρεσιών Μετάπτωσης και Εκκαθάρισης Δεδομένων καθώς και Μετάβασης στο ΣΔΑΔ.</w:t>
            </w:r>
          </w:p>
        </w:tc>
        <w:tc>
          <w:tcPr>
            <w:tcW w:w="569" w:type="pct"/>
            <w:vAlign w:val="center"/>
          </w:tcPr>
          <w:p w14:paraId="4BAF3A5D" w14:textId="77777777" w:rsidR="006223BC" w:rsidRPr="00151FD5" w:rsidRDefault="006223BC" w:rsidP="00151FD5">
            <w:pPr>
              <w:spacing w:before="40" w:after="40"/>
              <w:jc w:val="center"/>
              <w:rPr>
                <w:rFonts w:ascii="Tahoma" w:hAnsi="Tahoma" w:cs="Tahoma"/>
                <w:szCs w:val="22"/>
                <w:lang w:val="el-GR"/>
              </w:rPr>
            </w:pPr>
          </w:p>
        </w:tc>
        <w:tc>
          <w:tcPr>
            <w:tcW w:w="645" w:type="pct"/>
            <w:vAlign w:val="center"/>
          </w:tcPr>
          <w:p w14:paraId="1C5EE358" w14:textId="77777777" w:rsidR="006223BC" w:rsidRPr="00151FD5" w:rsidRDefault="006223BC" w:rsidP="00151FD5">
            <w:pPr>
              <w:spacing w:before="40" w:after="40"/>
              <w:jc w:val="center"/>
              <w:rPr>
                <w:rFonts w:ascii="Tahoma" w:hAnsi="Tahoma" w:cs="Tahoma"/>
                <w:szCs w:val="22"/>
                <w:lang w:val="el-GR"/>
              </w:rPr>
            </w:pPr>
          </w:p>
        </w:tc>
        <w:tc>
          <w:tcPr>
            <w:tcW w:w="548" w:type="pct"/>
            <w:vAlign w:val="center"/>
          </w:tcPr>
          <w:p w14:paraId="7F446D79" w14:textId="77777777" w:rsidR="006223BC" w:rsidRPr="00151FD5" w:rsidRDefault="006223BC" w:rsidP="00151FD5">
            <w:pPr>
              <w:spacing w:before="40" w:after="40"/>
              <w:jc w:val="center"/>
              <w:rPr>
                <w:rFonts w:ascii="Tahoma" w:hAnsi="Tahoma" w:cs="Tahoma"/>
                <w:szCs w:val="22"/>
                <w:lang w:val="el-GR"/>
              </w:rPr>
            </w:pPr>
          </w:p>
        </w:tc>
        <w:tc>
          <w:tcPr>
            <w:tcW w:w="591" w:type="pct"/>
            <w:vAlign w:val="center"/>
          </w:tcPr>
          <w:p w14:paraId="7F28B83C" w14:textId="77777777" w:rsidR="006223BC" w:rsidRPr="00151FD5" w:rsidRDefault="006223BC" w:rsidP="00151FD5">
            <w:pPr>
              <w:spacing w:before="40" w:after="40"/>
              <w:jc w:val="center"/>
              <w:rPr>
                <w:rFonts w:ascii="Tahoma" w:hAnsi="Tahoma" w:cs="Tahoma"/>
                <w:szCs w:val="22"/>
                <w:lang w:val="el-GR"/>
              </w:rPr>
            </w:pPr>
          </w:p>
        </w:tc>
        <w:tc>
          <w:tcPr>
            <w:tcW w:w="689" w:type="pct"/>
            <w:vAlign w:val="center"/>
          </w:tcPr>
          <w:p w14:paraId="5830CA9C" w14:textId="77777777" w:rsidR="006223BC" w:rsidRPr="00151FD5" w:rsidRDefault="006223BC" w:rsidP="00151FD5">
            <w:pPr>
              <w:spacing w:before="40" w:after="40"/>
              <w:jc w:val="center"/>
              <w:rPr>
                <w:rFonts w:ascii="Tahoma" w:hAnsi="Tahoma" w:cs="Tahoma"/>
                <w:szCs w:val="22"/>
                <w:lang w:val="el-GR"/>
              </w:rPr>
            </w:pPr>
          </w:p>
        </w:tc>
      </w:tr>
      <w:tr w:rsidR="001F764E" w:rsidRPr="00750939" w14:paraId="3CE25036" w14:textId="77777777" w:rsidTr="00151FD5">
        <w:trPr>
          <w:trHeight w:val="284"/>
        </w:trPr>
        <w:tc>
          <w:tcPr>
            <w:tcW w:w="259" w:type="pct"/>
            <w:vAlign w:val="center"/>
          </w:tcPr>
          <w:p w14:paraId="525E935D" w14:textId="77777777" w:rsidR="001F764E" w:rsidRPr="00735263" w:rsidRDefault="001F764E" w:rsidP="00750939">
            <w:pPr>
              <w:numPr>
                <w:ilvl w:val="0"/>
                <w:numId w:val="105"/>
              </w:numPr>
              <w:spacing w:before="40" w:after="40"/>
              <w:contextualSpacing/>
              <w:jc w:val="center"/>
              <w:rPr>
                <w:rFonts w:ascii="Tahoma" w:hAnsi="Tahoma" w:cs="Tahoma"/>
                <w:szCs w:val="22"/>
                <w:lang w:val="el-GR"/>
              </w:rPr>
            </w:pPr>
          </w:p>
        </w:tc>
        <w:tc>
          <w:tcPr>
            <w:tcW w:w="1699" w:type="pct"/>
            <w:vAlign w:val="center"/>
          </w:tcPr>
          <w:p w14:paraId="114834AC" w14:textId="5A9C7BCF" w:rsidR="001F764E" w:rsidRPr="00610C57" w:rsidRDefault="00DF1A6D" w:rsidP="00DF1A6D">
            <w:pPr>
              <w:spacing w:before="40" w:after="40"/>
              <w:jc w:val="left"/>
              <w:rPr>
                <w:rFonts w:ascii="Tahoma" w:hAnsi="Tahoma" w:cs="Tahoma"/>
                <w:szCs w:val="22"/>
                <w:lang w:val="el-GR"/>
              </w:rPr>
            </w:pPr>
            <w:r w:rsidRPr="00DF1A6D">
              <w:rPr>
                <w:rFonts w:ascii="Tahoma" w:hAnsi="Tahoma" w:cs="Tahoma"/>
                <w:szCs w:val="22"/>
                <w:lang w:val="el-GR"/>
              </w:rPr>
              <w:t xml:space="preserve">Υπηρεσίες Φάσης </w:t>
            </w:r>
            <w:r>
              <w:rPr>
                <w:rFonts w:ascii="Tahoma" w:hAnsi="Tahoma" w:cs="Tahoma"/>
                <w:szCs w:val="22"/>
                <w:lang w:val="el-GR"/>
              </w:rPr>
              <w:t>5</w:t>
            </w:r>
            <w:r w:rsidRPr="00DF1A6D">
              <w:rPr>
                <w:rFonts w:ascii="Tahoma" w:hAnsi="Tahoma" w:cs="Tahoma"/>
                <w:szCs w:val="22"/>
                <w:lang w:val="el-GR"/>
              </w:rPr>
              <w:t xml:space="preserve"> εκτός τρημινιαίων  αναφορών προόδου</w:t>
            </w:r>
          </w:p>
        </w:tc>
        <w:tc>
          <w:tcPr>
            <w:tcW w:w="569" w:type="pct"/>
            <w:vAlign w:val="center"/>
          </w:tcPr>
          <w:p w14:paraId="1A1974D1" w14:textId="77777777" w:rsidR="001F764E" w:rsidRPr="00151FD5" w:rsidRDefault="001F764E" w:rsidP="00151FD5">
            <w:pPr>
              <w:spacing w:before="40" w:after="40"/>
              <w:jc w:val="center"/>
              <w:rPr>
                <w:rFonts w:ascii="Tahoma" w:hAnsi="Tahoma" w:cs="Tahoma"/>
                <w:szCs w:val="22"/>
                <w:lang w:val="el-GR"/>
              </w:rPr>
            </w:pPr>
          </w:p>
        </w:tc>
        <w:tc>
          <w:tcPr>
            <w:tcW w:w="645" w:type="pct"/>
            <w:vAlign w:val="center"/>
          </w:tcPr>
          <w:p w14:paraId="5DA33098" w14:textId="77777777" w:rsidR="001F764E" w:rsidRPr="00151FD5" w:rsidRDefault="001F764E" w:rsidP="00151FD5">
            <w:pPr>
              <w:spacing w:before="40" w:after="40"/>
              <w:jc w:val="center"/>
              <w:rPr>
                <w:rFonts w:ascii="Tahoma" w:hAnsi="Tahoma" w:cs="Tahoma"/>
                <w:szCs w:val="22"/>
                <w:lang w:val="el-GR"/>
              </w:rPr>
            </w:pPr>
          </w:p>
        </w:tc>
        <w:tc>
          <w:tcPr>
            <w:tcW w:w="548" w:type="pct"/>
            <w:vAlign w:val="center"/>
          </w:tcPr>
          <w:p w14:paraId="588C19AC" w14:textId="77777777" w:rsidR="001F764E" w:rsidRPr="00151FD5" w:rsidRDefault="001F764E" w:rsidP="00151FD5">
            <w:pPr>
              <w:spacing w:before="40" w:after="40"/>
              <w:jc w:val="center"/>
              <w:rPr>
                <w:rFonts w:ascii="Tahoma" w:hAnsi="Tahoma" w:cs="Tahoma"/>
                <w:szCs w:val="22"/>
                <w:lang w:val="el-GR"/>
              </w:rPr>
            </w:pPr>
          </w:p>
        </w:tc>
        <w:tc>
          <w:tcPr>
            <w:tcW w:w="591" w:type="pct"/>
            <w:vAlign w:val="center"/>
          </w:tcPr>
          <w:p w14:paraId="11C1CF40" w14:textId="77777777" w:rsidR="001F764E" w:rsidRPr="00151FD5" w:rsidRDefault="001F764E" w:rsidP="00151FD5">
            <w:pPr>
              <w:spacing w:before="40" w:after="40"/>
              <w:jc w:val="center"/>
              <w:rPr>
                <w:rFonts w:ascii="Tahoma" w:hAnsi="Tahoma" w:cs="Tahoma"/>
                <w:szCs w:val="22"/>
                <w:lang w:val="el-GR"/>
              </w:rPr>
            </w:pPr>
          </w:p>
        </w:tc>
        <w:tc>
          <w:tcPr>
            <w:tcW w:w="689" w:type="pct"/>
            <w:vAlign w:val="center"/>
          </w:tcPr>
          <w:p w14:paraId="53389614" w14:textId="77777777" w:rsidR="001F764E" w:rsidRPr="00151FD5" w:rsidRDefault="001F764E" w:rsidP="00151FD5">
            <w:pPr>
              <w:spacing w:before="40" w:after="40"/>
              <w:jc w:val="center"/>
              <w:rPr>
                <w:rFonts w:ascii="Tahoma" w:hAnsi="Tahoma" w:cs="Tahoma"/>
                <w:szCs w:val="22"/>
                <w:lang w:val="el-GR"/>
              </w:rPr>
            </w:pPr>
          </w:p>
        </w:tc>
      </w:tr>
      <w:tr w:rsidR="00DF1A6D" w:rsidRPr="00151FD5" w14:paraId="7E0A5D08" w14:textId="77777777" w:rsidTr="00151FD5">
        <w:trPr>
          <w:trHeight w:val="284"/>
        </w:trPr>
        <w:tc>
          <w:tcPr>
            <w:tcW w:w="259" w:type="pct"/>
            <w:vAlign w:val="center"/>
          </w:tcPr>
          <w:p w14:paraId="4296979E" w14:textId="77777777" w:rsidR="00DF1A6D" w:rsidRPr="00735263" w:rsidRDefault="00DF1A6D" w:rsidP="00750939">
            <w:pPr>
              <w:numPr>
                <w:ilvl w:val="0"/>
                <w:numId w:val="105"/>
              </w:numPr>
              <w:spacing w:before="40" w:after="40"/>
              <w:contextualSpacing/>
              <w:jc w:val="center"/>
              <w:rPr>
                <w:rFonts w:ascii="Tahoma" w:hAnsi="Tahoma" w:cs="Tahoma"/>
                <w:szCs w:val="22"/>
                <w:lang w:val="el-GR"/>
              </w:rPr>
            </w:pPr>
          </w:p>
        </w:tc>
        <w:tc>
          <w:tcPr>
            <w:tcW w:w="1699" w:type="pct"/>
            <w:vAlign w:val="center"/>
          </w:tcPr>
          <w:p w14:paraId="26436A42" w14:textId="4757C3D9" w:rsidR="00DF1A6D" w:rsidRPr="00DF1A6D" w:rsidRDefault="00DF1A6D" w:rsidP="00DF1A6D">
            <w:pPr>
              <w:spacing w:before="40" w:after="40"/>
              <w:jc w:val="left"/>
              <w:rPr>
                <w:rFonts w:ascii="Tahoma" w:hAnsi="Tahoma" w:cs="Tahoma"/>
                <w:szCs w:val="22"/>
                <w:lang w:val="el-GR"/>
              </w:rPr>
            </w:pPr>
            <w:r w:rsidRPr="00151FD5">
              <w:rPr>
                <w:rFonts w:ascii="Tahoma" w:hAnsi="Tahoma" w:cs="Tahoma"/>
                <w:szCs w:val="22"/>
                <w:lang w:val="el-GR"/>
              </w:rPr>
              <w:t>Υπηρεσίες Μετάπτωσης &amp; Εκκαθάρισης</w:t>
            </w:r>
          </w:p>
        </w:tc>
        <w:tc>
          <w:tcPr>
            <w:tcW w:w="569" w:type="pct"/>
            <w:vAlign w:val="center"/>
          </w:tcPr>
          <w:p w14:paraId="03502200" w14:textId="77777777" w:rsidR="00DF1A6D" w:rsidRPr="00151FD5" w:rsidRDefault="00DF1A6D" w:rsidP="00151FD5">
            <w:pPr>
              <w:spacing w:before="40" w:after="40"/>
              <w:jc w:val="center"/>
              <w:rPr>
                <w:rFonts w:ascii="Tahoma" w:hAnsi="Tahoma" w:cs="Tahoma"/>
                <w:szCs w:val="22"/>
                <w:lang w:val="el-GR"/>
              </w:rPr>
            </w:pPr>
          </w:p>
        </w:tc>
        <w:tc>
          <w:tcPr>
            <w:tcW w:w="645" w:type="pct"/>
            <w:vAlign w:val="center"/>
          </w:tcPr>
          <w:p w14:paraId="3434FA12" w14:textId="77777777" w:rsidR="00DF1A6D" w:rsidRPr="00151FD5" w:rsidRDefault="00DF1A6D" w:rsidP="00151FD5">
            <w:pPr>
              <w:spacing w:before="40" w:after="40"/>
              <w:jc w:val="center"/>
              <w:rPr>
                <w:rFonts w:ascii="Tahoma" w:hAnsi="Tahoma" w:cs="Tahoma"/>
                <w:szCs w:val="22"/>
                <w:lang w:val="el-GR"/>
              </w:rPr>
            </w:pPr>
          </w:p>
        </w:tc>
        <w:tc>
          <w:tcPr>
            <w:tcW w:w="548" w:type="pct"/>
            <w:vAlign w:val="center"/>
          </w:tcPr>
          <w:p w14:paraId="6F6A547D" w14:textId="77777777" w:rsidR="00DF1A6D" w:rsidRPr="00151FD5" w:rsidRDefault="00DF1A6D" w:rsidP="00151FD5">
            <w:pPr>
              <w:spacing w:before="40" w:after="40"/>
              <w:jc w:val="center"/>
              <w:rPr>
                <w:rFonts w:ascii="Tahoma" w:hAnsi="Tahoma" w:cs="Tahoma"/>
                <w:szCs w:val="22"/>
                <w:lang w:val="el-GR"/>
              </w:rPr>
            </w:pPr>
          </w:p>
        </w:tc>
        <w:tc>
          <w:tcPr>
            <w:tcW w:w="591" w:type="pct"/>
            <w:vAlign w:val="center"/>
          </w:tcPr>
          <w:p w14:paraId="5D3828FC" w14:textId="77777777" w:rsidR="00DF1A6D" w:rsidRPr="00151FD5" w:rsidRDefault="00DF1A6D" w:rsidP="00151FD5">
            <w:pPr>
              <w:spacing w:before="40" w:after="40"/>
              <w:jc w:val="center"/>
              <w:rPr>
                <w:rFonts w:ascii="Tahoma" w:hAnsi="Tahoma" w:cs="Tahoma"/>
                <w:szCs w:val="22"/>
                <w:lang w:val="el-GR"/>
              </w:rPr>
            </w:pPr>
          </w:p>
        </w:tc>
        <w:tc>
          <w:tcPr>
            <w:tcW w:w="689" w:type="pct"/>
            <w:vAlign w:val="center"/>
          </w:tcPr>
          <w:p w14:paraId="4E8922D6" w14:textId="77777777" w:rsidR="00DF1A6D" w:rsidRPr="00151FD5" w:rsidRDefault="00DF1A6D" w:rsidP="00151FD5">
            <w:pPr>
              <w:spacing w:before="40" w:after="40"/>
              <w:jc w:val="center"/>
              <w:rPr>
                <w:rFonts w:ascii="Tahoma" w:hAnsi="Tahoma" w:cs="Tahoma"/>
                <w:szCs w:val="22"/>
                <w:lang w:val="el-GR"/>
              </w:rPr>
            </w:pPr>
          </w:p>
        </w:tc>
      </w:tr>
      <w:tr w:rsidR="00DF1A6D" w:rsidRPr="00151FD5" w14:paraId="4C57184E" w14:textId="77777777" w:rsidTr="00151FD5">
        <w:trPr>
          <w:trHeight w:val="284"/>
        </w:trPr>
        <w:tc>
          <w:tcPr>
            <w:tcW w:w="259" w:type="pct"/>
            <w:vAlign w:val="center"/>
          </w:tcPr>
          <w:p w14:paraId="2FCAD1F6" w14:textId="77777777" w:rsidR="00DF1A6D" w:rsidRPr="00151FD5" w:rsidRDefault="00DF1A6D" w:rsidP="00750939">
            <w:pPr>
              <w:numPr>
                <w:ilvl w:val="0"/>
                <w:numId w:val="105"/>
              </w:numPr>
              <w:spacing w:before="40" w:after="40"/>
              <w:contextualSpacing/>
              <w:jc w:val="center"/>
              <w:rPr>
                <w:rFonts w:ascii="Tahoma" w:hAnsi="Tahoma" w:cs="Tahoma"/>
                <w:szCs w:val="22"/>
              </w:rPr>
            </w:pPr>
          </w:p>
        </w:tc>
        <w:tc>
          <w:tcPr>
            <w:tcW w:w="1699" w:type="pct"/>
            <w:vAlign w:val="center"/>
          </w:tcPr>
          <w:p w14:paraId="12E59FB7" w14:textId="323D0A42" w:rsidR="00DF1A6D" w:rsidRPr="00DF1A6D" w:rsidRDefault="00DF1A6D" w:rsidP="00DF1A6D">
            <w:pPr>
              <w:spacing w:before="40" w:after="40"/>
              <w:jc w:val="left"/>
              <w:rPr>
                <w:rFonts w:ascii="Tahoma" w:hAnsi="Tahoma" w:cs="Tahoma"/>
                <w:szCs w:val="22"/>
                <w:lang w:val="el-GR"/>
              </w:rPr>
            </w:pPr>
            <w:r>
              <w:rPr>
                <w:rFonts w:ascii="Tahoma" w:hAnsi="Tahoma" w:cs="Tahoma"/>
                <w:szCs w:val="22"/>
                <w:lang w:val="el-GR"/>
              </w:rPr>
              <w:t>Υπηρεσίες Μετάβασης στο ΣΔΑΔ</w:t>
            </w:r>
          </w:p>
        </w:tc>
        <w:tc>
          <w:tcPr>
            <w:tcW w:w="569" w:type="pct"/>
            <w:vAlign w:val="center"/>
          </w:tcPr>
          <w:p w14:paraId="0E2CDEB0" w14:textId="77777777" w:rsidR="00DF1A6D" w:rsidRPr="00151FD5" w:rsidRDefault="00DF1A6D" w:rsidP="00151FD5">
            <w:pPr>
              <w:spacing w:before="40" w:after="40"/>
              <w:jc w:val="center"/>
              <w:rPr>
                <w:rFonts w:ascii="Tahoma" w:hAnsi="Tahoma" w:cs="Tahoma"/>
                <w:szCs w:val="22"/>
                <w:lang w:val="el-GR"/>
              </w:rPr>
            </w:pPr>
          </w:p>
        </w:tc>
        <w:tc>
          <w:tcPr>
            <w:tcW w:w="645" w:type="pct"/>
            <w:vAlign w:val="center"/>
          </w:tcPr>
          <w:p w14:paraId="6A67CA0C" w14:textId="77777777" w:rsidR="00DF1A6D" w:rsidRPr="00151FD5" w:rsidRDefault="00DF1A6D" w:rsidP="00151FD5">
            <w:pPr>
              <w:spacing w:before="40" w:after="40"/>
              <w:jc w:val="center"/>
              <w:rPr>
                <w:rFonts w:ascii="Tahoma" w:hAnsi="Tahoma" w:cs="Tahoma"/>
                <w:szCs w:val="22"/>
                <w:lang w:val="el-GR"/>
              </w:rPr>
            </w:pPr>
          </w:p>
        </w:tc>
        <w:tc>
          <w:tcPr>
            <w:tcW w:w="548" w:type="pct"/>
            <w:vAlign w:val="center"/>
          </w:tcPr>
          <w:p w14:paraId="2ABF0C79" w14:textId="77777777" w:rsidR="00DF1A6D" w:rsidRPr="00151FD5" w:rsidRDefault="00DF1A6D" w:rsidP="00151FD5">
            <w:pPr>
              <w:spacing w:before="40" w:after="40"/>
              <w:jc w:val="center"/>
              <w:rPr>
                <w:rFonts w:ascii="Tahoma" w:hAnsi="Tahoma" w:cs="Tahoma"/>
                <w:szCs w:val="22"/>
                <w:lang w:val="el-GR"/>
              </w:rPr>
            </w:pPr>
          </w:p>
        </w:tc>
        <w:tc>
          <w:tcPr>
            <w:tcW w:w="591" w:type="pct"/>
            <w:vAlign w:val="center"/>
          </w:tcPr>
          <w:p w14:paraId="7E4E36D3" w14:textId="77777777" w:rsidR="00DF1A6D" w:rsidRPr="00151FD5" w:rsidRDefault="00DF1A6D" w:rsidP="00151FD5">
            <w:pPr>
              <w:spacing w:before="40" w:after="40"/>
              <w:jc w:val="center"/>
              <w:rPr>
                <w:rFonts w:ascii="Tahoma" w:hAnsi="Tahoma" w:cs="Tahoma"/>
                <w:szCs w:val="22"/>
                <w:lang w:val="el-GR"/>
              </w:rPr>
            </w:pPr>
          </w:p>
        </w:tc>
        <w:tc>
          <w:tcPr>
            <w:tcW w:w="689" w:type="pct"/>
            <w:vAlign w:val="center"/>
          </w:tcPr>
          <w:p w14:paraId="199A37B0" w14:textId="77777777" w:rsidR="00DF1A6D" w:rsidRPr="00151FD5" w:rsidRDefault="00DF1A6D" w:rsidP="00151FD5">
            <w:pPr>
              <w:spacing w:before="40" w:after="40"/>
              <w:jc w:val="center"/>
              <w:rPr>
                <w:rFonts w:ascii="Tahoma" w:hAnsi="Tahoma" w:cs="Tahoma"/>
                <w:szCs w:val="22"/>
                <w:lang w:val="el-GR"/>
              </w:rPr>
            </w:pPr>
          </w:p>
        </w:tc>
      </w:tr>
      <w:tr w:rsidR="00DF1A6D" w:rsidRPr="00151FD5" w14:paraId="0C158E70" w14:textId="77777777" w:rsidTr="00151FD5">
        <w:trPr>
          <w:trHeight w:val="284"/>
        </w:trPr>
        <w:tc>
          <w:tcPr>
            <w:tcW w:w="259" w:type="pct"/>
            <w:vAlign w:val="center"/>
          </w:tcPr>
          <w:p w14:paraId="00A7063F" w14:textId="77777777" w:rsidR="00DF1A6D" w:rsidRPr="00151FD5" w:rsidRDefault="00DF1A6D" w:rsidP="00DF1A6D">
            <w:pPr>
              <w:spacing w:before="40" w:after="40"/>
              <w:jc w:val="center"/>
              <w:rPr>
                <w:rFonts w:ascii="Tahoma" w:hAnsi="Tahoma" w:cs="Tahoma"/>
                <w:szCs w:val="22"/>
              </w:rPr>
            </w:pPr>
            <w:r w:rsidRPr="00151FD5">
              <w:rPr>
                <w:rFonts w:ascii="Tahoma" w:hAnsi="Tahoma" w:cs="Tahoma"/>
                <w:i/>
                <w:szCs w:val="22"/>
                <w:lang w:val="en-US"/>
              </w:rPr>
              <w:t>…</w:t>
            </w:r>
          </w:p>
        </w:tc>
        <w:tc>
          <w:tcPr>
            <w:tcW w:w="1699" w:type="pct"/>
            <w:vAlign w:val="center"/>
          </w:tcPr>
          <w:p w14:paraId="22A750DE" w14:textId="77777777" w:rsidR="00DF1A6D" w:rsidRPr="00151FD5" w:rsidRDefault="00DF1A6D" w:rsidP="00DF1A6D">
            <w:pPr>
              <w:spacing w:before="40" w:after="40"/>
              <w:jc w:val="left"/>
              <w:rPr>
                <w:rFonts w:ascii="Tahoma" w:hAnsi="Tahoma" w:cs="Tahoma"/>
                <w:szCs w:val="22"/>
              </w:rPr>
            </w:pPr>
            <w:r w:rsidRPr="00151FD5">
              <w:rPr>
                <w:rFonts w:ascii="Tahoma" w:hAnsi="Tahoma" w:cs="Tahoma"/>
                <w:i/>
                <w:szCs w:val="22"/>
              </w:rPr>
              <w:t>Άλλες Υπηρεσίες …</w:t>
            </w:r>
          </w:p>
        </w:tc>
        <w:tc>
          <w:tcPr>
            <w:tcW w:w="569" w:type="pct"/>
            <w:vAlign w:val="center"/>
          </w:tcPr>
          <w:p w14:paraId="07D60E0C" w14:textId="77777777" w:rsidR="00DF1A6D" w:rsidRPr="00151FD5" w:rsidRDefault="00DF1A6D" w:rsidP="00DF1A6D">
            <w:pPr>
              <w:spacing w:before="40" w:after="40"/>
              <w:jc w:val="center"/>
              <w:rPr>
                <w:rFonts w:ascii="Tahoma" w:hAnsi="Tahoma" w:cs="Tahoma"/>
                <w:szCs w:val="22"/>
              </w:rPr>
            </w:pPr>
          </w:p>
        </w:tc>
        <w:tc>
          <w:tcPr>
            <w:tcW w:w="645" w:type="pct"/>
            <w:vAlign w:val="center"/>
          </w:tcPr>
          <w:p w14:paraId="39E5A695" w14:textId="77777777" w:rsidR="00DF1A6D" w:rsidRPr="00151FD5" w:rsidRDefault="00DF1A6D" w:rsidP="00DF1A6D">
            <w:pPr>
              <w:spacing w:before="40" w:after="40"/>
              <w:jc w:val="center"/>
              <w:rPr>
                <w:rFonts w:ascii="Tahoma" w:hAnsi="Tahoma" w:cs="Tahoma"/>
                <w:szCs w:val="22"/>
              </w:rPr>
            </w:pPr>
          </w:p>
        </w:tc>
        <w:tc>
          <w:tcPr>
            <w:tcW w:w="548" w:type="pct"/>
            <w:vAlign w:val="center"/>
          </w:tcPr>
          <w:p w14:paraId="3A347783" w14:textId="77777777" w:rsidR="00DF1A6D" w:rsidRPr="00151FD5" w:rsidRDefault="00DF1A6D" w:rsidP="00DF1A6D">
            <w:pPr>
              <w:spacing w:before="40" w:after="40"/>
              <w:jc w:val="center"/>
              <w:rPr>
                <w:rFonts w:ascii="Tahoma" w:hAnsi="Tahoma" w:cs="Tahoma"/>
                <w:szCs w:val="22"/>
              </w:rPr>
            </w:pPr>
          </w:p>
        </w:tc>
        <w:tc>
          <w:tcPr>
            <w:tcW w:w="591" w:type="pct"/>
            <w:vAlign w:val="center"/>
          </w:tcPr>
          <w:p w14:paraId="09D9A26D" w14:textId="77777777" w:rsidR="00DF1A6D" w:rsidRPr="00151FD5" w:rsidRDefault="00DF1A6D" w:rsidP="00DF1A6D">
            <w:pPr>
              <w:spacing w:before="40" w:after="40"/>
              <w:jc w:val="center"/>
              <w:rPr>
                <w:rFonts w:ascii="Tahoma" w:hAnsi="Tahoma" w:cs="Tahoma"/>
                <w:szCs w:val="22"/>
              </w:rPr>
            </w:pPr>
          </w:p>
        </w:tc>
        <w:tc>
          <w:tcPr>
            <w:tcW w:w="689" w:type="pct"/>
            <w:vAlign w:val="center"/>
          </w:tcPr>
          <w:p w14:paraId="7D38EE29" w14:textId="77777777" w:rsidR="00DF1A6D" w:rsidRPr="00151FD5" w:rsidRDefault="00DF1A6D" w:rsidP="00DF1A6D">
            <w:pPr>
              <w:spacing w:before="40" w:after="40"/>
              <w:jc w:val="center"/>
              <w:rPr>
                <w:rFonts w:ascii="Tahoma" w:hAnsi="Tahoma" w:cs="Tahoma"/>
                <w:szCs w:val="22"/>
              </w:rPr>
            </w:pPr>
          </w:p>
        </w:tc>
      </w:tr>
      <w:tr w:rsidR="00DF1A6D" w:rsidRPr="00151FD5" w14:paraId="78E2F5E8" w14:textId="77777777" w:rsidTr="00151FD5">
        <w:trPr>
          <w:trHeight w:val="284"/>
        </w:trPr>
        <w:tc>
          <w:tcPr>
            <w:tcW w:w="1958" w:type="pct"/>
            <w:gridSpan w:val="2"/>
            <w:shd w:val="clear" w:color="auto" w:fill="auto"/>
            <w:vAlign w:val="center"/>
          </w:tcPr>
          <w:p w14:paraId="320615C3" w14:textId="77777777" w:rsidR="00DF1A6D" w:rsidRPr="00151FD5" w:rsidRDefault="00DF1A6D" w:rsidP="00DF1A6D">
            <w:pPr>
              <w:spacing w:before="40" w:after="40"/>
              <w:jc w:val="left"/>
              <w:rPr>
                <w:rFonts w:ascii="Tahoma" w:hAnsi="Tahoma" w:cs="Tahoma"/>
                <w:szCs w:val="22"/>
              </w:rPr>
            </w:pPr>
            <w:r w:rsidRPr="00151FD5">
              <w:rPr>
                <w:rFonts w:ascii="Tahoma" w:hAnsi="Tahoma" w:cs="Tahoma"/>
                <w:b/>
                <w:szCs w:val="22"/>
              </w:rPr>
              <w:t>ΣΥΝΟΛΟ</w:t>
            </w:r>
          </w:p>
        </w:tc>
        <w:tc>
          <w:tcPr>
            <w:tcW w:w="569" w:type="pct"/>
            <w:shd w:val="clear" w:color="auto" w:fill="E0E0E0"/>
            <w:vAlign w:val="center"/>
          </w:tcPr>
          <w:p w14:paraId="2E7DA0B9" w14:textId="77777777" w:rsidR="00DF1A6D" w:rsidRPr="00151FD5" w:rsidRDefault="00DF1A6D" w:rsidP="00DF1A6D">
            <w:pPr>
              <w:spacing w:before="40" w:after="40"/>
              <w:jc w:val="center"/>
              <w:rPr>
                <w:rFonts w:ascii="Tahoma" w:hAnsi="Tahoma" w:cs="Tahoma"/>
                <w:szCs w:val="22"/>
              </w:rPr>
            </w:pPr>
          </w:p>
        </w:tc>
        <w:tc>
          <w:tcPr>
            <w:tcW w:w="645" w:type="pct"/>
            <w:shd w:val="clear" w:color="auto" w:fill="595959"/>
            <w:vAlign w:val="center"/>
          </w:tcPr>
          <w:p w14:paraId="248BAC9B" w14:textId="77777777" w:rsidR="00DF1A6D" w:rsidRPr="00151FD5" w:rsidRDefault="00DF1A6D" w:rsidP="00DF1A6D">
            <w:pPr>
              <w:spacing w:before="40" w:after="40"/>
              <w:jc w:val="center"/>
              <w:rPr>
                <w:rFonts w:ascii="Tahoma" w:hAnsi="Tahoma" w:cs="Tahoma"/>
                <w:szCs w:val="22"/>
              </w:rPr>
            </w:pPr>
          </w:p>
        </w:tc>
        <w:tc>
          <w:tcPr>
            <w:tcW w:w="548" w:type="pct"/>
            <w:shd w:val="clear" w:color="auto" w:fill="E0E0E0"/>
            <w:vAlign w:val="center"/>
          </w:tcPr>
          <w:p w14:paraId="1D697028" w14:textId="77777777" w:rsidR="00DF1A6D" w:rsidRPr="00151FD5" w:rsidRDefault="00DF1A6D" w:rsidP="00DF1A6D">
            <w:pPr>
              <w:spacing w:before="40" w:after="40"/>
              <w:jc w:val="center"/>
              <w:rPr>
                <w:rFonts w:ascii="Tahoma" w:hAnsi="Tahoma" w:cs="Tahoma"/>
                <w:szCs w:val="22"/>
              </w:rPr>
            </w:pPr>
          </w:p>
        </w:tc>
        <w:tc>
          <w:tcPr>
            <w:tcW w:w="591" w:type="pct"/>
            <w:shd w:val="clear" w:color="auto" w:fill="E0E0E0"/>
            <w:vAlign w:val="center"/>
          </w:tcPr>
          <w:p w14:paraId="71006AB2" w14:textId="77777777" w:rsidR="00DF1A6D" w:rsidRPr="00151FD5" w:rsidRDefault="00DF1A6D" w:rsidP="00DF1A6D">
            <w:pPr>
              <w:spacing w:before="40" w:after="40"/>
              <w:jc w:val="center"/>
              <w:rPr>
                <w:rFonts w:ascii="Tahoma" w:hAnsi="Tahoma" w:cs="Tahoma"/>
                <w:szCs w:val="22"/>
              </w:rPr>
            </w:pPr>
          </w:p>
        </w:tc>
        <w:tc>
          <w:tcPr>
            <w:tcW w:w="689" w:type="pct"/>
            <w:shd w:val="clear" w:color="auto" w:fill="E0E0E0"/>
            <w:vAlign w:val="center"/>
          </w:tcPr>
          <w:p w14:paraId="380A2966" w14:textId="77777777" w:rsidR="00DF1A6D" w:rsidRPr="00151FD5" w:rsidRDefault="00DF1A6D" w:rsidP="00DF1A6D">
            <w:pPr>
              <w:spacing w:before="40" w:after="40"/>
              <w:jc w:val="center"/>
              <w:rPr>
                <w:rFonts w:ascii="Tahoma" w:hAnsi="Tahoma" w:cs="Tahoma"/>
                <w:szCs w:val="22"/>
              </w:rPr>
            </w:pPr>
          </w:p>
        </w:tc>
      </w:tr>
    </w:tbl>
    <w:p w14:paraId="3600CCE7" w14:textId="2EC344D5" w:rsidR="00151FD5" w:rsidRDefault="00151FD5" w:rsidP="00750939">
      <w:pPr>
        <w:pStyle w:val="4"/>
        <w:numPr>
          <w:ilvl w:val="0"/>
          <w:numId w:val="102"/>
        </w:numPr>
        <w:tabs>
          <w:tab w:val="left" w:pos="1134"/>
        </w:tabs>
        <w:rPr>
          <w:rFonts w:ascii="Tahoma" w:hAnsi="Tahoma" w:cs="Tahoma"/>
          <w:szCs w:val="22"/>
          <w:lang w:val="el-GR"/>
        </w:rPr>
      </w:pPr>
      <w:bookmarkStart w:id="663" w:name="_Ref5713099"/>
      <w:bookmarkStart w:id="664" w:name="_Toc46821602"/>
      <w:r w:rsidRPr="00151FD5">
        <w:rPr>
          <w:rFonts w:ascii="Tahoma" w:hAnsi="Tahoma" w:cs="Tahoma"/>
          <w:szCs w:val="22"/>
          <w:lang w:val="el-GR"/>
        </w:rPr>
        <w:t>Άλλες Δαπάνες</w:t>
      </w:r>
      <w:bookmarkEnd w:id="663"/>
      <w:bookmarkEnd w:id="6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2"/>
        <w:gridCol w:w="4921"/>
        <w:gridCol w:w="1337"/>
        <w:gridCol w:w="1858"/>
        <w:gridCol w:w="1689"/>
        <w:gridCol w:w="1875"/>
        <w:gridCol w:w="2038"/>
      </w:tblGrid>
      <w:tr w:rsidR="00151FD5" w:rsidRPr="00151FD5" w14:paraId="394FCF3E" w14:textId="77777777" w:rsidTr="00E30684">
        <w:trPr>
          <w:cantSplit/>
        </w:trPr>
        <w:tc>
          <w:tcPr>
            <w:tcW w:w="289" w:type="pct"/>
            <w:vMerge w:val="restart"/>
            <w:shd w:val="clear" w:color="auto" w:fill="E6E6E6"/>
            <w:vAlign w:val="center"/>
          </w:tcPr>
          <w:p w14:paraId="57C18B10"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Α/Α</w:t>
            </w:r>
          </w:p>
        </w:tc>
        <w:tc>
          <w:tcPr>
            <w:tcW w:w="1690" w:type="pct"/>
            <w:vMerge w:val="restart"/>
            <w:shd w:val="clear" w:color="auto" w:fill="E6E6E6"/>
            <w:vAlign w:val="center"/>
          </w:tcPr>
          <w:p w14:paraId="3700DA27"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ΠΕΡΙΓΡΑΦΗ</w:t>
            </w:r>
          </w:p>
        </w:tc>
        <w:tc>
          <w:tcPr>
            <w:tcW w:w="459" w:type="pct"/>
            <w:vMerge w:val="restart"/>
            <w:shd w:val="clear" w:color="auto" w:fill="E6E6E6"/>
            <w:vAlign w:val="center"/>
          </w:tcPr>
          <w:p w14:paraId="36BDCEE1"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ΠΟΣΟΤΗΤΑ</w:t>
            </w:r>
          </w:p>
        </w:tc>
        <w:tc>
          <w:tcPr>
            <w:tcW w:w="1217" w:type="pct"/>
            <w:gridSpan w:val="2"/>
            <w:shd w:val="clear" w:color="auto" w:fill="E6E6E6"/>
            <w:vAlign w:val="center"/>
          </w:tcPr>
          <w:p w14:paraId="2AB656DF"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ΑΞΙΑ ΧΩΡΙΣ ΦΠΑ [€]</w:t>
            </w:r>
          </w:p>
        </w:tc>
        <w:tc>
          <w:tcPr>
            <w:tcW w:w="644" w:type="pct"/>
            <w:vMerge w:val="restart"/>
            <w:shd w:val="clear" w:color="auto" w:fill="E6E6E6"/>
            <w:vAlign w:val="center"/>
          </w:tcPr>
          <w:p w14:paraId="302F6747"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ΦΠΑ [€]</w:t>
            </w:r>
          </w:p>
        </w:tc>
        <w:tc>
          <w:tcPr>
            <w:tcW w:w="701" w:type="pct"/>
            <w:vMerge w:val="restart"/>
            <w:shd w:val="clear" w:color="auto" w:fill="E6E6E6"/>
            <w:vAlign w:val="center"/>
          </w:tcPr>
          <w:p w14:paraId="2599E676"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 xml:space="preserve">ΣΥΝΟΛΙΚΗ ΑΞΙΑ </w:t>
            </w:r>
          </w:p>
          <w:p w14:paraId="1C2B0447"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ΜΕ ΦΠΑ [€]</w:t>
            </w:r>
          </w:p>
        </w:tc>
      </w:tr>
      <w:tr w:rsidR="00151FD5" w:rsidRPr="00151FD5" w14:paraId="5DF4661A" w14:textId="77777777" w:rsidTr="00E30684">
        <w:trPr>
          <w:cantSplit/>
        </w:trPr>
        <w:tc>
          <w:tcPr>
            <w:tcW w:w="289" w:type="pct"/>
            <w:vMerge/>
            <w:shd w:val="clear" w:color="auto" w:fill="E6E6E6"/>
            <w:vAlign w:val="center"/>
          </w:tcPr>
          <w:p w14:paraId="45CE40E2" w14:textId="77777777" w:rsidR="00151FD5" w:rsidRPr="00151FD5" w:rsidRDefault="00151FD5" w:rsidP="00151FD5">
            <w:pPr>
              <w:spacing w:after="0"/>
              <w:jc w:val="center"/>
              <w:rPr>
                <w:rFonts w:ascii="Tahoma" w:hAnsi="Tahoma" w:cs="Tahoma"/>
                <w:szCs w:val="22"/>
              </w:rPr>
            </w:pPr>
          </w:p>
        </w:tc>
        <w:tc>
          <w:tcPr>
            <w:tcW w:w="1690" w:type="pct"/>
            <w:vMerge/>
            <w:shd w:val="clear" w:color="auto" w:fill="E6E6E6"/>
            <w:vAlign w:val="center"/>
          </w:tcPr>
          <w:p w14:paraId="149C0342" w14:textId="77777777" w:rsidR="00151FD5" w:rsidRPr="00151FD5" w:rsidRDefault="00151FD5" w:rsidP="00151FD5">
            <w:pPr>
              <w:spacing w:after="0"/>
              <w:jc w:val="center"/>
              <w:rPr>
                <w:rFonts w:ascii="Tahoma" w:hAnsi="Tahoma" w:cs="Tahoma"/>
                <w:szCs w:val="22"/>
              </w:rPr>
            </w:pPr>
          </w:p>
        </w:tc>
        <w:tc>
          <w:tcPr>
            <w:tcW w:w="459" w:type="pct"/>
            <w:vMerge/>
            <w:shd w:val="clear" w:color="auto" w:fill="E6E6E6"/>
            <w:vAlign w:val="center"/>
          </w:tcPr>
          <w:p w14:paraId="4035B6B2" w14:textId="77777777" w:rsidR="00151FD5" w:rsidRPr="00151FD5" w:rsidRDefault="00151FD5" w:rsidP="00151FD5">
            <w:pPr>
              <w:spacing w:after="0"/>
              <w:jc w:val="center"/>
              <w:rPr>
                <w:rFonts w:ascii="Tahoma" w:hAnsi="Tahoma" w:cs="Tahoma"/>
                <w:szCs w:val="22"/>
              </w:rPr>
            </w:pPr>
          </w:p>
        </w:tc>
        <w:tc>
          <w:tcPr>
            <w:tcW w:w="638" w:type="pct"/>
            <w:shd w:val="clear" w:color="auto" w:fill="E6E6E6"/>
            <w:vAlign w:val="center"/>
          </w:tcPr>
          <w:p w14:paraId="67AE9B96"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ΤΙΜΗ ΜΟΝΑΔΑΣ</w:t>
            </w:r>
          </w:p>
        </w:tc>
        <w:tc>
          <w:tcPr>
            <w:tcW w:w="580" w:type="pct"/>
            <w:shd w:val="clear" w:color="auto" w:fill="E6E6E6"/>
          </w:tcPr>
          <w:p w14:paraId="3093A9ED"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ΣΥΝΟΛΟ</w:t>
            </w:r>
          </w:p>
        </w:tc>
        <w:tc>
          <w:tcPr>
            <w:tcW w:w="644" w:type="pct"/>
            <w:vMerge/>
            <w:shd w:val="clear" w:color="auto" w:fill="E6E6E6"/>
            <w:vAlign w:val="center"/>
          </w:tcPr>
          <w:p w14:paraId="2BEABA2C" w14:textId="77777777" w:rsidR="00151FD5" w:rsidRPr="00151FD5" w:rsidRDefault="00151FD5" w:rsidP="00151FD5">
            <w:pPr>
              <w:spacing w:after="0"/>
              <w:jc w:val="center"/>
              <w:rPr>
                <w:rFonts w:ascii="Tahoma" w:hAnsi="Tahoma" w:cs="Tahoma"/>
                <w:szCs w:val="22"/>
              </w:rPr>
            </w:pPr>
          </w:p>
        </w:tc>
        <w:tc>
          <w:tcPr>
            <w:tcW w:w="701" w:type="pct"/>
            <w:vMerge/>
            <w:shd w:val="clear" w:color="auto" w:fill="E6E6E6"/>
            <w:vAlign w:val="center"/>
          </w:tcPr>
          <w:p w14:paraId="66F4F1FD" w14:textId="77777777" w:rsidR="00151FD5" w:rsidRPr="00151FD5" w:rsidRDefault="00151FD5" w:rsidP="00151FD5">
            <w:pPr>
              <w:spacing w:after="0"/>
              <w:jc w:val="center"/>
              <w:rPr>
                <w:rFonts w:ascii="Tahoma" w:hAnsi="Tahoma" w:cs="Tahoma"/>
                <w:szCs w:val="22"/>
              </w:rPr>
            </w:pPr>
          </w:p>
        </w:tc>
      </w:tr>
      <w:tr w:rsidR="00151FD5" w:rsidRPr="00151FD5" w14:paraId="0945D9D6" w14:textId="77777777" w:rsidTr="00E30684">
        <w:trPr>
          <w:trHeight w:val="284"/>
        </w:trPr>
        <w:tc>
          <w:tcPr>
            <w:tcW w:w="289" w:type="pct"/>
            <w:vAlign w:val="center"/>
          </w:tcPr>
          <w:p w14:paraId="03FDE291" w14:textId="77777777" w:rsidR="00151FD5" w:rsidRPr="00151FD5" w:rsidRDefault="00151FD5" w:rsidP="00750939">
            <w:pPr>
              <w:numPr>
                <w:ilvl w:val="0"/>
                <w:numId w:val="106"/>
              </w:numPr>
              <w:spacing w:before="40" w:after="40"/>
              <w:contextualSpacing/>
              <w:jc w:val="center"/>
              <w:rPr>
                <w:rFonts w:ascii="Tahoma" w:hAnsi="Tahoma" w:cs="Tahoma"/>
                <w:szCs w:val="22"/>
              </w:rPr>
            </w:pPr>
          </w:p>
        </w:tc>
        <w:tc>
          <w:tcPr>
            <w:tcW w:w="1690" w:type="pct"/>
            <w:vAlign w:val="center"/>
          </w:tcPr>
          <w:p w14:paraId="3DE99677" w14:textId="77777777" w:rsidR="00151FD5" w:rsidRPr="00151FD5" w:rsidRDefault="00151FD5" w:rsidP="00151FD5">
            <w:pPr>
              <w:spacing w:after="0"/>
              <w:jc w:val="center"/>
              <w:rPr>
                <w:rFonts w:ascii="Tahoma" w:hAnsi="Tahoma" w:cs="Tahoma"/>
                <w:szCs w:val="22"/>
              </w:rPr>
            </w:pPr>
          </w:p>
        </w:tc>
        <w:tc>
          <w:tcPr>
            <w:tcW w:w="459" w:type="pct"/>
            <w:vAlign w:val="center"/>
          </w:tcPr>
          <w:p w14:paraId="453E1923" w14:textId="77777777" w:rsidR="00151FD5" w:rsidRPr="00151FD5" w:rsidRDefault="00151FD5" w:rsidP="00151FD5">
            <w:pPr>
              <w:spacing w:after="0"/>
              <w:jc w:val="center"/>
              <w:rPr>
                <w:rFonts w:ascii="Tahoma" w:hAnsi="Tahoma" w:cs="Tahoma"/>
                <w:szCs w:val="22"/>
              </w:rPr>
            </w:pPr>
          </w:p>
        </w:tc>
        <w:tc>
          <w:tcPr>
            <w:tcW w:w="638" w:type="pct"/>
            <w:vAlign w:val="center"/>
          </w:tcPr>
          <w:p w14:paraId="7A573F9C" w14:textId="77777777" w:rsidR="00151FD5" w:rsidRPr="00151FD5" w:rsidRDefault="00151FD5" w:rsidP="00151FD5">
            <w:pPr>
              <w:spacing w:after="0"/>
              <w:jc w:val="center"/>
              <w:rPr>
                <w:rFonts w:ascii="Tahoma" w:hAnsi="Tahoma" w:cs="Tahoma"/>
                <w:szCs w:val="22"/>
              </w:rPr>
            </w:pPr>
          </w:p>
        </w:tc>
        <w:tc>
          <w:tcPr>
            <w:tcW w:w="580" w:type="pct"/>
            <w:vAlign w:val="center"/>
          </w:tcPr>
          <w:p w14:paraId="00303318" w14:textId="77777777" w:rsidR="00151FD5" w:rsidRPr="00151FD5" w:rsidRDefault="00151FD5" w:rsidP="00151FD5">
            <w:pPr>
              <w:spacing w:after="0"/>
              <w:jc w:val="center"/>
              <w:rPr>
                <w:rFonts w:ascii="Tahoma" w:hAnsi="Tahoma" w:cs="Tahoma"/>
                <w:szCs w:val="22"/>
              </w:rPr>
            </w:pPr>
          </w:p>
        </w:tc>
        <w:tc>
          <w:tcPr>
            <w:tcW w:w="644" w:type="pct"/>
            <w:vAlign w:val="center"/>
          </w:tcPr>
          <w:p w14:paraId="5424D717" w14:textId="77777777" w:rsidR="00151FD5" w:rsidRPr="00151FD5" w:rsidRDefault="00151FD5" w:rsidP="00151FD5">
            <w:pPr>
              <w:spacing w:after="0"/>
              <w:jc w:val="center"/>
              <w:rPr>
                <w:rFonts w:ascii="Tahoma" w:hAnsi="Tahoma" w:cs="Tahoma"/>
                <w:szCs w:val="22"/>
              </w:rPr>
            </w:pPr>
          </w:p>
        </w:tc>
        <w:tc>
          <w:tcPr>
            <w:tcW w:w="701" w:type="pct"/>
            <w:vAlign w:val="center"/>
          </w:tcPr>
          <w:p w14:paraId="245C701D" w14:textId="77777777" w:rsidR="00151FD5" w:rsidRPr="00151FD5" w:rsidRDefault="00151FD5" w:rsidP="00151FD5">
            <w:pPr>
              <w:spacing w:after="0"/>
              <w:jc w:val="center"/>
              <w:rPr>
                <w:rFonts w:ascii="Tahoma" w:hAnsi="Tahoma" w:cs="Tahoma"/>
                <w:szCs w:val="22"/>
              </w:rPr>
            </w:pPr>
          </w:p>
        </w:tc>
      </w:tr>
      <w:tr w:rsidR="00151FD5" w:rsidRPr="00151FD5" w14:paraId="3400CDD9" w14:textId="77777777" w:rsidTr="00E30684">
        <w:trPr>
          <w:trHeight w:val="284"/>
        </w:trPr>
        <w:tc>
          <w:tcPr>
            <w:tcW w:w="289" w:type="pct"/>
            <w:vAlign w:val="center"/>
          </w:tcPr>
          <w:p w14:paraId="57C29D4A" w14:textId="77777777" w:rsidR="00151FD5" w:rsidRPr="00151FD5" w:rsidRDefault="00151FD5" w:rsidP="00750939">
            <w:pPr>
              <w:numPr>
                <w:ilvl w:val="0"/>
                <w:numId w:val="106"/>
              </w:numPr>
              <w:spacing w:before="40" w:after="40"/>
              <w:contextualSpacing/>
              <w:jc w:val="center"/>
              <w:rPr>
                <w:rFonts w:ascii="Tahoma" w:hAnsi="Tahoma" w:cs="Tahoma"/>
                <w:szCs w:val="22"/>
              </w:rPr>
            </w:pPr>
          </w:p>
        </w:tc>
        <w:tc>
          <w:tcPr>
            <w:tcW w:w="1690" w:type="pct"/>
            <w:vAlign w:val="center"/>
          </w:tcPr>
          <w:p w14:paraId="601902B6" w14:textId="77777777" w:rsidR="00151FD5" w:rsidRPr="00151FD5" w:rsidRDefault="00151FD5" w:rsidP="00151FD5">
            <w:pPr>
              <w:spacing w:after="0"/>
              <w:jc w:val="center"/>
              <w:rPr>
                <w:rFonts w:ascii="Tahoma" w:hAnsi="Tahoma" w:cs="Tahoma"/>
                <w:szCs w:val="22"/>
              </w:rPr>
            </w:pPr>
          </w:p>
        </w:tc>
        <w:tc>
          <w:tcPr>
            <w:tcW w:w="459" w:type="pct"/>
            <w:vAlign w:val="center"/>
          </w:tcPr>
          <w:p w14:paraId="3A89F05C" w14:textId="77777777" w:rsidR="00151FD5" w:rsidRPr="00151FD5" w:rsidRDefault="00151FD5" w:rsidP="00151FD5">
            <w:pPr>
              <w:spacing w:after="0"/>
              <w:jc w:val="center"/>
              <w:outlineLvl w:val="0"/>
              <w:rPr>
                <w:rFonts w:ascii="Tahoma" w:hAnsi="Tahoma" w:cs="Tahoma"/>
                <w:szCs w:val="22"/>
              </w:rPr>
            </w:pPr>
          </w:p>
        </w:tc>
        <w:tc>
          <w:tcPr>
            <w:tcW w:w="638" w:type="pct"/>
            <w:vAlign w:val="center"/>
          </w:tcPr>
          <w:p w14:paraId="58D6D702" w14:textId="77777777" w:rsidR="00151FD5" w:rsidRPr="00151FD5" w:rsidRDefault="00151FD5" w:rsidP="00151FD5">
            <w:pPr>
              <w:spacing w:after="0"/>
              <w:jc w:val="center"/>
              <w:outlineLvl w:val="0"/>
              <w:rPr>
                <w:rFonts w:ascii="Tahoma" w:hAnsi="Tahoma" w:cs="Tahoma"/>
                <w:szCs w:val="22"/>
              </w:rPr>
            </w:pPr>
          </w:p>
        </w:tc>
        <w:tc>
          <w:tcPr>
            <w:tcW w:w="580" w:type="pct"/>
            <w:vAlign w:val="center"/>
          </w:tcPr>
          <w:p w14:paraId="45033C8C" w14:textId="77777777" w:rsidR="00151FD5" w:rsidRPr="00151FD5" w:rsidRDefault="00151FD5" w:rsidP="00151FD5">
            <w:pPr>
              <w:spacing w:after="0"/>
              <w:jc w:val="center"/>
              <w:rPr>
                <w:rFonts w:ascii="Tahoma" w:hAnsi="Tahoma" w:cs="Tahoma"/>
                <w:szCs w:val="22"/>
              </w:rPr>
            </w:pPr>
          </w:p>
        </w:tc>
        <w:tc>
          <w:tcPr>
            <w:tcW w:w="644" w:type="pct"/>
            <w:vAlign w:val="center"/>
          </w:tcPr>
          <w:p w14:paraId="28369204" w14:textId="77777777" w:rsidR="00151FD5" w:rsidRPr="00151FD5" w:rsidRDefault="00151FD5" w:rsidP="00151FD5">
            <w:pPr>
              <w:spacing w:after="0"/>
              <w:jc w:val="center"/>
              <w:rPr>
                <w:rFonts w:ascii="Tahoma" w:hAnsi="Tahoma" w:cs="Tahoma"/>
                <w:szCs w:val="22"/>
              </w:rPr>
            </w:pPr>
          </w:p>
        </w:tc>
        <w:tc>
          <w:tcPr>
            <w:tcW w:w="701" w:type="pct"/>
            <w:vAlign w:val="center"/>
          </w:tcPr>
          <w:p w14:paraId="508C5E0C" w14:textId="77777777" w:rsidR="00151FD5" w:rsidRPr="00151FD5" w:rsidRDefault="00151FD5" w:rsidP="00151FD5">
            <w:pPr>
              <w:spacing w:after="0"/>
              <w:jc w:val="center"/>
              <w:rPr>
                <w:rFonts w:ascii="Tahoma" w:hAnsi="Tahoma" w:cs="Tahoma"/>
                <w:szCs w:val="22"/>
              </w:rPr>
            </w:pPr>
          </w:p>
        </w:tc>
      </w:tr>
      <w:tr w:rsidR="00151FD5" w:rsidRPr="00151FD5" w14:paraId="281A729E" w14:textId="77777777" w:rsidTr="00E30684">
        <w:trPr>
          <w:trHeight w:val="284"/>
        </w:trPr>
        <w:tc>
          <w:tcPr>
            <w:tcW w:w="3076" w:type="pct"/>
            <w:gridSpan w:val="4"/>
            <w:shd w:val="clear" w:color="auto" w:fill="auto"/>
            <w:vAlign w:val="center"/>
          </w:tcPr>
          <w:p w14:paraId="6EB5BB68" w14:textId="77777777" w:rsidR="00151FD5" w:rsidRPr="00151FD5" w:rsidRDefault="00151FD5" w:rsidP="00151FD5">
            <w:pPr>
              <w:spacing w:after="0"/>
              <w:jc w:val="right"/>
              <w:rPr>
                <w:rFonts w:ascii="Tahoma" w:hAnsi="Tahoma" w:cs="Tahoma"/>
                <w:szCs w:val="22"/>
              </w:rPr>
            </w:pPr>
            <w:r w:rsidRPr="00151FD5">
              <w:rPr>
                <w:rFonts w:ascii="Tahoma" w:hAnsi="Tahoma" w:cs="Tahoma"/>
                <w:b/>
                <w:szCs w:val="22"/>
              </w:rPr>
              <w:t>ΣΥΝΟΛΟ</w:t>
            </w:r>
          </w:p>
        </w:tc>
        <w:tc>
          <w:tcPr>
            <w:tcW w:w="580" w:type="pct"/>
            <w:shd w:val="clear" w:color="auto" w:fill="E0E0E0"/>
            <w:vAlign w:val="center"/>
          </w:tcPr>
          <w:p w14:paraId="4CE374CC" w14:textId="77777777" w:rsidR="00151FD5" w:rsidRPr="00151FD5" w:rsidRDefault="00151FD5" w:rsidP="00151FD5">
            <w:pPr>
              <w:spacing w:after="0"/>
              <w:jc w:val="center"/>
              <w:rPr>
                <w:rFonts w:ascii="Tahoma" w:hAnsi="Tahoma" w:cs="Tahoma"/>
                <w:szCs w:val="22"/>
              </w:rPr>
            </w:pPr>
          </w:p>
        </w:tc>
        <w:tc>
          <w:tcPr>
            <w:tcW w:w="644" w:type="pct"/>
            <w:shd w:val="clear" w:color="auto" w:fill="E0E0E0"/>
            <w:vAlign w:val="center"/>
          </w:tcPr>
          <w:p w14:paraId="4D04A53A" w14:textId="77777777" w:rsidR="00151FD5" w:rsidRPr="00151FD5" w:rsidRDefault="00151FD5" w:rsidP="00151FD5">
            <w:pPr>
              <w:spacing w:after="0"/>
              <w:jc w:val="center"/>
              <w:rPr>
                <w:rFonts w:ascii="Tahoma" w:hAnsi="Tahoma" w:cs="Tahoma"/>
                <w:szCs w:val="22"/>
              </w:rPr>
            </w:pPr>
          </w:p>
        </w:tc>
        <w:tc>
          <w:tcPr>
            <w:tcW w:w="701" w:type="pct"/>
            <w:shd w:val="clear" w:color="auto" w:fill="E0E0E0"/>
            <w:vAlign w:val="center"/>
          </w:tcPr>
          <w:p w14:paraId="46438A38" w14:textId="77777777" w:rsidR="00151FD5" w:rsidRPr="00151FD5" w:rsidRDefault="00151FD5" w:rsidP="00151FD5">
            <w:pPr>
              <w:spacing w:after="0"/>
              <w:jc w:val="center"/>
              <w:rPr>
                <w:rFonts w:ascii="Tahoma" w:hAnsi="Tahoma" w:cs="Tahoma"/>
                <w:szCs w:val="22"/>
              </w:rPr>
            </w:pPr>
          </w:p>
        </w:tc>
      </w:tr>
    </w:tbl>
    <w:p w14:paraId="19ABDCEF" w14:textId="77777777" w:rsidR="00151FD5" w:rsidRDefault="00151FD5" w:rsidP="00151FD5">
      <w:pPr>
        <w:rPr>
          <w:lang w:val="el-GR"/>
        </w:rPr>
      </w:pPr>
    </w:p>
    <w:p w14:paraId="714785E0" w14:textId="77777777" w:rsidR="009B3C1B" w:rsidRPr="003C066F" w:rsidRDefault="009B3C1B" w:rsidP="003C066F">
      <w:pPr>
        <w:rPr>
          <w:rFonts w:ascii="Tahoma" w:hAnsi="Tahoma" w:cs="Tahoma"/>
          <w:b/>
          <w:lang w:val="el-GR"/>
        </w:rPr>
      </w:pPr>
      <w:r w:rsidRPr="003C066F">
        <w:rPr>
          <w:rFonts w:ascii="Tahoma" w:hAnsi="Tahoma" w:cs="Tahoma"/>
          <w:b/>
          <w:lang w:val="el-GR"/>
        </w:rPr>
        <w:lastRenderedPageBreak/>
        <w:t>Σημείωση στον Πίνακα 3 καθώς και στον Πίνακα 4 απαιτείται να περιγραφεί το σύνολο των παρεχόμενων υπηρεσιών ανά φάση υλοποίησης του έργου.</w:t>
      </w:r>
    </w:p>
    <w:p w14:paraId="5FE7E666" w14:textId="77777777" w:rsidR="009B3C1B" w:rsidRPr="003C066F" w:rsidRDefault="009B3C1B" w:rsidP="003C066F">
      <w:pPr>
        <w:rPr>
          <w:rFonts w:ascii="Tahoma" w:hAnsi="Tahoma" w:cs="Tahoma"/>
          <w:b/>
          <w:lang w:val="el-GR"/>
        </w:rPr>
      </w:pPr>
    </w:p>
    <w:p w14:paraId="5E7EB2FD" w14:textId="77777777" w:rsidR="00151FD5" w:rsidRPr="00151FD5" w:rsidRDefault="00151FD5" w:rsidP="00750939">
      <w:pPr>
        <w:pStyle w:val="4"/>
        <w:numPr>
          <w:ilvl w:val="0"/>
          <w:numId w:val="102"/>
        </w:numPr>
        <w:tabs>
          <w:tab w:val="left" w:pos="1134"/>
        </w:tabs>
        <w:rPr>
          <w:rFonts w:ascii="Tahoma" w:hAnsi="Tahoma" w:cs="Tahoma"/>
          <w:szCs w:val="22"/>
          <w:lang w:val="el-GR"/>
        </w:rPr>
      </w:pPr>
      <w:bookmarkStart w:id="665" w:name="_Ref514757501"/>
      <w:bookmarkStart w:id="666" w:name="_Ref514757504"/>
      <w:bookmarkStart w:id="667" w:name="_Toc516238353"/>
      <w:bookmarkStart w:id="668" w:name="_Toc46821603"/>
      <w:r w:rsidRPr="00151FD5">
        <w:rPr>
          <w:rFonts w:ascii="Tahoma" w:hAnsi="Tahoma" w:cs="Tahoma"/>
          <w:szCs w:val="22"/>
          <w:lang w:val="el-GR"/>
        </w:rPr>
        <w:t>Συγκεντρωτικός Πίνακας Οικονομικής Προσφοράς Έργου</w:t>
      </w:r>
      <w:bookmarkEnd w:id="665"/>
      <w:bookmarkEnd w:id="666"/>
      <w:bookmarkEnd w:id="667"/>
      <w:bookmarkEnd w:id="6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151FD5" w:rsidRPr="00D871F5" w14:paraId="024C3292" w14:textId="77777777" w:rsidTr="004B371C">
        <w:trPr>
          <w:cantSplit/>
          <w:trHeight w:val="266"/>
        </w:trPr>
        <w:tc>
          <w:tcPr>
            <w:tcW w:w="280" w:type="pct"/>
            <w:vMerge w:val="restart"/>
            <w:shd w:val="clear" w:color="auto" w:fill="CCCCCC"/>
            <w:vAlign w:val="center"/>
          </w:tcPr>
          <w:p w14:paraId="3DA58F3E"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Α/Α</w:t>
            </w:r>
          </w:p>
        </w:tc>
        <w:tc>
          <w:tcPr>
            <w:tcW w:w="2175" w:type="pct"/>
            <w:vMerge w:val="restart"/>
            <w:shd w:val="clear" w:color="auto" w:fill="CCCCCC"/>
            <w:vAlign w:val="center"/>
          </w:tcPr>
          <w:p w14:paraId="1375169E"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ΠΕΡΙΓΡΑΦΗ</w:t>
            </w:r>
          </w:p>
        </w:tc>
        <w:tc>
          <w:tcPr>
            <w:tcW w:w="848" w:type="pct"/>
            <w:vMerge w:val="restart"/>
            <w:shd w:val="clear" w:color="auto" w:fill="CCCCCC"/>
            <w:vAlign w:val="center"/>
          </w:tcPr>
          <w:p w14:paraId="0DF15DC1" w14:textId="77777777" w:rsidR="00151FD5" w:rsidRPr="00151FD5" w:rsidRDefault="00151FD5" w:rsidP="00151FD5">
            <w:pPr>
              <w:spacing w:after="0"/>
              <w:jc w:val="center"/>
              <w:rPr>
                <w:rFonts w:ascii="Tahoma" w:hAnsi="Tahoma" w:cs="Tahoma"/>
                <w:szCs w:val="22"/>
                <w:lang w:val="el-GR"/>
              </w:rPr>
            </w:pPr>
            <w:r w:rsidRPr="00151FD5">
              <w:rPr>
                <w:rFonts w:ascii="Tahoma" w:hAnsi="Tahoma" w:cs="Tahoma"/>
                <w:szCs w:val="22"/>
                <w:lang w:val="el-GR"/>
              </w:rPr>
              <w:t xml:space="preserve">ΣΥΝΟΛΙΚΗ ΑΞΙΑ ΕΡΓΟΥ </w:t>
            </w:r>
          </w:p>
          <w:p w14:paraId="7FA66AFC" w14:textId="77777777" w:rsidR="00151FD5" w:rsidRPr="00151FD5" w:rsidRDefault="00151FD5" w:rsidP="00151FD5">
            <w:pPr>
              <w:spacing w:after="0"/>
              <w:jc w:val="center"/>
              <w:rPr>
                <w:rFonts w:ascii="Tahoma" w:hAnsi="Tahoma" w:cs="Tahoma"/>
                <w:szCs w:val="22"/>
                <w:lang w:val="el-GR"/>
              </w:rPr>
            </w:pPr>
            <w:r w:rsidRPr="00151FD5">
              <w:rPr>
                <w:rFonts w:ascii="Tahoma" w:hAnsi="Tahoma" w:cs="Tahoma"/>
                <w:szCs w:val="22"/>
                <w:lang w:val="el-GR"/>
              </w:rPr>
              <w:t>ΧΩΡΙΣ ΦΠΑ [€]</w:t>
            </w:r>
          </w:p>
        </w:tc>
        <w:tc>
          <w:tcPr>
            <w:tcW w:w="848" w:type="pct"/>
            <w:vMerge w:val="restart"/>
            <w:shd w:val="clear" w:color="auto" w:fill="CCCCCC"/>
            <w:vAlign w:val="center"/>
          </w:tcPr>
          <w:p w14:paraId="2E633664" w14:textId="77777777" w:rsidR="00151FD5" w:rsidRPr="00151FD5" w:rsidRDefault="00151FD5" w:rsidP="00151FD5">
            <w:pPr>
              <w:spacing w:after="0"/>
              <w:jc w:val="center"/>
              <w:rPr>
                <w:rFonts w:ascii="Tahoma" w:hAnsi="Tahoma" w:cs="Tahoma"/>
                <w:szCs w:val="22"/>
              </w:rPr>
            </w:pPr>
            <w:r w:rsidRPr="00151FD5">
              <w:rPr>
                <w:rFonts w:ascii="Tahoma" w:hAnsi="Tahoma" w:cs="Tahoma"/>
                <w:szCs w:val="22"/>
              </w:rPr>
              <w:t>ΦΠΑ [€]</w:t>
            </w:r>
          </w:p>
        </w:tc>
        <w:tc>
          <w:tcPr>
            <w:tcW w:w="848" w:type="pct"/>
            <w:vMerge w:val="restart"/>
            <w:shd w:val="clear" w:color="auto" w:fill="CCCCCC"/>
            <w:vAlign w:val="center"/>
          </w:tcPr>
          <w:p w14:paraId="2F2A6316" w14:textId="77777777" w:rsidR="00151FD5" w:rsidRPr="00151FD5" w:rsidRDefault="00151FD5" w:rsidP="00151FD5">
            <w:pPr>
              <w:spacing w:after="0"/>
              <w:jc w:val="center"/>
              <w:rPr>
                <w:rFonts w:ascii="Tahoma" w:hAnsi="Tahoma" w:cs="Tahoma"/>
                <w:szCs w:val="22"/>
                <w:lang w:val="el-GR"/>
              </w:rPr>
            </w:pPr>
            <w:r w:rsidRPr="00151FD5">
              <w:rPr>
                <w:rFonts w:ascii="Tahoma" w:hAnsi="Tahoma" w:cs="Tahoma"/>
                <w:szCs w:val="22"/>
                <w:lang w:val="el-GR"/>
              </w:rPr>
              <w:t>ΣΥΝΟΛΙΚΗ ΑΞΙΑ ΕΡΓΟΥ</w:t>
            </w:r>
          </w:p>
          <w:p w14:paraId="082804C8" w14:textId="77777777" w:rsidR="00151FD5" w:rsidRPr="00151FD5" w:rsidRDefault="00151FD5" w:rsidP="00151FD5">
            <w:pPr>
              <w:spacing w:after="0"/>
              <w:jc w:val="center"/>
              <w:rPr>
                <w:rFonts w:ascii="Tahoma" w:hAnsi="Tahoma" w:cs="Tahoma"/>
                <w:szCs w:val="22"/>
                <w:lang w:val="el-GR"/>
              </w:rPr>
            </w:pPr>
            <w:r w:rsidRPr="00151FD5">
              <w:rPr>
                <w:rFonts w:ascii="Tahoma" w:hAnsi="Tahoma" w:cs="Tahoma"/>
                <w:szCs w:val="22"/>
                <w:lang w:val="el-GR"/>
              </w:rPr>
              <w:t>ΜΕ ΦΠΑ [€]</w:t>
            </w:r>
          </w:p>
        </w:tc>
      </w:tr>
      <w:tr w:rsidR="00151FD5" w:rsidRPr="00D871F5" w14:paraId="31C309B4" w14:textId="77777777" w:rsidTr="004B371C">
        <w:trPr>
          <w:cantSplit/>
          <w:trHeight w:val="340"/>
        </w:trPr>
        <w:tc>
          <w:tcPr>
            <w:tcW w:w="280" w:type="pct"/>
            <w:vMerge/>
            <w:shd w:val="clear" w:color="auto" w:fill="CCCCCC"/>
            <w:vAlign w:val="center"/>
          </w:tcPr>
          <w:p w14:paraId="403CAA36" w14:textId="77777777" w:rsidR="00151FD5" w:rsidRPr="00151FD5" w:rsidRDefault="00151FD5" w:rsidP="00151FD5">
            <w:pPr>
              <w:spacing w:after="0"/>
              <w:jc w:val="center"/>
              <w:rPr>
                <w:rFonts w:ascii="Tahoma" w:hAnsi="Tahoma" w:cs="Tahoma"/>
                <w:szCs w:val="22"/>
                <w:lang w:val="el-GR"/>
              </w:rPr>
            </w:pPr>
          </w:p>
        </w:tc>
        <w:tc>
          <w:tcPr>
            <w:tcW w:w="2175" w:type="pct"/>
            <w:vMerge/>
            <w:shd w:val="clear" w:color="auto" w:fill="CCCCCC"/>
            <w:vAlign w:val="center"/>
          </w:tcPr>
          <w:p w14:paraId="725AA2AC" w14:textId="77777777" w:rsidR="00151FD5" w:rsidRPr="00151FD5" w:rsidRDefault="00151FD5" w:rsidP="00151FD5">
            <w:pPr>
              <w:spacing w:after="0"/>
              <w:jc w:val="center"/>
              <w:rPr>
                <w:rFonts w:ascii="Tahoma" w:hAnsi="Tahoma" w:cs="Tahoma"/>
                <w:szCs w:val="22"/>
                <w:lang w:val="el-GR"/>
              </w:rPr>
            </w:pPr>
          </w:p>
        </w:tc>
        <w:tc>
          <w:tcPr>
            <w:tcW w:w="848" w:type="pct"/>
            <w:vMerge/>
            <w:shd w:val="clear" w:color="auto" w:fill="CCCCCC"/>
            <w:vAlign w:val="center"/>
          </w:tcPr>
          <w:p w14:paraId="1A1F9526" w14:textId="77777777" w:rsidR="00151FD5" w:rsidRPr="00151FD5" w:rsidRDefault="00151FD5" w:rsidP="00151FD5">
            <w:pPr>
              <w:spacing w:after="0"/>
              <w:jc w:val="center"/>
              <w:rPr>
                <w:rFonts w:ascii="Tahoma" w:hAnsi="Tahoma" w:cs="Tahoma"/>
                <w:szCs w:val="22"/>
                <w:lang w:val="el-GR"/>
              </w:rPr>
            </w:pPr>
          </w:p>
        </w:tc>
        <w:tc>
          <w:tcPr>
            <w:tcW w:w="848" w:type="pct"/>
            <w:vMerge/>
            <w:shd w:val="clear" w:color="auto" w:fill="CCCCCC"/>
            <w:vAlign w:val="center"/>
          </w:tcPr>
          <w:p w14:paraId="48A9A59A" w14:textId="77777777" w:rsidR="00151FD5" w:rsidRPr="00151FD5" w:rsidRDefault="00151FD5" w:rsidP="00151FD5">
            <w:pPr>
              <w:spacing w:after="0"/>
              <w:jc w:val="center"/>
              <w:rPr>
                <w:rFonts w:ascii="Tahoma" w:hAnsi="Tahoma" w:cs="Tahoma"/>
                <w:szCs w:val="22"/>
                <w:lang w:val="el-GR"/>
              </w:rPr>
            </w:pPr>
          </w:p>
        </w:tc>
        <w:tc>
          <w:tcPr>
            <w:tcW w:w="848" w:type="pct"/>
            <w:vMerge/>
            <w:shd w:val="clear" w:color="auto" w:fill="CCCCCC"/>
            <w:vAlign w:val="center"/>
          </w:tcPr>
          <w:p w14:paraId="2F42D3C5" w14:textId="77777777" w:rsidR="00151FD5" w:rsidRPr="00151FD5" w:rsidRDefault="00151FD5" w:rsidP="00151FD5">
            <w:pPr>
              <w:spacing w:after="0"/>
              <w:jc w:val="center"/>
              <w:rPr>
                <w:rFonts w:ascii="Tahoma" w:hAnsi="Tahoma" w:cs="Tahoma"/>
                <w:szCs w:val="22"/>
                <w:lang w:val="el-GR"/>
              </w:rPr>
            </w:pPr>
          </w:p>
        </w:tc>
      </w:tr>
      <w:tr w:rsidR="00151FD5" w:rsidRPr="00151FD5" w14:paraId="5BB7E006" w14:textId="77777777" w:rsidTr="004B371C">
        <w:trPr>
          <w:trHeight w:val="284"/>
        </w:trPr>
        <w:tc>
          <w:tcPr>
            <w:tcW w:w="280" w:type="pct"/>
            <w:vAlign w:val="center"/>
          </w:tcPr>
          <w:p w14:paraId="609B848D" w14:textId="77777777" w:rsidR="00151FD5" w:rsidRPr="00C2366F" w:rsidRDefault="00151FD5" w:rsidP="00750939">
            <w:pPr>
              <w:numPr>
                <w:ilvl w:val="0"/>
                <w:numId w:val="107"/>
              </w:numPr>
              <w:suppressAutoHyphens w:val="0"/>
              <w:spacing w:before="120" w:after="0"/>
              <w:jc w:val="center"/>
              <w:rPr>
                <w:rFonts w:ascii="Tahoma" w:hAnsi="Tahoma" w:cs="Tahoma"/>
                <w:szCs w:val="22"/>
                <w:lang w:val="el-GR"/>
              </w:rPr>
            </w:pPr>
          </w:p>
        </w:tc>
        <w:tc>
          <w:tcPr>
            <w:tcW w:w="2175" w:type="pct"/>
            <w:vAlign w:val="center"/>
          </w:tcPr>
          <w:p w14:paraId="49390AEF" w14:textId="2C5CFA6D" w:rsidR="00151FD5" w:rsidRPr="00151FD5" w:rsidRDefault="00F04332" w:rsidP="00F47974">
            <w:pPr>
              <w:spacing w:after="0"/>
              <w:jc w:val="left"/>
              <w:rPr>
                <w:rFonts w:ascii="Tahoma" w:hAnsi="Tahoma" w:cs="Tahoma"/>
                <w:szCs w:val="22"/>
              </w:rPr>
            </w:pPr>
            <w:r>
              <w:rPr>
                <w:rFonts w:ascii="Tahoma" w:hAnsi="Tahoma" w:cs="Tahoma"/>
                <w:szCs w:val="22"/>
                <w:lang w:val="el-GR"/>
              </w:rPr>
              <w:t xml:space="preserve">Ανάπτυξη </w:t>
            </w:r>
            <w:r w:rsidR="00151FD5" w:rsidRPr="00151FD5">
              <w:rPr>
                <w:rFonts w:ascii="Tahoma" w:hAnsi="Tahoma" w:cs="Tahoma"/>
                <w:szCs w:val="22"/>
              </w:rPr>
              <w:t>Εφαρμογ</w:t>
            </w:r>
            <w:r>
              <w:rPr>
                <w:rFonts w:ascii="Tahoma" w:hAnsi="Tahoma" w:cs="Tahoma"/>
                <w:szCs w:val="22"/>
                <w:lang w:val="el-GR"/>
              </w:rPr>
              <w:t>ών</w:t>
            </w:r>
            <w:r w:rsidR="00151FD5" w:rsidRPr="00151FD5">
              <w:rPr>
                <w:rFonts w:ascii="Tahoma" w:hAnsi="Tahoma" w:cs="Tahoma"/>
                <w:szCs w:val="22"/>
              </w:rPr>
              <w:t xml:space="preserve"> (Πίνακας</w:t>
            </w:r>
            <w:r w:rsidR="00F47974">
              <w:rPr>
                <w:rFonts w:ascii="Tahoma" w:hAnsi="Tahoma" w:cs="Tahoma"/>
                <w:szCs w:val="22"/>
                <w:lang w:val="el-GR"/>
              </w:rPr>
              <w:t xml:space="preserve">1.1 </w:t>
            </w:r>
            <w:r w:rsidR="00151FD5" w:rsidRPr="00151FD5">
              <w:rPr>
                <w:rFonts w:ascii="Tahoma" w:hAnsi="Tahoma" w:cs="Tahoma"/>
                <w:szCs w:val="22"/>
              </w:rPr>
              <w:t>)</w:t>
            </w:r>
          </w:p>
        </w:tc>
        <w:tc>
          <w:tcPr>
            <w:tcW w:w="848" w:type="pct"/>
            <w:vAlign w:val="center"/>
          </w:tcPr>
          <w:p w14:paraId="2C655A60" w14:textId="77777777" w:rsidR="00151FD5" w:rsidRPr="00151FD5" w:rsidRDefault="00151FD5" w:rsidP="00151FD5">
            <w:pPr>
              <w:spacing w:after="0"/>
              <w:jc w:val="center"/>
              <w:rPr>
                <w:rFonts w:ascii="Tahoma" w:hAnsi="Tahoma" w:cs="Tahoma"/>
                <w:szCs w:val="22"/>
              </w:rPr>
            </w:pPr>
          </w:p>
        </w:tc>
        <w:tc>
          <w:tcPr>
            <w:tcW w:w="848" w:type="pct"/>
            <w:vAlign w:val="center"/>
          </w:tcPr>
          <w:p w14:paraId="4748EFC3" w14:textId="77777777" w:rsidR="00151FD5" w:rsidRPr="00151FD5" w:rsidRDefault="00151FD5" w:rsidP="00151FD5">
            <w:pPr>
              <w:spacing w:after="0"/>
              <w:jc w:val="center"/>
              <w:rPr>
                <w:rFonts w:ascii="Tahoma" w:hAnsi="Tahoma" w:cs="Tahoma"/>
                <w:szCs w:val="22"/>
              </w:rPr>
            </w:pPr>
          </w:p>
        </w:tc>
        <w:tc>
          <w:tcPr>
            <w:tcW w:w="848" w:type="pct"/>
            <w:vAlign w:val="center"/>
          </w:tcPr>
          <w:p w14:paraId="5422F257" w14:textId="77777777" w:rsidR="00151FD5" w:rsidRPr="00151FD5" w:rsidRDefault="00151FD5" w:rsidP="00151FD5">
            <w:pPr>
              <w:spacing w:after="0"/>
              <w:jc w:val="center"/>
              <w:rPr>
                <w:rFonts w:ascii="Tahoma" w:hAnsi="Tahoma" w:cs="Tahoma"/>
                <w:szCs w:val="22"/>
              </w:rPr>
            </w:pPr>
          </w:p>
        </w:tc>
      </w:tr>
      <w:tr w:rsidR="00D871F5" w:rsidRPr="00151FD5" w14:paraId="4806DED5" w14:textId="77777777" w:rsidTr="004B371C">
        <w:trPr>
          <w:trHeight w:val="284"/>
        </w:trPr>
        <w:tc>
          <w:tcPr>
            <w:tcW w:w="280" w:type="pct"/>
            <w:vAlign w:val="center"/>
          </w:tcPr>
          <w:p w14:paraId="381A4004" w14:textId="77777777" w:rsidR="00D871F5" w:rsidRPr="00C2366F" w:rsidRDefault="00D871F5" w:rsidP="00750939">
            <w:pPr>
              <w:numPr>
                <w:ilvl w:val="0"/>
                <w:numId w:val="107"/>
              </w:numPr>
              <w:suppressAutoHyphens w:val="0"/>
              <w:spacing w:before="120" w:after="0"/>
              <w:jc w:val="center"/>
              <w:rPr>
                <w:rFonts w:ascii="Tahoma" w:hAnsi="Tahoma" w:cs="Tahoma"/>
                <w:szCs w:val="22"/>
                <w:lang w:val="el-GR"/>
              </w:rPr>
            </w:pPr>
          </w:p>
        </w:tc>
        <w:tc>
          <w:tcPr>
            <w:tcW w:w="2175" w:type="pct"/>
            <w:vAlign w:val="center"/>
          </w:tcPr>
          <w:p w14:paraId="62169A44" w14:textId="5F083F87" w:rsidR="00D871F5" w:rsidRPr="00D871F5" w:rsidRDefault="00D871F5" w:rsidP="00151FD5">
            <w:pPr>
              <w:spacing w:after="0"/>
              <w:jc w:val="left"/>
              <w:rPr>
                <w:rFonts w:ascii="Tahoma" w:hAnsi="Tahoma" w:cs="Tahoma"/>
                <w:szCs w:val="22"/>
                <w:lang w:val="el-GR"/>
              </w:rPr>
            </w:pPr>
            <w:r>
              <w:rPr>
                <w:rFonts w:ascii="Tahoma" w:hAnsi="Tahoma" w:cs="Tahoma"/>
                <w:szCs w:val="22"/>
                <w:lang w:val="el-GR"/>
              </w:rPr>
              <w:t>Υπηρεσία Λειτουργίας (Πίνακας</w:t>
            </w:r>
            <w:r w:rsidR="001330F7">
              <w:rPr>
                <w:rFonts w:ascii="Tahoma" w:hAnsi="Tahoma" w:cs="Tahoma"/>
                <w:szCs w:val="22"/>
                <w:lang w:val="el-GR"/>
              </w:rPr>
              <w:t xml:space="preserve"> 2</w:t>
            </w:r>
            <w:r>
              <w:rPr>
                <w:rFonts w:ascii="Tahoma" w:hAnsi="Tahoma" w:cs="Tahoma"/>
                <w:szCs w:val="22"/>
                <w:lang w:val="el-GR"/>
              </w:rPr>
              <w:t>)</w:t>
            </w:r>
          </w:p>
        </w:tc>
        <w:tc>
          <w:tcPr>
            <w:tcW w:w="848" w:type="pct"/>
            <w:vAlign w:val="center"/>
          </w:tcPr>
          <w:p w14:paraId="1829011E" w14:textId="77777777" w:rsidR="00D871F5" w:rsidRPr="00151FD5" w:rsidRDefault="00D871F5" w:rsidP="00151FD5">
            <w:pPr>
              <w:spacing w:after="0"/>
              <w:jc w:val="center"/>
              <w:rPr>
                <w:rFonts w:ascii="Tahoma" w:hAnsi="Tahoma" w:cs="Tahoma"/>
                <w:szCs w:val="22"/>
              </w:rPr>
            </w:pPr>
          </w:p>
        </w:tc>
        <w:tc>
          <w:tcPr>
            <w:tcW w:w="848" w:type="pct"/>
            <w:vAlign w:val="center"/>
          </w:tcPr>
          <w:p w14:paraId="781C8A47" w14:textId="77777777" w:rsidR="00D871F5" w:rsidRPr="00151FD5" w:rsidRDefault="00D871F5" w:rsidP="00151FD5">
            <w:pPr>
              <w:spacing w:after="0"/>
              <w:jc w:val="center"/>
              <w:rPr>
                <w:rFonts w:ascii="Tahoma" w:hAnsi="Tahoma" w:cs="Tahoma"/>
                <w:szCs w:val="22"/>
              </w:rPr>
            </w:pPr>
          </w:p>
        </w:tc>
        <w:tc>
          <w:tcPr>
            <w:tcW w:w="848" w:type="pct"/>
            <w:vAlign w:val="center"/>
          </w:tcPr>
          <w:p w14:paraId="79F1B056" w14:textId="77777777" w:rsidR="00D871F5" w:rsidRPr="00151FD5" w:rsidRDefault="00D871F5" w:rsidP="00151FD5">
            <w:pPr>
              <w:spacing w:after="0"/>
              <w:jc w:val="center"/>
              <w:rPr>
                <w:rFonts w:ascii="Tahoma" w:hAnsi="Tahoma" w:cs="Tahoma"/>
                <w:szCs w:val="22"/>
              </w:rPr>
            </w:pPr>
          </w:p>
        </w:tc>
      </w:tr>
      <w:tr w:rsidR="00151FD5" w:rsidRPr="00151FD5" w14:paraId="4F3CA8D6" w14:textId="77777777" w:rsidTr="004B371C">
        <w:trPr>
          <w:trHeight w:val="284"/>
        </w:trPr>
        <w:tc>
          <w:tcPr>
            <w:tcW w:w="280" w:type="pct"/>
            <w:vAlign w:val="center"/>
          </w:tcPr>
          <w:p w14:paraId="4A9F7A81" w14:textId="77777777" w:rsidR="00151FD5" w:rsidRPr="00151FD5" w:rsidRDefault="00151FD5" w:rsidP="00750939">
            <w:pPr>
              <w:numPr>
                <w:ilvl w:val="0"/>
                <w:numId w:val="107"/>
              </w:numPr>
              <w:suppressAutoHyphens w:val="0"/>
              <w:spacing w:before="120" w:after="0"/>
              <w:jc w:val="center"/>
              <w:rPr>
                <w:rFonts w:ascii="Tahoma" w:hAnsi="Tahoma" w:cs="Tahoma"/>
                <w:szCs w:val="22"/>
              </w:rPr>
            </w:pPr>
          </w:p>
        </w:tc>
        <w:tc>
          <w:tcPr>
            <w:tcW w:w="2175" w:type="pct"/>
            <w:vAlign w:val="center"/>
          </w:tcPr>
          <w:p w14:paraId="632B7AA2" w14:textId="2E769C07" w:rsidR="00151FD5" w:rsidRPr="00151FD5" w:rsidRDefault="00151FD5" w:rsidP="00151FD5">
            <w:pPr>
              <w:spacing w:after="0"/>
              <w:jc w:val="left"/>
              <w:rPr>
                <w:rFonts w:ascii="Tahoma" w:hAnsi="Tahoma" w:cs="Tahoma"/>
                <w:szCs w:val="22"/>
                <w:lang w:val="el-GR"/>
              </w:rPr>
            </w:pPr>
            <w:r w:rsidRPr="00151FD5">
              <w:rPr>
                <w:rFonts w:ascii="Tahoma" w:hAnsi="Tahoma" w:cs="Tahoma"/>
                <w:szCs w:val="22"/>
                <w:lang w:val="el-GR"/>
              </w:rPr>
              <w:t>Υπηρεσίες (Πίνακας</w:t>
            </w:r>
            <w:r w:rsidR="00E30684">
              <w:rPr>
                <w:rFonts w:ascii="Tahoma" w:hAnsi="Tahoma" w:cs="Tahoma"/>
                <w:szCs w:val="22"/>
                <w:lang w:val="el-GR"/>
              </w:rPr>
              <w:t xml:space="preserve"> 3</w:t>
            </w:r>
            <w:r w:rsidRPr="00151FD5">
              <w:rPr>
                <w:rFonts w:ascii="Tahoma" w:hAnsi="Tahoma" w:cs="Tahoma"/>
                <w:szCs w:val="22"/>
                <w:lang w:val="el-GR"/>
              </w:rPr>
              <w:t>)</w:t>
            </w:r>
          </w:p>
        </w:tc>
        <w:tc>
          <w:tcPr>
            <w:tcW w:w="848" w:type="pct"/>
            <w:vAlign w:val="center"/>
          </w:tcPr>
          <w:p w14:paraId="160C758A" w14:textId="77777777" w:rsidR="00151FD5" w:rsidRPr="00151FD5" w:rsidRDefault="00151FD5" w:rsidP="00151FD5">
            <w:pPr>
              <w:spacing w:after="0"/>
              <w:jc w:val="center"/>
              <w:rPr>
                <w:rFonts w:ascii="Tahoma" w:hAnsi="Tahoma" w:cs="Tahoma"/>
                <w:szCs w:val="22"/>
                <w:lang w:val="el-GR"/>
              </w:rPr>
            </w:pPr>
          </w:p>
        </w:tc>
        <w:tc>
          <w:tcPr>
            <w:tcW w:w="848" w:type="pct"/>
            <w:vAlign w:val="center"/>
          </w:tcPr>
          <w:p w14:paraId="7705FD0E" w14:textId="77777777" w:rsidR="00151FD5" w:rsidRPr="00151FD5" w:rsidRDefault="00151FD5" w:rsidP="00151FD5">
            <w:pPr>
              <w:spacing w:after="0"/>
              <w:jc w:val="center"/>
              <w:rPr>
                <w:rFonts w:ascii="Tahoma" w:hAnsi="Tahoma" w:cs="Tahoma"/>
                <w:szCs w:val="22"/>
                <w:lang w:val="el-GR"/>
              </w:rPr>
            </w:pPr>
          </w:p>
        </w:tc>
        <w:tc>
          <w:tcPr>
            <w:tcW w:w="848" w:type="pct"/>
            <w:vAlign w:val="center"/>
          </w:tcPr>
          <w:p w14:paraId="3BC9FEB1" w14:textId="77777777" w:rsidR="00151FD5" w:rsidRPr="00151FD5" w:rsidRDefault="00151FD5" w:rsidP="00151FD5">
            <w:pPr>
              <w:spacing w:after="0"/>
              <w:jc w:val="center"/>
              <w:rPr>
                <w:rFonts w:ascii="Tahoma" w:hAnsi="Tahoma" w:cs="Tahoma"/>
                <w:szCs w:val="22"/>
                <w:lang w:val="el-GR"/>
              </w:rPr>
            </w:pPr>
          </w:p>
        </w:tc>
      </w:tr>
      <w:tr w:rsidR="00151FD5" w:rsidRPr="00151FD5" w14:paraId="7F5B8751" w14:textId="77777777" w:rsidTr="004B371C">
        <w:trPr>
          <w:trHeight w:val="284"/>
        </w:trPr>
        <w:tc>
          <w:tcPr>
            <w:tcW w:w="280" w:type="pct"/>
            <w:vAlign w:val="center"/>
          </w:tcPr>
          <w:p w14:paraId="65260018" w14:textId="77777777" w:rsidR="00151FD5" w:rsidRPr="00151FD5" w:rsidRDefault="00151FD5" w:rsidP="00750939">
            <w:pPr>
              <w:numPr>
                <w:ilvl w:val="0"/>
                <w:numId w:val="107"/>
              </w:numPr>
              <w:suppressAutoHyphens w:val="0"/>
              <w:spacing w:before="120" w:after="0"/>
              <w:jc w:val="center"/>
              <w:rPr>
                <w:rFonts w:ascii="Tahoma" w:hAnsi="Tahoma" w:cs="Tahoma"/>
                <w:szCs w:val="22"/>
                <w:lang w:val="el-GR"/>
              </w:rPr>
            </w:pPr>
          </w:p>
        </w:tc>
        <w:tc>
          <w:tcPr>
            <w:tcW w:w="2175" w:type="pct"/>
            <w:vAlign w:val="center"/>
          </w:tcPr>
          <w:p w14:paraId="7DDE7733" w14:textId="24CF1D0B" w:rsidR="00151FD5" w:rsidRPr="00151FD5" w:rsidRDefault="00151FD5" w:rsidP="00151FD5">
            <w:pPr>
              <w:spacing w:after="0"/>
              <w:jc w:val="left"/>
              <w:rPr>
                <w:rFonts w:ascii="Tahoma" w:hAnsi="Tahoma" w:cs="Tahoma"/>
                <w:szCs w:val="22"/>
                <w:lang w:val="el-GR"/>
              </w:rPr>
            </w:pPr>
            <w:r w:rsidRPr="00151FD5">
              <w:rPr>
                <w:rFonts w:ascii="Tahoma" w:hAnsi="Tahoma" w:cs="Tahoma"/>
                <w:szCs w:val="22"/>
                <w:lang w:val="el-GR"/>
              </w:rPr>
              <w:t>Άλλες δαπάνες (Πίνακας</w:t>
            </w:r>
            <w:r w:rsidR="0091298D">
              <w:rPr>
                <w:rFonts w:ascii="Tahoma" w:hAnsi="Tahoma" w:cs="Tahoma"/>
                <w:szCs w:val="22"/>
                <w:lang w:val="en-US"/>
              </w:rPr>
              <w:t xml:space="preserve"> </w:t>
            </w:r>
            <w:r w:rsidR="00375781">
              <w:rPr>
                <w:rFonts w:ascii="Tahoma" w:hAnsi="Tahoma" w:cs="Tahoma"/>
                <w:szCs w:val="22"/>
                <w:lang w:val="el-GR"/>
              </w:rPr>
              <w:fldChar w:fldCharType="begin"/>
            </w:r>
            <w:r w:rsidR="00D871F5">
              <w:rPr>
                <w:rFonts w:ascii="Tahoma" w:hAnsi="Tahoma" w:cs="Tahoma"/>
                <w:szCs w:val="22"/>
                <w:lang w:val="el-GR"/>
              </w:rPr>
              <w:instrText xml:space="preserve"> REF _Ref5713099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4</w:t>
            </w:r>
            <w:r w:rsidR="00375781">
              <w:rPr>
                <w:rFonts w:ascii="Tahoma" w:hAnsi="Tahoma" w:cs="Tahoma"/>
                <w:szCs w:val="22"/>
                <w:lang w:val="el-GR"/>
              </w:rPr>
              <w:fldChar w:fldCharType="end"/>
            </w:r>
            <w:r w:rsidRPr="00151FD5">
              <w:rPr>
                <w:rFonts w:ascii="Tahoma" w:hAnsi="Tahoma" w:cs="Tahoma"/>
                <w:szCs w:val="22"/>
                <w:lang w:val="el-GR"/>
              </w:rPr>
              <w:t>)</w:t>
            </w:r>
          </w:p>
        </w:tc>
        <w:tc>
          <w:tcPr>
            <w:tcW w:w="848" w:type="pct"/>
            <w:vAlign w:val="center"/>
          </w:tcPr>
          <w:p w14:paraId="5A8FE19A" w14:textId="77777777" w:rsidR="00151FD5" w:rsidRPr="00151FD5" w:rsidRDefault="00151FD5" w:rsidP="00151FD5">
            <w:pPr>
              <w:spacing w:after="0"/>
              <w:jc w:val="center"/>
              <w:rPr>
                <w:rFonts w:ascii="Tahoma" w:hAnsi="Tahoma" w:cs="Tahoma"/>
                <w:szCs w:val="22"/>
                <w:lang w:val="el-GR"/>
              </w:rPr>
            </w:pPr>
          </w:p>
        </w:tc>
        <w:tc>
          <w:tcPr>
            <w:tcW w:w="848" w:type="pct"/>
            <w:vAlign w:val="center"/>
          </w:tcPr>
          <w:p w14:paraId="5CCEB75F" w14:textId="77777777" w:rsidR="00151FD5" w:rsidRPr="00151FD5" w:rsidRDefault="00151FD5" w:rsidP="00151FD5">
            <w:pPr>
              <w:spacing w:after="0"/>
              <w:jc w:val="center"/>
              <w:rPr>
                <w:rFonts w:ascii="Tahoma" w:hAnsi="Tahoma" w:cs="Tahoma"/>
                <w:szCs w:val="22"/>
                <w:lang w:val="el-GR"/>
              </w:rPr>
            </w:pPr>
          </w:p>
        </w:tc>
        <w:tc>
          <w:tcPr>
            <w:tcW w:w="848" w:type="pct"/>
            <w:vAlign w:val="center"/>
          </w:tcPr>
          <w:p w14:paraId="015D9CF8" w14:textId="77777777" w:rsidR="00151FD5" w:rsidRPr="00151FD5" w:rsidRDefault="00151FD5" w:rsidP="00151FD5">
            <w:pPr>
              <w:spacing w:after="0"/>
              <w:jc w:val="center"/>
              <w:rPr>
                <w:rFonts w:ascii="Tahoma" w:hAnsi="Tahoma" w:cs="Tahoma"/>
                <w:szCs w:val="22"/>
                <w:lang w:val="el-GR"/>
              </w:rPr>
            </w:pPr>
          </w:p>
        </w:tc>
      </w:tr>
      <w:tr w:rsidR="00151FD5" w:rsidRPr="00151FD5" w14:paraId="4E49DBCA" w14:textId="77777777" w:rsidTr="004B371C">
        <w:trPr>
          <w:trHeight w:val="284"/>
        </w:trPr>
        <w:tc>
          <w:tcPr>
            <w:tcW w:w="280" w:type="pct"/>
            <w:shd w:val="clear" w:color="auto" w:fill="A0A0A0"/>
            <w:vAlign w:val="center"/>
          </w:tcPr>
          <w:p w14:paraId="75633B97" w14:textId="77777777" w:rsidR="00151FD5" w:rsidRPr="00151FD5" w:rsidRDefault="00151FD5" w:rsidP="00151FD5">
            <w:pPr>
              <w:spacing w:after="0"/>
              <w:jc w:val="center"/>
              <w:rPr>
                <w:rFonts w:ascii="Tahoma" w:hAnsi="Tahoma" w:cs="Tahoma"/>
                <w:szCs w:val="22"/>
              </w:rPr>
            </w:pPr>
            <w:bookmarkStart w:id="669" w:name="_Toc308005845"/>
            <w:bookmarkStart w:id="670" w:name="_Toc308006563"/>
            <w:bookmarkStart w:id="671" w:name="_Toc308006993"/>
            <w:bookmarkStart w:id="672" w:name="_Toc308007233"/>
            <w:bookmarkStart w:id="673" w:name="_Toc308007479"/>
            <w:bookmarkEnd w:id="669"/>
            <w:bookmarkEnd w:id="670"/>
            <w:bookmarkEnd w:id="671"/>
            <w:bookmarkEnd w:id="672"/>
            <w:bookmarkEnd w:id="673"/>
          </w:p>
        </w:tc>
        <w:tc>
          <w:tcPr>
            <w:tcW w:w="2175" w:type="pct"/>
            <w:shd w:val="clear" w:color="auto" w:fill="A0A0A0"/>
            <w:vAlign w:val="center"/>
          </w:tcPr>
          <w:p w14:paraId="7AF1FD53" w14:textId="77777777" w:rsidR="00151FD5" w:rsidRPr="00151FD5" w:rsidRDefault="00151FD5" w:rsidP="00151FD5">
            <w:pPr>
              <w:spacing w:after="0"/>
              <w:jc w:val="right"/>
              <w:rPr>
                <w:rFonts w:ascii="Tahoma" w:hAnsi="Tahoma" w:cs="Tahoma"/>
                <w:b/>
                <w:szCs w:val="22"/>
              </w:rPr>
            </w:pPr>
            <w:r w:rsidRPr="00151FD5">
              <w:rPr>
                <w:rFonts w:ascii="Tahoma" w:hAnsi="Tahoma" w:cs="Tahoma"/>
                <w:b/>
                <w:szCs w:val="22"/>
              </w:rPr>
              <w:t>ΓΕΝΙΚΟ ΣΥΝΟΛΟ</w:t>
            </w:r>
          </w:p>
        </w:tc>
        <w:tc>
          <w:tcPr>
            <w:tcW w:w="848" w:type="pct"/>
            <w:shd w:val="clear" w:color="auto" w:fill="A0A0A0"/>
            <w:vAlign w:val="center"/>
          </w:tcPr>
          <w:p w14:paraId="30904187" w14:textId="77777777" w:rsidR="00151FD5" w:rsidRPr="00151FD5" w:rsidRDefault="00151FD5" w:rsidP="00151FD5">
            <w:pPr>
              <w:spacing w:after="0"/>
              <w:jc w:val="center"/>
              <w:rPr>
                <w:rFonts w:ascii="Tahoma" w:hAnsi="Tahoma" w:cs="Tahoma"/>
                <w:szCs w:val="22"/>
              </w:rPr>
            </w:pPr>
          </w:p>
        </w:tc>
        <w:tc>
          <w:tcPr>
            <w:tcW w:w="848" w:type="pct"/>
            <w:shd w:val="clear" w:color="auto" w:fill="A0A0A0"/>
            <w:vAlign w:val="center"/>
          </w:tcPr>
          <w:p w14:paraId="292EB2EF" w14:textId="77777777" w:rsidR="00151FD5" w:rsidRPr="00151FD5" w:rsidRDefault="00151FD5" w:rsidP="00151FD5">
            <w:pPr>
              <w:spacing w:after="0"/>
              <w:jc w:val="center"/>
              <w:rPr>
                <w:rFonts w:ascii="Tahoma" w:hAnsi="Tahoma" w:cs="Tahoma"/>
                <w:szCs w:val="22"/>
              </w:rPr>
            </w:pPr>
          </w:p>
        </w:tc>
        <w:tc>
          <w:tcPr>
            <w:tcW w:w="848" w:type="pct"/>
            <w:shd w:val="clear" w:color="auto" w:fill="A0A0A0"/>
            <w:vAlign w:val="center"/>
          </w:tcPr>
          <w:p w14:paraId="7F933AF6" w14:textId="77777777" w:rsidR="00151FD5" w:rsidRPr="00151FD5" w:rsidRDefault="00151FD5" w:rsidP="00151FD5">
            <w:pPr>
              <w:spacing w:after="0"/>
              <w:jc w:val="center"/>
              <w:rPr>
                <w:rFonts w:ascii="Tahoma" w:hAnsi="Tahoma" w:cs="Tahoma"/>
                <w:szCs w:val="22"/>
              </w:rPr>
            </w:pPr>
          </w:p>
        </w:tc>
      </w:tr>
    </w:tbl>
    <w:p w14:paraId="17789796" w14:textId="4976A18B" w:rsidR="00257ADE" w:rsidRDefault="00257ADE" w:rsidP="00257ADE">
      <w:pPr>
        <w:pStyle w:val="4"/>
        <w:tabs>
          <w:tab w:val="left" w:pos="1134"/>
        </w:tabs>
        <w:ind w:left="720"/>
        <w:rPr>
          <w:rFonts w:ascii="Tahoma" w:hAnsi="Tahoma" w:cs="Tahoma"/>
          <w:szCs w:val="22"/>
          <w:lang w:val="el-GR"/>
        </w:rPr>
      </w:pPr>
      <w:bookmarkStart w:id="674" w:name="_Ref514757416"/>
      <w:bookmarkStart w:id="675" w:name="_Toc516238354"/>
    </w:p>
    <w:p w14:paraId="67202F01" w14:textId="77777777" w:rsidR="00257ADE" w:rsidRDefault="00257ADE">
      <w:pPr>
        <w:suppressAutoHyphens w:val="0"/>
        <w:spacing w:after="0"/>
        <w:jc w:val="left"/>
        <w:rPr>
          <w:rFonts w:ascii="Tahoma" w:hAnsi="Tahoma" w:cs="Tahoma"/>
          <w:b/>
          <w:bCs/>
          <w:szCs w:val="22"/>
          <w:lang w:val="el-GR"/>
        </w:rPr>
      </w:pPr>
      <w:r>
        <w:rPr>
          <w:rFonts w:ascii="Tahoma" w:hAnsi="Tahoma" w:cs="Tahoma"/>
          <w:szCs w:val="22"/>
          <w:lang w:val="el-GR"/>
        </w:rPr>
        <w:br w:type="page"/>
      </w:r>
    </w:p>
    <w:p w14:paraId="0281A7EF" w14:textId="054F6E14" w:rsidR="00FE268D" w:rsidRPr="00FE268D" w:rsidRDefault="00FE268D" w:rsidP="00750939">
      <w:pPr>
        <w:pStyle w:val="4"/>
        <w:numPr>
          <w:ilvl w:val="0"/>
          <w:numId w:val="102"/>
        </w:numPr>
        <w:tabs>
          <w:tab w:val="left" w:pos="1134"/>
        </w:tabs>
        <w:rPr>
          <w:rFonts w:ascii="Tahoma" w:hAnsi="Tahoma" w:cs="Tahoma"/>
          <w:szCs w:val="22"/>
          <w:lang w:val="el-GR"/>
        </w:rPr>
      </w:pPr>
      <w:bookmarkStart w:id="676" w:name="_Toc46821604"/>
      <w:r w:rsidRPr="00FE268D">
        <w:rPr>
          <w:rFonts w:ascii="Tahoma" w:hAnsi="Tahoma" w:cs="Tahoma"/>
          <w:szCs w:val="22"/>
          <w:lang w:val="el-GR"/>
        </w:rPr>
        <w:lastRenderedPageBreak/>
        <w:t>Σ</w:t>
      </w:r>
      <w:bookmarkStart w:id="677" w:name="_Ref281862041"/>
      <w:bookmarkStart w:id="678" w:name="_Toc296503859"/>
      <w:bookmarkStart w:id="679" w:name="_Toc297727874"/>
      <w:bookmarkStart w:id="680" w:name="_Toc308006566"/>
      <w:bookmarkStart w:id="681" w:name="_Toc308007236"/>
      <w:bookmarkStart w:id="682" w:name="_Toc308177410"/>
      <w:r w:rsidRPr="00FE268D">
        <w:rPr>
          <w:rFonts w:ascii="Tahoma" w:hAnsi="Tahoma" w:cs="Tahoma"/>
          <w:szCs w:val="22"/>
          <w:lang w:val="el-GR"/>
        </w:rPr>
        <w:t>υγκεντρωτικός Πίνακας Οικονομικής Προσφοράς Συντήρησης</w:t>
      </w:r>
      <w:bookmarkEnd w:id="674"/>
      <w:bookmarkEnd w:id="675"/>
      <w:bookmarkEnd w:id="677"/>
      <w:bookmarkEnd w:id="678"/>
      <w:bookmarkEnd w:id="679"/>
      <w:bookmarkEnd w:id="680"/>
      <w:bookmarkEnd w:id="681"/>
      <w:bookmarkEnd w:id="682"/>
      <w:r w:rsidR="00513C3B" w:rsidRPr="004644C4">
        <w:rPr>
          <w:rFonts w:ascii="Tahoma" w:hAnsi="Tahoma" w:cs="Tahoma"/>
          <w:szCs w:val="22"/>
          <w:lang w:val="el-GR"/>
        </w:rPr>
        <w:t xml:space="preserve"> (</w:t>
      </w:r>
      <w:r w:rsidR="00513C3B" w:rsidRPr="00513C3B">
        <w:rPr>
          <w:rFonts w:ascii="Tahoma" w:hAnsi="Tahoma" w:cs="Tahoma"/>
          <w:b w:val="0"/>
          <w:szCs w:val="22"/>
          <w:lang w:val="el-GR"/>
        </w:rPr>
        <w:t xml:space="preserve">Σύμφωνα με την παράγραφο </w:t>
      </w:r>
      <w:r w:rsidR="00E30684">
        <w:rPr>
          <w:rFonts w:ascii="Tahoma" w:hAnsi="Tahoma" w:cs="Tahoma"/>
          <w:b w:val="0"/>
          <w:szCs w:val="22"/>
          <w:lang w:val="el-GR"/>
        </w:rPr>
        <w:fldChar w:fldCharType="begin"/>
      </w:r>
      <w:r w:rsidR="00E30684">
        <w:rPr>
          <w:rFonts w:ascii="Tahoma" w:hAnsi="Tahoma" w:cs="Tahoma"/>
          <w:b w:val="0"/>
          <w:szCs w:val="22"/>
          <w:lang w:val="el-GR"/>
        </w:rPr>
        <w:instrText xml:space="preserve"> REF _Ref507607606 \r \h </w:instrText>
      </w:r>
      <w:r w:rsidR="00E30684">
        <w:rPr>
          <w:rFonts w:ascii="Tahoma" w:hAnsi="Tahoma" w:cs="Tahoma"/>
          <w:b w:val="0"/>
          <w:szCs w:val="22"/>
          <w:lang w:val="el-GR"/>
        </w:rPr>
      </w:r>
      <w:r w:rsidR="00E30684">
        <w:rPr>
          <w:rFonts w:ascii="Tahoma" w:hAnsi="Tahoma" w:cs="Tahoma"/>
          <w:b w:val="0"/>
          <w:szCs w:val="22"/>
          <w:lang w:val="el-GR"/>
        </w:rPr>
        <w:fldChar w:fldCharType="separate"/>
      </w:r>
      <w:r w:rsidR="005F72D6">
        <w:rPr>
          <w:rFonts w:ascii="Tahoma" w:hAnsi="Tahoma" w:cs="Tahoma"/>
          <w:b w:val="0"/>
          <w:szCs w:val="22"/>
          <w:cs/>
          <w:lang w:val="el-GR"/>
        </w:rPr>
        <w:t>‎</w:t>
      </w:r>
      <w:r w:rsidR="005F72D6">
        <w:rPr>
          <w:rFonts w:ascii="Tahoma" w:hAnsi="Tahoma" w:cs="Tahoma"/>
          <w:b w:val="0"/>
          <w:szCs w:val="22"/>
          <w:lang w:val="el-GR"/>
        </w:rPr>
        <w:t>1.3.4.8</w:t>
      </w:r>
      <w:r w:rsidR="00E30684">
        <w:rPr>
          <w:rFonts w:ascii="Tahoma" w:hAnsi="Tahoma" w:cs="Tahoma"/>
          <w:b w:val="0"/>
          <w:szCs w:val="22"/>
          <w:lang w:val="el-GR"/>
        </w:rPr>
        <w:fldChar w:fldCharType="end"/>
      </w:r>
      <w:r w:rsidR="00513C3B">
        <w:rPr>
          <w:rFonts w:ascii="Tahoma" w:hAnsi="Tahoma" w:cs="Tahoma"/>
          <w:szCs w:val="22"/>
          <w:lang w:val="el-GR"/>
        </w:rPr>
        <w:t>)</w:t>
      </w:r>
      <w:bookmarkEnd w:id="676"/>
    </w:p>
    <w:p w14:paraId="43141D3E" w14:textId="168BAABD" w:rsidR="00FE268D" w:rsidRDefault="00FE268D" w:rsidP="00FE268D">
      <w:pPr>
        <w:pStyle w:val="aff"/>
        <w:rPr>
          <w:rFonts w:ascii="Tahoma" w:hAnsi="Tahoma" w:cs="Tahoma"/>
          <w:szCs w:val="22"/>
          <w:lang w:val="el-GR"/>
        </w:rPr>
      </w:pPr>
      <w:r w:rsidRPr="00FE268D">
        <w:rPr>
          <w:rFonts w:ascii="Tahoma" w:hAnsi="Tahoma" w:cs="Tahoma"/>
          <w:szCs w:val="22"/>
          <w:u w:val="single"/>
          <w:lang w:val="el-GR"/>
        </w:rPr>
        <w:t>Σημείωση</w:t>
      </w:r>
      <w:r w:rsidRPr="00FE268D">
        <w:rPr>
          <w:rFonts w:ascii="Tahoma" w:hAnsi="Tahoma" w:cs="Tahoma"/>
          <w:szCs w:val="22"/>
          <w:lang w:val="el-GR"/>
        </w:rPr>
        <w:t xml:space="preserve">: Για την αξιολόγηση των προσφορών των υποψηφίων Αναδόχων </w:t>
      </w:r>
      <w:r w:rsidRPr="00FE268D">
        <w:rPr>
          <w:rFonts w:ascii="Tahoma" w:hAnsi="Tahoma" w:cs="Tahoma"/>
          <w:b/>
          <w:szCs w:val="22"/>
          <w:lang w:val="el-GR"/>
        </w:rPr>
        <w:t xml:space="preserve">δεν λαμβάνονται υπόψη τα έτη πέραν της </w:t>
      </w:r>
      <w:r w:rsidR="00F60597">
        <w:rPr>
          <w:rFonts w:ascii="Tahoma" w:hAnsi="Tahoma" w:cs="Tahoma"/>
          <w:b/>
          <w:szCs w:val="22"/>
          <w:lang w:val="el-GR"/>
        </w:rPr>
        <w:t>ΠΣ</w:t>
      </w:r>
      <w:r w:rsidRPr="00FE268D">
        <w:rPr>
          <w:rFonts w:ascii="Tahoma" w:hAnsi="Tahoma" w:cs="Tahoma"/>
          <w:szCs w:val="22"/>
          <w:lang w:val="el-GR"/>
        </w:rPr>
        <w:t>.</w:t>
      </w:r>
    </w:p>
    <w:p w14:paraId="75B2ADD0" w14:textId="77777777" w:rsidR="004B169E" w:rsidRDefault="004B169E" w:rsidP="00FE268D">
      <w:pPr>
        <w:pStyle w:val="aff"/>
        <w:rPr>
          <w:rFonts w:ascii="Tahoma" w:hAnsi="Tahoma" w:cs="Tahoma"/>
          <w:szCs w:val="22"/>
          <w:lang w:val="el-GR"/>
        </w:rPr>
      </w:pPr>
    </w:p>
    <w:p w14:paraId="6631D363" w14:textId="66F68A65" w:rsidR="00491FCE" w:rsidRPr="000525D7" w:rsidRDefault="00491FCE" w:rsidP="00491FCE">
      <w:pPr>
        <w:pStyle w:val="aff"/>
        <w:rPr>
          <w:rFonts w:ascii="Tahoma" w:hAnsi="Tahoma" w:cs="Tahoma"/>
          <w:i/>
          <w:szCs w:val="22"/>
          <w:lang w:val="el-GR"/>
        </w:rPr>
      </w:pPr>
      <w:r w:rsidRPr="000525D7">
        <w:rPr>
          <w:rFonts w:ascii="Tahoma" w:hAnsi="Tahoma" w:cs="Tahoma"/>
          <w:i/>
          <w:szCs w:val="22"/>
          <w:lang w:val="el-GR"/>
        </w:rPr>
        <w:t xml:space="preserve">Σενάριο </w:t>
      </w:r>
      <w:r>
        <w:rPr>
          <w:rFonts w:ascii="Tahoma" w:hAnsi="Tahoma" w:cs="Tahoma"/>
          <w:i/>
          <w:szCs w:val="22"/>
          <w:lang w:val="el-GR"/>
        </w:rPr>
        <w:t>1</w:t>
      </w:r>
      <w:r w:rsidRPr="000525D7">
        <w:rPr>
          <w:rFonts w:ascii="Tahoma" w:hAnsi="Tahoma" w:cs="Tahoma"/>
          <w:i/>
          <w:szCs w:val="22"/>
          <w:vertAlign w:val="superscript"/>
          <w:lang w:val="el-GR"/>
        </w:rPr>
        <w:t>ο</w:t>
      </w:r>
      <w:r w:rsidRPr="000525D7">
        <w:rPr>
          <w:rFonts w:ascii="Tahoma" w:hAnsi="Tahoma" w:cs="Tahoma"/>
          <w:i/>
          <w:szCs w:val="22"/>
          <w:lang w:val="el-GR"/>
        </w:rPr>
        <w:t xml:space="preserve">: </w:t>
      </w:r>
      <w:r>
        <w:rPr>
          <w:rFonts w:ascii="Tahoma" w:hAnsi="Tahoma" w:cs="Tahoma"/>
          <w:i/>
          <w:szCs w:val="22"/>
          <w:lang w:val="el-GR"/>
        </w:rPr>
        <w:t xml:space="preserve">Παροχή της </w:t>
      </w:r>
      <w:r w:rsidRPr="000525D7">
        <w:rPr>
          <w:rFonts w:ascii="Tahoma" w:hAnsi="Tahoma" w:cs="Tahoma"/>
          <w:i/>
          <w:szCs w:val="22"/>
          <w:lang w:val="el-GR"/>
        </w:rPr>
        <w:t xml:space="preserve"> Λειτουργίας του Συστήματος Διαχείρισης του Ανθρώπινου Δυναμικού </w:t>
      </w:r>
      <w:r>
        <w:rPr>
          <w:rFonts w:ascii="Tahoma" w:hAnsi="Tahoma" w:cs="Tahoma"/>
          <w:i/>
          <w:szCs w:val="22"/>
          <w:lang w:val="el-GR"/>
        </w:rPr>
        <w:t>ως Υπηρεσία από τον Ανάδοχο του Έργου</w:t>
      </w:r>
    </w:p>
    <w:p w14:paraId="208775AD" w14:textId="77777777" w:rsidR="00491FCE" w:rsidRPr="000C7918" w:rsidRDefault="00491FCE" w:rsidP="00491FCE">
      <w:pPr>
        <w:pStyle w:val="aff"/>
        <w:rPr>
          <w:rFonts w:ascii="Tahoma" w:hAnsi="Tahoma" w:cs="Tahoma"/>
          <w:szCs w:val="22"/>
          <w:lang w:val="el-GR"/>
        </w:rPr>
      </w:pPr>
    </w:p>
    <w:tbl>
      <w:tblPr>
        <w:tblW w:w="42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19"/>
        <w:gridCol w:w="2045"/>
        <w:gridCol w:w="2045"/>
        <w:gridCol w:w="2249"/>
        <w:gridCol w:w="1952"/>
      </w:tblGrid>
      <w:tr w:rsidR="00491FCE" w:rsidRPr="00FE268D" w14:paraId="0E818DBC" w14:textId="77777777" w:rsidTr="004A65D5">
        <w:trPr>
          <w:cantSplit/>
          <w:jc w:val="center"/>
        </w:trPr>
        <w:tc>
          <w:tcPr>
            <w:tcW w:w="760" w:type="pct"/>
            <w:shd w:val="clear" w:color="auto" w:fill="CCCCCC"/>
            <w:vAlign w:val="center"/>
          </w:tcPr>
          <w:p w14:paraId="07BA393B"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rPr>
              <w:t>ΕΤΟΣ *</w:t>
            </w:r>
          </w:p>
        </w:tc>
        <w:tc>
          <w:tcPr>
            <w:tcW w:w="863" w:type="pct"/>
            <w:shd w:val="clear" w:color="auto" w:fill="CCCCCC"/>
            <w:vAlign w:val="center"/>
          </w:tcPr>
          <w:p w14:paraId="0E323593" w14:textId="77777777" w:rsidR="00491FCE" w:rsidRPr="00FE268D" w:rsidRDefault="00491FCE" w:rsidP="004A65D5">
            <w:pPr>
              <w:spacing w:after="0"/>
              <w:jc w:val="center"/>
              <w:rPr>
                <w:rFonts w:ascii="Tahoma" w:hAnsi="Tahoma" w:cs="Tahoma"/>
                <w:szCs w:val="22"/>
                <w:lang w:val="el-GR"/>
              </w:rPr>
            </w:pPr>
            <w:r>
              <w:rPr>
                <w:rFonts w:ascii="Tahoma" w:hAnsi="Tahoma" w:cs="Tahoma"/>
                <w:szCs w:val="22"/>
                <w:lang w:val="el-GR"/>
              </w:rPr>
              <w:t>Μηνιαίο Κόστος Παροχής της Υπηρεσίας</w:t>
            </w:r>
          </w:p>
          <w:p w14:paraId="373DF12A"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(ΧΩΡΙΣ ΦΠΑ) [€]</w:t>
            </w:r>
          </w:p>
        </w:tc>
        <w:tc>
          <w:tcPr>
            <w:tcW w:w="833" w:type="pct"/>
            <w:shd w:val="clear" w:color="auto" w:fill="CCCCCC"/>
            <w:vAlign w:val="center"/>
          </w:tcPr>
          <w:p w14:paraId="5E59AAE7"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 xml:space="preserve">ΣΥΝΟΛΙΚΗ ΕΤΗΣΙΑ ΑΞΙΑ </w:t>
            </w:r>
            <w:r>
              <w:rPr>
                <w:rFonts w:ascii="Tahoma" w:hAnsi="Tahoma" w:cs="Tahoma"/>
                <w:szCs w:val="22"/>
                <w:lang w:val="el-GR"/>
              </w:rPr>
              <w:t>Παροχής της Υπηρεσίας</w:t>
            </w:r>
          </w:p>
          <w:p w14:paraId="30FE472C"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lang w:val="el-GR"/>
              </w:rPr>
              <w:t>(</w:t>
            </w:r>
            <w:r>
              <w:rPr>
                <w:rFonts w:ascii="Tahoma" w:hAnsi="Tahoma" w:cs="Tahoma"/>
                <w:szCs w:val="22"/>
                <w:lang w:val="el-GR"/>
              </w:rPr>
              <w:t>ΧΩΡΙΣ</w:t>
            </w:r>
            <w:r w:rsidRPr="00FE268D">
              <w:rPr>
                <w:rFonts w:ascii="Tahoma" w:hAnsi="Tahoma" w:cs="Tahoma"/>
                <w:szCs w:val="22"/>
                <w:lang w:val="el-GR"/>
              </w:rPr>
              <w:t xml:space="preserve"> ΦΠΑ) [€]</w:t>
            </w:r>
          </w:p>
        </w:tc>
        <w:tc>
          <w:tcPr>
            <w:tcW w:w="833" w:type="pct"/>
            <w:shd w:val="clear" w:color="auto" w:fill="CCCCCC"/>
            <w:vAlign w:val="center"/>
          </w:tcPr>
          <w:p w14:paraId="25FD2200"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 xml:space="preserve">ΣΥΝΟΛΙΚΗ ΕΤΗΣΙΑ ΑΞΙΑ </w:t>
            </w:r>
            <w:r>
              <w:rPr>
                <w:rFonts w:ascii="Tahoma" w:hAnsi="Tahoma" w:cs="Tahoma"/>
                <w:szCs w:val="22"/>
                <w:lang w:val="el-GR"/>
              </w:rPr>
              <w:t>Παροχής της Υπηρεσίας</w:t>
            </w:r>
          </w:p>
          <w:p w14:paraId="7B0E2A9F"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lang w:val="el-GR"/>
              </w:rPr>
              <w:t>(ΜΕ ΦΠΑ) [€]</w:t>
            </w:r>
          </w:p>
        </w:tc>
        <w:tc>
          <w:tcPr>
            <w:tcW w:w="916" w:type="pct"/>
            <w:shd w:val="clear" w:color="auto" w:fill="CCCCCC"/>
            <w:vAlign w:val="center"/>
          </w:tcPr>
          <w:p w14:paraId="698600AF"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rPr>
              <w:t>ΦΠΑ [€]</w:t>
            </w:r>
          </w:p>
        </w:tc>
        <w:tc>
          <w:tcPr>
            <w:tcW w:w="795" w:type="pct"/>
            <w:shd w:val="clear" w:color="auto" w:fill="CCCCCC"/>
            <w:vAlign w:val="center"/>
          </w:tcPr>
          <w:p w14:paraId="54D51B34" w14:textId="77777777" w:rsidR="00491FCE" w:rsidRPr="00FE268D" w:rsidRDefault="00491FCE" w:rsidP="004A65D5">
            <w:pPr>
              <w:spacing w:after="0"/>
              <w:jc w:val="center"/>
              <w:rPr>
                <w:rFonts w:ascii="Tahoma" w:hAnsi="Tahoma" w:cs="Tahoma"/>
                <w:szCs w:val="22"/>
              </w:rPr>
            </w:pPr>
            <w:r>
              <w:rPr>
                <w:rFonts w:ascii="Tahoma" w:hAnsi="Tahoma" w:cs="Tahoma"/>
                <w:szCs w:val="22"/>
              </w:rPr>
              <w:t xml:space="preserve">ΕΤΗΣΙΟ ΠΟΣΟΣΤΟ </w:t>
            </w:r>
            <w:r>
              <w:rPr>
                <w:rFonts w:ascii="Tahoma" w:hAnsi="Tahoma" w:cs="Tahoma"/>
                <w:szCs w:val="22"/>
                <w:lang w:val="el-GR"/>
              </w:rPr>
              <w:t>ΣΥΝΤΗΡΗΣΗΣ</w:t>
            </w:r>
            <w:r w:rsidRPr="00FE268D">
              <w:rPr>
                <w:rFonts w:ascii="Tahoma" w:hAnsi="Tahoma" w:cs="Tahoma"/>
                <w:szCs w:val="22"/>
              </w:rPr>
              <w:t>**</w:t>
            </w:r>
          </w:p>
        </w:tc>
      </w:tr>
      <w:tr w:rsidR="00491FCE" w:rsidRPr="00FE268D" w14:paraId="0C04C511" w14:textId="77777777" w:rsidTr="004A65D5">
        <w:trPr>
          <w:trHeight w:val="284"/>
          <w:jc w:val="center"/>
        </w:trPr>
        <w:tc>
          <w:tcPr>
            <w:tcW w:w="760" w:type="pct"/>
            <w:vAlign w:val="center"/>
          </w:tcPr>
          <w:p w14:paraId="1B2711BB"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1</w:t>
            </w:r>
            <w:r w:rsidRPr="00FE268D">
              <w:rPr>
                <w:rFonts w:ascii="Tahoma" w:hAnsi="Tahoma" w:cs="Tahoma"/>
                <w:b/>
                <w:szCs w:val="22"/>
                <w:vertAlign w:val="superscript"/>
              </w:rPr>
              <w:t>ο</w:t>
            </w:r>
          </w:p>
        </w:tc>
        <w:tc>
          <w:tcPr>
            <w:tcW w:w="863" w:type="pct"/>
          </w:tcPr>
          <w:p w14:paraId="44E001C2" w14:textId="77777777" w:rsidR="00491FCE" w:rsidRPr="00FE268D" w:rsidRDefault="00491FCE" w:rsidP="004A65D5">
            <w:pPr>
              <w:spacing w:after="0"/>
              <w:jc w:val="center"/>
              <w:rPr>
                <w:rFonts w:ascii="Tahoma" w:hAnsi="Tahoma" w:cs="Tahoma"/>
                <w:szCs w:val="22"/>
              </w:rPr>
            </w:pPr>
          </w:p>
        </w:tc>
        <w:tc>
          <w:tcPr>
            <w:tcW w:w="833" w:type="pct"/>
          </w:tcPr>
          <w:p w14:paraId="60B04C9C" w14:textId="77777777" w:rsidR="00491FCE" w:rsidRPr="00FE268D" w:rsidRDefault="00491FCE" w:rsidP="004A65D5">
            <w:pPr>
              <w:spacing w:after="0"/>
              <w:jc w:val="center"/>
              <w:rPr>
                <w:rFonts w:ascii="Tahoma" w:hAnsi="Tahoma" w:cs="Tahoma"/>
                <w:szCs w:val="22"/>
              </w:rPr>
            </w:pPr>
          </w:p>
        </w:tc>
        <w:tc>
          <w:tcPr>
            <w:tcW w:w="833" w:type="pct"/>
            <w:vAlign w:val="center"/>
          </w:tcPr>
          <w:p w14:paraId="6677F468" w14:textId="77777777" w:rsidR="00491FCE" w:rsidRPr="00FE268D" w:rsidRDefault="00491FCE" w:rsidP="004A65D5">
            <w:pPr>
              <w:spacing w:after="0"/>
              <w:jc w:val="center"/>
              <w:rPr>
                <w:rFonts w:ascii="Tahoma" w:hAnsi="Tahoma" w:cs="Tahoma"/>
                <w:szCs w:val="22"/>
              </w:rPr>
            </w:pPr>
          </w:p>
        </w:tc>
        <w:tc>
          <w:tcPr>
            <w:tcW w:w="916" w:type="pct"/>
            <w:vAlign w:val="center"/>
          </w:tcPr>
          <w:p w14:paraId="22E81DAA" w14:textId="77777777" w:rsidR="00491FCE" w:rsidRPr="00FE268D" w:rsidRDefault="00491FCE" w:rsidP="004A65D5">
            <w:pPr>
              <w:spacing w:after="0"/>
              <w:jc w:val="center"/>
              <w:rPr>
                <w:rFonts w:ascii="Tahoma" w:hAnsi="Tahoma" w:cs="Tahoma"/>
                <w:szCs w:val="22"/>
              </w:rPr>
            </w:pPr>
          </w:p>
        </w:tc>
        <w:tc>
          <w:tcPr>
            <w:tcW w:w="795" w:type="pct"/>
            <w:vAlign w:val="center"/>
          </w:tcPr>
          <w:p w14:paraId="3DC6BB1B" w14:textId="77777777" w:rsidR="00491FCE" w:rsidRPr="00FE268D" w:rsidRDefault="00491FCE" w:rsidP="004A65D5">
            <w:pPr>
              <w:spacing w:after="0"/>
              <w:jc w:val="center"/>
              <w:rPr>
                <w:rFonts w:ascii="Tahoma" w:hAnsi="Tahoma" w:cs="Tahoma"/>
                <w:szCs w:val="22"/>
              </w:rPr>
            </w:pPr>
          </w:p>
        </w:tc>
      </w:tr>
      <w:tr w:rsidR="00491FCE" w:rsidRPr="00FE268D" w14:paraId="403E18C2" w14:textId="77777777" w:rsidTr="004A65D5">
        <w:trPr>
          <w:trHeight w:val="284"/>
          <w:jc w:val="center"/>
        </w:trPr>
        <w:tc>
          <w:tcPr>
            <w:tcW w:w="760" w:type="pct"/>
            <w:vAlign w:val="center"/>
          </w:tcPr>
          <w:p w14:paraId="2E08D0E1"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2</w:t>
            </w:r>
            <w:r w:rsidRPr="00FE268D">
              <w:rPr>
                <w:rFonts w:ascii="Tahoma" w:hAnsi="Tahoma" w:cs="Tahoma"/>
                <w:b/>
                <w:szCs w:val="22"/>
                <w:vertAlign w:val="superscript"/>
              </w:rPr>
              <w:t>ο</w:t>
            </w:r>
          </w:p>
        </w:tc>
        <w:tc>
          <w:tcPr>
            <w:tcW w:w="863" w:type="pct"/>
          </w:tcPr>
          <w:p w14:paraId="234207F4" w14:textId="77777777" w:rsidR="00491FCE" w:rsidRPr="00FE268D" w:rsidRDefault="00491FCE" w:rsidP="004A65D5">
            <w:pPr>
              <w:spacing w:after="0"/>
              <w:jc w:val="center"/>
              <w:rPr>
                <w:rFonts w:ascii="Tahoma" w:hAnsi="Tahoma" w:cs="Tahoma"/>
                <w:szCs w:val="22"/>
              </w:rPr>
            </w:pPr>
          </w:p>
        </w:tc>
        <w:tc>
          <w:tcPr>
            <w:tcW w:w="833" w:type="pct"/>
          </w:tcPr>
          <w:p w14:paraId="3737E8AB" w14:textId="77777777" w:rsidR="00491FCE" w:rsidRPr="00FE268D" w:rsidRDefault="00491FCE" w:rsidP="004A65D5">
            <w:pPr>
              <w:spacing w:after="0"/>
              <w:jc w:val="center"/>
              <w:rPr>
                <w:rFonts w:ascii="Tahoma" w:hAnsi="Tahoma" w:cs="Tahoma"/>
                <w:szCs w:val="22"/>
              </w:rPr>
            </w:pPr>
          </w:p>
        </w:tc>
        <w:tc>
          <w:tcPr>
            <w:tcW w:w="833" w:type="pct"/>
            <w:vAlign w:val="center"/>
          </w:tcPr>
          <w:p w14:paraId="76E5B778" w14:textId="77777777" w:rsidR="00491FCE" w:rsidRPr="00FE268D" w:rsidRDefault="00491FCE" w:rsidP="004A65D5">
            <w:pPr>
              <w:spacing w:after="0"/>
              <w:jc w:val="center"/>
              <w:rPr>
                <w:rFonts w:ascii="Tahoma" w:hAnsi="Tahoma" w:cs="Tahoma"/>
                <w:szCs w:val="22"/>
              </w:rPr>
            </w:pPr>
          </w:p>
        </w:tc>
        <w:tc>
          <w:tcPr>
            <w:tcW w:w="916" w:type="pct"/>
            <w:vAlign w:val="center"/>
          </w:tcPr>
          <w:p w14:paraId="65BC5E25" w14:textId="77777777" w:rsidR="00491FCE" w:rsidRPr="00FE268D" w:rsidRDefault="00491FCE" w:rsidP="004A65D5">
            <w:pPr>
              <w:spacing w:after="0"/>
              <w:jc w:val="center"/>
              <w:rPr>
                <w:rFonts w:ascii="Tahoma" w:hAnsi="Tahoma" w:cs="Tahoma"/>
                <w:szCs w:val="22"/>
              </w:rPr>
            </w:pPr>
          </w:p>
        </w:tc>
        <w:tc>
          <w:tcPr>
            <w:tcW w:w="795" w:type="pct"/>
            <w:vAlign w:val="center"/>
          </w:tcPr>
          <w:p w14:paraId="06748C7C" w14:textId="77777777" w:rsidR="00491FCE" w:rsidRPr="00FE268D" w:rsidRDefault="00491FCE" w:rsidP="004A65D5">
            <w:pPr>
              <w:spacing w:after="0"/>
              <w:jc w:val="center"/>
              <w:rPr>
                <w:rFonts w:ascii="Tahoma" w:hAnsi="Tahoma" w:cs="Tahoma"/>
                <w:szCs w:val="22"/>
              </w:rPr>
            </w:pPr>
          </w:p>
        </w:tc>
      </w:tr>
      <w:tr w:rsidR="00491FCE" w:rsidRPr="00FE268D" w14:paraId="7E6945C1" w14:textId="77777777" w:rsidTr="004A65D5">
        <w:trPr>
          <w:trHeight w:val="284"/>
          <w:jc w:val="center"/>
        </w:trPr>
        <w:tc>
          <w:tcPr>
            <w:tcW w:w="760" w:type="pct"/>
            <w:vAlign w:val="center"/>
          </w:tcPr>
          <w:p w14:paraId="2948AEA8"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3</w:t>
            </w:r>
            <w:r w:rsidRPr="00FE268D">
              <w:rPr>
                <w:rFonts w:ascii="Tahoma" w:hAnsi="Tahoma" w:cs="Tahoma"/>
                <w:b/>
                <w:szCs w:val="22"/>
                <w:vertAlign w:val="superscript"/>
              </w:rPr>
              <w:t>ο</w:t>
            </w:r>
          </w:p>
        </w:tc>
        <w:tc>
          <w:tcPr>
            <w:tcW w:w="863" w:type="pct"/>
          </w:tcPr>
          <w:p w14:paraId="64613740" w14:textId="77777777" w:rsidR="00491FCE" w:rsidRPr="00FE268D" w:rsidRDefault="00491FCE" w:rsidP="004A65D5">
            <w:pPr>
              <w:spacing w:after="0"/>
              <w:jc w:val="center"/>
              <w:rPr>
                <w:rFonts w:ascii="Tahoma" w:hAnsi="Tahoma" w:cs="Tahoma"/>
                <w:szCs w:val="22"/>
              </w:rPr>
            </w:pPr>
          </w:p>
        </w:tc>
        <w:tc>
          <w:tcPr>
            <w:tcW w:w="833" w:type="pct"/>
          </w:tcPr>
          <w:p w14:paraId="00917263" w14:textId="77777777" w:rsidR="00491FCE" w:rsidRPr="00FE268D" w:rsidRDefault="00491FCE" w:rsidP="004A65D5">
            <w:pPr>
              <w:spacing w:after="0"/>
              <w:jc w:val="center"/>
              <w:rPr>
                <w:rFonts w:ascii="Tahoma" w:hAnsi="Tahoma" w:cs="Tahoma"/>
                <w:szCs w:val="22"/>
              </w:rPr>
            </w:pPr>
          </w:p>
        </w:tc>
        <w:tc>
          <w:tcPr>
            <w:tcW w:w="833" w:type="pct"/>
            <w:vAlign w:val="center"/>
          </w:tcPr>
          <w:p w14:paraId="66DDF529" w14:textId="77777777" w:rsidR="00491FCE" w:rsidRPr="00FE268D" w:rsidRDefault="00491FCE" w:rsidP="004A65D5">
            <w:pPr>
              <w:spacing w:after="0"/>
              <w:jc w:val="center"/>
              <w:rPr>
                <w:rFonts w:ascii="Tahoma" w:hAnsi="Tahoma" w:cs="Tahoma"/>
                <w:szCs w:val="22"/>
              </w:rPr>
            </w:pPr>
          </w:p>
        </w:tc>
        <w:tc>
          <w:tcPr>
            <w:tcW w:w="916" w:type="pct"/>
            <w:vAlign w:val="center"/>
          </w:tcPr>
          <w:p w14:paraId="6C1324BF" w14:textId="77777777" w:rsidR="00491FCE" w:rsidRPr="00FE268D" w:rsidRDefault="00491FCE" w:rsidP="004A65D5">
            <w:pPr>
              <w:spacing w:after="0"/>
              <w:jc w:val="center"/>
              <w:rPr>
                <w:rFonts w:ascii="Tahoma" w:hAnsi="Tahoma" w:cs="Tahoma"/>
                <w:szCs w:val="22"/>
              </w:rPr>
            </w:pPr>
          </w:p>
        </w:tc>
        <w:tc>
          <w:tcPr>
            <w:tcW w:w="795" w:type="pct"/>
            <w:vAlign w:val="center"/>
          </w:tcPr>
          <w:p w14:paraId="3575AC8C" w14:textId="77777777" w:rsidR="00491FCE" w:rsidRPr="00FE268D" w:rsidRDefault="00491FCE" w:rsidP="004A65D5">
            <w:pPr>
              <w:spacing w:after="0"/>
              <w:jc w:val="center"/>
              <w:rPr>
                <w:rFonts w:ascii="Tahoma" w:hAnsi="Tahoma" w:cs="Tahoma"/>
                <w:szCs w:val="22"/>
              </w:rPr>
            </w:pPr>
          </w:p>
        </w:tc>
      </w:tr>
    </w:tbl>
    <w:p w14:paraId="5844C5F5" w14:textId="77777777" w:rsidR="00491FCE" w:rsidRDefault="00491FCE" w:rsidP="004B169E">
      <w:pPr>
        <w:pStyle w:val="aff"/>
        <w:rPr>
          <w:rFonts w:ascii="Tahoma" w:hAnsi="Tahoma" w:cs="Tahoma"/>
          <w:i/>
          <w:szCs w:val="22"/>
          <w:lang w:val="el-GR"/>
        </w:rPr>
      </w:pPr>
    </w:p>
    <w:p w14:paraId="653B4150" w14:textId="73235686" w:rsidR="00491FCE" w:rsidRPr="000525D7" w:rsidRDefault="00491FCE" w:rsidP="00491FCE">
      <w:pPr>
        <w:pStyle w:val="aff"/>
        <w:rPr>
          <w:rFonts w:ascii="Tahoma" w:hAnsi="Tahoma" w:cs="Tahoma"/>
          <w:i/>
          <w:szCs w:val="22"/>
          <w:lang w:val="el-GR"/>
        </w:rPr>
      </w:pPr>
      <w:r w:rsidRPr="000525D7">
        <w:rPr>
          <w:rFonts w:ascii="Tahoma" w:hAnsi="Tahoma" w:cs="Tahoma"/>
          <w:i/>
          <w:szCs w:val="22"/>
          <w:lang w:val="el-GR"/>
        </w:rPr>
        <w:t xml:space="preserve">Σενάριο </w:t>
      </w:r>
      <w:r>
        <w:rPr>
          <w:rFonts w:ascii="Tahoma" w:hAnsi="Tahoma" w:cs="Tahoma"/>
          <w:i/>
          <w:szCs w:val="22"/>
          <w:lang w:val="el-GR"/>
        </w:rPr>
        <w:t>2</w:t>
      </w:r>
      <w:r w:rsidRPr="000525D7">
        <w:rPr>
          <w:rFonts w:ascii="Tahoma" w:hAnsi="Tahoma" w:cs="Tahoma"/>
          <w:i/>
          <w:szCs w:val="22"/>
          <w:vertAlign w:val="superscript"/>
          <w:lang w:val="el-GR"/>
        </w:rPr>
        <w:t>ο</w:t>
      </w:r>
      <w:r w:rsidRPr="000525D7">
        <w:rPr>
          <w:rFonts w:ascii="Tahoma" w:hAnsi="Tahoma" w:cs="Tahoma"/>
          <w:i/>
          <w:szCs w:val="22"/>
          <w:lang w:val="el-GR"/>
        </w:rPr>
        <w:t>: Ανάληψη της Λειτουργίας του Συστήματος Διαχείρισης του Ανθρώπινου Δυναμικού από τον Κύριο του Έργου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491FCE" w:rsidRPr="00FE268D" w14:paraId="5EDDF942" w14:textId="77777777" w:rsidTr="004A65D5">
        <w:trPr>
          <w:cantSplit/>
          <w:jc w:val="center"/>
        </w:trPr>
        <w:tc>
          <w:tcPr>
            <w:tcW w:w="641" w:type="pct"/>
            <w:shd w:val="clear" w:color="auto" w:fill="CCCCCC"/>
            <w:vAlign w:val="center"/>
          </w:tcPr>
          <w:p w14:paraId="2D458224"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rPr>
              <w:t>ΕΤΟΣ *</w:t>
            </w:r>
          </w:p>
        </w:tc>
        <w:tc>
          <w:tcPr>
            <w:tcW w:w="728" w:type="pct"/>
            <w:shd w:val="clear" w:color="auto" w:fill="CCCCCC"/>
            <w:vAlign w:val="center"/>
          </w:tcPr>
          <w:p w14:paraId="5E9E5E04"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ΕΤΗΣΙΑ ΣΥΝΤΗΡΗΣΗ ΕΤΟΙΜΟΥ ΛΟΓΙΣΜΙΚΟΥ</w:t>
            </w:r>
          </w:p>
          <w:p w14:paraId="7C89AF78"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(ΧΩΡΙΣ ΦΠΑ) [€]</w:t>
            </w:r>
          </w:p>
        </w:tc>
        <w:tc>
          <w:tcPr>
            <w:tcW w:w="714" w:type="pct"/>
            <w:shd w:val="clear" w:color="auto" w:fill="CCCCCC"/>
            <w:vAlign w:val="center"/>
          </w:tcPr>
          <w:p w14:paraId="491D7DA3"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ΕΤΗΣΙΑ ΣΥΝΤΗΡΗΣΗ ΕΦΑΡΜΟΓΗΣ/ΩΝ</w:t>
            </w:r>
          </w:p>
          <w:p w14:paraId="0B69B78D"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(ΧΩΡΙΣ ΦΠΑ) [€]</w:t>
            </w:r>
          </w:p>
        </w:tc>
        <w:tc>
          <w:tcPr>
            <w:tcW w:w="772" w:type="pct"/>
            <w:shd w:val="clear" w:color="auto" w:fill="CCCCCC"/>
            <w:vAlign w:val="center"/>
          </w:tcPr>
          <w:p w14:paraId="71B34DD3"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ΣΥΝΟΛΙΚΗ ΕΤΗΣΙΑ ΑΞΙΑ ΣΥΝΤΗΡΗΣΗΣ (ΧΩΡΙΣ ΦΠΑ) [€]</w:t>
            </w:r>
          </w:p>
        </w:tc>
        <w:tc>
          <w:tcPr>
            <w:tcW w:w="702" w:type="pct"/>
            <w:shd w:val="clear" w:color="auto" w:fill="CCCCCC"/>
            <w:vAlign w:val="center"/>
          </w:tcPr>
          <w:p w14:paraId="06BD7AF0"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rPr>
              <w:t>ΦΠΑ [€]</w:t>
            </w:r>
          </w:p>
        </w:tc>
        <w:tc>
          <w:tcPr>
            <w:tcW w:w="772" w:type="pct"/>
            <w:shd w:val="clear" w:color="auto" w:fill="CCCCCC"/>
            <w:vAlign w:val="center"/>
          </w:tcPr>
          <w:p w14:paraId="2E21F03A"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 xml:space="preserve">ΣΥΝΟΛΙΚΗ ΕΤΗΣΙΑ ΑΞΙΑ ΣΥΝΤΗΡΗΣΗΣ </w:t>
            </w:r>
          </w:p>
          <w:p w14:paraId="6709ACE5" w14:textId="77777777" w:rsidR="00491FCE" w:rsidRPr="00FE268D" w:rsidRDefault="00491FCE" w:rsidP="004A65D5">
            <w:pPr>
              <w:spacing w:after="0"/>
              <w:jc w:val="center"/>
              <w:rPr>
                <w:rFonts w:ascii="Tahoma" w:hAnsi="Tahoma" w:cs="Tahoma"/>
                <w:szCs w:val="22"/>
                <w:lang w:val="el-GR"/>
              </w:rPr>
            </w:pPr>
            <w:r w:rsidRPr="00FE268D">
              <w:rPr>
                <w:rFonts w:ascii="Tahoma" w:hAnsi="Tahoma" w:cs="Tahoma"/>
                <w:szCs w:val="22"/>
                <w:lang w:val="el-GR"/>
              </w:rPr>
              <w:t>(ΜΕ ΦΠΑ) [€]</w:t>
            </w:r>
          </w:p>
        </w:tc>
        <w:tc>
          <w:tcPr>
            <w:tcW w:w="671" w:type="pct"/>
            <w:shd w:val="clear" w:color="auto" w:fill="CCCCCC"/>
            <w:vAlign w:val="center"/>
          </w:tcPr>
          <w:p w14:paraId="793AC67F" w14:textId="77777777" w:rsidR="00491FCE" w:rsidRPr="00FE268D" w:rsidRDefault="00491FCE" w:rsidP="004A65D5">
            <w:pPr>
              <w:spacing w:after="0"/>
              <w:jc w:val="center"/>
              <w:rPr>
                <w:rFonts w:ascii="Tahoma" w:hAnsi="Tahoma" w:cs="Tahoma"/>
                <w:szCs w:val="22"/>
              </w:rPr>
            </w:pPr>
            <w:r w:rsidRPr="00FE268D">
              <w:rPr>
                <w:rFonts w:ascii="Tahoma" w:hAnsi="Tahoma" w:cs="Tahoma"/>
                <w:szCs w:val="22"/>
              </w:rPr>
              <w:t>ΕΤΗΣΙΟ ΠΟΣΟΣΤΟ ΣΥΝΤΗΡΗΣΗΣ **</w:t>
            </w:r>
          </w:p>
        </w:tc>
      </w:tr>
      <w:tr w:rsidR="00491FCE" w:rsidRPr="00FE268D" w14:paraId="5FA24C78" w14:textId="77777777" w:rsidTr="004A65D5">
        <w:trPr>
          <w:trHeight w:val="284"/>
          <w:jc w:val="center"/>
        </w:trPr>
        <w:tc>
          <w:tcPr>
            <w:tcW w:w="641" w:type="pct"/>
            <w:vAlign w:val="center"/>
          </w:tcPr>
          <w:p w14:paraId="04B05463"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1</w:t>
            </w:r>
            <w:r w:rsidRPr="00FE268D">
              <w:rPr>
                <w:rFonts w:ascii="Tahoma" w:hAnsi="Tahoma" w:cs="Tahoma"/>
                <w:b/>
                <w:szCs w:val="22"/>
                <w:vertAlign w:val="superscript"/>
              </w:rPr>
              <w:t>ο</w:t>
            </w:r>
          </w:p>
        </w:tc>
        <w:tc>
          <w:tcPr>
            <w:tcW w:w="728" w:type="pct"/>
          </w:tcPr>
          <w:p w14:paraId="7BA213A8" w14:textId="77777777" w:rsidR="00491FCE" w:rsidRPr="00FE268D" w:rsidRDefault="00491FCE" w:rsidP="004A65D5">
            <w:pPr>
              <w:spacing w:after="0"/>
              <w:jc w:val="center"/>
              <w:rPr>
                <w:rFonts w:ascii="Tahoma" w:hAnsi="Tahoma" w:cs="Tahoma"/>
                <w:szCs w:val="22"/>
              </w:rPr>
            </w:pPr>
          </w:p>
        </w:tc>
        <w:tc>
          <w:tcPr>
            <w:tcW w:w="714" w:type="pct"/>
            <w:vAlign w:val="center"/>
          </w:tcPr>
          <w:p w14:paraId="13D90EFE" w14:textId="77777777" w:rsidR="00491FCE" w:rsidRPr="00FE268D" w:rsidRDefault="00491FCE" w:rsidP="004A65D5">
            <w:pPr>
              <w:spacing w:after="0"/>
              <w:jc w:val="center"/>
              <w:rPr>
                <w:rFonts w:ascii="Tahoma" w:hAnsi="Tahoma" w:cs="Tahoma"/>
                <w:szCs w:val="22"/>
              </w:rPr>
            </w:pPr>
          </w:p>
        </w:tc>
        <w:tc>
          <w:tcPr>
            <w:tcW w:w="772" w:type="pct"/>
          </w:tcPr>
          <w:p w14:paraId="0920DC9A" w14:textId="77777777" w:rsidR="00491FCE" w:rsidRPr="00FE268D" w:rsidRDefault="00491FCE" w:rsidP="004A65D5">
            <w:pPr>
              <w:spacing w:after="0"/>
              <w:jc w:val="center"/>
              <w:rPr>
                <w:rFonts w:ascii="Tahoma" w:hAnsi="Tahoma" w:cs="Tahoma"/>
                <w:szCs w:val="22"/>
              </w:rPr>
            </w:pPr>
          </w:p>
        </w:tc>
        <w:tc>
          <w:tcPr>
            <w:tcW w:w="702" w:type="pct"/>
            <w:vAlign w:val="center"/>
          </w:tcPr>
          <w:p w14:paraId="4CBBA782" w14:textId="77777777" w:rsidR="00491FCE" w:rsidRPr="00FE268D" w:rsidRDefault="00491FCE" w:rsidP="004A65D5">
            <w:pPr>
              <w:spacing w:after="0"/>
              <w:jc w:val="center"/>
              <w:rPr>
                <w:rFonts w:ascii="Tahoma" w:hAnsi="Tahoma" w:cs="Tahoma"/>
                <w:szCs w:val="22"/>
              </w:rPr>
            </w:pPr>
          </w:p>
        </w:tc>
        <w:tc>
          <w:tcPr>
            <w:tcW w:w="772" w:type="pct"/>
            <w:vAlign w:val="center"/>
          </w:tcPr>
          <w:p w14:paraId="5615FC78" w14:textId="77777777" w:rsidR="00491FCE" w:rsidRPr="00FE268D" w:rsidRDefault="00491FCE" w:rsidP="004A65D5">
            <w:pPr>
              <w:spacing w:after="0"/>
              <w:jc w:val="center"/>
              <w:rPr>
                <w:rFonts w:ascii="Tahoma" w:hAnsi="Tahoma" w:cs="Tahoma"/>
                <w:szCs w:val="22"/>
              </w:rPr>
            </w:pPr>
          </w:p>
        </w:tc>
        <w:tc>
          <w:tcPr>
            <w:tcW w:w="671" w:type="pct"/>
            <w:vAlign w:val="center"/>
          </w:tcPr>
          <w:p w14:paraId="2483640F" w14:textId="77777777" w:rsidR="00491FCE" w:rsidRPr="00FE268D" w:rsidRDefault="00491FCE" w:rsidP="004A65D5">
            <w:pPr>
              <w:spacing w:after="0"/>
              <w:jc w:val="center"/>
              <w:rPr>
                <w:rFonts w:ascii="Tahoma" w:hAnsi="Tahoma" w:cs="Tahoma"/>
                <w:szCs w:val="22"/>
              </w:rPr>
            </w:pPr>
          </w:p>
        </w:tc>
      </w:tr>
      <w:tr w:rsidR="00491FCE" w:rsidRPr="00FE268D" w14:paraId="72392479" w14:textId="77777777" w:rsidTr="004A65D5">
        <w:trPr>
          <w:trHeight w:val="284"/>
          <w:jc w:val="center"/>
        </w:trPr>
        <w:tc>
          <w:tcPr>
            <w:tcW w:w="641" w:type="pct"/>
            <w:vAlign w:val="center"/>
          </w:tcPr>
          <w:p w14:paraId="705C7A32"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2</w:t>
            </w:r>
            <w:r w:rsidRPr="00FE268D">
              <w:rPr>
                <w:rFonts w:ascii="Tahoma" w:hAnsi="Tahoma" w:cs="Tahoma"/>
                <w:b/>
                <w:szCs w:val="22"/>
                <w:vertAlign w:val="superscript"/>
              </w:rPr>
              <w:t>ο</w:t>
            </w:r>
          </w:p>
        </w:tc>
        <w:tc>
          <w:tcPr>
            <w:tcW w:w="728" w:type="pct"/>
          </w:tcPr>
          <w:p w14:paraId="26C8D1DE" w14:textId="77777777" w:rsidR="00491FCE" w:rsidRPr="00FE268D" w:rsidRDefault="00491FCE" w:rsidP="004A65D5">
            <w:pPr>
              <w:spacing w:after="0"/>
              <w:jc w:val="center"/>
              <w:rPr>
                <w:rFonts w:ascii="Tahoma" w:hAnsi="Tahoma" w:cs="Tahoma"/>
                <w:szCs w:val="22"/>
              </w:rPr>
            </w:pPr>
          </w:p>
        </w:tc>
        <w:tc>
          <w:tcPr>
            <w:tcW w:w="714" w:type="pct"/>
            <w:vAlign w:val="center"/>
          </w:tcPr>
          <w:p w14:paraId="0127F550" w14:textId="77777777" w:rsidR="00491FCE" w:rsidRPr="00FE268D" w:rsidRDefault="00491FCE" w:rsidP="004A65D5">
            <w:pPr>
              <w:spacing w:after="0"/>
              <w:jc w:val="center"/>
              <w:rPr>
                <w:rFonts w:ascii="Tahoma" w:hAnsi="Tahoma" w:cs="Tahoma"/>
                <w:szCs w:val="22"/>
              </w:rPr>
            </w:pPr>
          </w:p>
        </w:tc>
        <w:tc>
          <w:tcPr>
            <w:tcW w:w="772" w:type="pct"/>
          </w:tcPr>
          <w:p w14:paraId="74FAB25C" w14:textId="77777777" w:rsidR="00491FCE" w:rsidRPr="00FE268D" w:rsidRDefault="00491FCE" w:rsidP="004A65D5">
            <w:pPr>
              <w:spacing w:after="0"/>
              <w:jc w:val="center"/>
              <w:rPr>
                <w:rFonts w:ascii="Tahoma" w:hAnsi="Tahoma" w:cs="Tahoma"/>
                <w:szCs w:val="22"/>
              </w:rPr>
            </w:pPr>
          </w:p>
        </w:tc>
        <w:tc>
          <w:tcPr>
            <w:tcW w:w="702" w:type="pct"/>
            <w:vAlign w:val="center"/>
          </w:tcPr>
          <w:p w14:paraId="50996B62" w14:textId="77777777" w:rsidR="00491FCE" w:rsidRPr="00FE268D" w:rsidRDefault="00491FCE" w:rsidP="004A65D5">
            <w:pPr>
              <w:spacing w:after="0"/>
              <w:jc w:val="center"/>
              <w:rPr>
                <w:rFonts w:ascii="Tahoma" w:hAnsi="Tahoma" w:cs="Tahoma"/>
                <w:szCs w:val="22"/>
              </w:rPr>
            </w:pPr>
          </w:p>
        </w:tc>
        <w:tc>
          <w:tcPr>
            <w:tcW w:w="772" w:type="pct"/>
            <w:vAlign w:val="center"/>
          </w:tcPr>
          <w:p w14:paraId="28B96CA3" w14:textId="77777777" w:rsidR="00491FCE" w:rsidRPr="00FE268D" w:rsidRDefault="00491FCE" w:rsidP="004A65D5">
            <w:pPr>
              <w:spacing w:after="0"/>
              <w:jc w:val="center"/>
              <w:rPr>
                <w:rFonts w:ascii="Tahoma" w:hAnsi="Tahoma" w:cs="Tahoma"/>
                <w:szCs w:val="22"/>
              </w:rPr>
            </w:pPr>
          </w:p>
        </w:tc>
        <w:tc>
          <w:tcPr>
            <w:tcW w:w="671" w:type="pct"/>
            <w:vAlign w:val="center"/>
          </w:tcPr>
          <w:p w14:paraId="6C89817A" w14:textId="77777777" w:rsidR="00491FCE" w:rsidRPr="00FE268D" w:rsidRDefault="00491FCE" w:rsidP="004A65D5">
            <w:pPr>
              <w:spacing w:after="0"/>
              <w:jc w:val="center"/>
              <w:rPr>
                <w:rFonts w:ascii="Tahoma" w:hAnsi="Tahoma" w:cs="Tahoma"/>
                <w:szCs w:val="22"/>
              </w:rPr>
            </w:pPr>
          </w:p>
        </w:tc>
      </w:tr>
      <w:tr w:rsidR="00491FCE" w:rsidRPr="00FE268D" w14:paraId="0ED71D64" w14:textId="77777777" w:rsidTr="004A65D5">
        <w:trPr>
          <w:trHeight w:val="284"/>
          <w:jc w:val="center"/>
        </w:trPr>
        <w:tc>
          <w:tcPr>
            <w:tcW w:w="641" w:type="pct"/>
            <w:vAlign w:val="center"/>
          </w:tcPr>
          <w:p w14:paraId="1539193D"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3</w:t>
            </w:r>
            <w:r w:rsidRPr="00FE268D">
              <w:rPr>
                <w:rFonts w:ascii="Tahoma" w:hAnsi="Tahoma" w:cs="Tahoma"/>
                <w:b/>
                <w:szCs w:val="22"/>
                <w:vertAlign w:val="superscript"/>
              </w:rPr>
              <w:t>ο</w:t>
            </w:r>
          </w:p>
        </w:tc>
        <w:tc>
          <w:tcPr>
            <w:tcW w:w="728" w:type="pct"/>
          </w:tcPr>
          <w:p w14:paraId="4A8A0690" w14:textId="77777777" w:rsidR="00491FCE" w:rsidRPr="00FE268D" w:rsidRDefault="00491FCE" w:rsidP="004A65D5">
            <w:pPr>
              <w:spacing w:after="0"/>
              <w:jc w:val="center"/>
              <w:rPr>
                <w:rFonts w:ascii="Tahoma" w:hAnsi="Tahoma" w:cs="Tahoma"/>
                <w:szCs w:val="22"/>
              </w:rPr>
            </w:pPr>
          </w:p>
        </w:tc>
        <w:tc>
          <w:tcPr>
            <w:tcW w:w="714" w:type="pct"/>
            <w:vAlign w:val="center"/>
          </w:tcPr>
          <w:p w14:paraId="2C2A8E24" w14:textId="77777777" w:rsidR="00491FCE" w:rsidRPr="00FE268D" w:rsidRDefault="00491FCE" w:rsidP="004A65D5">
            <w:pPr>
              <w:spacing w:after="0"/>
              <w:jc w:val="center"/>
              <w:rPr>
                <w:rFonts w:ascii="Tahoma" w:hAnsi="Tahoma" w:cs="Tahoma"/>
                <w:szCs w:val="22"/>
              </w:rPr>
            </w:pPr>
          </w:p>
        </w:tc>
        <w:tc>
          <w:tcPr>
            <w:tcW w:w="772" w:type="pct"/>
          </w:tcPr>
          <w:p w14:paraId="779BCE05" w14:textId="77777777" w:rsidR="00491FCE" w:rsidRPr="00FE268D" w:rsidRDefault="00491FCE" w:rsidP="004A65D5">
            <w:pPr>
              <w:spacing w:after="0"/>
              <w:jc w:val="center"/>
              <w:rPr>
                <w:rFonts w:ascii="Tahoma" w:hAnsi="Tahoma" w:cs="Tahoma"/>
                <w:szCs w:val="22"/>
              </w:rPr>
            </w:pPr>
          </w:p>
        </w:tc>
        <w:tc>
          <w:tcPr>
            <w:tcW w:w="702" w:type="pct"/>
            <w:vAlign w:val="center"/>
          </w:tcPr>
          <w:p w14:paraId="2F3B98F1" w14:textId="77777777" w:rsidR="00491FCE" w:rsidRPr="00FE268D" w:rsidRDefault="00491FCE" w:rsidP="004A65D5">
            <w:pPr>
              <w:spacing w:after="0"/>
              <w:jc w:val="center"/>
              <w:rPr>
                <w:rFonts w:ascii="Tahoma" w:hAnsi="Tahoma" w:cs="Tahoma"/>
                <w:szCs w:val="22"/>
              </w:rPr>
            </w:pPr>
          </w:p>
        </w:tc>
        <w:tc>
          <w:tcPr>
            <w:tcW w:w="772" w:type="pct"/>
            <w:vAlign w:val="center"/>
          </w:tcPr>
          <w:p w14:paraId="1C672A99" w14:textId="77777777" w:rsidR="00491FCE" w:rsidRPr="00FE268D" w:rsidRDefault="00491FCE" w:rsidP="004A65D5">
            <w:pPr>
              <w:spacing w:after="0"/>
              <w:jc w:val="center"/>
              <w:rPr>
                <w:rFonts w:ascii="Tahoma" w:hAnsi="Tahoma" w:cs="Tahoma"/>
                <w:szCs w:val="22"/>
              </w:rPr>
            </w:pPr>
          </w:p>
        </w:tc>
        <w:tc>
          <w:tcPr>
            <w:tcW w:w="671" w:type="pct"/>
            <w:vAlign w:val="center"/>
          </w:tcPr>
          <w:p w14:paraId="3CD9E947" w14:textId="77777777" w:rsidR="00491FCE" w:rsidRPr="00FE268D" w:rsidRDefault="00491FCE" w:rsidP="004A65D5">
            <w:pPr>
              <w:spacing w:after="0"/>
              <w:jc w:val="center"/>
              <w:rPr>
                <w:rFonts w:ascii="Tahoma" w:hAnsi="Tahoma" w:cs="Tahoma"/>
                <w:szCs w:val="22"/>
              </w:rPr>
            </w:pPr>
          </w:p>
        </w:tc>
      </w:tr>
      <w:tr w:rsidR="00491FCE" w:rsidRPr="00FE268D" w14:paraId="167A49C6" w14:textId="77777777" w:rsidTr="004A65D5">
        <w:trPr>
          <w:trHeight w:val="284"/>
          <w:jc w:val="center"/>
        </w:trPr>
        <w:tc>
          <w:tcPr>
            <w:tcW w:w="641" w:type="pct"/>
            <w:shd w:val="clear" w:color="auto" w:fill="CCCCCC"/>
            <w:vAlign w:val="center"/>
          </w:tcPr>
          <w:p w14:paraId="6D8F3B93" w14:textId="77777777" w:rsidR="00491FCE" w:rsidRPr="00FE268D" w:rsidRDefault="00491FCE" w:rsidP="004A65D5">
            <w:pPr>
              <w:spacing w:after="0"/>
              <w:jc w:val="center"/>
              <w:rPr>
                <w:rFonts w:ascii="Tahoma" w:hAnsi="Tahoma" w:cs="Tahoma"/>
                <w:b/>
                <w:szCs w:val="22"/>
              </w:rPr>
            </w:pPr>
            <w:r w:rsidRPr="00FE268D">
              <w:rPr>
                <w:rFonts w:ascii="Tahoma" w:hAnsi="Tahoma" w:cs="Tahoma"/>
                <w:b/>
                <w:szCs w:val="22"/>
              </w:rPr>
              <w:t>ΣΥΝΟΛΟ</w:t>
            </w:r>
          </w:p>
        </w:tc>
        <w:tc>
          <w:tcPr>
            <w:tcW w:w="728" w:type="pct"/>
            <w:shd w:val="clear" w:color="auto" w:fill="CCCCCC"/>
          </w:tcPr>
          <w:p w14:paraId="2AED63B9" w14:textId="77777777" w:rsidR="00491FCE" w:rsidRPr="00FE268D" w:rsidRDefault="00491FCE" w:rsidP="004A65D5">
            <w:pPr>
              <w:spacing w:after="0"/>
              <w:jc w:val="center"/>
              <w:rPr>
                <w:rFonts w:ascii="Tahoma" w:hAnsi="Tahoma" w:cs="Tahoma"/>
                <w:szCs w:val="22"/>
              </w:rPr>
            </w:pPr>
          </w:p>
        </w:tc>
        <w:tc>
          <w:tcPr>
            <w:tcW w:w="714" w:type="pct"/>
            <w:shd w:val="clear" w:color="auto" w:fill="CCCCCC"/>
            <w:vAlign w:val="center"/>
          </w:tcPr>
          <w:p w14:paraId="70178AA5" w14:textId="77777777" w:rsidR="00491FCE" w:rsidRPr="00FE268D" w:rsidRDefault="00491FCE" w:rsidP="004A65D5">
            <w:pPr>
              <w:spacing w:after="0"/>
              <w:jc w:val="center"/>
              <w:outlineLvl w:val="0"/>
              <w:rPr>
                <w:rFonts w:ascii="Tahoma" w:hAnsi="Tahoma" w:cs="Tahoma"/>
                <w:szCs w:val="22"/>
              </w:rPr>
            </w:pPr>
          </w:p>
        </w:tc>
        <w:tc>
          <w:tcPr>
            <w:tcW w:w="772" w:type="pct"/>
            <w:shd w:val="clear" w:color="auto" w:fill="CCCCCC"/>
          </w:tcPr>
          <w:p w14:paraId="522EBEFF" w14:textId="77777777" w:rsidR="00491FCE" w:rsidRPr="00FE268D" w:rsidRDefault="00491FCE" w:rsidP="004A65D5">
            <w:pPr>
              <w:spacing w:after="0"/>
              <w:jc w:val="center"/>
              <w:rPr>
                <w:rFonts w:ascii="Tahoma" w:hAnsi="Tahoma" w:cs="Tahoma"/>
                <w:szCs w:val="22"/>
              </w:rPr>
            </w:pPr>
          </w:p>
        </w:tc>
        <w:tc>
          <w:tcPr>
            <w:tcW w:w="702" w:type="pct"/>
            <w:shd w:val="clear" w:color="auto" w:fill="CCCCCC"/>
            <w:vAlign w:val="center"/>
          </w:tcPr>
          <w:p w14:paraId="66621B92" w14:textId="77777777" w:rsidR="00491FCE" w:rsidRPr="00FE268D" w:rsidRDefault="00491FCE" w:rsidP="004A65D5">
            <w:pPr>
              <w:spacing w:after="0"/>
              <w:jc w:val="center"/>
              <w:rPr>
                <w:rFonts w:ascii="Tahoma" w:hAnsi="Tahoma" w:cs="Tahoma"/>
                <w:szCs w:val="22"/>
              </w:rPr>
            </w:pPr>
          </w:p>
        </w:tc>
        <w:tc>
          <w:tcPr>
            <w:tcW w:w="772" w:type="pct"/>
            <w:shd w:val="clear" w:color="auto" w:fill="CCCCCC"/>
            <w:vAlign w:val="center"/>
          </w:tcPr>
          <w:p w14:paraId="5CC88F32" w14:textId="77777777" w:rsidR="00491FCE" w:rsidRPr="00FE268D" w:rsidRDefault="00491FCE" w:rsidP="004A65D5">
            <w:pPr>
              <w:spacing w:after="0"/>
              <w:jc w:val="center"/>
              <w:rPr>
                <w:rFonts w:ascii="Tahoma" w:hAnsi="Tahoma" w:cs="Tahoma"/>
                <w:szCs w:val="22"/>
              </w:rPr>
            </w:pPr>
          </w:p>
        </w:tc>
        <w:tc>
          <w:tcPr>
            <w:tcW w:w="671" w:type="pct"/>
            <w:shd w:val="clear" w:color="auto" w:fill="CCCCCC"/>
            <w:vAlign w:val="center"/>
          </w:tcPr>
          <w:p w14:paraId="152A653B" w14:textId="77777777" w:rsidR="00491FCE" w:rsidRPr="00FE268D" w:rsidRDefault="00491FCE" w:rsidP="004A65D5">
            <w:pPr>
              <w:spacing w:after="0"/>
              <w:jc w:val="center"/>
              <w:rPr>
                <w:rFonts w:ascii="Tahoma" w:hAnsi="Tahoma" w:cs="Tahoma"/>
                <w:szCs w:val="22"/>
              </w:rPr>
            </w:pPr>
          </w:p>
        </w:tc>
      </w:tr>
    </w:tbl>
    <w:p w14:paraId="6C6CF364" w14:textId="77777777" w:rsidR="00491FCE" w:rsidRDefault="00491FCE" w:rsidP="00491FCE">
      <w:pPr>
        <w:pStyle w:val="aff"/>
        <w:rPr>
          <w:rFonts w:ascii="Tahoma" w:hAnsi="Tahoma" w:cs="Tahoma"/>
          <w:szCs w:val="22"/>
        </w:rPr>
      </w:pPr>
    </w:p>
    <w:p w14:paraId="1CD40BE4" w14:textId="77777777" w:rsidR="00491FCE" w:rsidRDefault="00491FCE" w:rsidP="004B169E">
      <w:pPr>
        <w:pStyle w:val="aff"/>
        <w:rPr>
          <w:rFonts w:ascii="Tahoma" w:hAnsi="Tahoma" w:cs="Tahoma"/>
          <w:i/>
          <w:szCs w:val="22"/>
          <w:lang w:val="el-GR"/>
        </w:rPr>
      </w:pPr>
    </w:p>
    <w:tbl>
      <w:tblPr>
        <w:tblW w:w="42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19"/>
        <w:gridCol w:w="2045"/>
        <w:gridCol w:w="2045"/>
        <w:gridCol w:w="2249"/>
        <w:gridCol w:w="1952"/>
      </w:tblGrid>
      <w:tr w:rsidR="00EC7575" w:rsidRPr="00FE268D" w14:paraId="775B88EC" w14:textId="77777777" w:rsidTr="00EC7575">
        <w:trPr>
          <w:trHeight w:val="284"/>
          <w:jc w:val="center"/>
        </w:trPr>
        <w:tc>
          <w:tcPr>
            <w:tcW w:w="760" w:type="pct"/>
            <w:shd w:val="clear" w:color="auto" w:fill="CCCCCC"/>
            <w:vAlign w:val="center"/>
          </w:tcPr>
          <w:p w14:paraId="2899C895" w14:textId="77777777" w:rsidR="00EC7575" w:rsidRPr="00FE268D" w:rsidRDefault="00EC7575" w:rsidP="00EC7575">
            <w:pPr>
              <w:spacing w:after="0"/>
              <w:jc w:val="center"/>
              <w:rPr>
                <w:rFonts w:ascii="Tahoma" w:hAnsi="Tahoma" w:cs="Tahoma"/>
                <w:b/>
                <w:szCs w:val="22"/>
              </w:rPr>
            </w:pPr>
            <w:r w:rsidRPr="00FE268D">
              <w:rPr>
                <w:rFonts w:ascii="Tahoma" w:hAnsi="Tahoma" w:cs="Tahoma"/>
                <w:b/>
                <w:szCs w:val="22"/>
              </w:rPr>
              <w:t>ΣΥΝΟΛΟ</w:t>
            </w:r>
          </w:p>
        </w:tc>
        <w:tc>
          <w:tcPr>
            <w:tcW w:w="863" w:type="pct"/>
            <w:shd w:val="clear" w:color="auto" w:fill="CCCCCC"/>
          </w:tcPr>
          <w:p w14:paraId="2EB0CF00" w14:textId="77777777" w:rsidR="00EC7575" w:rsidRPr="00FE268D" w:rsidRDefault="00EC7575" w:rsidP="00EC7575">
            <w:pPr>
              <w:spacing w:after="0"/>
              <w:jc w:val="center"/>
              <w:rPr>
                <w:rFonts w:ascii="Tahoma" w:hAnsi="Tahoma" w:cs="Tahoma"/>
                <w:szCs w:val="22"/>
              </w:rPr>
            </w:pPr>
          </w:p>
        </w:tc>
        <w:tc>
          <w:tcPr>
            <w:tcW w:w="833" w:type="pct"/>
            <w:shd w:val="clear" w:color="auto" w:fill="CCCCCC"/>
          </w:tcPr>
          <w:p w14:paraId="2E209D3B" w14:textId="77777777" w:rsidR="00EC7575" w:rsidRPr="00FE268D" w:rsidRDefault="00EC7575" w:rsidP="00EC7575">
            <w:pPr>
              <w:spacing w:after="0"/>
              <w:jc w:val="center"/>
              <w:rPr>
                <w:rFonts w:ascii="Tahoma" w:hAnsi="Tahoma" w:cs="Tahoma"/>
                <w:szCs w:val="22"/>
              </w:rPr>
            </w:pPr>
          </w:p>
        </w:tc>
        <w:tc>
          <w:tcPr>
            <w:tcW w:w="833" w:type="pct"/>
            <w:shd w:val="clear" w:color="auto" w:fill="CCCCCC"/>
            <w:vAlign w:val="center"/>
          </w:tcPr>
          <w:p w14:paraId="500208CB" w14:textId="41E29FFE" w:rsidR="00EC7575" w:rsidRPr="00FE268D" w:rsidRDefault="00EC7575" w:rsidP="00EC7575">
            <w:pPr>
              <w:spacing w:after="0"/>
              <w:jc w:val="center"/>
              <w:rPr>
                <w:rFonts w:ascii="Tahoma" w:hAnsi="Tahoma" w:cs="Tahoma"/>
                <w:szCs w:val="22"/>
              </w:rPr>
            </w:pPr>
          </w:p>
        </w:tc>
        <w:tc>
          <w:tcPr>
            <w:tcW w:w="916" w:type="pct"/>
            <w:shd w:val="clear" w:color="auto" w:fill="CCCCCC"/>
            <w:vAlign w:val="center"/>
          </w:tcPr>
          <w:p w14:paraId="79182CC2" w14:textId="77777777" w:rsidR="00EC7575" w:rsidRPr="00FE268D" w:rsidRDefault="00EC7575" w:rsidP="00EC7575">
            <w:pPr>
              <w:spacing w:after="0"/>
              <w:jc w:val="center"/>
              <w:rPr>
                <w:rFonts w:ascii="Tahoma" w:hAnsi="Tahoma" w:cs="Tahoma"/>
                <w:szCs w:val="22"/>
              </w:rPr>
            </w:pPr>
          </w:p>
        </w:tc>
        <w:tc>
          <w:tcPr>
            <w:tcW w:w="795" w:type="pct"/>
            <w:shd w:val="clear" w:color="auto" w:fill="CCCCCC"/>
            <w:vAlign w:val="center"/>
          </w:tcPr>
          <w:p w14:paraId="2F7A0697" w14:textId="77777777" w:rsidR="00EC7575" w:rsidRPr="00FE268D" w:rsidRDefault="00EC7575" w:rsidP="00EC7575">
            <w:pPr>
              <w:spacing w:after="0"/>
              <w:jc w:val="center"/>
              <w:rPr>
                <w:rFonts w:ascii="Tahoma" w:hAnsi="Tahoma" w:cs="Tahoma"/>
                <w:szCs w:val="22"/>
              </w:rPr>
            </w:pPr>
          </w:p>
        </w:tc>
      </w:tr>
    </w:tbl>
    <w:p w14:paraId="0DA0BD2C" w14:textId="77777777" w:rsidR="004B169E" w:rsidRDefault="004B169E" w:rsidP="004B169E">
      <w:pPr>
        <w:pStyle w:val="aff"/>
        <w:rPr>
          <w:rFonts w:ascii="Tahoma" w:hAnsi="Tahoma" w:cs="Tahoma"/>
          <w:szCs w:val="22"/>
        </w:rPr>
      </w:pPr>
    </w:p>
    <w:p w14:paraId="331980D9" w14:textId="5788821F" w:rsidR="004B169E" w:rsidRPr="008D1C91" w:rsidRDefault="004B169E" w:rsidP="004B169E">
      <w:pPr>
        <w:pStyle w:val="aff"/>
        <w:rPr>
          <w:rFonts w:ascii="Tahoma" w:hAnsi="Tahoma" w:cs="Tahoma"/>
          <w:szCs w:val="22"/>
          <w:lang w:val="el-GR"/>
        </w:rPr>
      </w:pPr>
      <w:r w:rsidRPr="00FE268D">
        <w:rPr>
          <w:rFonts w:ascii="Tahoma" w:hAnsi="Tahoma" w:cs="Tahoma"/>
          <w:szCs w:val="22"/>
          <w:lang w:val="el-GR"/>
        </w:rPr>
        <w:t xml:space="preserve">* ΕΤΟΣ: μετά την </w:t>
      </w:r>
      <w:r w:rsidR="008D1C91">
        <w:rPr>
          <w:rFonts w:ascii="Tahoma" w:hAnsi="Tahoma" w:cs="Tahoma"/>
          <w:b/>
          <w:szCs w:val="22"/>
          <w:lang w:val="el-GR"/>
        </w:rPr>
        <w:t>Οριστική Παραλαβή του Έργου</w:t>
      </w:r>
    </w:p>
    <w:p w14:paraId="7C348EE0" w14:textId="2494A171" w:rsidR="004B169E" w:rsidRPr="00FE268D" w:rsidRDefault="004B169E" w:rsidP="00FE268D">
      <w:pPr>
        <w:pStyle w:val="aff"/>
        <w:rPr>
          <w:rFonts w:ascii="Tahoma" w:hAnsi="Tahoma" w:cs="Tahoma"/>
          <w:szCs w:val="22"/>
          <w:lang w:val="el-GR"/>
        </w:rPr>
      </w:pPr>
      <w:r w:rsidRPr="00FE268D">
        <w:rPr>
          <w:rFonts w:ascii="Tahoma" w:hAnsi="Tahoma" w:cs="Tahoma"/>
          <w:szCs w:val="22"/>
          <w:lang w:val="el-GR"/>
        </w:rPr>
        <w:t xml:space="preserve">** Το </w:t>
      </w:r>
      <w:r w:rsidRPr="00FE268D">
        <w:rPr>
          <w:rFonts w:ascii="Tahoma" w:hAnsi="Tahoma" w:cs="Tahoma"/>
          <w:b/>
          <w:szCs w:val="22"/>
          <w:lang w:val="el-GR"/>
        </w:rPr>
        <w:t xml:space="preserve">ΕΤΗΣΙΟ ΠΟΣΟΣΤΟ ΣΥΝΤΗΡΗΣΗΣ </w:t>
      </w:r>
      <w:r w:rsidRPr="00FE268D">
        <w:rPr>
          <w:rFonts w:ascii="Tahoma" w:hAnsi="Tahoma" w:cs="Tahoma"/>
          <w:szCs w:val="22"/>
          <w:lang w:val="el-GR"/>
        </w:rPr>
        <w:t>(για την κάθε γραμμή του Πίνακα</w:t>
      </w:r>
      <w:r w:rsidR="00375781">
        <w:rPr>
          <w:rFonts w:ascii="Tahoma" w:hAnsi="Tahoma" w:cs="Tahoma"/>
          <w:szCs w:val="22"/>
          <w:lang w:val="el-GR"/>
        </w:rPr>
        <w:fldChar w:fldCharType="begin"/>
      </w:r>
      <w:r w:rsidR="001F764E">
        <w:rPr>
          <w:rFonts w:ascii="Tahoma" w:hAnsi="Tahoma" w:cs="Tahoma"/>
          <w:szCs w:val="22"/>
          <w:lang w:val="el-GR"/>
        </w:rPr>
        <w:instrText xml:space="preserve"> REF _Ref514757416 \r \h </w:instrText>
      </w:r>
      <w:r w:rsidR="00375781">
        <w:rPr>
          <w:rFonts w:ascii="Tahoma" w:hAnsi="Tahoma" w:cs="Tahoma"/>
          <w:szCs w:val="22"/>
          <w:lang w:val="el-GR"/>
        </w:rPr>
      </w:r>
      <w:r w:rsidR="00375781">
        <w:rPr>
          <w:rFonts w:ascii="Tahoma" w:hAnsi="Tahoma" w:cs="Tahoma"/>
          <w:szCs w:val="22"/>
          <w:lang w:val="el-GR"/>
        </w:rPr>
        <w:fldChar w:fldCharType="separate"/>
      </w:r>
      <w:r w:rsidR="005F72D6">
        <w:rPr>
          <w:rFonts w:ascii="Tahoma" w:hAnsi="Tahoma" w:cs="Tahoma"/>
          <w:szCs w:val="22"/>
          <w:cs/>
          <w:lang w:val="el-GR"/>
        </w:rPr>
        <w:t>‎</w:t>
      </w:r>
      <w:r w:rsidR="005F72D6">
        <w:rPr>
          <w:rFonts w:ascii="Tahoma" w:hAnsi="Tahoma" w:cs="Tahoma"/>
          <w:szCs w:val="22"/>
          <w:lang w:val="el-GR"/>
        </w:rPr>
        <w:t>0</w:t>
      </w:r>
      <w:r w:rsidR="00375781">
        <w:rPr>
          <w:rFonts w:ascii="Tahoma" w:hAnsi="Tahoma" w:cs="Tahoma"/>
          <w:szCs w:val="22"/>
          <w:lang w:val="el-GR"/>
        </w:rPr>
        <w:fldChar w:fldCharType="end"/>
      </w:r>
      <w:r w:rsidRPr="00FE268D">
        <w:rPr>
          <w:rFonts w:ascii="Tahoma" w:hAnsi="Tahoma"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FE268D">
        <w:rPr>
          <w:rFonts w:ascii="Tahoma" w:hAnsi="Tahoma" w:cs="Tahoma"/>
          <w:b/>
          <w:szCs w:val="22"/>
          <w:lang w:val="el-GR"/>
        </w:rPr>
        <w:t xml:space="preserve">Πίνακα </w:t>
      </w:r>
      <w:r w:rsidR="00D871F5">
        <w:rPr>
          <w:rFonts w:ascii="Tahoma" w:hAnsi="Tahoma" w:cs="Tahoma"/>
          <w:b/>
          <w:szCs w:val="22"/>
          <w:lang w:val="el-GR"/>
        </w:rPr>
        <w:t>5</w:t>
      </w:r>
      <w:r>
        <w:rPr>
          <w:rFonts w:ascii="Tahoma" w:hAnsi="Tahoma" w:cs="Tahoma"/>
          <w:b/>
          <w:szCs w:val="22"/>
          <w:lang w:val="el-GR"/>
        </w:rPr>
        <w:t>.</w:t>
      </w:r>
    </w:p>
    <w:p w14:paraId="075A106E" w14:textId="77777777" w:rsidR="00FE268D" w:rsidRPr="00151FD5" w:rsidRDefault="00FE268D" w:rsidP="00151FD5">
      <w:pPr>
        <w:keepNext/>
        <w:tabs>
          <w:tab w:val="left" w:pos="1276"/>
        </w:tabs>
        <w:suppressAutoHyphens w:val="0"/>
        <w:spacing w:before="240"/>
        <w:jc w:val="left"/>
        <w:outlineLvl w:val="3"/>
        <w:rPr>
          <w:rFonts w:ascii="Tahoma" w:hAnsi="Tahoma" w:cs="Tahoma"/>
          <w:b/>
          <w:bCs/>
          <w:szCs w:val="28"/>
          <w:lang w:val="el-GR"/>
        </w:rPr>
        <w:sectPr w:rsidR="00FE268D" w:rsidRPr="00151FD5" w:rsidSect="008105D2">
          <w:headerReference w:type="first" r:id="rId139"/>
          <w:pgSz w:w="16838" w:h="11906" w:orient="landscape"/>
          <w:pgMar w:top="1134" w:right="1134" w:bottom="1134" w:left="1134" w:header="720" w:footer="709" w:gutter="0"/>
          <w:cols w:space="720"/>
          <w:titlePg/>
          <w:docGrid w:linePitch="360"/>
        </w:sectPr>
      </w:pPr>
    </w:p>
    <w:p w14:paraId="2534F28D" w14:textId="77777777" w:rsidR="008338F0" w:rsidRPr="00777903" w:rsidRDefault="00777903" w:rsidP="00DA1579">
      <w:pPr>
        <w:pStyle w:val="2"/>
        <w:rPr>
          <w:rFonts w:ascii="Tahoma" w:hAnsi="Tahoma" w:cs="Tahoma"/>
          <w:sz w:val="22"/>
          <w:lang w:val="el-GR"/>
        </w:rPr>
      </w:pPr>
      <w:bookmarkStart w:id="683" w:name="_Ref496623895"/>
      <w:bookmarkStart w:id="684" w:name="_Ref496624676"/>
      <w:bookmarkStart w:id="685" w:name="_Ref496625135"/>
      <w:bookmarkStart w:id="686" w:name="_Toc46821605"/>
      <w:r w:rsidRPr="00777903">
        <w:rPr>
          <w:rFonts w:ascii="Tahoma" w:hAnsi="Tahoma" w:cs="Tahoma"/>
          <w:sz w:val="22"/>
          <w:lang w:val="el-GR"/>
        </w:rPr>
        <w:lastRenderedPageBreak/>
        <w:t xml:space="preserve">ΠΑΡΑΡΤΗΜΑ </w:t>
      </w:r>
      <w:r>
        <w:rPr>
          <w:rFonts w:ascii="Tahoma" w:hAnsi="Tahoma" w:cs="Tahoma"/>
          <w:sz w:val="22"/>
        </w:rPr>
        <w:t>VII</w:t>
      </w:r>
      <w:r w:rsidR="003355E7" w:rsidRPr="00777903">
        <w:rPr>
          <w:rFonts w:ascii="Tahoma" w:hAnsi="Tahoma" w:cs="Tahoma"/>
          <w:sz w:val="22"/>
          <w:lang w:val="el-GR"/>
        </w:rPr>
        <w:t xml:space="preserve"> – Υποδείγματα Εγγυητικών Επιστολών</w:t>
      </w:r>
      <w:bookmarkEnd w:id="683"/>
      <w:bookmarkEnd w:id="684"/>
      <w:bookmarkEnd w:id="685"/>
      <w:bookmarkEnd w:id="686"/>
    </w:p>
    <w:p w14:paraId="7B49D39A" w14:textId="77777777" w:rsidR="009B6AAD" w:rsidRPr="0029687F" w:rsidRDefault="009B6AAD" w:rsidP="00111614">
      <w:pPr>
        <w:pStyle w:val="3"/>
        <w:numPr>
          <w:ilvl w:val="0"/>
          <w:numId w:val="7"/>
        </w:numPr>
        <w:rPr>
          <w:rFonts w:ascii="Tahoma" w:hAnsi="Tahoma" w:cs="Tahoma"/>
          <w:szCs w:val="22"/>
          <w:u w:val="single"/>
          <w:lang w:val="el-GR"/>
        </w:rPr>
      </w:pPr>
      <w:bookmarkStart w:id="687" w:name="_Toc43634808"/>
      <w:bookmarkStart w:id="688" w:name="_Toc44821188"/>
      <w:bookmarkStart w:id="689" w:name="_Toc48552980"/>
      <w:bookmarkStart w:id="690" w:name="_Toc49073807"/>
      <w:bookmarkStart w:id="691" w:name="_Toc62559079"/>
      <w:bookmarkStart w:id="692" w:name="_Toc487799701"/>
      <w:bookmarkStart w:id="693" w:name="_Toc46821606"/>
      <w:r w:rsidRPr="0029687F">
        <w:rPr>
          <w:rFonts w:ascii="Tahoma" w:hAnsi="Tahoma" w:cs="Tahoma"/>
          <w:szCs w:val="22"/>
          <w:u w:val="single"/>
          <w:lang w:val="el-GR"/>
        </w:rPr>
        <w:t>Εγγυητική Επιστολή Συμμετοχής</w:t>
      </w:r>
      <w:bookmarkEnd w:id="687"/>
      <w:bookmarkEnd w:id="688"/>
      <w:bookmarkEnd w:id="689"/>
      <w:bookmarkEnd w:id="690"/>
      <w:bookmarkEnd w:id="691"/>
      <w:bookmarkEnd w:id="692"/>
      <w:bookmarkEnd w:id="693"/>
    </w:p>
    <w:p w14:paraId="09CFD5FE"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ΕΚΔΟΤΗΣ </w:t>
      </w:r>
      <w:r w:rsidRPr="0029687F">
        <w:rPr>
          <w:rFonts w:ascii="Tahoma" w:hAnsi="Tahoma" w:cs="Tahoma"/>
          <w:szCs w:val="22"/>
          <w:lang w:val="el-GR"/>
        </w:rPr>
        <w:t>(Πλήρης επωνυμία).</w:t>
      </w:r>
      <w:r w:rsidRPr="0029687F">
        <w:rPr>
          <w:rFonts w:ascii="Tahoma" w:hAnsi="Tahoma" w:cs="Tahoma"/>
          <w:szCs w:val="22"/>
          <w:lang w:val="el-GR" w:eastAsia="el-GR"/>
        </w:rPr>
        <w:t>.......................................................................</w:t>
      </w:r>
    </w:p>
    <w:p w14:paraId="0551158B" w14:textId="77777777" w:rsidR="009B6AAD" w:rsidRPr="0029687F" w:rsidRDefault="009B6AAD" w:rsidP="009B6AAD">
      <w:pPr>
        <w:jc w:val="right"/>
        <w:rPr>
          <w:rFonts w:ascii="Tahoma" w:hAnsi="Tahoma" w:cs="Tahoma"/>
          <w:szCs w:val="22"/>
          <w:lang w:val="el-GR" w:eastAsia="el-GR"/>
        </w:rPr>
      </w:pPr>
      <w:r w:rsidRPr="0029687F">
        <w:rPr>
          <w:rFonts w:ascii="Tahoma" w:hAnsi="Tahoma" w:cs="Tahoma"/>
          <w:szCs w:val="22"/>
          <w:lang w:val="el-GR" w:eastAsia="el-GR"/>
        </w:rPr>
        <w:t>Ημερομηνία έκδοσης...........................</w:t>
      </w:r>
    </w:p>
    <w:p w14:paraId="12B425AE"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Προς: Την Κοινωνία της Πληροφορίας ΑΕ</w:t>
      </w:r>
    </w:p>
    <w:p w14:paraId="24162FD2" w14:textId="77777777" w:rsidR="009B6AAD" w:rsidRPr="0029687F" w:rsidRDefault="009B6AAD" w:rsidP="009B6AAD">
      <w:pPr>
        <w:rPr>
          <w:rFonts w:ascii="Tahoma" w:hAnsi="Tahoma" w:cs="Tahoma"/>
          <w:szCs w:val="22"/>
          <w:lang w:val="el-GR" w:eastAsia="el-GR"/>
        </w:rPr>
      </w:pPr>
      <w:r w:rsidRPr="0029687F">
        <w:rPr>
          <w:rFonts w:ascii="Tahoma" w:hAnsi="Tahoma" w:cs="Tahoma"/>
          <w:color w:val="000000"/>
          <w:szCs w:val="22"/>
          <w:lang w:val="el-GR"/>
        </w:rPr>
        <w:t xml:space="preserve">Χανδρή 3 και Κύπρου, ΤΚ 18346, Μοσχάτο </w:t>
      </w:r>
      <w:r w:rsidRPr="0029687F">
        <w:rPr>
          <w:rFonts w:ascii="Tahoma" w:hAnsi="Tahoma" w:cs="Tahoma"/>
          <w:szCs w:val="22"/>
          <w:lang w:val="el-GR" w:eastAsia="el-GR"/>
        </w:rPr>
        <w:t>Αθήνα</w:t>
      </w:r>
    </w:p>
    <w:p w14:paraId="02355A31"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Εγγύηση μας υπ’ αριθμ. ……………….. ποσού ………………….……. ευρώ </w:t>
      </w:r>
    </w:p>
    <w:p w14:paraId="53D1C78A"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31E0ECC0" w14:textId="77777777" w:rsidR="009B6AAD" w:rsidRPr="0029687F" w:rsidRDefault="009B6AAD" w:rsidP="009B6AAD">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1CE756A5"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71F3CA0F"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309BA4A6"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5E08503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7FFB2F7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6259CDD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A3B7014"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για τη συμμετοχή του/της/τους σύμφωνα με την (αριθμό/ημερομηνία) ..................... Διακήρυξη ..................................................... της (Αναθέτουσας Αρχής)</w:t>
      </w:r>
      <w:r w:rsidR="00C9729F" w:rsidRPr="0029687F">
        <w:rPr>
          <w:rFonts w:ascii="Tahoma" w:hAnsi="Tahoma" w:cs="Tahoma"/>
          <w:szCs w:val="22"/>
          <w:lang w:val="el-GR" w:eastAsia="el-GR"/>
        </w:rPr>
        <w:t xml:space="preserve"> με καταλητική ημερομηνία υποβολής των προσφορών .........................</w:t>
      </w:r>
      <w:r w:rsidRPr="0029687F">
        <w:rPr>
          <w:rFonts w:ascii="Tahoma" w:hAnsi="Tahoma" w:cs="Tahoma"/>
          <w:szCs w:val="22"/>
          <w:lang w:val="el-GR" w:eastAsia="el-GR"/>
        </w:rPr>
        <w:t xml:space="preserve">, για την ανάδειξη αναδόχου για την ανάθεση της σύμβασης: “(τίτλος σύμβασης)”/ για το/α τμήμα/τα ............... </w:t>
      </w:r>
    </w:p>
    <w:p w14:paraId="45476C1B"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00B3487"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28EB0E63"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Η παρούσα ισχύει μέχρι και την (</w:t>
      </w:r>
      <w:r w:rsidRPr="0029687F">
        <w:rPr>
          <w:rFonts w:ascii="Tahoma" w:hAnsi="Tahoma"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Pr="0029687F">
        <w:rPr>
          <w:rFonts w:ascii="Tahoma" w:hAnsi="Tahoma" w:cs="Tahoma"/>
          <w:szCs w:val="22"/>
          <w:lang w:val="el-GR" w:eastAsia="el-GR"/>
        </w:rPr>
        <w:t xml:space="preserve">) …………………………………… </w:t>
      </w:r>
    </w:p>
    <w:p w14:paraId="5C93C2A8"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2B9F86F1" w14:textId="6ED94031"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E031EF">
        <w:rPr>
          <w:rFonts w:ascii="Tahoma" w:hAnsi="Tahoma" w:cs="Tahoma"/>
          <w:szCs w:val="22"/>
          <w:lang w:val="el-GR" w:eastAsia="el-GR"/>
        </w:rPr>
        <w:t xml:space="preserve">με 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496542081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szCs w:val="22"/>
          <w:cs/>
          <w:lang w:val="el-GR" w:eastAsia="el-GR"/>
        </w:rPr>
        <w:t>‎</w:t>
      </w:r>
      <w:r w:rsidR="005F72D6">
        <w:rPr>
          <w:lang w:val="el-GR"/>
        </w:rPr>
        <w:t>2.2.2</w:t>
      </w:r>
      <w:r w:rsidR="00CC06EB">
        <w:fldChar w:fldCharType="end"/>
      </w:r>
      <w:r w:rsidR="004A3382" w:rsidRPr="00E031EF">
        <w:rPr>
          <w:rFonts w:ascii="Tahoma" w:hAnsi="Tahoma" w:cs="Tahoma"/>
          <w:szCs w:val="22"/>
          <w:lang w:val="el-GR" w:eastAsia="el-GR"/>
        </w:rPr>
        <w:t xml:space="preserve"> της παρούσας </w:t>
      </w:r>
      <w:r w:rsidRPr="0029687F">
        <w:rPr>
          <w:rFonts w:ascii="Tahoma" w:hAnsi="Tahoma" w:cs="Tahoma"/>
          <w:szCs w:val="22"/>
          <w:lang w:val="el-GR" w:eastAsia="el-GR"/>
        </w:rPr>
        <w:t xml:space="preserve">, με την προϋπόθεση ότι το σχετικό αίτημά σας θα μας υποβληθεί πριν από την ημερομηνία λήξης της. </w:t>
      </w:r>
    </w:p>
    <w:p w14:paraId="019732E1" w14:textId="7BD3EB36" w:rsidR="007A7DCA" w:rsidRPr="0029687F" w:rsidRDefault="009B6AAD" w:rsidP="00257ADE">
      <w:pPr>
        <w:rPr>
          <w:rFonts w:ascii="Tahoma" w:hAnsi="Tahoma" w:cs="Tahoma"/>
          <w:szCs w:val="22"/>
          <w:lang w:val="el-GR"/>
        </w:rPr>
      </w:pPr>
      <w:r w:rsidRPr="0029687F">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57ADE">
        <w:rPr>
          <w:rFonts w:ascii="Tahoma" w:hAnsi="Tahoma" w:cs="Tahoma"/>
          <w:szCs w:val="22"/>
          <w:lang w:val="el-GR" w:eastAsia="el-GR"/>
        </w:rPr>
        <w:t>(Εξουσιοδοτημένη υπογραφή)</w:t>
      </w:r>
      <w:r w:rsidR="007A7DCA" w:rsidRPr="0029687F">
        <w:rPr>
          <w:rFonts w:ascii="Tahoma" w:hAnsi="Tahoma" w:cs="Tahoma"/>
          <w:szCs w:val="22"/>
          <w:lang w:val="el-GR"/>
        </w:rPr>
        <w:br w:type="page"/>
      </w:r>
    </w:p>
    <w:p w14:paraId="20879A9C" w14:textId="77777777" w:rsidR="007A7DCA" w:rsidRPr="0029687F" w:rsidRDefault="007A7DCA" w:rsidP="00111614">
      <w:pPr>
        <w:pStyle w:val="3"/>
        <w:numPr>
          <w:ilvl w:val="0"/>
          <w:numId w:val="7"/>
        </w:numPr>
        <w:rPr>
          <w:rFonts w:ascii="Tahoma" w:hAnsi="Tahoma" w:cs="Tahoma"/>
          <w:szCs w:val="22"/>
          <w:u w:val="single"/>
          <w:lang w:val="el-GR"/>
        </w:rPr>
      </w:pPr>
      <w:bookmarkStart w:id="694" w:name="_Toc46821607"/>
      <w:r w:rsidRPr="0029687F">
        <w:rPr>
          <w:rFonts w:ascii="Tahoma" w:hAnsi="Tahoma" w:cs="Tahoma"/>
          <w:szCs w:val="22"/>
          <w:u w:val="single"/>
          <w:lang w:val="el-GR"/>
        </w:rPr>
        <w:lastRenderedPageBreak/>
        <w:t>Εγγυητική Επιστολή Καλής Εκτέλεσης</w:t>
      </w:r>
      <w:bookmarkEnd w:id="694"/>
    </w:p>
    <w:p w14:paraId="0D432758" w14:textId="77777777" w:rsidR="009B6AAD" w:rsidRPr="0029687F" w:rsidRDefault="009B6AAD">
      <w:pPr>
        <w:suppressAutoHyphens w:val="0"/>
        <w:spacing w:after="0"/>
        <w:jc w:val="left"/>
        <w:rPr>
          <w:rFonts w:ascii="Tahoma" w:hAnsi="Tahoma" w:cs="Tahoma"/>
          <w:szCs w:val="22"/>
          <w:lang w:val="el-GR"/>
        </w:rPr>
      </w:pPr>
    </w:p>
    <w:p w14:paraId="644923AF" w14:textId="77777777" w:rsidR="007A7DCA" w:rsidRPr="0029687F" w:rsidRDefault="007A7DCA" w:rsidP="007A7DCA">
      <w:pPr>
        <w:rPr>
          <w:rFonts w:ascii="Tahoma" w:hAnsi="Tahoma" w:cs="Tahoma"/>
          <w:szCs w:val="22"/>
          <w:lang w:val="el-GR"/>
        </w:rPr>
      </w:pPr>
      <w:bookmarkStart w:id="695" w:name="_Toc336420407"/>
      <w:r w:rsidRPr="0029687F">
        <w:rPr>
          <w:rFonts w:ascii="Tahoma" w:hAnsi="Tahoma" w:cs="Tahoma"/>
          <w:szCs w:val="22"/>
          <w:lang w:val="el-GR"/>
        </w:rPr>
        <w:t>ΕΚΔΟΤΗΣ (Πλήρης επωνυμία).......................................................................</w:t>
      </w:r>
      <w:bookmarkEnd w:id="695"/>
    </w:p>
    <w:p w14:paraId="64EAE86C" w14:textId="77777777" w:rsidR="007A7DCA" w:rsidRPr="0029687F" w:rsidRDefault="007A7DCA" w:rsidP="007A7DCA">
      <w:pPr>
        <w:jc w:val="right"/>
        <w:rPr>
          <w:rFonts w:ascii="Tahoma" w:hAnsi="Tahoma" w:cs="Tahoma"/>
          <w:szCs w:val="22"/>
          <w:lang w:val="el-GR"/>
        </w:rPr>
      </w:pPr>
      <w:r w:rsidRPr="0029687F">
        <w:rPr>
          <w:rFonts w:ascii="Tahoma" w:hAnsi="Tahoma" w:cs="Tahoma"/>
          <w:szCs w:val="22"/>
          <w:lang w:val="el-GR"/>
        </w:rPr>
        <w:t>Ημερομηνία έκδοσης...........................</w:t>
      </w:r>
    </w:p>
    <w:p w14:paraId="22E35259"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Προς: Την Κοινωνία της Πληροφορίας ΑΕ</w:t>
      </w:r>
    </w:p>
    <w:p w14:paraId="05DAF561" w14:textId="77777777" w:rsidR="007A7DCA" w:rsidRPr="0029687F" w:rsidRDefault="007A7DCA" w:rsidP="007A7DCA">
      <w:pPr>
        <w:rPr>
          <w:rFonts w:ascii="Tahoma" w:hAnsi="Tahoma" w:cs="Tahoma"/>
          <w:szCs w:val="22"/>
          <w:lang w:val="el-GR" w:eastAsia="el-GR"/>
        </w:rPr>
      </w:pPr>
      <w:r w:rsidRPr="0029687F">
        <w:rPr>
          <w:rFonts w:ascii="Tahoma" w:hAnsi="Tahoma" w:cs="Tahoma"/>
          <w:color w:val="000000"/>
          <w:szCs w:val="22"/>
          <w:lang w:val="el-GR"/>
        </w:rPr>
        <w:t xml:space="preserve">Χανδρή 3 και Κύπρου, ΤΚ 18346, Μοσχάτο </w:t>
      </w:r>
      <w:r w:rsidRPr="0029687F">
        <w:rPr>
          <w:rFonts w:ascii="Tahoma" w:hAnsi="Tahoma" w:cs="Tahoma"/>
          <w:szCs w:val="22"/>
          <w:lang w:val="el-GR" w:eastAsia="el-GR"/>
        </w:rPr>
        <w:t>Αθήνα</w:t>
      </w:r>
    </w:p>
    <w:p w14:paraId="3C0443EF" w14:textId="77777777" w:rsidR="007A7DCA" w:rsidRPr="0029687F" w:rsidRDefault="007A7DCA" w:rsidP="007A7DCA">
      <w:pPr>
        <w:rPr>
          <w:rFonts w:ascii="Tahoma" w:hAnsi="Tahoma" w:cs="Tahoma"/>
          <w:szCs w:val="22"/>
          <w:lang w:val="el-GR"/>
        </w:rPr>
      </w:pPr>
    </w:p>
    <w:p w14:paraId="0AAEFC6C"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 xml:space="preserve">Εγγύηση μας υπ’ αριθμ. ……………….. ποσού ………………….……. ευρώ </w:t>
      </w:r>
    </w:p>
    <w:p w14:paraId="7616717B"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560C6901" w14:textId="77777777" w:rsidR="007A7DCA" w:rsidRPr="0029687F" w:rsidRDefault="007A7DCA" w:rsidP="007A7DCA">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352525CD"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6D280C87"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347575D4"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19361751"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4B2934F9"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06E2174B"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2AA43BC4"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για την καλή εκτέλεση της υπ αριθ ..... σύμβασης “(τίτλος σύμβασης)”, σύμφωνα με την (αριθμό/ημερομηνία) ........................ Διακήρυξη</w:t>
      </w:r>
      <w:r w:rsidR="003153CD" w:rsidRPr="0029687F">
        <w:rPr>
          <w:rFonts w:ascii="Tahoma" w:hAnsi="Tahoma" w:cs="Tahoma"/>
          <w:szCs w:val="22"/>
          <w:lang w:val="el-GR"/>
        </w:rPr>
        <w:t>ς</w:t>
      </w:r>
      <w:r w:rsidRPr="0029687F">
        <w:rPr>
          <w:rFonts w:ascii="Tahoma" w:hAnsi="Tahoma" w:cs="Tahoma"/>
          <w:szCs w:val="22"/>
          <w:lang w:val="el-GR"/>
        </w:rPr>
        <w:t>.</w:t>
      </w:r>
    </w:p>
    <w:p w14:paraId="7995856C"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782C7B6A" w14:textId="23E9A963" w:rsidR="007A7DCA" w:rsidRPr="0029687F" w:rsidRDefault="007A7DCA" w:rsidP="007A7DCA">
      <w:pPr>
        <w:rPr>
          <w:rFonts w:ascii="Tahoma" w:hAnsi="Tahoma" w:cs="Tahoma"/>
          <w:szCs w:val="22"/>
          <w:lang w:val="el-GR"/>
        </w:rPr>
      </w:pPr>
      <w:r w:rsidRPr="0029687F">
        <w:rPr>
          <w:rFonts w:ascii="Tahoma" w:hAnsi="Tahoma" w:cs="Tahoma"/>
          <w:szCs w:val="22"/>
          <w:lang w:val="el-GR"/>
        </w:rPr>
        <w:t>Η παρούσα ισχύει μέχρι και την ............... (</w:t>
      </w:r>
      <w:r w:rsidR="00CA6082" w:rsidRPr="0029687F">
        <w:rPr>
          <w:rFonts w:ascii="Tahoma" w:hAnsi="Tahoma" w:cs="Tahoma"/>
          <w:b/>
          <w:color w:val="000000" w:themeColor="text1"/>
          <w:szCs w:val="22"/>
          <w:lang w:val="el-GR"/>
        </w:rPr>
        <w:t>διάρκεια ισχύος σύμφωνα με την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496542746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4.1</w:t>
      </w:r>
      <w:r w:rsidR="00CC06EB">
        <w:fldChar w:fldCharType="end"/>
      </w:r>
      <w:r w:rsidR="00CA6082" w:rsidRPr="0029687F">
        <w:rPr>
          <w:rFonts w:ascii="Tahoma" w:hAnsi="Tahoma" w:cs="Tahoma"/>
          <w:b/>
          <w:color w:val="000000" w:themeColor="text1"/>
          <w:szCs w:val="22"/>
          <w:lang w:val="el-GR"/>
        </w:rPr>
        <w:t xml:space="preserve"> της παρούσας</w:t>
      </w:r>
      <w:r w:rsidRPr="0029687F">
        <w:rPr>
          <w:rFonts w:ascii="Tahoma" w:hAnsi="Tahoma" w:cs="Tahoma"/>
          <w:szCs w:val="22"/>
          <w:lang w:val="el-GR"/>
        </w:rPr>
        <w:t>)</w:t>
      </w:r>
    </w:p>
    <w:p w14:paraId="5D878306"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2BA5E37"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2BD2013" w14:textId="77777777" w:rsidR="007A7DCA" w:rsidRPr="0029687F" w:rsidRDefault="007A7DCA" w:rsidP="007A7DCA">
      <w:pPr>
        <w:jc w:val="right"/>
        <w:rPr>
          <w:rFonts w:ascii="Tahoma" w:hAnsi="Tahoma" w:cs="Tahoma"/>
          <w:szCs w:val="22"/>
          <w:lang w:val="el-GR"/>
        </w:rPr>
      </w:pPr>
    </w:p>
    <w:p w14:paraId="1C84464E" w14:textId="77777777" w:rsidR="007A7DCA" w:rsidRPr="0029687F" w:rsidRDefault="007A7DCA" w:rsidP="007A7DCA">
      <w:pPr>
        <w:jc w:val="right"/>
        <w:rPr>
          <w:rFonts w:ascii="Tahoma" w:hAnsi="Tahoma" w:cs="Tahoma"/>
          <w:szCs w:val="22"/>
        </w:rPr>
      </w:pPr>
      <w:r w:rsidRPr="0029687F">
        <w:rPr>
          <w:rFonts w:ascii="Tahoma" w:hAnsi="Tahoma" w:cs="Tahoma"/>
          <w:szCs w:val="22"/>
          <w:lang w:eastAsia="el-GR"/>
        </w:rPr>
        <w:t>(Εξουσιοδοτημένη υπογραφή)</w:t>
      </w:r>
    </w:p>
    <w:p w14:paraId="1989EA2B" w14:textId="77777777" w:rsidR="00DA2A67" w:rsidRPr="0029687F" w:rsidRDefault="00DA2A67">
      <w:pPr>
        <w:suppressAutoHyphens w:val="0"/>
        <w:spacing w:after="0"/>
        <w:jc w:val="left"/>
        <w:rPr>
          <w:rFonts w:ascii="Tahoma" w:hAnsi="Tahoma" w:cs="Tahoma"/>
          <w:b/>
          <w:bCs/>
          <w:szCs w:val="22"/>
          <w:lang w:val="el-GR"/>
        </w:rPr>
      </w:pPr>
      <w:r w:rsidRPr="0029687F">
        <w:rPr>
          <w:rFonts w:ascii="Tahoma" w:hAnsi="Tahoma" w:cs="Tahoma"/>
          <w:szCs w:val="22"/>
          <w:lang w:val="el-GR"/>
        </w:rPr>
        <w:br w:type="page"/>
      </w:r>
    </w:p>
    <w:p w14:paraId="5AE92034" w14:textId="77777777" w:rsidR="007A7DCA" w:rsidRPr="0029687F" w:rsidRDefault="00DA2A67" w:rsidP="00111614">
      <w:pPr>
        <w:pStyle w:val="3"/>
        <w:numPr>
          <w:ilvl w:val="0"/>
          <w:numId w:val="7"/>
        </w:numPr>
        <w:rPr>
          <w:rFonts w:ascii="Tahoma" w:hAnsi="Tahoma" w:cs="Tahoma"/>
          <w:szCs w:val="22"/>
          <w:lang w:val="el-GR" w:eastAsia="el-GR"/>
        </w:rPr>
      </w:pPr>
      <w:bookmarkStart w:id="696" w:name="_Toc46821608"/>
      <w:r w:rsidRPr="0029687F">
        <w:rPr>
          <w:rFonts w:ascii="Tahoma" w:hAnsi="Tahoma" w:cs="Tahoma"/>
          <w:szCs w:val="22"/>
          <w:lang w:val="el-GR" w:eastAsia="el-GR"/>
        </w:rPr>
        <w:lastRenderedPageBreak/>
        <w:t>Εγγυητική Επιστολή Προκαταβολής</w:t>
      </w:r>
      <w:bookmarkEnd w:id="696"/>
    </w:p>
    <w:p w14:paraId="3C8547A7" w14:textId="77777777" w:rsidR="007E000B" w:rsidRPr="0029687F" w:rsidRDefault="007E000B" w:rsidP="007E000B">
      <w:pPr>
        <w:spacing w:line="276" w:lineRule="auto"/>
        <w:rPr>
          <w:rFonts w:ascii="Tahoma" w:hAnsi="Tahoma" w:cs="Tahoma"/>
          <w:szCs w:val="22"/>
          <w:lang w:val="el-GR"/>
        </w:rPr>
      </w:pPr>
      <w:bookmarkStart w:id="697" w:name="_Hlk494197599"/>
      <w:r w:rsidRPr="0029687F">
        <w:rPr>
          <w:rFonts w:ascii="Tahoma" w:hAnsi="Tahoma" w:cs="Tahoma"/>
          <w:szCs w:val="22"/>
          <w:lang w:val="el-GR"/>
        </w:rPr>
        <w:t>ΕΚΔΟΤΗΣ: .......................................................................</w:t>
      </w:r>
    </w:p>
    <w:p w14:paraId="601AA68F" w14:textId="77777777" w:rsidR="007E000B" w:rsidRPr="0029687F" w:rsidRDefault="007E000B" w:rsidP="007E000B">
      <w:pPr>
        <w:spacing w:line="276" w:lineRule="auto"/>
        <w:jc w:val="right"/>
        <w:rPr>
          <w:rFonts w:ascii="Tahoma" w:hAnsi="Tahoma" w:cs="Tahoma"/>
          <w:szCs w:val="22"/>
          <w:lang w:val="el-GR"/>
        </w:rPr>
      </w:pPr>
      <w:r w:rsidRPr="0029687F">
        <w:rPr>
          <w:rFonts w:ascii="Tahoma" w:hAnsi="Tahoma" w:cs="Tahoma"/>
          <w:szCs w:val="22"/>
          <w:lang w:val="el-GR"/>
        </w:rPr>
        <w:t>Ημερομηνία έκδοσης: ...........................</w:t>
      </w:r>
    </w:p>
    <w:p w14:paraId="7974B46E" w14:textId="77777777" w:rsidR="007E000B" w:rsidRPr="0029687F" w:rsidRDefault="007E000B" w:rsidP="007E000B">
      <w:pPr>
        <w:spacing w:line="276" w:lineRule="auto"/>
        <w:rPr>
          <w:rFonts w:ascii="Tahoma" w:hAnsi="Tahoma" w:cs="Tahoma"/>
          <w:szCs w:val="22"/>
          <w:lang w:val="el-GR"/>
        </w:rPr>
      </w:pPr>
      <w:r w:rsidRPr="0029687F">
        <w:rPr>
          <w:rFonts w:ascii="Tahoma" w:hAnsi="Tahoma" w:cs="Tahoma"/>
          <w:szCs w:val="22"/>
          <w:lang w:val="el-GR"/>
        </w:rPr>
        <w:t xml:space="preserve">Προς: </w:t>
      </w:r>
    </w:p>
    <w:p w14:paraId="0D3AE32A" w14:textId="77777777" w:rsidR="007E000B" w:rsidRPr="0029687F" w:rsidRDefault="007E000B" w:rsidP="007E000B">
      <w:pPr>
        <w:spacing w:line="276" w:lineRule="auto"/>
        <w:rPr>
          <w:rFonts w:ascii="Tahoma" w:hAnsi="Tahoma" w:cs="Tahoma"/>
          <w:szCs w:val="22"/>
          <w:lang w:val="el-GR" w:eastAsia="el-GR"/>
        </w:rPr>
      </w:pPr>
      <w:r w:rsidRPr="0029687F">
        <w:rPr>
          <w:rFonts w:ascii="Tahoma" w:hAnsi="Tahoma" w:cs="Tahoma"/>
          <w:szCs w:val="22"/>
          <w:lang w:val="el-GR" w:eastAsia="el-GR"/>
        </w:rPr>
        <w:t>Κοινωνία της Πληροφορίας Α.Ε.</w:t>
      </w:r>
    </w:p>
    <w:p w14:paraId="272977D5" w14:textId="77777777" w:rsidR="007E000B" w:rsidRPr="0029687F" w:rsidRDefault="007E000B" w:rsidP="007E000B">
      <w:pPr>
        <w:spacing w:line="276" w:lineRule="auto"/>
        <w:rPr>
          <w:rFonts w:ascii="Tahoma" w:hAnsi="Tahoma" w:cs="Tahoma"/>
          <w:szCs w:val="22"/>
          <w:lang w:val="el-GR" w:eastAsia="el-GR"/>
        </w:rPr>
      </w:pPr>
      <w:r w:rsidRPr="0029687F">
        <w:rPr>
          <w:rFonts w:ascii="Tahoma" w:hAnsi="Tahoma" w:cs="Tahoma"/>
          <w:szCs w:val="22"/>
          <w:lang w:val="el-GR" w:eastAsia="el-GR"/>
        </w:rPr>
        <w:t xml:space="preserve"> Χανδρή 3, ΤΚ 18346 Μοσχάτο Αθήνα</w:t>
      </w:r>
    </w:p>
    <w:p w14:paraId="7CE6FB58" w14:textId="77777777" w:rsidR="007E000B" w:rsidRPr="0029687F" w:rsidRDefault="007E000B" w:rsidP="007E000B">
      <w:pPr>
        <w:spacing w:line="276" w:lineRule="auto"/>
        <w:rPr>
          <w:rFonts w:ascii="Tahoma" w:hAnsi="Tahoma" w:cs="Tahoma"/>
          <w:szCs w:val="22"/>
          <w:lang w:val="el-GR" w:eastAsia="el-GR"/>
        </w:rPr>
      </w:pPr>
      <w:r w:rsidRPr="0029687F">
        <w:rPr>
          <w:rFonts w:ascii="Tahoma" w:hAnsi="Tahoma" w:cs="Tahoma"/>
          <w:szCs w:val="22"/>
          <w:lang w:val="el-GR" w:eastAsia="el-GR"/>
        </w:rPr>
        <w:t>ΑΦΜ:999983307</w:t>
      </w:r>
    </w:p>
    <w:p w14:paraId="44455E6C" w14:textId="77777777" w:rsidR="007E000B" w:rsidRPr="0029687F" w:rsidRDefault="007E000B" w:rsidP="007E000B">
      <w:pPr>
        <w:rPr>
          <w:rFonts w:ascii="Tahoma" w:hAnsi="Tahoma" w:cs="Tahoma"/>
          <w:szCs w:val="22"/>
          <w:lang w:val="el-GR"/>
        </w:rPr>
      </w:pPr>
      <w:r w:rsidRPr="0029687F">
        <w:rPr>
          <w:rFonts w:ascii="Tahoma" w:hAnsi="Tahoma" w:cs="Tahoma"/>
          <w:szCs w:val="22"/>
          <w:lang w:val="el-GR"/>
        </w:rPr>
        <w:t xml:space="preserve">Εγγύηση μας υπ’ αριθμ. ……………….. ποσού ………………….……. ευρώ </w:t>
      </w:r>
    </w:p>
    <w:p w14:paraId="34442E07"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36A67F63" w14:textId="77777777" w:rsidR="007E000B" w:rsidRPr="0029687F" w:rsidRDefault="007E000B" w:rsidP="007E000B">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2C71BF53"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22C59C22"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12039B0C"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2F5FD4E8"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0A778EF1" w14:textId="77777777" w:rsidR="007E000B" w:rsidRPr="0029687F" w:rsidRDefault="007E000B" w:rsidP="007E000B">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27B3720B" w14:textId="77777777" w:rsidR="007E000B" w:rsidRPr="0029687F" w:rsidRDefault="007E000B" w:rsidP="007E000B">
      <w:pPr>
        <w:spacing w:line="276" w:lineRule="auto"/>
        <w:rPr>
          <w:rFonts w:ascii="Tahoma" w:hAnsi="Tahoma" w:cs="Tahoma"/>
          <w:color w:val="000000" w:themeColor="text1"/>
          <w:szCs w:val="22"/>
          <w:lang w:val="el-GR"/>
        </w:rPr>
      </w:pPr>
      <w:r w:rsidRPr="0029687F">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A2AD635" w14:textId="77777777" w:rsidR="007E000B" w:rsidRPr="0029687F" w:rsidRDefault="007E000B" w:rsidP="007E000B">
      <w:pPr>
        <w:spacing w:line="276" w:lineRule="auto"/>
        <w:rPr>
          <w:rFonts w:ascii="Tahoma" w:hAnsi="Tahoma" w:cs="Tahoma"/>
          <w:color w:val="000000" w:themeColor="text1"/>
          <w:szCs w:val="22"/>
          <w:lang w:val="el-GR"/>
        </w:rPr>
      </w:pPr>
      <w:r w:rsidRPr="0029687F">
        <w:rPr>
          <w:rFonts w:ascii="Tahoma" w:hAnsi="Tahoma" w:cs="Tahoma"/>
          <w:color w:val="000000" w:themeColor="text1"/>
          <w:szCs w:val="22"/>
          <w:lang w:val="el-GR"/>
        </w:rPr>
        <w:t xml:space="preserve">για την λήψη προκαταβολής για τη χορήγηση του …% </w:t>
      </w:r>
      <w:r w:rsidRPr="0029687F">
        <w:rPr>
          <w:rFonts w:ascii="Tahoma" w:hAnsi="Tahoma" w:cs="Tahoma"/>
          <w:color w:val="000000" w:themeColor="text1"/>
          <w:szCs w:val="22"/>
          <w:lang w:val="el-GR" w:eastAsia="el-GR"/>
        </w:rPr>
        <w:t xml:space="preserve">(συμπληρώνετε το συνολικό ποσοστό της λαμβανόμενης προκαταβολής) </w:t>
      </w:r>
      <w:r w:rsidRPr="0029687F">
        <w:rPr>
          <w:rFonts w:ascii="Tahoma" w:hAnsi="Tahoma" w:cs="Tahoma"/>
          <w:color w:val="000000" w:themeColor="text1"/>
          <w:szCs w:val="22"/>
          <w:lang w:val="el-GR"/>
        </w:rPr>
        <w:t xml:space="preserve">της συμβατικής αξίας μη περιλαμβανομένου του ΦΠΑ, ευρώ ………… </w:t>
      </w:r>
      <w:r w:rsidRPr="0029687F">
        <w:rPr>
          <w:rFonts w:ascii="Tahoma" w:hAnsi="Tahoma" w:cs="Tahoma"/>
          <w:color w:val="000000" w:themeColor="text1"/>
          <w:szCs w:val="22"/>
          <w:lang w:val="el-GR" w:eastAsia="el-GR"/>
        </w:rPr>
        <w:t xml:space="preserve">(συμπληρώνετε το συνολικό ποσό της λαμβανόμενης προκαταβολής) </w:t>
      </w:r>
      <w:r w:rsidRPr="0029687F">
        <w:rPr>
          <w:rFonts w:ascii="Tahoma" w:hAnsi="Tahoma"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29687F">
        <w:rPr>
          <w:rFonts w:ascii="Tahoma" w:hAnsi="Tahoma" w:cs="Tahoma"/>
          <w:color w:val="000000" w:themeColor="text1"/>
          <w:szCs w:val="22"/>
          <w:lang w:val="el-GR" w:eastAsia="el-GR"/>
        </w:rPr>
        <w:t xml:space="preserve">(συμπληρώνετε την ημερομηνία διενέργειας του διαγωνισμού) </w:t>
      </w:r>
      <w:r w:rsidRPr="0029687F">
        <w:rPr>
          <w:rFonts w:ascii="Tahoma" w:hAnsi="Tahoma" w:cs="Tahoma"/>
          <w:color w:val="000000" w:themeColor="text1"/>
          <w:szCs w:val="22"/>
          <w:lang w:val="el-GR"/>
        </w:rPr>
        <w:t xml:space="preserve">…………. για εκτέλεση του έργου </w:t>
      </w:r>
      <w:r w:rsidRPr="0029687F">
        <w:rPr>
          <w:rFonts w:ascii="Tahoma" w:hAnsi="Tahoma" w:cs="Tahoma"/>
          <w:color w:val="000000" w:themeColor="text1"/>
          <w:szCs w:val="22"/>
          <w:lang w:val="el-GR" w:eastAsia="el-GR"/>
        </w:rPr>
        <w:t xml:space="preserve">(συμπληρώνετε τον τίτλο του έργου) </w:t>
      </w:r>
      <w:r w:rsidRPr="0029687F">
        <w:rPr>
          <w:rFonts w:ascii="Tahoma" w:hAnsi="Tahoma" w:cs="Tahoma"/>
          <w:color w:val="000000" w:themeColor="text1"/>
          <w:szCs w:val="22"/>
          <w:lang w:val="el-GR"/>
        </w:rPr>
        <w:t xml:space="preserve">……… ……… συνολικής αξίας </w:t>
      </w:r>
      <w:r w:rsidRPr="0029687F">
        <w:rPr>
          <w:rFonts w:ascii="Tahoma" w:hAnsi="Tahoma"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29687F">
        <w:rPr>
          <w:rFonts w:ascii="Tahoma" w:hAnsi="Tahoma"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48686A4C" w14:textId="77777777" w:rsidR="007E000B" w:rsidRPr="0029687F" w:rsidRDefault="007E000B" w:rsidP="007E000B">
      <w:pPr>
        <w:spacing w:line="276" w:lineRule="auto"/>
        <w:rPr>
          <w:rFonts w:ascii="Tahoma" w:hAnsi="Tahoma" w:cs="Tahoma"/>
          <w:color w:val="000000" w:themeColor="text1"/>
          <w:szCs w:val="22"/>
          <w:lang w:val="el-GR"/>
        </w:rPr>
      </w:pPr>
      <w:r w:rsidRPr="0029687F">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8C2C48B" w14:textId="590AB00E" w:rsidR="007E000B" w:rsidRPr="0029687F" w:rsidRDefault="007E000B" w:rsidP="007E000B">
      <w:pPr>
        <w:spacing w:line="276" w:lineRule="auto"/>
        <w:rPr>
          <w:rFonts w:ascii="Tahoma" w:hAnsi="Tahoma" w:cs="Tahoma"/>
          <w:color w:val="000000" w:themeColor="text1"/>
          <w:szCs w:val="22"/>
          <w:lang w:val="el-GR"/>
        </w:rPr>
      </w:pPr>
      <w:r w:rsidRPr="0029687F">
        <w:rPr>
          <w:rFonts w:ascii="Tahoma" w:hAnsi="Tahoma" w:cs="Tahoma"/>
          <w:color w:val="000000" w:themeColor="text1"/>
          <w:szCs w:val="22"/>
          <w:lang w:val="el-GR"/>
        </w:rPr>
        <w:t xml:space="preserve">Η παρούσα ισχύει </w:t>
      </w:r>
      <w:r w:rsidRPr="0029687F">
        <w:rPr>
          <w:rFonts w:ascii="Tahoma" w:hAnsi="Tahoma" w:cs="Tahoma"/>
          <w:iCs/>
          <w:color w:val="000000" w:themeColor="text1"/>
          <w:szCs w:val="22"/>
          <w:lang w:val="el-GR"/>
        </w:rPr>
        <w:t>μέχρι και την ………………(Σημείωση προς την Τράπεζα</w:t>
      </w:r>
      <w:r w:rsidRPr="0029687F">
        <w:rPr>
          <w:rFonts w:ascii="Tahoma" w:hAnsi="Tahoma" w:cs="Tahoma"/>
          <w:b/>
          <w:color w:val="000000" w:themeColor="text1"/>
          <w:szCs w:val="22"/>
          <w:lang w:val="el-GR"/>
        </w:rPr>
        <w:t>: διάρκεια ισχύος σύμφωνα με την παρ.</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496542746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5F72D6" w:rsidRPr="005F72D6">
        <w:rPr>
          <w:rFonts w:ascii="Tahoma" w:hAnsi="Tahoma" w:cs="Tahoma"/>
          <w:b/>
          <w:szCs w:val="22"/>
          <w:cs/>
          <w:lang w:val="el-GR"/>
        </w:rPr>
        <w:t>‎</w:t>
      </w:r>
      <w:r w:rsidR="005F72D6">
        <w:rPr>
          <w:lang w:val="el-GR"/>
        </w:rPr>
        <w:t>4.1</w:t>
      </w:r>
      <w:r w:rsidR="00CC06EB">
        <w:fldChar w:fldCharType="end"/>
      </w:r>
      <w:r w:rsidRPr="0029687F">
        <w:rPr>
          <w:rFonts w:ascii="Tahoma" w:hAnsi="Tahoma" w:cs="Tahoma"/>
          <w:b/>
          <w:color w:val="000000" w:themeColor="text1"/>
          <w:szCs w:val="22"/>
          <w:lang w:val="el-GR"/>
        </w:rPr>
        <w:t xml:space="preserve"> της παρούσας </w:t>
      </w:r>
      <w:r w:rsidRPr="0029687F">
        <w:rPr>
          <w:rFonts w:ascii="Tahoma" w:hAnsi="Tahoma" w:cs="Tahoma"/>
          <w:iCs/>
          <w:color w:val="000000" w:themeColor="text1"/>
          <w:szCs w:val="22"/>
          <w:lang w:val="el-GR"/>
        </w:rPr>
        <w:t>)»</w:t>
      </w:r>
      <w:r w:rsidRPr="0029687F">
        <w:rPr>
          <w:rFonts w:ascii="Tahoma" w:hAnsi="Tahoma" w:cs="Tahoma"/>
          <w:color w:val="000000" w:themeColor="text1"/>
          <w:szCs w:val="22"/>
          <w:lang w:val="el-GR"/>
        </w:rPr>
        <w:t>.</w:t>
      </w:r>
    </w:p>
    <w:p w14:paraId="12FAE7A8" w14:textId="77777777" w:rsidR="007E000B" w:rsidRPr="0029687F" w:rsidRDefault="007E000B" w:rsidP="007E000B">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29687F">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3E95E5BB" w14:textId="77777777" w:rsidR="007E000B" w:rsidRPr="0029687F" w:rsidRDefault="007E000B" w:rsidP="007E000B">
      <w:pPr>
        <w:spacing w:line="276" w:lineRule="auto"/>
        <w:jc w:val="right"/>
        <w:rPr>
          <w:rFonts w:ascii="Tahoma" w:hAnsi="Tahoma" w:cs="Tahoma"/>
          <w:szCs w:val="22"/>
        </w:rPr>
      </w:pPr>
      <w:r w:rsidRPr="0029687F">
        <w:rPr>
          <w:rFonts w:ascii="Tahoma" w:hAnsi="Tahoma" w:cs="Tahoma"/>
          <w:szCs w:val="22"/>
        </w:rPr>
        <w:t>(Εξουσιοδοτημένη υπογραφή)</w:t>
      </w:r>
    </w:p>
    <w:p w14:paraId="179B1EA3" w14:textId="2EC1257E" w:rsidR="00A84DDC" w:rsidRPr="0029687F" w:rsidRDefault="007E000B" w:rsidP="00111614">
      <w:pPr>
        <w:pStyle w:val="3"/>
        <w:numPr>
          <w:ilvl w:val="0"/>
          <w:numId w:val="7"/>
        </w:numPr>
        <w:rPr>
          <w:rFonts w:ascii="Tahoma" w:hAnsi="Tahoma" w:cs="Tahoma"/>
          <w:szCs w:val="22"/>
          <w:lang w:val="el-GR" w:eastAsia="el-GR"/>
        </w:rPr>
      </w:pPr>
      <w:r w:rsidRPr="0029687F">
        <w:rPr>
          <w:rFonts w:ascii="Tahoma" w:hAnsi="Tahoma" w:cs="Tahoma"/>
          <w:szCs w:val="22"/>
          <w:lang w:eastAsia="el-GR"/>
        </w:rPr>
        <w:br w:type="page"/>
      </w:r>
      <w:bookmarkStart w:id="698" w:name="_Toc46821609"/>
      <w:r w:rsidR="00A84DDC" w:rsidRPr="0029687F">
        <w:rPr>
          <w:rFonts w:ascii="Tahoma" w:hAnsi="Tahoma" w:cs="Tahoma"/>
          <w:szCs w:val="22"/>
          <w:lang w:val="el-GR" w:eastAsia="el-GR"/>
        </w:rPr>
        <w:lastRenderedPageBreak/>
        <w:t xml:space="preserve">Εγγυητική Επιστολή Καλής </w:t>
      </w:r>
      <w:r w:rsidR="009C727A">
        <w:rPr>
          <w:rFonts w:ascii="Tahoma" w:hAnsi="Tahoma" w:cs="Tahoma"/>
          <w:szCs w:val="22"/>
          <w:lang w:val="el-GR" w:eastAsia="el-GR"/>
        </w:rPr>
        <w:t>Εκτέλεσης Σντήρησης</w:t>
      </w:r>
      <w:bookmarkEnd w:id="698"/>
    </w:p>
    <w:p w14:paraId="34F315AD" w14:textId="77777777" w:rsidR="00B048E7" w:rsidRPr="0029687F" w:rsidRDefault="00B048E7">
      <w:pPr>
        <w:suppressAutoHyphens w:val="0"/>
        <w:spacing w:after="0"/>
        <w:jc w:val="left"/>
        <w:rPr>
          <w:rFonts w:ascii="Tahoma" w:hAnsi="Tahoma" w:cs="Tahoma"/>
          <w:szCs w:val="22"/>
          <w:lang w:eastAsia="el-GR"/>
        </w:rPr>
      </w:pPr>
    </w:p>
    <w:p w14:paraId="6C936C1B" w14:textId="77777777" w:rsidR="00B048E7" w:rsidRPr="0029687F" w:rsidRDefault="00B048E7" w:rsidP="00B048E7">
      <w:pPr>
        <w:suppressAutoHyphens w:val="0"/>
        <w:spacing w:after="0"/>
        <w:jc w:val="left"/>
        <w:rPr>
          <w:rFonts w:ascii="Tahoma" w:hAnsi="Tahoma" w:cs="Tahoma"/>
          <w:szCs w:val="22"/>
          <w:lang w:val="el-GR"/>
        </w:rPr>
      </w:pPr>
    </w:p>
    <w:p w14:paraId="6EA734FA" w14:textId="77777777" w:rsidR="00B048E7" w:rsidRPr="0029687F" w:rsidRDefault="00B048E7" w:rsidP="00B048E7">
      <w:pPr>
        <w:spacing w:line="276" w:lineRule="auto"/>
        <w:rPr>
          <w:rFonts w:ascii="Tahoma" w:hAnsi="Tahoma" w:cs="Tahoma"/>
          <w:szCs w:val="22"/>
          <w:lang w:val="el-GR"/>
        </w:rPr>
      </w:pPr>
      <w:r w:rsidRPr="0029687F">
        <w:rPr>
          <w:rFonts w:ascii="Tahoma" w:hAnsi="Tahoma" w:cs="Tahoma"/>
          <w:szCs w:val="22"/>
          <w:lang w:val="el-GR"/>
        </w:rPr>
        <w:t>ΕΚΔΟΤΗΣ: .......................................................................</w:t>
      </w:r>
    </w:p>
    <w:p w14:paraId="1FA84DB0" w14:textId="77777777" w:rsidR="00B048E7" w:rsidRPr="0029687F" w:rsidRDefault="00B048E7" w:rsidP="00B048E7">
      <w:pPr>
        <w:spacing w:line="276" w:lineRule="auto"/>
        <w:jc w:val="right"/>
        <w:rPr>
          <w:rFonts w:ascii="Tahoma" w:hAnsi="Tahoma" w:cs="Tahoma"/>
          <w:szCs w:val="22"/>
          <w:lang w:val="el-GR"/>
        </w:rPr>
      </w:pPr>
      <w:r w:rsidRPr="0029687F">
        <w:rPr>
          <w:rFonts w:ascii="Tahoma" w:hAnsi="Tahoma" w:cs="Tahoma"/>
          <w:szCs w:val="22"/>
          <w:lang w:val="el-GR"/>
        </w:rPr>
        <w:t>Ημερομηνία έκδοσης: ...........................</w:t>
      </w:r>
    </w:p>
    <w:p w14:paraId="16B91DF3" w14:textId="77777777" w:rsidR="00B048E7" w:rsidRPr="0029687F" w:rsidRDefault="00B048E7" w:rsidP="00B048E7">
      <w:pPr>
        <w:spacing w:line="276" w:lineRule="auto"/>
        <w:rPr>
          <w:rFonts w:ascii="Tahoma" w:hAnsi="Tahoma" w:cs="Tahoma"/>
          <w:szCs w:val="22"/>
          <w:lang w:val="el-GR"/>
        </w:rPr>
      </w:pPr>
      <w:r w:rsidRPr="0029687F">
        <w:rPr>
          <w:rFonts w:ascii="Tahoma" w:hAnsi="Tahoma" w:cs="Tahoma"/>
          <w:szCs w:val="22"/>
          <w:lang w:val="el-GR"/>
        </w:rPr>
        <w:t xml:space="preserve">Προς: </w:t>
      </w:r>
    </w:p>
    <w:p w14:paraId="56BEB1EB" w14:textId="77777777" w:rsidR="00B048E7" w:rsidRPr="0029687F" w:rsidRDefault="00B048E7" w:rsidP="00B048E7">
      <w:pPr>
        <w:spacing w:line="276" w:lineRule="auto"/>
        <w:rPr>
          <w:rFonts w:ascii="Tahoma" w:hAnsi="Tahoma" w:cs="Tahoma"/>
          <w:szCs w:val="22"/>
          <w:lang w:val="el-GR" w:eastAsia="el-GR"/>
        </w:rPr>
      </w:pPr>
      <w:r w:rsidRPr="0029687F">
        <w:rPr>
          <w:rFonts w:ascii="Tahoma" w:hAnsi="Tahoma" w:cs="Tahoma"/>
          <w:szCs w:val="22"/>
          <w:lang w:val="el-GR" w:eastAsia="el-GR"/>
        </w:rPr>
        <w:t>Κοινωνία της Πληροφορίας Α.Ε.</w:t>
      </w:r>
    </w:p>
    <w:p w14:paraId="6CBC5883" w14:textId="77777777" w:rsidR="00B048E7" w:rsidRPr="0029687F" w:rsidRDefault="00B048E7" w:rsidP="00B048E7">
      <w:pPr>
        <w:spacing w:line="276" w:lineRule="auto"/>
        <w:rPr>
          <w:rFonts w:ascii="Tahoma" w:hAnsi="Tahoma" w:cs="Tahoma"/>
          <w:szCs w:val="22"/>
          <w:lang w:val="el-GR" w:eastAsia="el-GR"/>
        </w:rPr>
      </w:pPr>
      <w:r w:rsidRPr="0029687F">
        <w:rPr>
          <w:rFonts w:ascii="Tahoma" w:hAnsi="Tahoma" w:cs="Tahoma"/>
          <w:szCs w:val="22"/>
          <w:lang w:val="el-GR" w:eastAsia="el-GR"/>
        </w:rPr>
        <w:t xml:space="preserve"> Χανδρή 3, ΤΚ 18346 Μοσχάτο Αθήνα</w:t>
      </w:r>
    </w:p>
    <w:p w14:paraId="109C991F" w14:textId="77777777" w:rsidR="00B048E7" w:rsidRPr="0029687F" w:rsidRDefault="00B048E7" w:rsidP="00B048E7">
      <w:pPr>
        <w:spacing w:line="276" w:lineRule="auto"/>
        <w:rPr>
          <w:rFonts w:ascii="Tahoma" w:hAnsi="Tahoma" w:cs="Tahoma"/>
          <w:szCs w:val="22"/>
          <w:lang w:val="el-GR" w:eastAsia="el-GR"/>
        </w:rPr>
      </w:pPr>
      <w:r w:rsidRPr="0029687F">
        <w:rPr>
          <w:rFonts w:ascii="Tahoma" w:hAnsi="Tahoma" w:cs="Tahoma"/>
          <w:szCs w:val="22"/>
          <w:lang w:val="el-GR" w:eastAsia="el-GR"/>
        </w:rPr>
        <w:t>ΑΦΜ:999983307</w:t>
      </w:r>
    </w:p>
    <w:p w14:paraId="62AAF3BB" w14:textId="77777777" w:rsidR="00B048E7" w:rsidRPr="0029687F" w:rsidRDefault="00B048E7" w:rsidP="00B048E7">
      <w:pPr>
        <w:rPr>
          <w:rFonts w:ascii="Tahoma" w:hAnsi="Tahoma" w:cs="Tahoma"/>
          <w:szCs w:val="22"/>
          <w:lang w:val="el-GR"/>
        </w:rPr>
      </w:pPr>
      <w:r w:rsidRPr="0029687F">
        <w:rPr>
          <w:rFonts w:ascii="Tahoma" w:hAnsi="Tahoma" w:cs="Tahoma"/>
          <w:szCs w:val="22"/>
          <w:lang w:val="el-GR"/>
        </w:rPr>
        <w:t xml:space="preserve">Εγγύηση μας υπ’ αριθμ. ……………….. ποσού ………………….……. ευρώ </w:t>
      </w:r>
    </w:p>
    <w:p w14:paraId="535532FC"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0691D686" w14:textId="77777777" w:rsidR="00B048E7" w:rsidRPr="0029687F" w:rsidRDefault="00B048E7" w:rsidP="00B048E7">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23DF9884"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53EABE84"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6F9BC17D"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455ADC0F"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49B90AD5" w14:textId="77777777" w:rsidR="00B048E7" w:rsidRPr="0029687F" w:rsidRDefault="00B048E7" w:rsidP="00B048E7">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5AE16FFC" w14:textId="77777777" w:rsidR="00B048E7" w:rsidRPr="0029687F" w:rsidRDefault="00B048E7" w:rsidP="00B048E7">
      <w:pPr>
        <w:spacing w:line="276" w:lineRule="auto"/>
        <w:rPr>
          <w:rFonts w:ascii="Tahoma" w:hAnsi="Tahoma" w:cs="Tahoma"/>
          <w:color w:val="000000" w:themeColor="text1"/>
          <w:szCs w:val="22"/>
          <w:lang w:val="el-GR"/>
        </w:rPr>
      </w:pPr>
      <w:r w:rsidRPr="0029687F">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591F1E3" w14:textId="080C0A2C" w:rsidR="00B048E7" w:rsidRPr="0029687F" w:rsidRDefault="00B048E7" w:rsidP="00B048E7">
      <w:pPr>
        <w:spacing w:line="276" w:lineRule="auto"/>
        <w:rPr>
          <w:rFonts w:ascii="Tahoma" w:hAnsi="Tahoma" w:cs="Tahoma"/>
          <w:color w:val="000000" w:themeColor="text1"/>
          <w:szCs w:val="22"/>
          <w:lang w:val="el-GR"/>
        </w:rPr>
      </w:pPr>
      <w:r w:rsidRPr="0029687F">
        <w:rPr>
          <w:rFonts w:ascii="Tahoma" w:hAnsi="Tahoma" w:cs="Tahoma"/>
          <w:szCs w:val="22"/>
          <w:lang w:val="el-GR"/>
        </w:rPr>
        <w:t xml:space="preserve">για την καλή </w:t>
      </w:r>
      <w:r w:rsidR="009C727A">
        <w:rPr>
          <w:rFonts w:ascii="Tahoma" w:hAnsi="Tahoma" w:cs="Tahoma"/>
          <w:szCs w:val="22"/>
          <w:lang w:val="el-GR"/>
        </w:rPr>
        <w:t>εκτέλεση της Συντήρησης</w:t>
      </w:r>
      <w:r w:rsidRPr="0029687F">
        <w:rPr>
          <w:rFonts w:ascii="Tahoma" w:hAnsi="Tahoma" w:cs="Tahoma"/>
          <w:szCs w:val="22"/>
          <w:lang w:val="el-GR"/>
        </w:rPr>
        <w:t xml:space="preserve"> της σύμβασης </w:t>
      </w:r>
      <w:r w:rsidRPr="0029687F">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sidRPr="0029687F">
        <w:rPr>
          <w:rFonts w:ascii="Tahoma" w:hAnsi="Tahoma" w:cs="Tahoma"/>
          <w:color w:val="000000" w:themeColor="text1"/>
          <w:szCs w:val="22"/>
          <w:lang w:val="el-GR" w:eastAsia="el-GR"/>
        </w:rPr>
        <w:t xml:space="preserve">(συμπληρώνετε την ημερομηνία διενέργειας του διαγωνισμού) </w:t>
      </w:r>
      <w:r w:rsidRPr="0029687F">
        <w:rPr>
          <w:rFonts w:ascii="Tahoma" w:hAnsi="Tahoma" w:cs="Tahoma"/>
          <w:color w:val="000000" w:themeColor="text1"/>
          <w:szCs w:val="22"/>
          <w:lang w:val="el-GR"/>
        </w:rPr>
        <w:t xml:space="preserve">…………. </w:t>
      </w:r>
      <w:r w:rsidR="00CE3230" w:rsidRPr="0029687F">
        <w:rPr>
          <w:rFonts w:ascii="Tahoma" w:hAnsi="Tahoma" w:cs="Tahoma"/>
          <w:color w:val="000000" w:themeColor="text1"/>
          <w:szCs w:val="22"/>
          <w:lang w:val="el-GR"/>
        </w:rPr>
        <w:t>.</w:t>
      </w:r>
    </w:p>
    <w:bookmarkEnd w:id="697"/>
    <w:p w14:paraId="297CEDDE" w14:textId="77777777" w:rsidR="009C727A" w:rsidRPr="009C727A" w:rsidRDefault="009C727A" w:rsidP="009C727A">
      <w:pPr>
        <w:rPr>
          <w:rFonts w:ascii="Tahoma" w:hAnsi="Tahoma" w:cs="Tahoma"/>
          <w:color w:val="000000" w:themeColor="text1"/>
          <w:szCs w:val="22"/>
          <w:lang w:val="el-GR"/>
        </w:rPr>
      </w:pPr>
      <w:r w:rsidRPr="009C727A">
        <w:rPr>
          <w:rFonts w:ascii="Tahoma" w:hAnsi="Tahoma" w:cs="Tahoma"/>
          <w:color w:val="000000" w:themeColor="text1"/>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8BE1DF0" w14:textId="77777777" w:rsidR="009C727A" w:rsidRPr="009C727A" w:rsidRDefault="009C727A" w:rsidP="009C727A">
      <w:pPr>
        <w:rPr>
          <w:rFonts w:ascii="Tahoma" w:hAnsi="Tahoma" w:cs="Tahoma"/>
          <w:color w:val="000000" w:themeColor="text1"/>
          <w:szCs w:val="22"/>
          <w:lang w:val="el-GR"/>
        </w:rPr>
      </w:pPr>
      <w:r w:rsidRPr="009C727A">
        <w:rPr>
          <w:rFonts w:ascii="Tahoma" w:hAnsi="Tahoma" w:cs="Tahoma"/>
          <w:color w:val="000000" w:themeColor="text1"/>
          <w:szCs w:val="22"/>
          <w:lang w:val="el-GR"/>
        </w:rPr>
        <w:t>Η παρούσα ισχύει μέχρι και την ............... (διάρκεια ισχύος σύμφωνα με την παρ. 4.1 της παρούσας)</w:t>
      </w:r>
    </w:p>
    <w:p w14:paraId="708F542E" w14:textId="77777777" w:rsidR="009C727A" w:rsidRPr="009C727A" w:rsidRDefault="009C727A" w:rsidP="009C727A">
      <w:pPr>
        <w:rPr>
          <w:rFonts w:ascii="Tahoma" w:hAnsi="Tahoma" w:cs="Tahoma"/>
          <w:color w:val="000000" w:themeColor="text1"/>
          <w:szCs w:val="22"/>
          <w:lang w:val="el-GR"/>
        </w:rPr>
      </w:pPr>
      <w:r w:rsidRPr="009C727A">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59D5A4D" w14:textId="77777777" w:rsidR="009C727A" w:rsidRPr="009C727A" w:rsidRDefault="009C727A" w:rsidP="009C727A">
      <w:pPr>
        <w:rPr>
          <w:rFonts w:ascii="Tahoma" w:hAnsi="Tahoma" w:cs="Tahoma"/>
          <w:color w:val="000000" w:themeColor="text1"/>
          <w:szCs w:val="22"/>
          <w:lang w:val="el-GR"/>
        </w:rPr>
      </w:pPr>
      <w:r w:rsidRPr="009C727A">
        <w:rPr>
          <w:rFonts w:ascii="Tahoma" w:hAnsi="Tahoma" w:cs="Tahoma"/>
          <w:color w:val="000000" w:themeColor="text1"/>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09E23E6" w14:textId="77777777" w:rsidR="009C727A" w:rsidRPr="009C727A" w:rsidRDefault="009C727A" w:rsidP="009C727A">
      <w:pPr>
        <w:rPr>
          <w:rFonts w:ascii="Tahoma" w:hAnsi="Tahoma" w:cs="Tahoma"/>
          <w:color w:val="000000" w:themeColor="text1"/>
          <w:szCs w:val="22"/>
          <w:lang w:val="el-GR"/>
        </w:rPr>
      </w:pPr>
    </w:p>
    <w:p w14:paraId="11D6B4BC" w14:textId="0DD405ED" w:rsidR="00E513AF" w:rsidRPr="00E513AF" w:rsidRDefault="009C727A" w:rsidP="009C727A">
      <w:pPr>
        <w:rPr>
          <w:rFonts w:ascii="Tahoma" w:hAnsi="Tahoma" w:cs="Tahoma"/>
          <w:szCs w:val="22"/>
          <w:lang w:val="el-GR"/>
        </w:rPr>
      </w:pPr>
      <w:r w:rsidRPr="009C727A">
        <w:rPr>
          <w:rFonts w:ascii="Tahoma" w:hAnsi="Tahoma" w:cs="Tahoma"/>
          <w:color w:val="000000" w:themeColor="text1"/>
          <w:szCs w:val="22"/>
          <w:lang w:val="el-GR"/>
        </w:rPr>
        <w:t>(Εξουσιοδοτημένη υπογραφή)</w:t>
      </w:r>
    </w:p>
    <w:p w14:paraId="74E0426C" w14:textId="77777777" w:rsidR="00E513AF" w:rsidRPr="00E513AF" w:rsidRDefault="00E513AF" w:rsidP="00E513AF">
      <w:pPr>
        <w:rPr>
          <w:rFonts w:ascii="Tahoma" w:hAnsi="Tahoma" w:cs="Tahoma"/>
          <w:szCs w:val="22"/>
          <w:lang w:val="el-GR"/>
        </w:rPr>
      </w:pPr>
    </w:p>
    <w:p w14:paraId="5A6116EE" w14:textId="77777777" w:rsidR="00E513AF" w:rsidRPr="00E513AF" w:rsidRDefault="00E513AF" w:rsidP="00E513AF">
      <w:pPr>
        <w:rPr>
          <w:rFonts w:ascii="Tahoma" w:hAnsi="Tahoma" w:cs="Tahoma"/>
          <w:szCs w:val="22"/>
          <w:lang w:val="el-GR"/>
        </w:rPr>
      </w:pPr>
    </w:p>
    <w:p w14:paraId="59B97F4D" w14:textId="77777777" w:rsidR="00882E44" w:rsidRPr="009225CE" w:rsidRDefault="00882E44" w:rsidP="00E513AF">
      <w:pPr>
        <w:jc w:val="right"/>
        <w:rPr>
          <w:rFonts w:ascii="Tahoma" w:hAnsi="Tahoma" w:cs="Tahoma"/>
          <w:szCs w:val="22"/>
          <w:lang w:val="en-US"/>
        </w:rPr>
      </w:pPr>
    </w:p>
    <w:sectPr w:rsidR="00882E44" w:rsidRPr="009225CE" w:rsidSect="008105D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E64C8C" w14:textId="77777777" w:rsidR="00EE14DA" w:rsidRDefault="00EE14DA">
      <w:pPr>
        <w:spacing w:after="0"/>
      </w:pPr>
      <w:r>
        <w:separator/>
      </w:r>
    </w:p>
  </w:endnote>
  <w:endnote w:type="continuationSeparator" w:id="0">
    <w:p w14:paraId="394FB853" w14:textId="77777777" w:rsidR="00EE14DA" w:rsidRDefault="00EE14DA">
      <w:pPr>
        <w:spacing w:after="0"/>
      </w:pPr>
      <w:r>
        <w:continuationSeparator/>
      </w:r>
    </w:p>
  </w:endnote>
  <w:endnote w:type="continuationNotice" w:id="1">
    <w:p w14:paraId="53FE9D98" w14:textId="77777777" w:rsidR="00EE14DA" w:rsidRDefault="00EE14D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font>
  <w:font w:name="Angsana New">
    <w:altName w:val="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A1"/>
    <w:family w:val="swiss"/>
    <w:pitch w:val="variable"/>
    <w:sig w:usb0="A00006FF" w:usb1="4000205B" w:usb2="00000010" w:usb3="00000000" w:csb0="0000019F" w:csb1="00000000"/>
  </w:font>
  <w:font w:name="MyriadPro-Semibold">
    <w:altName w:val="Times New Roman"/>
    <w:panose1 w:val="00000000000000000000"/>
    <w:charset w:val="00"/>
    <w:family w:val="roman"/>
    <w:notTrueType/>
    <w:pitch w:val="default"/>
  </w:font>
  <w:font w:name="ArialMT">
    <w:altName w:val="Arial"/>
    <w:charset w:val="00"/>
    <w:family w:val="swiss"/>
    <w:pitch w:val="variable"/>
  </w:font>
  <w:font w:name="Arial Narrow">
    <w:panose1 w:val="020B0606020202030204"/>
    <w:charset w:val="A1"/>
    <w:family w:val="swiss"/>
    <w:pitch w:val="variable"/>
    <w:sig w:usb0="00000287" w:usb1="00000800" w:usb2="00000000" w:usb3="00000000" w:csb0="0000009F" w:csb1="00000000"/>
  </w:font>
  <w:font w:name="Tahoma,Bold">
    <w:altName w:val="Tahoma"/>
    <w:panose1 w:val="00000000000000000000"/>
    <w:charset w:val="A1"/>
    <w:family w:val="swiss"/>
    <w:notTrueType/>
    <w:pitch w:val="default"/>
    <w:sig w:usb0="00000081" w:usb1="00000000" w:usb2="00000000" w:usb3="00000000" w:csb0="00000008"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76C83" w:rsidRPr="00750939" w14:paraId="2EF5CEBB" w14:textId="77777777" w:rsidTr="0029687F">
      <w:tc>
        <w:tcPr>
          <w:tcW w:w="8747" w:type="dxa"/>
          <w:tcBorders>
            <w:top w:val="single" w:sz="4" w:space="0" w:color="auto"/>
          </w:tcBorders>
        </w:tcPr>
        <w:p w14:paraId="170FFF78" w14:textId="77777777" w:rsidR="00E76C83" w:rsidRPr="00834763" w:rsidRDefault="00E76C83" w:rsidP="006B55CD">
          <w:pPr>
            <w:pStyle w:val="af2"/>
            <w:spacing w:after="0"/>
            <w:rPr>
              <w:rStyle w:val="a3"/>
              <w:lang w:val="el-GR"/>
            </w:rPr>
          </w:pPr>
          <w:r w:rsidRPr="00834763">
            <w:rPr>
              <w:rStyle w:val="a3"/>
              <w:lang w:val="el-GR"/>
            </w:rPr>
            <w:t xml:space="preserve">Κοινωνία της Πληροφορίας Α.Ε. </w:t>
          </w:r>
        </w:p>
      </w:tc>
      <w:tc>
        <w:tcPr>
          <w:tcW w:w="1108" w:type="dxa"/>
          <w:tcBorders>
            <w:top w:val="single" w:sz="4" w:space="0" w:color="auto"/>
          </w:tcBorders>
        </w:tcPr>
        <w:p w14:paraId="5BC851C5" w14:textId="6FFAB28E" w:rsidR="00E76C83" w:rsidRPr="004A429B" w:rsidRDefault="00E76C83" w:rsidP="006B55CD">
          <w:pPr>
            <w:pStyle w:val="af2"/>
            <w:spacing w:after="0"/>
            <w:rPr>
              <w:rStyle w:val="a3"/>
              <w:lang w:val="el-GR"/>
            </w:rPr>
          </w:pPr>
        </w:p>
      </w:tc>
    </w:tr>
  </w:tbl>
  <w:p w14:paraId="27089F72" w14:textId="77777777" w:rsidR="00E76C83" w:rsidRPr="004A429B" w:rsidRDefault="00E76C83">
    <w:pPr>
      <w:pStyle w:val="af2"/>
      <w:rPr>
        <w:lang w:val="el-G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76C83" w:rsidRPr="00750939" w14:paraId="0113FA8F" w14:textId="77777777" w:rsidTr="0029687F">
      <w:tc>
        <w:tcPr>
          <w:tcW w:w="8747" w:type="dxa"/>
          <w:tcBorders>
            <w:top w:val="single" w:sz="4" w:space="0" w:color="auto"/>
          </w:tcBorders>
        </w:tcPr>
        <w:p w14:paraId="7418AB62" w14:textId="77777777" w:rsidR="00E76C83" w:rsidRPr="0029687F" w:rsidRDefault="00E76C83" w:rsidP="003C0732">
          <w:pPr>
            <w:pStyle w:val="af2"/>
            <w:spacing w:after="0"/>
            <w:rPr>
              <w:rStyle w:val="a3"/>
              <w:lang w:val="el-GR"/>
            </w:rPr>
          </w:pPr>
          <w:r w:rsidRPr="0029687F">
            <w:rPr>
              <w:rStyle w:val="a3"/>
              <w:lang w:val="el-GR"/>
            </w:rPr>
            <w:t xml:space="preserve">Κοινωνία της Πληροφορίας Α.Ε. </w:t>
          </w:r>
        </w:p>
      </w:tc>
      <w:tc>
        <w:tcPr>
          <w:tcW w:w="1108" w:type="dxa"/>
          <w:tcBorders>
            <w:top w:val="single" w:sz="4" w:space="0" w:color="auto"/>
          </w:tcBorders>
        </w:tcPr>
        <w:p w14:paraId="7173C330" w14:textId="7FA0F54E" w:rsidR="00E76C83" w:rsidRPr="007F3CA1" w:rsidRDefault="00E76C83" w:rsidP="003C0732">
          <w:pPr>
            <w:pStyle w:val="af2"/>
            <w:spacing w:after="0"/>
            <w:rPr>
              <w:rStyle w:val="a3"/>
              <w:lang w:val="el-GR"/>
            </w:rPr>
          </w:pPr>
        </w:p>
      </w:tc>
    </w:tr>
  </w:tbl>
  <w:p w14:paraId="767FE5A3" w14:textId="77777777" w:rsidR="00E76C83" w:rsidRPr="004A429B" w:rsidRDefault="00E76C83" w:rsidP="0029687F">
    <w:pPr>
      <w:pStyle w:val="af2"/>
      <w:rPr>
        <w:rFonts w:ascii="Tahoma" w:hAnsi="Tahoma" w:cs="Tahoma"/>
        <w:sz w:val="20"/>
        <w:szCs w:val="20"/>
        <w:lang w:val="el-G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76C83" w14:paraId="0D95B02B" w14:textId="77777777" w:rsidTr="0029687F">
      <w:tc>
        <w:tcPr>
          <w:tcW w:w="8747" w:type="dxa"/>
          <w:tcBorders>
            <w:top w:val="single" w:sz="4" w:space="0" w:color="auto"/>
          </w:tcBorders>
        </w:tcPr>
        <w:p w14:paraId="489BCCF4" w14:textId="77777777" w:rsidR="00E76C83" w:rsidRPr="00834763" w:rsidRDefault="00E76C83" w:rsidP="006B55CD">
          <w:pPr>
            <w:pStyle w:val="af2"/>
            <w:spacing w:after="0"/>
            <w:rPr>
              <w:rStyle w:val="a3"/>
              <w:lang w:val="el-GR"/>
            </w:rPr>
          </w:pPr>
          <w:r w:rsidRPr="00834763">
            <w:rPr>
              <w:rStyle w:val="a3"/>
              <w:lang w:val="el-GR"/>
            </w:rPr>
            <w:t xml:space="preserve">Κοινωνία της Πληροφορίας Α.Ε. </w:t>
          </w:r>
        </w:p>
      </w:tc>
      <w:tc>
        <w:tcPr>
          <w:tcW w:w="1108" w:type="dxa"/>
          <w:tcBorders>
            <w:top w:val="single" w:sz="4" w:space="0" w:color="auto"/>
          </w:tcBorders>
        </w:tcPr>
        <w:p w14:paraId="1C12856F" w14:textId="26941038" w:rsidR="00E76C83" w:rsidRPr="007F3CA1" w:rsidRDefault="00E76C83" w:rsidP="006B55CD">
          <w:pPr>
            <w:pStyle w:val="af2"/>
            <w:spacing w:after="0"/>
            <w:rPr>
              <w:rStyle w:val="a3"/>
              <w:lang w:val="el-GR"/>
            </w:rPr>
          </w:pPr>
          <w:r>
            <w:rPr>
              <w:rStyle w:val="a3"/>
            </w:rPr>
            <w:fldChar w:fldCharType="begin"/>
          </w:r>
          <w:r>
            <w:rPr>
              <w:rStyle w:val="a3"/>
            </w:rPr>
            <w:instrText xml:space="preserve"> PAGE </w:instrText>
          </w:r>
          <w:r>
            <w:rPr>
              <w:rStyle w:val="a3"/>
            </w:rPr>
            <w:fldChar w:fldCharType="separate"/>
          </w:r>
          <w:r w:rsidR="00E30BCA">
            <w:rPr>
              <w:rStyle w:val="a3"/>
              <w:noProof/>
            </w:rPr>
            <w:t>16</w:t>
          </w:r>
          <w:r>
            <w:rPr>
              <w:rStyle w:val="a3"/>
            </w:rPr>
            <w:fldChar w:fldCharType="end"/>
          </w:r>
          <w:r>
            <w:rPr>
              <w:rStyle w:val="a3"/>
            </w:rPr>
            <w:t xml:space="preserve"> - </w:t>
          </w:r>
          <w:r>
            <w:rPr>
              <w:rStyle w:val="a3"/>
              <w:lang w:val="el-GR"/>
            </w:rPr>
            <w:t>264</w:t>
          </w:r>
        </w:p>
      </w:tc>
    </w:tr>
  </w:tbl>
  <w:p w14:paraId="429427FB" w14:textId="77777777" w:rsidR="00E76C83" w:rsidRPr="0029687F" w:rsidRDefault="00E76C83">
    <w:pPr>
      <w:pStyle w:val="af2"/>
      <w:rPr>
        <w:rFonts w:ascii="Tahoma" w:hAnsi="Tahoma"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AA9819" w14:textId="77777777" w:rsidR="00E76C83" w:rsidRDefault="00E76C83">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E76C83" w14:paraId="7386D813" w14:textId="77777777" w:rsidTr="0029687F">
      <w:tc>
        <w:tcPr>
          <w:tcW w:w="8747" w:type="dxa"/>
          <w:tcBorders>
            <w:top w:val="single" w:sz="4" w:space="0" w:color="auto"/>
          </w:tcBorders>
        </w:tcPr>
        <w:p w14:paraId="3499B593" w14:textId="77777777" w:rsidR="00E76C83" w:rsidRPr="00834763" w:rsidRDefault="00E76C83" w:rsidP="006B55CD">
          <w:pPr>
            <w:pStyle w:val="af2"/>
            <w:spacing w:after="0"/>
            <w:rPr>
              <w:rStyle w:val="a3"/>
              <w:lang w:val="el-GR"/>
            </w:rPr>
          </w:pPr>
          <w:r w:rsidRPr="00834763">
            <w:rPr>
              <w:rStyle w:val="a3"/>
              <w:lang w:val="el-GR"/>
            </w:rPr>
            <w:t xml:space="preserve">Κοινωνία της Πληροφορίας Α.Ε. </w:t>
          </w:r>
        </w:p>
      </w:tc>
      <w:tc>
        <w:tcPr>
          <w:tcW w:w="1108" w:type="dxa"/>
          <w:tcBorders>
            <w:top w:val="single" w:sz="4" w:space="0" w:color="auto"/>
          </w:tcBorders>
        </w:tcPr>
        <w:p w14:paraId="07D78E9D" w14:textId="652844CC" w:rsidR="00E76C83" w:rsidRPr="007F3CA1" w:rsidRDefault="00E76C83" w:rsidP="006B55CD">
          <w:pPr>
            <w:pStyle w:val="af2"/>
            <w:spacing w:after="0"/>
            <w:rPr>
              <w:rStyle w:val="a3"/>
              <w:lang w:val="el-GR"/>
            </w:rPr>
          </w:pPr>
          <w:r>
            <w:rPr>
              <w:rStyle w:val="a3"/>
            </w:rPr>
            <w:fldChar w:fldCharType="begin"/>
          </w:r>
          <w:r>
            <w:rPr>
              <w:rStyle w:val="a3"/>
            </w:rPr>
            <w:instrText xml:space="preserve"> PAGE </w:instrText>
          </w:r>
          <w:r>
            <w:rPr>
              <w:rStyle w:val="a3"/>
            </w:rPr>
            <w:fldChar w:fldCharType="separate"/>
          </w:r>
          <w:r>
            <w:rPr>
              <w:rStyle w:val="a3"/>
              <w:noProof/>
            </w:rPr>
            <w:t>282</w:t>
          </w:r>
          <w:r>
            <w:rPr>
              <w:rStyle w:val="a3"/>
            </w:rPr>
            <w:fldChar w:fldCharType="end"/>
          </w:r>
          <w:r>
            <w:rPr>
              <w:rStyle w:val="a3"/>
            </w:rPr>
            <w:t xml:space="preserve"> - </w:t>
          </w:r>
          <w:r>
            <w:rPr>
              <w:rStyle w:val="a3"/>
              <w:lang w:val="el-GR"/>
            </w:rPr>
            <w:t>264</w:t>
          </w:r>
        </w:p>
      </w:tc>
    </w:tr>
  </w:tbl>
  <w:p w14:paraId="171C5634" w14:textId="77777777" w:rsidR="00E76C83" w:rsidRDefault="00E76C83">
    <w:pPr>
      <w:pStyle w:val="af2"/>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FBB1FF" w14:textId="77777777" w:rsidR="00EE14DA" w:rsidRDefault="00EE14DA">
      <w:pPr>
        <w:spacing w:after="0"/>
      </w:pPr>
      <w:r>
        <w:separator/>
      </w:r>
    </w:p>
  </w:footnote>
  <w:footnote w:type="continuationSeparator" w:id="0">
    <w:p w14:paraId="531B5F42" w14:textId="77777777" w:rsidR="00EE14DA" w:rsidRDefault="00EE14DA">
      <w:pPr>
        <w:spacing w:after="0"/>
      </w:pPr>
      <w:r>
        <w:continuationSeparator/>
      </w:r>
    </w:p>
  </w:footnote>
  <w:footnote w:type="continuationNotice" w:id="1">
    <w:p w14:paraId="2962607F" w14:textId="77777777" w:rsidR="00EE14DA" w:rsidRDefault="00EE14DA">
      <w:pPr>
        <w:spacing w:after="0"/>
      </w:pPr>
    </w:p>
  </w:footnote>
  <w:footnote w:id="2">
    <w:p w14:paraId="2459CFD6" w14:textId="77777777" w:rsidR="00E76C83" w:rsidRPr="007D3A48" w:rsidRDefault="00E76C83">
      <w:pPr>
        <w:pStyle w:val="fooot"/>
        <w:ind w:left="425" w:hanging="425"/>
        <w:rPr>
          <w:lang w:val="el-GR"/>
        </w:rPr>
      </w:pPr>
      <w:r>
        <w:rPr>
          <w:rStyle w:val="a4"/>
        </w:rPr>
        <w:footnoteRef/>
      </w:r>
      <w:r>
        <w:rPr>
          <w:lang w:val="el-GR"/>
        </w:rPr>
        <w:tab/>
        <w:t xml:space="preserve">Μόνο για συμβάσεις άνω των ορίων </w:t>
      </w:r>
    </w:p>
  </w:footnote>
  <w:footnote w:id="3">
    <w:p w14:paraId="248705C8" w14:textId="77777777" w:rsidR="00E76C83" w:rsidRPr="007D3A48" w:rsidRDefault="00E76C83">
      <w:pPr>
        <w:pStyle w:val="fooot"/>
        <w:ind w:left="425" w:hanging="425"/>
        <w:rPr>
          <w:lang w:val="el-GR"/>
        </w:rPr>
      </w:pPr>
      <w:r>
        <w:rPr>
          <w:rStyle w:val="a4"/>
        </w:rPr>
        <w:footnoteRef/>
      </w:r>
      <w:r>
        <w:rPr>
          <w:rStyle w:val="a4"/>
          <w:vertAlign w:val="baseline"/>
          <w:lang w:val="el-GR"/>
        </w:rPr>
        <w:tab/>
        <w:t xml:space="preserve">Μόνο για συμβάσεις άνω των ορίων </w:t>
      </w:r>
    </w:p>
  </w:footnote>
  <w:footnote w:id="4">
    <w:p w14:paraId="6AF5969B" w14:textId="77777777" w:rsidR="00E76C83" w:rsidRPr="006B2C94" w:rsidRDefault="00E76C83" w:rsidP="001C17F1">
      <w:pPr>
        <w:pStyle w:val="af4"/>
        <w:rPr>
          <w:lang w:val="el-GR"/>
        </w:rPr>
      </w:pPr>
      <w:r>
        <w:rPr>
          <w:rStyle w:val="a4"/>
        </w:rPr>
        <w:footnoteRef/>
      </w:r>
      <w:r>
        <w:rPr>
          <w:lang w:val="el-GR"/>
        </w:rPr>
        <w:tab/>
        <w:t>Επιτρέπεται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‘’Apostile”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w:t>
      </w:r>
      <w:r>
        <w:rPr>
          <w:szCs w:val="18"/>
          <w:lang w:val="el-GR"/>
        </w:rPr>
        <w:t>ν.</w:t>
      </w:r>
    </w:p>
  </w:footnote>
  <w:footnote w:id="5">
    <w:p w14:paraId="6A9FA70D" w14:textId="77777777" w:rsidR="00E76C83" w:rsidRPr="00FC6E92" w:rsidRDefault="00E76C83" w:rsidP="001C17F1">
      <w:pPr>
        <w:pStyle w:val="footers"/>
        <w:rPr>
          <w:lang w:val="el-GR"/>
        </w:rPr>
      </w:pPr>
      <w:r>
        <w:rPr>
          <w:rStyle w:val="a4"/>
        </w:rPr>
        <w:footnoteRef/>
      </w:r>
      <w:r w:rsidRPr="00FC6E92">
        <w:rPr>
          <w:lang w:val="el-GR"/>
        </w:rPr>
        <w:tab/>
      </w:r>
      <w:r>
        <w:rPr>
          <w:lang w:val="el-GR"/>
        </w:rPr>
        <w:t>Άρθρο</w:t>
      </w:r>
      <w:r w:rsidRPr="00FC6E92">
        <w:rPr>
          <w:lang w:val="el-GR"/>
        </w:rPr>
        <w:t xml:space="preserve"> 92, </w:t>
      </w:r>
      <w:r>
        <w:rPr>
          <w:lang w:val="el-GR"/>
        </w:rPr>
        <w:t>παρ</w:t>
      </w:r>
      <w:r w:rsidRPr="00FC6E92">
        <w:rPr>
          <w:lang w:val="el-GR"/>
        </w:rPr>
        <w:t xml:space="preserve">.4 </w:t>
      </w:r>
      <w:r>
        <w:rPr>
          <w:lang w:val="el-GR"/>
        </w:rPr>
        <w:t>τουν</w:t>
      </w:r>
      <w:r w:rsidRPr="00FC6E92">
        <w:rPr>
          <w:lang w:val="el-GR"/>
        </w:rPr>
        <w:t>. 4412/2016</w:t>
      </w:r>
    </w:p>
  </w:footnote>
  <w:footnote w:id="6">
    <w:p w14:paraId="09D8898C" w14:textId="77777777" w:rsidR="00E76C83" w:rsidRPr="006B2C94" w:rsidRDefault="00E76C83" w:rsidP="00E87EA9">
      <w:pPr>
        <w:pStyle w:val="af4"/>
        <w:rPr>
          <w:lang w:val="el-GR"/>
        </w:rPr>
      </w:pPr>
      <w:r>
        <w:rPr>
          <w:rStyle w:val="a4"/>
        </w:rPr>
        <w:footnoteRef/>
      </w:r>
      <w:r>
        <w:rPr>
          <w:szCs w:val="18"/>
          <w:lang w:val="el-GR"/>
        </w:rPr>
        <w:tab/>
        <w:t>Πρβλ. παρ. 10 άρθρου 73 ν.4412/2016</w:t>
      </w:r>
      <w:r>
        <w:rPr>
          <w:bCs/>
          <w:szCs w:val="18"/>
          <w:lang w:val="el-GR"/>
        </w:rPr>
        <w:t xml:space="preserve">, η οποία προστέθηκε με το άρθρο 107 περ. 9 του ν. 4497/2017. </w:t>
      </w:r>
    </w:p>
  </w:footnote>
  <w:footnote w:id="7">
    <w:p w14:paraId="532181F2" w14:textId="77777777" w:rsidR="00E76C83" w:rsidRPr="006B2C94" w:rsidRDefault="00E76C83" w:rsidP="00100156">
      <w:pPr>
        <w:pStyle w:val="af4"/>
        <w:ind w:left="0" w:firstLine="0"/>
        <w:rPr>
          <w:lang w:val="el-GR"/>
        </w:rPr>
      </w:pPr>
      <w:r>
        <w:rPr>
          <w:rStyle w:val="a4"/>
        </w:rPr>
        <w:footnoteRef/>
      </w:r>
      <w:r>
        <w:rPr>
          <w:szCs w:val="18"/>
          <w:lang w:val="el-GR"/>
        </w:rPr>
        <w:t>Πρβ. άρθρο 73 παρ. 2 περίπτωση γ του ν. 4412/2016 , η οποία προστέθηκε με το άρθρο 39 του ν. 4488/2017.</w:t>
      </w:r>
    </w:p>
  </w:footnote>
  <w:footnote w:id="8">
    <w:p w14:paraId="478302B2" w14:textId="77777777" w:rsidR="00E76C83" w:rsidRPr="006B2C94" w:rsidRDefault="00E76C83" w:rsidP="00347430">
      <w:pPr>
        <w:pStyle w:val="af4"/>
        <w:ind w:left="454" w:hanging="454"/>
        <w:rPr>
          <w:lang w:val="el-GR"/>
        </w:rPr>
      </w:pPr>
      <w:r>
        <w:rPr>
          <w:rStyle w:val="a4"/>
        </w:rPr>
        <w:footnoteRef/>
      </w:r>
      <w:r>
        <w:rPr>
          <w:szCs w:val="18"/>
          <w:lang w:val="el-GR"/>
        </w:rPr>
        <w:tab/>
        <w:t xml:space="preserve">Πρβλ. παράγραφο 10 του άρθρου 73 ν.4412/2016, η οποία προστέθηκε με το άρθρο 107 περ. 9 του ν. 4497/2017. </w:t>
      </w:r>
    </w:p>
  </w:footnote>
  <w:footnote w:id="9">
    <w:p w14:paraId="080B4215" w14:textId="77777777" w:rsidR="00E76C83" w:rsidRPr="00D4570D" w:rsidRDefault="00E76C83" w:rsidP="0085077A">
      <w:pPr>
        <w:pStyle w:val="af4"/>
        <w:rPr>
          <w:color w:val="FF0000"/>
          <w:lang w:val="el-GR"/>
        </w:rPr>
      </w:pPr>
      <w:r w:rsidRPr="007C6917">
        <w:rPr>
          <w:rStyle w:val="ab"/>
        </w:rPr>
        <w:footnoteRef/>
      </w:r>
      <w:r w:rsidRPr="007C6917">
        <w:rPr>
          <w:lang w:val="el-GR"/>
        </w:rPr>
        <w:t xml:space="preserve">Πρβλ. άρθρο 75 παρ 2 ν.4412/2016 </w:t>
      </w:r>
    </w:p>
  </w:footnote>
  <w:footnote w:id="10">
    <w:p w14:paraId="3E3D7CFC" w14:textId="0377CBAB" w:rsidR="00E76C83" w:rsidRPr="009472F3" w:rsidRDefault="00E76C83">
      <w:pPr>
        <w:pStyle w:val="af4"/>
        <w:rPr>
          <w:lang w:val="el-GR"/>
        </w:rPr>
      </w:pPr>
      <w:r>
        <w:rPr>
          <w:rStyle w:val="ab"/>
        </w:rPr>
        <w:footnoteRef/>
      </w:r>
      <w:r w:rsidRPr="009472F3">
        <w:rPr>
          <w:lang w:val="el-GR"/>
        </w:rPr>
        <w:t xml:space="preserve"> </w:t>
      </w:r>
      <w:r w:rsidRPr="009472F3">
        <w:rPr>
          <w:lang w:val="el-GR"/>
        </w:rPr>
        <w:tab/>
        <w:t>Πρβ. άρθρο 79Α παρ. 4 του ν. 4412/2016, όπως τροποποιήθηκε από το άρθρο 43 παρ. 6 του ν. 4605/2019 (52 Α’)</w:t>
      </w:r>
    </w:p>
  </w:footnote>
  <w:footnote w:id="11">
    <w:p w14:paraId="32F2C3D2" w14:textId="77777777" w:rsidR="00E76C83" w:rsidRPr="000D1E44" w:rsidRDefault="00E76C83" w:rsidP="008560A8">
      <w:pPr>
        <w:pStyle w:val="af4"/>
        <w:rPr>
          <w:lang w:val="el-GR"/>
        </w:rPr>
      </w:pPr>
      <w:r>
        <w:rPr>
          <w:rStyle w:val="ab"/>
        </w:rPr>
        <w:footnoteRef/>
      </w:r>
      <w:r>
        <w:rPr>
          <w:lang w:val="el-GR"/>
        </w:rPr>
        <w:tab/>
      </w:r>
      <w:r w:rsidRPr="00CC5757">
        <w:rPr>
          <w:lang w:val="el-GR"/>
        </w:rPr>
        <w:t xml:space="preserve">Πρβ. </w:t>
      </w:r>
      <w:r>
        <w:rPr>
          <w:lang w:val="el-GR"/>
        </w:rPr>
        <w:t xml:space="preserve">παράγραφο 12 άρθρου 80 του ν.4412/2016, όπως αυτή προστέθηκε με το άρθρο 43 παρ. 7, περ. α,υποπερίπτωση </w:t>
      </w:r>
      <w:r w:rsidRPr="000D1E44">
        <w:rPr>
          <w:lang w:val="el-GR"/>
        </w:rPr>
        <w:t>αδ</w:t>
      </w:r>
      <w:r w:rsidRPr="00CC5757">
        <w:rPr>
          <w:lang w:val="el-GR"/>
        </w:rPr>
        <w:t>’</w:t>
      </w:r>
      <w:r w:rsidRPr="000D1E44">
        <w:rPr>
          <w:lang w:val="el-GR"/>
        </w:rPr>
        <w:t xml:space="preserve"> του ν. 4605/2019.</w:t>
      </w:r>
    </w:p>
  </w:footnote>
  <w:footnote w:id="12">
    <w:p w14:paraId="264F1EDD" w14:textId="77777777" w:rsidR="00E76C83" w:rsidRPr="006B2C94" w:rsidRDefault="00E76C83" w:rsidP="00407DAF">
      <w:pPr>
        <w:pStyle w:val="af4"/>
        <w:rPr>
          <w:lang w:val="el-GR"/>
        </w:rPr>
      </w:pPr>
      <w:r>
        <w:rPr>
          <w:rStyle w:val="a4"/>
        </w:rPr>
        <w:footnoteRef/>
      </w:r>
      <w:r>
        <w:rPr>
          <w:lang w:val="el-GR"/>
        </w:rPr>
        <w:tab/>
      </w:r>
      <w:r>
        <w:rPr>
          <w:szCs w:val="18"/>
          <w:lang w:val="el-GR"/>
        </w:rPr>
        <w:t>Με εκτύπωση της καρτέλας “Στοιχεία Μητρώου/ Επιχείρησης”, όπως αυτά εμφανίζονται στο taxisnet.</w:t>
      </w:r>
    </w:p>
  </w:footnote>
  <w:footnote w:id="13">
    <w:p w14:paraId="2C4989C4" w14:textId="77777777" w:rsidR="00E76C83" w:rsidRPr="006B2C94" w:rsidRDefault="00E76C83" w:rsidP="003744A8">
      <w:pPr>
        <w:pStyle w:val="af4"/>
        <w:rPr>
          <w:lang w:val="el-GR"/>
        </w:rPr>
      </w:pPr>
      <w:r>
        <w:rPr>
          <w:rStyle w:val="a4"/>
        </w:rPr>
        <w:footnoteRef/>
      </w:r>
      <w:r w:rsidRPr="006B2C94">
        <w:rPr>
          <w:lang w:val="el-GR"/>
        </w:rPr>
        <w:tab/>
        <w:t xml:space="preserve"> Βλ. άρθρο 221 παρ. 1 του ν. 4412/2016</w:t>
      </w:r>
    </w:p>
  </w:footnote>
  <w:footnote w:id="14">
    <w:p w14:paraId="1C36E578" w14:textId="77777777" w:rsidR="00E76C83" w:rsidRPr="006B2C94" w:rsidRDefault="00E76C83" w:rsidP="003744A8">
      <w:pPr>
        <w:pStyle w:val="af4"/>
        <w:rPr>
          <w:lang w:val="el-GR"/>
        </w:rPr>
      </w:pPr>
      <w:r>
        <w:rPr>
          <w:rStyle w:val="a4"/>
        </w:rPr>
        <w:footnoteRef/>
      </w:r>
      <w:r w:rsidRPr="006B2C94">
        <w:rPr>
          <w:lang w:val="el-GR"/>
        </w:rPr>
        <w:tab/>
        <w:t xml:space="preserve"> Βλ. άρθρο 90 παρ. 2 και 4 του ν. 4412/2016</w:t>
      </w:r>
    </w:p>
  </w:footnote>
  <w:footnote w:id="15">
    <w:p w14:paraId="010DE817" w14:textId="77777777" w:rsidR="00E76C83" w:rsidRPr="006B2C94" w:rsidRDefault="00E76C83" w:rsidP="003744A8">
      <w:pPr>
        <w:pStyle w:val="af4"/>
        <w:rPr>
          <w:lang w:val="el-GR"/>
        </w:rPr>
      </w:pPr>
      <w:r>
        <w:rPr>
          <w:rStyle w:val="a4"/>
        </w:rPr>
        <w:footnoteRef/>
      </w:r>
      <w:r w:rsidRPr="006B2C94">
        <w:rPr>
          <w:lang w:val="el-GR"/>
        </w:rPr>
        <w:tab/>
        <w:t xml:space="preserve"> Πρβλ. εδάφιο α της παρ. 4 του άρθρου 100, όπως τροποποιήθηκε με το άρθρο 107 περ. 18 του ν. 4497/2017.</w:t>
      </w:r>
    </w:p>
  </w:footnote>
  <w:footnote w:id="16">
    <w:p w14:paraId="0D8D7660" w14:textId="77777777" w:rsidR="00E76C83" w:rsidRPr="00EE7F42" w:rsidRDefault="00E76C83" w:rsidP="006E4901">
      <w:pPr>
        <w:pStyle w:val="af4"/>
        <w:rPr>
          <w:lang w:val="en-US"/>
        </w:rPr>
      </w:pPr>
      <w:r>
        <w:rPr>
          <w:rStyle w:val="ab"/>
        </w:rPr>
        <w:footnoteRef/>
      </w:r>
      <w:r w:rsidRPr="0029687F">
        <w:rPr>
          <w:lang w:val="el-GR"/>
        </w:rPr>
        <w:t>ΩςΘΕΣΕΙΣενδεικτικάαναφέρονται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seniorconsultant</w:t>
      </w:r>
      <w:r w:rsidRPr="00EE7F42">
        <w:rPr>
          <w:lang w:val="en-US"/>
        </w:rPr>
        <w:t xml:space="preserve">, </w:t>
      </w:r>
      <w:r>
        <w:rPr>
          <w:lang w:val="en-US"/>
        </w:rPr>
        <w:t>consultant</w:t>
      </w:r>
      <w:r w:rsidRPr="00EE7F42">
        <w:rPr>
          <w:lang w:val="en-US"/>
        </w:rPr>
        <w:t xml:space="preserve">, </w:t>
      </w:r>
      <w:r>
        <w:rPr>
          <w:lang w:val="en-US"/>
        </w:rPr>
        <w:t>businessexpert</w:t>
      </w:r>
      <w:r w:rsidRPr="0029687F">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A12FEC" w14:textId="77777777" w:rsidR="00E76C83" w:rsidRPr="009C3C60" w:rsidRDefault="00E76C83" w:rsidP="00841125">
    <w:pPr>
      <w:pStyle w:val="af3"/>
      <w:pBdr>
        <w:bottom w:val="single" w:sz="4" w:space="1" w:color="auto"/>
      </w:pBdr>
      <w:rPr>
        <w:lang w:val="el-GR"/>
      </w:rPr>
    </w:pPr>
    <w:r w:rsidRPr="00834763">
      <w:rPr>
        <w:lang w:val="el-GR"/>
      </w:rPr>
      <w:t xml:space="preserve">Διακήρυξη </w:t>
    </w:r>
    <w:r>
      <w:rPr>
        <w:lang w:val="el-GR"/>
      </w:rPr>
      <w:t xml:space="preserve">Ηλεκτρονικού Ανοικτού </w:t>
    </w:r>
    <w:r w:rsidRPr="00772371">
      <w:rPr>
        <w:lang w:val="el-GR"/>
      </w:rPr>
      <w:t>Άνω</w:t>
    </w:r>
    <w:r>
      <w:rPr>
        <w:lang w:val="el-GR"/>
      </w:rPr>
      <w:t xml:space="preserve"> (Διεθνούς) των Ορίων</w:t>
    </w:r>
    <w:r w:rsidRPr="00834763">
      <w:rPr>
        <w:lang w:val="el-GR"/>
      </w:rPr>
      <w:t xml:space="preserve"> Διαγωνισμού για το Έργο «</w:t>
    </w:r>
    <w:r w:rsidRPr="00772371">
      <w:rPr>
        <w:lang w:val="el-GR"/>
      </w:rPr>
      <w:t>Υπηρεσί</w:t>
    </w:r>
    <w:r>
      <w:rPr>
        <w:lang w:val="el-GR"/>
      </w:rPr>
      <w:t>αΛειτουργίας</w:t>
    </w:r>
    <w:r w:rsidRPr="00772371">
      <w:rPr>
        <w:lang w:val="el-GR"/>
      </w:rPr>
      <w:t xml:space="preserve"> Συστήματος Διαχείρισης Ανθρώπινου Δυναμικού</w:t>
    </w:r>
    <w:r w:rsidRPr="00834763">
      <w:rPr>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B9161D" w14:textId="79EC267D" w:rsidR="00E76C83" w:rsidRPr="0029687F" w:rsidRDefault="00E76C83" w:rsidP="0029687F">
    <w:pPr>
      <w:pStyle w:val="af3"/>
      <w:pBdr>
        <w:bottom w:val="single" w:sz="4" w:space="1" w:color="auto"/>
      </w:pBdr>
      <w:rPr>
        <w:lang w:val="el-GR"/>
      </w:rPr>
    </w:pPr>
    <w:bookmarkStart w:id="6" w:name="_Hlk517362196"/>
    <w:r w:rsidRPr="00834763">
      <w:rPr>
        <w:lang w:val="el-GR"/>
      </w:rPr>
      <w:t xml:space="preserve">Διακήρυξη </w:t>
    </w:r>
    <w:r>
      <w:rPr>
        <w:lang w:val="el-GR"/>
      </w:rPr>
      <w:t>Ηλεκτρονικού Ανοικτού</w:t>
    </w:r>
    <w:r w:rsidRPr="00800429">
      <w:rPr>
        <w:lang w:val="el-GR"/>
      </w:rPr>
      <w:t xml:space="preserve"> Άνω</w:t>
    </w:r>
    <w:r>
      <w:rPr>
        <w:lang w:val="el-GR"/>
      </w:rPr>
      <w:t xml:space="preserve"> (Διεθνούς) των Ορίων</w:t>
    </w:r>
    <w:r w:rsidRPr="00834763">
      <w:rPr>
        <w:lang w:val="el-GR"/>
      </w:rPr>
      <w:t xml:space="preserve"> Διαγωνισμού για το Έργο «</w:t>
    </w:r>
    <w:bookmarkStart w:id="7" w:name="_Hlk517362228"/>
    <w:r w:rsidRPr="00772371">
      <w:rPr>
        <w:lang w:val="el-GR"/>
      </w:rPr>
      <w:t>Υπηρεσί</w:t>
    </w:r>
    <w:r>
      <w:rPr>
        <w:lang w:val="el-GR"/>
      </w:rPr>
      <w:t xml:space="preserve">α Λειτουργίας </w:t>
    </w:r>
    <w:r w:rsidRPr="00772371">
      <w:rPr>
        <w:lang w:val="el-GR"/>
      </w:rPr>
      <w:t>Συστήματος Διαχείρισης Ανθρώπινου Δυναμικού</w:t>
    </w:r>
    <w:bookmarkEnd w:id="7"/>
    <w:r w:rsidRPr="00834763">
      <w:rPr>
        <w:lang w:val="el-GR"/>
      </w:rPr>
      <w:t>»</w:t>
    </w:r>
    <w:bookmarkEnd w:id="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A3CEF3" w14:textId="77777777" w:rsidR="00E76C83" w:rsidRPr="00B8545D" w:rsidRDefault="00E76C83" w:rsidP="00B8545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870B12">
      <w:rPr>
        <w:sz w:val="20"/>
        <w:szCs w:val="20"/>
        <w:lang w:val="el-GR"/>
      </w:rPr>
      <w:t>Υπηρεσί</w:t>
    </w:r>
    <w:r>
      <w:rPr>
        <w:sz w:val="20"/>
        <w:szCs w:val="20"/>
        <w:lang w:val="el-GR"/>
      </w:rPr>
      <w:t xml:space="preserve">αΛειτουργίας </w:t>
    </w:r>
    <w:r w:rsidRPr="00870B12">
      <w:rPr>
        <w:sz w:val="20"/>
        <w:szCs w:val="20"/>
        <w:lang w:val="el-GR"/>
      </w:rPr>
      <w:t>Συστήματος Διαχείρισης Ανθρώπινου Δυναμικού</w:t>
    </w:r>
    <w:r w:rsidRPr="00A72EAA">
      <w:rPr>
        <w:sz w:val="20"/>
        <w:szCs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CD2A82" w14:textId="77777777" w:rsidR="00E76C83" w:rsidRPr="00A72EAA" w:rsidRDefault="00E76C83" w:rsidP="00E1337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bookmarkStart w:id="646" w:name="_Hlk517362271"/>
    <w:r w:rsidRPr="00870B12">
      <w:rPr>
        <w:sz w:val="20"/>
        <w:szCs w:val="20"/>
        <w:lang w:val="el-GR"/>
      </w:rPr>
      <w:t>Υπηρεσί</w:t>
    </w:r>
    <w:r>
      <w:rPr>
        <w:sz w:val="20"/>
        <w:szCs w:val="20"/>
        <w:lang w:val="el-GR"/>
      </w:rPr>
      <w:t xml:space="preserve">αΛειτουργίας </w:t>
    </w:r>
    <w:r w:rsidRPr="00870B12">
      <w:rPr>
        <w:sz w:val="20"/>
        <w:szCs w:val="20"/>
        <w:lang w:val="el-GR"/>
      </w:rPr>
      <w:t>Συστήματος Διαχείρισης Ανθρώπινου Δυναμικού</w:t>
    </w:r>
    <w:bookmarkEnd w:id="646"/>
    <w:r w:rsidRPr="00A72EAA">
      <w:rPr>
        <w:sz w:val="20"/>
        <w:szCs w:val="20"/>
        <w:lang w:val="el-GR"/>
      </w:rPr>
      <w:t>»</w:t>
    </w:r>
  </w:p>
  <w:p w14:paraId="54E4A0CE" w14:textId="77777777" w:rsidR="00E76C83" w:rsidRPr="009C3C60" w:rsidRDefault="00E76C83">
    <w:pPr>
      <w:pStyle w:val="af3"/>
      <w:rPr>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477C02" w14:textId="77777777" w:rsidR="00E76C83" w:rsidRPr="00A72EAA" w:rsidRDefault="00E76C83" w:rsidP="00E1337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870B12">
      <w:rPr>
        <w:sz w:val="20"/>
        <w:szCs w:val="20"/>
        <w:lang w:val="el-GR"/>
      </w:rPr>
      <w:t>Υπηρεσί</w:t>
    </w:r>
    <w:r>
      <w:rPr>
        <w:sz w:val="20"/>
        <w:szCs w:val="20"/>
        <w:lang w:val="el-GR"/>
      </w:rPr>
      <w:t>αΛειτουργίας</w:t>
    </w:r>
    <w:r w:rsidRPr="00870B12">
      <w:rPr>
        <w:sz w:val="20"/>
        <w:szCs w:val="20"/>
        <w:lang w:val="el-GR"/>
      </w:rPr>
      <w:t xml:space="preserve"> Συστήματος Διαχείρισης Ανθρώπινου Δυναμικού</w:t>
    </w:r>
    <w:r w:rsidRPr="00A72EAA">
      <w:rPr>
        <w:sz w:val="20"/>
        <w:szCs w:val="20"/>
        <w:lang w:val="el-GR"/>
      </w:rPr>
      <w:t>»</w:t>
    </w:r>
  </w:p>
  <w:p w14:paraId="106D314C" w14:textId="77777777" w:rsidR="00E76C83" w:rsidRPr="009C3C60" w:rsidRDefault="00E76C83">
    <w:pPr>
      <w:pStyle w:val="af3"/>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0AB5984"/>
    <w:multiLevelType w:val="hybridMultilevel"/>
    <w:tmpl w:val="1B0848DE"/>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5" w15:restartNumberingAfterBreak="0">
    <w:nsid w:val="00BD7538"/>
    <w:multiLevelType w:val="hybridMultilevel"/>
    <w:tmpl w:val="D37832DA"/>
    <w:lvl w:ilvl="0" w:tplc="2F9E3E36">
      <w:start w:val="1"/>
      <w:numFmt w:val="decimal"/>
      <w:lvlText w:val="%1)"/>
      <w:lvlJc w:val="left"/>
      <w:pPr>
        <w:ind w:left="720" w:hanging="360"/>
      </w:pPr>
      <w:rPr>
        <w:rFonts w:ascii="Tahoma" w:eastAsia="Times New Roman" w:hAnsi="Tahoma" w:cs="Tahoma"/>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329633E"/>
    <w:multiLevelType w:val="hybridMultilevel"/>
    <w:tmpl w:val="2C5885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035453AC"/>
    <w:multiLevelType w:val="multilevel"/>
    <w:tmpl w:val="2FF4349E"/>
    <w:lvl w:ilvl="0">
      <w:start w:val="1"/>
      <w:numFmt w:val="decimal"/>
      <w:lvlText w:val="%1.1"/>
      <w:lvlJc w:val="left"/>
      <w:pPr>
        <w:ind w:left="1080" w:hanging="360"/>
      </w:pPr>
      <w:rPr>
        <w:rFonts w:hint="default"/>
      </w:rPr>
    </w:lvl>
    <w:lvl w:ilvl="1">
      <w:start w:val="3"/>
      <w:numFmt w:val="decimal"/>
      <w:lvlText w:val="%1.%2."/>
      <w:lvlJc w:val="left"/>
      <w:pPr>
        <w:ind w:left="1512" w:hanging="432"/>
      </w:pPr>
      <w:rPr>
        <w:rFonts w:hint="default"/>
      </w:rPr>
    </w:lvl>
    <w:lvl w:ilvl="2">
      <w:start w:val="3"/>
      <w:numFmt w:val="decimal"/>
      <w:lvlText w:val="%1.%2.%3."/>
      <w:lvlJc w:val="left"/>
      <w:pPr>
        <w:ind w:left="1944" w:hanging="504"/>
      </w:pPr>
      <w:rPr>
        <w:rFonts w:hint="default"/>
      </w:r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rPr>
        <w:rFonts w:hint="default"/>
        <w:b/>
        <w:bCs/>
      </w:rPr>
    </w:lvl>
    <w:lvl w:ilvl="5">
      <w:start w:val="1"/>
      <w:numFmt w:val="decimal"/>
      <w:lvlText w:val="%1.%2.%3.%4.%5.%6."/>
      <w:lvlJc w:val="left"/>
      <w:pPr>
        <w:ind w:left="3456" w:hanging="936"/>
      </w:pPr>
      <w:rPr>
        <w:rFonts w:hint="default"/>
        <w:b/>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8" w15:restartNumberingAfterBreak="0">
    <w:nsid w:val="03C418E1"/>
    <w:multiLevelType w:val="hybridMultilevel"/>
    <w:tmpl w:val="4DC25AFC"/>
    <w:lvl w:ilvl="0" w:tplc="FFFFFFFF">
      <w:start w:val="1"/>
      <w:numFmt w:val="decimal"/>
      <w:lvlText w:val="%1."/>
      <w:lvlJc w:val="left"/>
      <w:pPr>
        <w:tabs>
          <w:tab w:val="num" w:pos="1077"/>
        </w:tabs>
        <w:ind w:left="1077" w:hanging="360"/>
      </w:pPr>
      <w:rPr>
        <w:rFonts w:hint="default"/>
      </w:rPr>
    </w:lvl>
    <w:lvl w:ilvl="1" w:tplc="FFFFFFFF">
      <w:start w:val="1"/>
      <w:numFmt w:val="bullet"/>
      <w:lvlText w:val=""/>
      <w:lvlJc w:val="left"/>
      <w:pPr>
        <w:tabs>
          <w:tab w:val="num" w:pos="1794"/>
        </w:tabs>
        <w:ind w:left="1794" w:hanging="360"/>
      </w:pPr>
      <w:rPr>
        <w:rFonts w:ascii="Symbol" w:hAnsi="Symbol" w:hint="default"/>
      </w:rPr>
    </w:lvl>
    <w:lvl w:ilvl="2" w:tplc="FFFFFFFF" w:tentative="1">
      <w:start w:val="1"/>
      <w:numFmt w:val="bullet"/>
      <w:lvlText w:val=""/>
      <w:lvlJc w:val="left"/>
      <w:pPr>
        <w:tabs>
          <w:tab w:val="num" w:pos="2514"/>
        </w:tabs>
        <w:ind w:left="2514" w:hanging="360"/>
      </w:pPr>
      <w:rPr>
        <w:rFonts w:ascii="Wingdings" w:hAnsi="Wingdings" w:hint="default"/>
      </w:rPr>
    </w:lvl>
    <w:lvl w:ilvl="3" w:tplc="FFFFFFFF" w:tentative="1">
      <w:start w:val="1"/>
      <w:numFmt w:val="bullet"/>
      <w:lvlText w:val=""/>
      <w:lvlJc w:val="left"/>
      <w:pPr>
        <w:tabs>
          <w:tab w:val="num" w:pos="3234"/>
        </w:tabs>
        <w:ind w:left="3234" w:hanging="360"/>
      </w:pPr>
      <w:rPr>
        <w:rFonts w:ascii="Symbol" w:hAnsi="Symbol" w:hint="default"/>
      </w:rPr>
    </w:lvl>
    <w:lvl w:ilvl="4" w:tplc="FFFFFFFF" w:tentative="1">
      <w:start w:val="1"/>
      <w:numFmt w:val="bullet"/>
      <w:lvlText w:val="o"/>
      <w:lvlJc w:val="left"/>
      <w:pPr>
        <w:tabs>
          <w:tab w:val="num" w:pos="3954"/>
        </w:tabs>
        <w:ind w:left="3954" w:hanging="360"/>
      </w:pPr>
      <w:rPr>
        <w:rFonts w:ascii="Courier New" w:hAnsi="Courier New" w:cs="Courier New" w:hint="default"/>
      </w:rPr>
    </w:lvl>
    <w:lvl w:ilvl="5" w:tplc="FFFFFFFF" w:tentative="1">
      <w:start w:val="1"/>
      <w:numFmt w:val="bullet"/>
      <w:lvlText w:val=""/>
      <w:lvlJc w:val="left"/>
      <w:pPr>
        <w:tabs>
          <w:tab w:val="num" w:pos="4674"/>
        </w:tabs>
        <w:ind w:left="4674" w:hanging="360"/>
      </w:pPr>
      <w:rPr>
        <w:rFonts w:ascii="Wingdings" w:hAnsi="Wingdings" w:hint="default"/>
      </w:rPr>
    </w:lvl>
    <w:lvl w:ilvl="6" w:tplc="FFFFFFFF" w:tentative="1">
      <w:start w:val="1"/>
      <w:numFmt w:val="bullet"/>
      <w:lvlText w:val=""/>
      <w:lvlJc w:val="left"/>
      <w:pPr>
        <w:tabs>
          <w:tab w:val="num" w:pos="5394"/>
        </w:tabs>
        <w:ind w:left="5394" w:hanging="360"/>
      </w:pPr>
      <w:rPr>
        <w:rFonts w:ascii="Symbol" w:hAnsi="Symbol" w:hint="default"/>
      </w:rPr>
    </w:lvl>
    <w:lvl w:ilvl="7" w:tplc="FFFFFFFF" w:tentative="1">
      <w:start w:val="1"/>
      <w:numFmt w:val="bullet"/>
      <w:lvlText w:val="o"/>
      <w:lvlJc w:val="left"/>
      <w:pPr>
        <w:tabs>
          <w:tab w:val="num" w:pos="6114"/>
        </w:tabs>
        <w:ind w:left="6114" w:hanging="360"/>
      </w:pPr>
      <w:rPr>
        <w:rFonts w:ascii="Courier New" w:hAnsi="Courier New" w:cs="Courier New" w:hint="default"/>
      </w:rPr>
    </w:lvl>
    <w:lvl w:ilvl="8" w:tplc="FFFFFFFF" w:tentative="1">
      <w:start w:val="1"/>
      <w:numFmt w:val="bullet"/>
      <w:lvlText w:val=""/>
      <w:lvlJc w:val="left"/>
      <w:pPr>
        <w:tabs>
          <w:tab w:val="num" w:pos="6834"/>
        </w:tabs>
        <w:ind w:left="6834" w:hanging="360"/>
      </w:pPr>
      <w:rPr>
        <w:rFonts w:ascii="Wingdings" w:hAnsi="Wingdings" w:hint="default"/>
      </w:rPr>
    </w:lvl>
  </w:abstractNum>
  <w:abstractNum w:abstractNumId="19" w15:restartNumberingAfterBreak="0">
    <w:nsid w:val="04321BEC"/>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0" w15:restartNumberingAfterBreak="0">
    <w:nsid w:val="04FC64EB"/>
    <w:multiLevelType w:val="hybridMultilevel"/>
    <w:tmpl w:val="9348C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5995F36"/>
    <w:multiLevelType w:val="hybridMultilevel"/>
    <w:tmpl w:val="BB649B74"/>
    <w:lvl w:ilvl="0" w:tplc="C70A4C92">
      <w:start w:val="10"/>
      <w:numFmt w:val="decimal"/>
      <w:lvlText w:val="%1."/>
      <w:lvlJc w:val="left"/>
      <w:pPr>
        <w:ind w:left="720" w:hanging="360"/>
      </w:pPr>
      <w:rPr>
        <w:rFonts w:ascii="Tahoma" w:eastAsia="Times New Roman" w:hAnsi="Tahoma" w:cs="Tahoma"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2"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6D841D2"/>
    <w:multiLevelType w:val="hybridMultilevel"/>
    <w:tmpl w:val="8FD8CE8E"/>
    <w:lvl w:ilvl="0" w:tplc="0408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75B5431"/>
    <w:multiLevelType w:val="hybridMultilevel"/>
    <w:tmpl w:val="50567F48"/>
    <w:lvl w:ilvl="0" w:tplc="0408000F">
      <w:start w:val="1"/>
      <w:numFmt w:val="decimal"/>
      <w:lvlText w:val="%1."/>
      <w:lvlJc w:val="left"/>
      <w:pPr>
        <w:tabs>
          <w:tab w:val="num" w:pos="720"/>
        </w:tabs>
        <w:ind w:left="720" w:hanging="360"/>
      </w:p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079056DE"/>
    <w:multiLevelType w:val="hybridMultilevel"/>
    <w:tmpl w:val="989E73EA"/>
    <w:lvl w:ilvl="0" w:tplc="6B38D3E8">
      <w:start w:val="1"/>
      <w:numFmt w:val="decimal"/>
      <w:lvlText w:val="%1."/>
      <w:lvlJc w:val="left"/>
      <w:pPr>
        <w:ind w:left="720" w:hanging="360"/>
      </w:pPr>
      <w:rPr>
        <w:rFonts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7BC6327"/>
    <w:multiLevelType w:val="hybridMultilevel"/>
    <w:tmpl w:val="D376CD26"/>
    <w:lvl w:ilvl="0" w:tplc="3078C25E">
      <w:start w:val="1"/>
      <w:numFmt w:val="decimal"/>
      <w:lvlText w:val="%1."/>
      <w:lvlJc w:val="left"/>
      <w:pPr>
        <w:ind w:left="644"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8BF27D8"/>
    <w:multiLevelType w:val="hybridMultilevel"/>
    <w:tmpl w:val="BA8CFDD6"/>
    <w:lvl w:ilvl="0" w:tplc="83AE3D0E">
      <w:start w:val="1"/>
      <w:numFmt w:val="decimal"/>
      <w:lvlText w:val="1.%1."/>
      <w:lvlJc w:val="left"/>
      <w:pPr>
        <w:tabs>
          <w:tab w:val="num" w:pos="720"/>
        </w:tabs>
        <w:ind w:left="720" w:hanging="720"/>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9" w15:restartNumberingAfterBreak="0">
    <w:nsid w:val="0ACE3183"/>
    <w:multiLevelType w:val="hybridMultilevel"/>
    <w:tmpl w:val="74160BC0"/>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1"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 w15:restartNumberingAfterBreak="0">
    <w:nsid w:val="0D884294"/>
    <w:multiLevelType w:val="hybridMultilevel"/>
    <w:tmpl w:val="C5E68F1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3" w15:restartNumberingAfterBreak="0">
    <w:nsid w:val="0DD13744"/>
    <w:multiLevelType w:val="hybridMultilevel"/>
    <w:tmpl w:val="092A024A"/>
    <w:lvl w:ilvl="0" w:tplc="A21A38BC">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1326156"/>
    <w:multiLevelType w:val="hybridMultilevel"/>
    <w:tmpl w:val="A4B2BA90"/>
    <w:lvl w:ilvl="0" w:tplc="E8BE773E">
      <w:start w:val="1"/>
      <w:numFmt w:val="upp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15:restartNumberingAfterBreak="0">
    <w:nsid w:val="11546A5A"/>
    <w:multiLevelType w:val="hybridMultilevel"/>
    <w:tmpl w:val="BF0A7A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11EB26C6"/>
    <w:multiLevelType w:val="hybridMultilevel"/>
    <w:tmpl w:val="879E2E1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0" w15:restartNumberingAfterBreak="0">
    <w:nsid w:val="12131265"/>
    <w:multiLevelType w:val="hybridMultilevel"/>
    <w:tmpl w:val="9C64267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1" w15:restartNumberingAfterBreak="0">
    <w:nsid w:val="12BD0B2C"/>
    <w:multiLevelType w:val="hybridMultilevel"/>
    <w:tmpl w:val="8D5A573C"/>
    <w:lvl w:ilvl="0" w:tplc="1E46BA34">
      <w:start w:val="1"/>
      <w:numFmt w:val="decimal"/>
      <w:lvlText w:val="%1."/>
      <w:lvlJc w:val="left"/>
      <w:pPr>
        <w:ind w:left="720" w:hanging="360"/>
      </w:pPr>
      <w:rPr>
        <w:rFont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2C7048D"/>
    <w:multiLevelType w:val="hybridMultilevel"/>
    <w:tmpl w:val="A72A74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3B664D2"/>
    <w:multiLevelType w:val="hybridMultilevel"/>
    <w:tmpl w:val="4D1CB2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14274FB6"/>
    <w:multiLevelType w:val="hybridMultilevel"/>
    <w:tmpl w:val="7F74E478"/>
    <w:lvl w:ilvl="0" w:tplc="4B6838C6">
      <w:start w:val="2"/>
      <w:numFmt w:val="bullet"/>
      <w:lvlText w:val="-"/>
      <w:lvlJc w:val="left"/>
      <w:pPr>
        <w:ind w:left="360" w:hanging="360"/>
      </w:pPr>
      <w:rPr>
        <w:rFonts w:ascii="Cambria" w:eastAsiaTheme="minorHAnsi" w:hAnsi="Cambria" w:cs="Cambria"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6"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4437B6A"/>
    <w:multiLevelType w:val="hybridMultilevel"/>
    <w:tmpl w:val="D4A2F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68B7BAD"/>
    <w:multiLevelType w:val="hybridMultilevel"/>
    <w:tmpl w:val="18A01DD2"/>
    <w:lvl w:ilvl="0" w:tplc="6652D4FA">
      <w:start w:val="2"/>
      <w:numFmt w:val="bullet"/>
      <w:lvlText w:val="-"/>
      <w:lvlJc w:val="left"/>
      <w:pPr>
        <w:ind w:left="720" w:hanging="360"/>
      </w:pPr>
      <w:rPr>
        <w:rFonts w:ascii="Cambria" w:eastAsiaTheme="minorHAnsi" w:hAnsi="Cambria" w:cs="Cambri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17BA6D83"/>
    <w:multiLevelType w:val="hybridMultilevel"/>
    <w:tmpl w:val="D2C67A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50" w15:restartNumberingAfterBreak="0">
    <w:nsid w:val="18AD6C88"/>
    <w:multiLevelType w:val="hybridMultilevel"/>
    <w:tmpl w:val="CF34B3E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1" w15:restartNumberingAfterBreak="0">
    <w:nsid w:val="18C72E0D"/>
    <w:multiLevelType w:val="hybridMultilevel"/>
    <w:tmpl w:val="736C584C"/>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2" w15:restartNumberingAfterBreak="0">
    <w:nsid w:val="1ACC4B54"/>
    <w:multiLevelType w:val="hybridMultilevel"/>
    <w:tmpl w:val="4E86FCAE"/>
    <w:lvl w:ilvl="0" w:tplc="04090001">
      <w:start w:val="1"/>
      <w:numFmt w:val="bullet"/>
      <w:lvlText w:val=""/>
      <w:lvlJc w:val="left"/>
      <w:pPr>
        <w:ind w:left="360" w:hanging="360"/>
      </w:pPr>
      <w:rPr>
        <w:rFonts w:ascii="Symbol" w:hAnsi="Symbol" w:hint="default"/>
        <w:b w:val="0"/>
        <w:i w:val="0"/>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5C5FD9"/>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1BD3358D"/>
    <w:multiLevelType w:val="hybridMultilevel"/>
    <w:tmpl w:val="225EF2B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1BD569BF"/>
    <w:multiLevelType w:val="hybridMultilevel"/>
    <w:tmpl w:val="1B0848DE"/>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56" w15:restartNumberingAfterBreak="0">
    <w:nsid w:val="1BDD346E"/>
    <w:multiLevelType w:val="hybridMultilevel"/>
    <w:tmpl w:val="F28ED7A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59"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E0443D6"/>
    <w:multiLevelType w:val="hybridMultilevel"/>
    <w:tmpl w:val="B58C29F0"/>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61" w15:restartNumberingAfterBreak="0">
    <w:nsid w:val="1E717C89"/>
    <w:multiLevelType w:val="hybridMultilevel"/>
    <w:tmpl w:val="C6E4C206"/>
    <w:lvl w:ilvl="0" w:tplc="D722DFA8">
      <w:start w:val="1"/>
      <w:numFmt w:val="decimal"/>
      <w:lvlText w:val="%1."/>
      <w:lvlJc w:val="left"/>
      <w:pPr>
        <w:ind w:left="360" w:hanging="360"/>
      </w:pPr>
      <w:rPr>
        <w:rFonts w:ascii="Tahoma" w:hAnsi="Tahoma" w:cs="Tahoma" w:hint="default"/>
        <w:b w:val="0"/>
        <w:bCs/>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1E9F6F9E"/>
    <w:multiLevelType w:val="hybridMultilevel"/>
    <w:tmpl w:val="7AC2E2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1F98411F"/>
    <w:multiLevelType w:val="hybridMultilevel"/>
    <w:tmpl w:val="6EE0148E"/>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20454158"/>
    <w:multiLevelType w:val="hybridMultilevel"/>
    <w:tmpl w:val="FDD45164"/>
    <w:lvl w:ilvl="0" w:tplc="633EB852">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20A93C4C"/>
    <w:multiLevelType w:val="hybridMultilevel"/>
    <w:tmpl w:val="CC0A1EC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214C23AA"/>
    <w:multiLevelType w:val="hybridMultilevel"/>
    <w:tmpl w:val="85E06F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15:restartNumberingAfterBreak="0">
    <w:nsid w:val="233A1F3C"/>
    <w:multiLevelType w:val="hybridMultilevel"/>
    <w:tmpl w:val="E528EA1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23595091"/>
    <w:multiLevelType w:val="hybridMultilevel"/>
    <w:tmpl w:val="2AFA2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241D1481"/>
    <w:multiLevelType w:val="hybridMultilevel"/>
    <w:tmpl w:val="88FE2178"/>
    <w:lvl w:ilvl="0" w:tplc="0408000F">
      <w:start w:val="1"/>
      <w:numFmt w:val="decimal"/>
      <w:lvlText w:val="%1."/>
      <w:lvlJc w:val="left"/>
      <w:pPr>
        <w:ind w:left="1800" w:hanging="360"/>
      </w:p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72"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258A6031"/>
    <w:multiLevelType w:val="hybridMultilevel"/>
    <w:tmpl w:val="1608B5C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27285246"/>
    <w:multiLevelType w:val="hybridMultilevel"/>
    <w:tmpl w:val="7EB0B6E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5" w15:restartNumberingAfterBreak="0">
    <w:nsid w:val="273564E0"/>
    <w:multiLevelType w:val="hybridMultilevel"/>
    <w:tmpl w:val="6BF65B56"/>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76" w15:restartNumberingAfterBreak="0">
    <w:nsid w:val="27DF49E3"/>
    <w:multiLevelType w:val="hybridMultilevel"/>
    <w:tmpl w:val="1E96B6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7FF0A1F"/>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79"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81"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82"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3" w15:restartNumberingAfterBreak="0">
    <w:nsid w:val="2AF41878"/>
    <w:multiLevelType w:val="hybridMultilevel"/>
    <w:tmpl w:val="842649A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2AF7781D"/>
    <w:multiLevelType w:val="hybridMultilevel"/>
    <w:tmpl w:val="6B82DAC8"/>
    <w:lvl w:ilvl="0" w:tplc="27FC4BB2">
      <w:start w:val="1"/>
      <w:numFmt w:val="bullet"/>
      <w:lvlText w:val="-"/>
      <w:lvlJc w:val="left"/>
      <w:pPr>
        <w:ind w:left="720" w:hanging="360"/>
      </w:pPr>
      <w:rPr>
        <w:rFonts w:ascii="Times New Roman" w:eastAsia="Times New Roman" w:hAnsi="Times New Roman" w:cs="Times New Roman" w:hint="default"/>
        <w:sz w:val="24"/>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85" w15:restartNumberingAfterBreak="0">
    <w:nsid w:val="2B174CF2"/>
    <w:multiLevelType w:val="hybridMultilevel"/>
    <w:tmpl w:val="4878A3BA"/>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2B411BB6"/>
    <w:multiLevelType w:val="hybridMultilevel"/>
    <w:tmpl w:val="AA4A88E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2B7A1F6E"/>
    <w:multiLevelType w:val="hybridMultilevel"/>
    <w:tmpl w:val="EBBE856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89" w15:restartNumberingAfterBreak="0">
    <w:nsid w:val="2BF46813"/>
    <w:multiLevelType w:val="hybridMultilevel"/>
    <w:tmpl w:val="E68C4468"/>
    <w:lvl w:ilvl="0" w:tplc="04080001">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90" w15:restartNumberingAfterBreak="0">
    <w:nsid w:val="2CD3595E"/>
    <w:multiLevelType w:val="multilevel"/>
    <w:tmpl w:val="2A2E8924"/>
    <w:lvl w:ilvl="0">
      <w:start w:val="1"/>
      <w:numFmt w:val="decimal"/>
      <w:pStyle w:val="1"/>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i w:val="0"/>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91" w15:restartNumberingAfterBreak="0">
    <w:nsid w:val="2D8A3AC9"/>
    <w:multiLevelType w:val="multilevel"/>
    <w:tmpl w:val="61EAE7E0"/>
    <w:lvl w:ilvl="0">
      <w:start w:val="1"/>
      <w:numFmt w:val="decimal"/>
      <w:lvlText w:val="%1."/>
      <w:lvlJc w:val="left"/>
      <w:pPr>
        <w:ind w:left="360" w:hanging="360"/>
      </w:pPr>
      <w:rPr>
        <w:rFonts w:hint="default"/>
        <w:sz w:val="20"/>
        <w:szCs w:val="20"/>
      </w:rPr>
    </w:lvl>
    <w:lvl w:ilvl="1">
      <w:start w:val="3"/>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6"/>
      <w:numFmt w:val="decimal"/>
      <w:lvlText w:val="%1.%2.%3.%4."/>
      <w:lvlJc w:val="left"/>
      <w:pPr>
        <w:ind w:left="1728" w:hanging="648"/>
      </w:pPr>
      <w:rPr>
        <w:rFonts w:ascii="Tahoma" w:hAnsi="Tahoma" w:cs="Tahoma" w:hint="default"/>
        <w:i w:val="0"/>
        <w:color w:val="auto"/>
      </w:rPr>
    </w:lvl>
    <w:lvl w:ilvl="4">
      <w:start w:val="1"/>
      <w:numFmt w:val="decimal"/>
      <w:lvlText w:val="%1.%2.%3.%4.%5."/>
      <w:lvlJc w:val="left"/>
      <w:pPr>
        <w:ind w:left="331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93" w15:restartNumberingAfterBreak="0">
    <w:nsid w:val="2EC6229B"/>
    <w:multiLevelType w:val="hybridMultilevel"/>
    <w:tmpl w:val="81C4DEA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94" w15:restartNumberingAfterBreak="0">
    <w:nsid w:val="2EEF3CD4"/>
    <w:multiLevelType w:val="hybridMultilevel"/>
    <w:tmpl w:val="8BC80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F4C35C3"/>
    <w:multiLevelType w:val="hybridMultilevel"/>
    <w:tmpl w:val="74CEA47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97" w15:restartNumberingAfterBreak="0">
    <w:nsid w:val="2FBB6428"/>
    <w:multiLevelType w:val="hybridMultilevel"/>
    <w:tmpl w:val="5C50D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01439AD"/>
    <w:multiLevelType w:val="hybridMultilevel"/>
    <w:tmpl w:val="B9F8049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313748FB"/>
    <w:multiLevelType w:val="hybridMultilevel"/>
    <w:tmpl w:val="FAF2A77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01" w15:restartNumberingAfterBreak="0">
    <w:nsid w:val="31857476"/>
    <w:multiLevelType w:val="hybridMultilevel"/>
    <w:tmpl w:val="2E4221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2" w15:restartNumberingAfterBreak="0">
    <w:nsid w:val="319B3273"/>
    <w:multiLevelType w:val="multilevel"/>
    <w:tmpl w:val="698EC564"/>
    <w:lvl w:ilvl="0">
      <w:start w:val="1"/>
      <w:numFmt w:val="decimal"/>
      <w:lvlText w:val="%1."/>
      <w:lvlJc w:val="left"/>
      <w:pPr>
        <w:ind w:left="720" w:hanging="360"/>
      </w:pPr>
      <w:rPr>
        <w:rFonts w:hint="default"/>
      </w:rPr>
    </w:lvl>
    <w:lvl w:ilvl="1">
      <w:start w:val="1"/>
      <w:numFmt w:val="decimal"/>
      <w:isLgl/>
      <w:lvlText w:val="%1.%2"/>
      <w:lvlJc w:val="left"/>
      <w:pPr>
        <w:ind w:left="1444" w:hanging="735"/>
      </w:pPr>
      <w:rPr>
        <w:rFonts w:hint="default"/>
      </w:rPr>
    </w:lvl>
    <w:lvl w:ilvl="2">
      <w:start w:val="1"/>
      <w:numFmt w:val="decimal"/>
      <w:isLgl/>
      <w:lvlText w:val="%1.%2.%3"/>
      <w:lvlJc w:val="left"/>
      <w:pPr>
        <w:ind w:left="1793" w:hanging="735"/>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672" w:hanging="2520"/>
      </w:pPr>
      <w:rPr>
        <w:rFonts w:hint="default"/>
      </w:rPr>
    </w:lvl>
  </w:abstractNum>
  <w:abstractNum w:abstractNumId="103" w15:restartNumberingAfterBreak="0">
    <w:nsid w:val="31DC76FA"/>
    <w:multiLevelType w:val="hybridMultilevel"/>
    <w:tmpl w:val="67C8FCCC"/>
    <w:lvl w:ilvl="0" w:tplc="E7DED3DE">
      <w:start w:val="3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5" w15:restartNumberingAfterBreak="0">
    <w:nsid w:val="32720988"/>
    <w:multiLevelType w:val="hybridMultilevel"/>
    <w:tmpl w:val="AA806F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7" w15:restartNumberingAfterBreak="0">
    <w:nsid w:val="3376758E"/>
    <w:multiLevelType w:val="multilevel"/>
    <w:tmpl w:val="BA9EC61E"/>
    <w:lvl w:ilvl="0">
      <w:start w:val="1"/>
      <w:numFmt w:val="decimal"/>
      <w:lvlText w:val="%1."/>
      <w:lvlJc w:val="left"/>
      <w:pPr>
        <w:ind w:left="360" w:hanging="360"/>
      </w:pPr>
      <w:rPr>
        <w:rFonts w:hint="default"/>
        <w:sz w:val="20"/>
        <w:szCs w:val="20"/>
      </w:rPr>
    </w:lvl>
    <w:lvl w:ilvl="1">
      <w:start w:val="3"/>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6"/>
      <w:numFmt w:val="decimal"/>
      <w:lvlText w:val="%1.%2.%3.%4."/>
      <w:lvlJc w:val="left"/>
      <w:pPr>
        <w:ind w:left="1728" w:hanging="648"/>
      </w:pPr>
      <w:rPr>
        <w:rFonts w:ascii="Tahoma" w:hAnsi="Tahoma" w:cs="Tahoma" w:hint="default"/>
        <w:i w:val="0"/>
        <w:color w:val="auto"/>
      </w:rPr>
    </w:lvl>
    <w:lvl w:ilvl="4">
      <w:start w:val="1"/>
      <w:numFmt w:val="decimal"/>
      <w:lvlText w:val="%1.%2.%3.%4.%5."/>
      <w:lvlJc w:val="left"/>
      <w:pPr>
        <w:ind w:left="331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8" w15:restartNumberingAfterBreak="0">
    <w:nsid w:val="33C24EB4"/>
    <w:multiLevelType w:val="hybridMultilevel"/>
    <w:tmpl w:val="217884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35F37B22"/>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15:restartNumberingAfterBreak="0">
    <w:nsid w:val="361033A4"/>
    <w:multiLevelType w:val="hybridMultilevel"/>
    <w:tmpl w:val="379483D8"/>
    <w:lvl w:ilvl="0" w:tplc="0408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374922D6"/>
    <w:multiLevelType w:val="hybridMultilevel"/>
    <w:tmpl w:val="6CDA76DE"/>
    <w:lvl w:ilvl="0" w:tplc="1E46BA34">
      <w:start w:val="1"/>
      <w:numFmt w:val="decimal"/>
      <w:lvlText w:val="%1."/>
      <w:lvlJc w:val="left"/>
      <w:pPr>
        <w:ind w:left="1440" w:hanging="360"/>
      </w:pPr>
      <w:rPr>
        <w:rFonts w:hint="default"/>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3"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3A4F1E64"/>
    <w:multiLevelType w:val="hybridMultilevel"/>
    <w:tmpl w:val="4420F3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6" w15:restartNumberingAfterBreak="0">
    <w:nsid w:val="3E1A3585"/>
    <w:multiLevelType w:val="hybridMultilevel"/>
    <w:tmpl w:val="C088B52C"/>
    <w:lvl w:ilvl="0" w:tplc="75722B9A">
      <w:start w:val="1"/>
      <w:numFmt w:val="bullet"/>
      <w:lvlText w:val="–"/>
      <w:lvlJc w:val="left"/>
      <w:pPr>
        <w:ind w:left="720" w:hanging="360"/>
      </w:pPr>
      <w:rPr>
        <w:rFonts w:ascii="Calibri" w:hAnsi="Calibri"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3E1F5F73"/>
    <w:multiLevelType w:val="multilevel"/>
    <w:tmpl w:val="15A82C88"/>
    <w:lvl w:ilvl="0">
      <w:start w:val="1"/>
      <w:numFmt w:val="upperRoman"/>
      <w:lvlText w:val="%1."/>
      <w:lvlJc w:val="right"/>
      <w:pPr>
        <w:tabs>
          <w:tab w:val="num" w:pos="748"/>
        </w:tabs>
        <w:ind w:left="748" w:hanging="180"/>
      </w:pPr>
      <w:rPr>
        <w:rFonts w:cs="Times New Roman" w:hint="default"/>
        <w:i w:val="0"/>
        <w:color w:val="auto"/>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18" w15:restartNumberingAfterBreak="0">
    <w:nsid w:val="41120812"/>
    <w:multiLevelType w:val="hybridMultilevel"/>
    <w:tmpl w:val="AA5C29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9" w15:restartNumberingAfterBreak="0">
    <w:nsid w:val="41134867"/>
    <w:multiLevelType w:val="hybridMultilevel"/>
    <w:tmpl w:val="C3541F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0"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41521770"/>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41577B49"/>
    <w:multiLevelType w:val="hybridMultilevel"/>
    <w:tmpl w:val="F7B0C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1A87FD4"/>
    <w:multiLevelType w:val="hybridMultilevel"/>
    <w:tmpl w:val="A132998E"/>
    <w:lvl w:ilvl="0" w:tplc="2F4A7DD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4" w15:restartNumberingAfterBreak="0">
    <w:nsid w:val="42433A5A"/>
    <w:multiLevelType w:val="hybridMultilevel"/>
    <w:tmpl w:val="A984CB3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42B721DA"/>
    <w:multiLevelType w:val="hybridMultilevel"/>
    <w:tmpl w:val="D4820988"/>
    <w:lvl w:ilvl="0" w:tplc="FFFFFFFF">
      <w:start w:val="1"/>
      <w:numFmt w:val="decimal"/>
      <w:lvlText w:val="%1."/>
      <w:lvlJc w:val="left"/>
      <w:pPr>
        <w:tabs>
          <w:tab w:val="num" w:pos="1077"/>
        </w:tabs>
        <w:ind w:left="107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430140C0"/>
    <w:multiLevelType w:val="hybridMultilevel"/>
    <w:tmpl w:val="52CAA252"/>
    <w:lvl w:ilvl="0" w:tplc="04080001">
      <w:start w:val="1"/>
      <w:numFmt w:val="bullet"/>
      <w:lvlText w:val=""/>
      <w:lvlJc w:val="left"/>
      <w:pPr>
        <w:ind w:left="768" w:hanging="360"/>
      </w:pPr>
      <w:rPr>
        <w:rFonts w:ascii="Symbol" w:hAnsi="Symbol" w:hint="default"/>
      </w:rPr>
    </w:lvl>
    <w:lvl w:ilvl="1" w:tplc="04080003">
      <w:start w:val="1"/>
      <w:numFmt w:val="bullet"/>
      <w:lvlText w:val="o"/>
      <w:lvlJc w:val="left"/>
      <w:pPr>
        <w:ind w:left="1488" w:hanging="360"/>
      </w:pPr>
      <w:rPr>
        <w:rFonts w:ascii="Courier New" w:hAnsi="Courier New" w:cs="Courier New" w:hint="default"/>
      </w:rPr>
    </w:lvl>
    <w:lvl w:ilvl="2" w:tplc="04080005" w:tentative="1">
      <w:start w:val="1"/>
      <w:numFmt w:val="bullet"/>
      <w:lvlText w:val=""/>
      <w:lvlJc w:val="left"/>
      <w:pPr>
        <w:ind w:left="2208" w:hanging="360"/>
      </w:pPr>
      <w:rPr>
        <w:rFonts w:ascii="Wingdings" w:hAnsi="Wingdings" w:hint="default"/>
      </w:rPr>
    </w:lvl>
    <w:lvl w:ilvl="3" w:tplc="04080001" w:tentative="1">
      <w:start w:val="1"/>
      <w:numFmt w:val="bullet"/>
      <w:lvlText w:val=""/>
      <w:lvlJc w:val="left"/>
      <w:pPr>
        <w:ind w:left="2928" w:hanging="360"/>
      </w:pPr>
      <w:rPr>
        <w:rFonts w:ascii="Symbol" w:hAnsi="Symbol" w:hint="default"/>
      </w:rPr>
    </w:lvl>
    <w:lvl w:ilvl="4" w:tplc="04080003" w:tentative="1">
      <w:start w:val="1"/>
      <w:numFmt w:val="bullet"/>
      <w:lvlText w:val="o"/>
      <w:lvlJc w:val="left"/>
      <w:pPr>
        <w:ind w:left="3648" w:hanging="360"/>
      </w:pPr>
      <w:rPr>
        <w:rFonts w:ascii="Courier New" w:hAnsi="Courier New" w:cs="Courier New" w:hint="default"/>
      </w:rPr>
    </w:lvl>
    <w:lvl w:ilvl="5" w:tplc="04080005" w:tentative="1">
      <w:start w:val="1"/>
      <w:numFmt w:val="bullet"/>
      <w:lvlText w:val=""/>
      <w:lvlJc w:val="left"/>
      <w:pPr>
        <w:ind w:left="4368" w:hanging="360"/>
      </w:pPr>
      <w:rPr>
        <w:rFonts w:ascii="Wingdings" w:hAnsi="Wingdings" w:hint="default"/>
      </w:rPr>
    </w:lvl>
    <w:lvl w:ilvl="6" w:tplc="04080001" w:tentative="1">
      <w:start w:val="1"/>
      <w:numFmt w:val="bullet"/>
      <w:lvlText w:val=""/>
      <w:lvlJc w:val="left"/>
      <w:pPr>
        <w:ind w:left="5088" w:hanging="360"/>
      </w:pPr>
      <w:rPr>
        <w:rFonts w:ascii="Symbol" w:hAnsi="Symbol" w:hint="default"/>
      </w:rPr>
    </w:lvl>
    <w:lvl w:ilvl="7" w:tplc="04080003" w:tentative="1">
      <w:start w:val="1"/>
      <w:numFmt w:val="bullet"/>
      <w:lvlText w:val="o"/>
      <w:lvlJc w:val="left"/>
      <w:pPr>
        <w:ind w:left="5808" w:hanging="360"/>
      </w:pPr>
      <w:rPr>
        <w:rFonts w:ascii="Courier New" w:hAnsi="Courier New" w:cs="Courier New" w:hint="default"/>
      </w:rPr>
    </w:lvl>
    <w:lvl w:ilvl="8" w:tplc="04080005" w:tentative="1">
      <w:start w:val="1"/>
      <w:numFmt w:val="bullet"/>
      <w:lvlText w:val=""/>
      <w:lvlJc w:val="left"/>
      <w:pPr>
        <w:ind w:left="6528" w:hanging="360"/>
      </w:pPr>
      <w:rPr>
        <w:rFonts w:ascii="Wingdings" w:hAnsi="Wingdings" w:hint="default"/>
      </w:rPr>
    </w:lvl>
  </w:abstractNum>
  <w:abstractNum w:abstractNumId="127"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8"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43A26633"/>
    <w:multiLevelType w:val="hybridMultilevel"/>
    <w:tmpl w:val="11146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43B95A50"/>
    <w:multiLevelType w:val="hybridMultilevel"/>
    <w:tmpl w:val="187E0FC4"/>
    <w:lvl w:ilvl="0" w:tplc="2F4A7DD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15:restartNumberingAfterBreak="0">
    <w:nsid w:val="44053739"/>
    <w:multiLevelType w:val="hybridMultilevel"/>
    <w:tmpl w:val="3C96A6F8"/>
    <w:lvl w:ilvl="0" w:tplc="04090003">
      <w:start w:val="1"/>
      <w:numFmt w:val="bullet"/>
      <w:lvlText w:val="o"/>
      <w:lvlJc w:val="left"/>
      <w:pPr>
        <w:ind w:left="720" w:hanging="360"/>
      </w:pPr>
      <w:rPr>
        <w:rFonts w:ascii="Courier New" w:hAnsi="Courier New" w:cs="Courier New"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32"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3" w15:restartNumberingAfterBreak="0">
    <w:nsid w:val="44EE1CEB"/>
    <w:multiLevelType w:val="hybridMultilevel"/>
    <w:tmpl w:val="4328A736"/>
    <w:lvl w:ilvl="0" w:tplc="2F4A7DD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4" w15:restartNumberingAfterBreak="0">
    <w:nsid w:val="45132CB4"/>
    <w:multiLevelType w:val="hybridMultilevel"/>
    <w:tmpl w:val="63065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452E2867"/>
    <w:multiLevelType w:val="hybridMultilevel"/>
    <w:tmpl w:val="7FCC48D2"/>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136" w15:restartNumberingAfterBreak="0">
    <w:nsid w:val="461902AE"/>
    <w:multiLevelType w:val="hybridMultilevel"/>
    <w:tmpl w:val="D75A5362"/>
    <w:lvl w:ilvl="0" w:tplc="2FA8C7AA">
      <w:numFmt w:val="bullet"/>
      <w:lvlText w:val="-"/>
      <w:lvlJc w:val="left"/>
      <w:pPr>
        <w:tabs>
          <w:tab w:val="num" w:pos="720"/>
        </w:tabs>
        <w:ind w:left="720" w:hanging="360"/>
      </w:pPr>
      <w:rPr>
        <w:rFonts w:ascii="Broadway" w:eastAsia="Broadway" w:hAnsi="Broadway" w:cs="Broadway"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46E639BB"/>
    <w:multiLevelType w:val="hybridMultilevel"/>
    <w:tmpl w:val="F440E6D2"/>
    <w:lvl w:ilvl="0" w:tplc="0408000F">
      <w:start w:val="1"/>
      <w:numFmt w:val="decimal"/>
      <w:lvlText w:val="%1."/>
      <w:lvlJc w:val="left"/>
      <w:pPr>
        <w:ind w:left="45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8" w15:restartNumberingAfterBreak="0">
    <w:nsid w:val="46FA2843"/>
    <w:multiLevelType w:val="hybridMultilevel"/>
    <w:tmpl w:val="6FE663A0"/>
    <w:lvl w:ilvl="0" w:tplc="78F48DF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9"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0" w15:restartNumberingAfterBreak="0">
    <w:nsid w:val="47596C2E"/>
    <w:multiLevelType w:val="multilevel"/>
    <w:tmpl w:val="16AAD7C8"/>
    <w:lvl w:ilvl="0">
      <w:start w:val="4"/>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1"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48080F1E"/>
    <w:multiLevelType w:val="hybridMultilevel"/>
    <w:tmpl w:val="4D2E52FA"/>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abstractNum w:abstractNumId="143" w15:restartNumberingAfterBreak="0">
    <w:nsid w:val="4890001A"/>
    <w:multiLevelType w:val="hybridMultilevel"/>
    <w:tmpl w:val="3BEE7672"/>
    <w:lvl w:ilvl="0" w:tplc="0408000B">
      <w:start w:val="1"/>
      <w:numFmt w:val="bullet"/>
      <w:lvlText w:val=""/>
      <w:lvlJc w:val="left"/>
      <w:pPr>
        <w:ind w:left="1080" w:hanging="360"/>
      </w:pPr>
      <w:rPr>
        <w:rFonts w:ascii="Wingdings" w:hAnsi="Wingdings" w:hint="default"/>
      </w:rPr>
    </w:lvl>
    <w:lvl w:ilvl="1" w:tplc="04080003">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4" w15:restartNumberingAfterBreak="0">
    <w:nsid w:val="48CB5CEA"/>
    <w:multiLevelType w:val="hybridMultilevel"/>
    <w:tmpl w:val="8AD0C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5"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6"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7" w15:restartNumberingAfterBreak="0">
    <w:nsid w:val="4BD85264"/>
    <w:multiLevelType w:val="multilevel"/>
    <w:tmpl w:val="F850C69C"/>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648" w:hanging="648"/>
      </w:pPr>
      <w:rPr>
        <w:rFonts w:ascii="Tahoma" w:hAnsi="Tahoma" w:cs="Tahoma" w:hint="default"/>
        <w:i w:val="0"/>
        <w:color w:val="auto"/>
      </w:rPr>
    </w:lvl>
    <w:lvl w:ilvl="4">
      <w:start w:val="1"/>
      <w:numFmt w:val="decimal"/>
      <w:lvlText w:val="%1.%2.%3.%4.%5."/>
      <w:lvlJc w:val="left"/>
      <w:pPr>
        <w:ind w:left="2952" w:hanging="792"/>
      </w:pPr>
      <w:rPr>
        <w:b/>
        <w:bCs/>
      </w:r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48"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4D2A7A1D"/>
    <w:multiLevelType w:val="hybridMultilevel"/>
    <w:tmpl w:val="FF54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50"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51" w15:restartNumberingAfterBreak="0">
    <w:nsid w:val="4D840C74"/>
    <w:multiLevelType w:val="hybridMultilevel"/>
    <w:tmpl w:val="CC36CA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15:restartNumberingAfterBreak="0">
    <w:nsid w:val="50842730"/>
    <w:multiLevelType w:val="hybridMultilevel"/>
    <w:tmpl w:val="9350FA2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50D37272"/>
    <w:multiLevelType w:val="hybridMultilevel"/>
    <w:tmpl w:val="9A84556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5"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56" w15:restartNumberingAfterBreak="0">
    <w:nsid w:val="51416CE7"/>
    <w:multiLevelType w:val="hybridMultilevel"/>
    <w:tmpl w:val="0D9ED4F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7" w15:restartNumberingAfterBreak="0">
    <w:nsid w:val="5204199F"/>
    <w:multiLevelType w:val="multilevel"/>
    <w:tmpl w:val="0409001F"/>
    <w:numStyleLink w:val="Style3"/>
  </w:abstractNum>
  <w:abstractNum w:abstractNumId="15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5441003F"/>
    <w:multiLevelType w:val="hybridMultilevel"/>
    <w:tmpl w:val="3F1093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545B5B73"/>
    <w:multiLevelType w:val="hybridMultilevel"/>
    <w:tmpl w:val="36FA6C1A"/>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161" w15:restartNumberingAfterBreak="0">
    <w:nsid w:val="54AC1C5E"/>
    <w:multiLevelType w:val="hybridMultilevel"/>
    <w:tmpl w:val="FBBAB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54BE38D1"/>
    <w:multiLevelType w:val="hybridMultilevel"/>
    <w:tmpl w:val="ED7C4A4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3" w15:restartNumberingAfterBreak="0">
    <w:nsid w:val="54E87F68"/>
    <w:multiLevelType w:val="hybridMultilevel"/>
    <w:tmpl w:val="0B0C2336"/>
    <w:lvl w:ilvl="0" w:tplc="0408001B">
      <w:start w:val="1"/>
      <w:numFmt w:val="lowerRoman"/>
      <w:lvlText w:val="%1."/>
      <w:lvlJc w:val="righ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start w:val="1"/>
      <w:numFmt w:val="lowerLetter"/>
      <w:lvlText w:val="%2."/>
      <w:lvlJc w:val="left"/>
      <w:pPr>
        <w:ind w:left="1797" w:hanging="360"/>
      </w:pPr>
    </w:lvl>
    <w:lvl w:ilvl="2" w:tplc="0408001B">
      <w:start w:val="1"/>
      <w:numFmt w:val="lowerRoman"/>
      <w:lvlText w:val="%3."/>
      <w:lvlJc w:val="right"/>
      <w:pPr>
        <w:ind w:left="2517" w:hanging="180"/>
      </w:pPr>
    </w:lvl>
    <w:lvl w:ilvl="3" w:tplc="0408000F">
      <w:start w:val="1"/>
      <w:numFmt w:val="decimal"/>
      <w:lvlText w:val="%4."/>
      <w:lvlJc w:val="left"/>
      <w:pPr>
        <w:ind w:left="3237" w:hanging="360"/>
      </w:pPr>
    </w:lvl>
    <w:lvl w:ilvl="4" w:tplc="04080019">
      <w:start w:val="1"/>
      <w:numFmt w:val="lowerLetter"/>
      <w:lvlText w:val="%5."/>
      <w:lvlJc w:val="left"/>
      <w:pPr>
        <w:ind w:left="3957" w:hanging="360"/>
      </w:pPr>
    </w:lvl>
    <w:lvl w:ilvl="5" w:tplc="0408001B">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66" w15:restartNumberingAfterBreak="0">
    <w:nsid w:val="55D6473B"/>
    <w:multiLevelType w:val="hybridMultilevel"/>
    <w:tmpl w:val="25384C2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B7DE4214">
      <w:numFmt w:val="bullet"/>
      <w:lvlText w:val="-"/>
      <w:lvlJc w:val="left"/>
      <w:pPr>
        <w:ind w:left="2160" w:hanging="360"/>
      </w:pPr>
      <w:rPr>
        <w:rFonts w:ascii="Calibri" w:eastAsiaTheme="minorEastAsia" w:hAnsi="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7" w15:restartNumberingAfterBreak="0">
    <w:nsid w:val="56E72BA9"/>
    <w:multiLevelType w:val="hybridMultilevel"/>
    <w:tmpl w:val="4FA273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57632F2A"/>
    <w:multiLevelType w:val="hybridMultilevel"/>
    <w:tmpl w:val="3D647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57E52FB8"/>
    <w:multiLevelType w:val="hybridMultilevel"/>
    <w:tmpl w:val="8D266192"/>
    <w:lvl w:ilvl="0" w:tplc="8F5899B8">
      <w:start w:val="1"/>
      <w:numFmt w:val="bullet"/>
      <w:pStyle w:val="bodybulletingChar"/>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1" w15:restartNumberingAfterBreak="0">
    <w:nsid w:val="5888183B"/>
    <w:multiLevelType w:val="hybridMultilevel"/>
    <w:tmpl w:val="EB2EC5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58AD1FFD"/>
    <w:multiLevelType w:val="hybridMultilevel"/>
    <w:tmpl w:val="35D456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3" w15:restartNumberingAfterBreak="0">
    <w:nsid w:val="58FE40E0"/>
    <w:multiLevelType w:val="hybridMultilevel"/>
    <w:tmpl w:val="419685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599504B5"/>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5"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6"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7" w15:restartNumberingAfterBreak="0">
    <w:nsid w:val="5A8E4924"/>
    <w:multiLevelType w:val="hybridMultilevel"/>
    <w:tmpl w:val="B5F041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8" w15:restartNumberingAfterBreak="0">
    <w:nsid w:val="5CB37EE2"/>
    <w:multiLevelType w:val="hybridMultilevel"/>
    <w:tmpl w:val="DD0C9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CBF47FF"/>
    <w:multiLevelType w:val="hybridMultilevel"/>
    <w:tmpl w:val="6AA48D2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80" w15:restartNumberingAfterBreak="0">
    <w:nsid w:val="5D445415"/>
    <w:multiLevelType w:val="hybridMultilevel"/>
    <w:tmpl w:val="C17E6F7C"/>
    <w:lvl w:ilvl="0" w:tplc="1E46BA34">
      <w:start w:val="1"/>
      <w:numFmt w:val="decimal"/>
      <w:lvlText w:val="%1."/>
      <w:lvlJc w:val="left"/>
      <w:pPr>
        <w:ind w:left="720" w:hanging="360"/>
      </w:pPr>
      <w:rPr>
        <w:rFont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82" w15:restartNumberingAfterBreak="0">
    <w:nsid w:val="5EB932CA"/>
    <w:multiLevelType w:val="multilevel"/>
    <w:tmpl w:val="80E2FD42"/>
    <w:lvl w:ilvl="0">
      <w:start w:val="1"/>
      <w:numFmt w:val="decimal"/>
      <w:lvlText w:val="%1."/>
      <w:lvlJc w:val="left"/>
      <w:pPr>
        <w:ind w:left="720" w:hanging="360"/>
      </w:pPr>
      <w:rPr>
        <w:rFonts w:hint="default"/>
        <w:b/>
      </w:rPr>
    </w:lvl>
    <w:lvl w:ilvl="1">
      <w:start w:val="3"/>
      <w:numFmt w:val="decimal"/>
      <w:isLgl/>
      <w:lvlText w:val="%1.%2"/>
      <w:lvlJc w:val="left"/>
      <w:pPr>
        <w:ind w:left="1815" w:hanging="825"/>
      </w:pPr>
      <w:rPr>
        <w:rFonts w:hint="default"/>
      </w:rPr>
    </w:lvl>
    <w:lvl w:ilvl="2">
      <w:start w:val="2"/>
      <w:numFmt w:val="decimal"/>
      <w:isLgl/>
      <w:lvlText w:val="%1.%2.%3"/>
      <w:lvlJc w:val="left"/>
      <w:pPr>
        <w:ind w:left="2445" w:hanging="825"/>
      </w:pPr>
      <w:rPr>
        <w:rFonts w:hint="default"/>
      </w:rPr>
    </w:lvl>
    <w:lvl w:ilvl="3">
      <w:start w:val="6"/>
      <w:numFmt w:val="decimal"/>
      <w:isLgl/>
      <w:lvlText w:val="%1.%2.%3.%4"/>
      <w:lvlJc w:val="left"/>
      <w:pPr>
        <w:ind w:left="3075" w:hanging="825"/>
      </w:pPr>
      <w:rPr>
        <w:rFonts w:hint="default"/>
      </w:rPr>
    </w:lvl>
    <w:lvl w:ilvl="4">
      <w:start w:val="1"/>
      <w:numFmt w:val="decimal"/>
      <w:isLgl/>
      <w:lvlText w:val="%1.%2.%3.%4.%5"/>
      <w:lvlJc w:val="left"/>
      <w:pPr>
        <w:ind w:left="3960" w:hanging="1080"/>
      </w:pPr>
      <w:rPr>
        <w:rFonts w:hint="default"/>
      </w:rPr>
    </w:lvl>
    <w:lvl w:ilvl="5">
      <w:start w:val="1"/>
      <w:numFmt w:val="decimal"/>
      <w:isLgl/>
      <w:lvlText w:val="%1.%2.%3.%4.%5.%6"/>
      <w:lvlJc w:val="left"/>
      <w:pPr>
        <w:ind w:left="4590" w:hanging="1080"/>
      </w:pPr>
      <w:rPr>
        <w:rFonts w:hint="default"/>
      </w:rPr>
    </w:lvl>
    <w:lvl w:ilvl="6">
      <w:start w:val="1"/>
      <w:numFmt w:val="decimal"/>
      <w:isLgl/>
      <w:lvlText w:val="%1.%2.%3.%4.%5.%6.%7"/>
      <w:lvlJc w:val="left"/>
      <w:pPr>
        <w:ind w:left="5580" w:hanging="1440"/>
      </w:pPr>
      <w:rPr>
        <w:rFonts w:hint="default"/>
      </w:rPr>
    </w:lvl>
    <w:lvl w:ilvl="7">
      <w:start w:val="1"/>
      <w:numFmt w:val="decimal"/>
      <w:isLgl/>
      <w:lvlText w:val="%1.%2.%3.%4.%5.%6.%7.%8"/>
      <w:lvlJc w:val="left"/>
      <w:pPr>
        <w:ind w:left="6210" w:hanging="1440"/>
      </w:pPr>
      <w:rPr>
        <w:rFonts w:hint="default"/>
      </w:rPr>
    </w:lvl>
    <w:lvl w:ilvl="8">
      <w:start w:val="1"/>
      <w:numFmt w:val="decimal"/>
      <w:isLgl/>
      <w:lvlText w:val="%1.%2.%3.%4.%5.%6.%7.%8.%9"/>
      <w:lvlJc w:val="left"/>
      <w:pPr>
        <w:ind w:left="6840" w:hanging="1440"/>
      </w:pPr>
      <w:rPr>
        <w:rFonts w:hint="default"/>
      </w:rPr>
    </w:lvl>
  </w:abstractNum>
  <w:abstractNum w:abstractNumId="183" w15:restartNumberingAfterBreak="0">
    <w:nsid w:val="5EDF53B0"/>
    <w:multiLevelType w:val="hybridMultilevel"/>
    <w:tmpl w:val="0B8656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5F4530A4"/>
    <w:multiLevelType w:val="hybridMultilevel"/>
    <w:tmpl w:val="05D64A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602077D2"/>
    <w:multiLevelType w:val="hybridMultilevel"/>
    <w:tmpl w:val="05B40A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86" w15:restartNumberingAfterBreak="0">
    <w:nsid w:val="608520D0"/>
    <w:multiLevelType w:val="hybridMultilevel"/>
    <w:tmpl w:val="2690CE2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7" w15:restartNumberingAfterBreak="0">
    <w:nsid w:val="60BB24E8"/>
    <w:multiLevelType w:val="hybridMultilevel"/>
    <w:tmpl w:val="F74E35E0"/>
    <w:lvl w:ilvl="0" w:tplc="1E46BA34">
      <w:start w:val="1"/>
      <w:numFmt w:val="decimal"/>
      <w:lvlText w:val="%1."/>
      <w:lvlJc w:val="left"/>
      <w:pPr>
        <w:ind w:left="720" w:hanging="360"/>
      </w:pPr>
      <w:rPr>
        <w:rFonts w:hint="default"/>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629F3E2E"/>
    <w:multiLevelType w:val="hybridMultilevel"/>
    <w:tmpl w:val="43CA063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0" w15:restartNumberingAfterBreak="0">
    <w:nsid w:val="635613A8"/>
    <w:multiLevelType w:val="multilevel"/>
    <w:tmpl w:val="3A08A0CE"/>
    <w:lvl w:ilvl="0">
      <w:start w:val="1"/>
      <w:numFmt w:val="decimal"/>
      <w:lvlText w:val="%1."/>
      <w:lvlJc w:val="left"/>
      <w:pPr>
        <w:ind w:left="360" w:hanging="360"/>
      </w:pPr>
      <w:rPr>
        <w:rFonts w:hint="default"/>
        <w:sz w:val="20"/>
        <w:szCs w:val="20"/>
      </w:rPr>
    </w:lvl>
    <w:lvl w:ilvl="1">
      <w:start w:val="3"/>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6"/>
      <w:numFmt w:val="decimal"/>
      <w:lvlText w:val="%1.%2.%3.%4."/>
      <w:lvlJc w:val="left"/>
      <w:pPr>
        <w:ind w:left="1728" w:hanging="648"/>
      </w:pPr>
      <w:rPr>
        <w:rFonts w:ascii="Tahoma" w:hAnsi="Tahoma" w:cs="Tahoma" w:hint="default"/>
        <w:i w:val="0"/>
        <w:color w:val="auto"/>
      </w:rPr>
    </w:lvl>
    <w:lvl w:ilvl="4">
      <w:start w:val="1"/>
      <w:numFmt w:val="decimal"/>
      <w:lvlText w:val="%1.%2.%3.%4.%5."/>
      <w:lvlJc w:val="left"/>
      <w:pPr>
        <w:ind w:left="331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1"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2" w15:restartNumberingAfterBreak="0">
    <w:nsid w:val="6582013D"/>
    <w:multiLevelType w:val="hybridMultilevel"/>
    <w:tmpl w:val="7EB0B6E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3" w15:restartNumberingAfterBreak="0">
    <w:nsid w:val="667573E7"/>
    <w:multiLevelType w:val="hybridMultilevel"/>
    <w:tmpl w:val="8536D7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67114030"/>
    <w:multiLevelType w:val="hybridMultilevel"/>
    <w:tmpl w:val="6A20EB66"/>
    <w:lvl w:ilvl="0" w:tplc="19A89B2C">
      <w:numFmt w:val="bullet"/>
      <w:lvlText w:val="-"/>
      <w:lvlJc w:val="left"/>
      <w:pPr>
        <w:ind w:left="1080" w:hanging="360"/>
      </w:pPr>
      <w:rPr>
        <w:rFonts w:ascii="Calibri" w:eastAsiaTheme="minorHAnsi" w:hAnsi="Calibri" w:cs="Calibri"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195"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68CD52FE"/>
    <w:multiLevelType w:val="hybridMultilevel"/>
    <w:tmpl w:val="67B2B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69D14898"/>
    <w:multiLevelType w:val="hybridMultilevel"/>
    <w:tmpl w:val="6DEC78A2"/>
    <w:lvl w:ilvl="0" w:tplc="484A8FF2">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8"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9"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0" w15:restartNumberingAfterBreak="0">
    <w:nsid w:val="6B65586D"/>
    <w:multiLevelType w:val="hybridMultilevel"/>
    <w:tmpl w:val="42366AE6"/>
    <w:lvl w:ilvl="0" w:tplc="77125B36">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01" w15:restartNumberingAfterBreak="0">
    <w:nsid w:val="6C4722AF"/>
    <w:multiLevelType w:val="hybridMultilevel"/>
    <w:tmpl w:val="0270D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15:restartNumberingAfterBreak="0">
    <w:nsid w:val="6CD75357"/>
    <w:multiLevelType w:val="hybridMultilevel"/>
    <w:tmpl w:val="D15E9DA8"/>
    <w:lvl w:ilvl="0" w:tplc="1E46BA34">
      <w:start w:val="1"/>
      <w:numFmt w:val="decimal"/>
      <w:lvlText w:val="%1."/>
      <w:lvlJc w:val="left"/>
      <w:pPr>
        <w:ind w:left="720" w:hanging="360"/>
      </w:pPr>
      <w:rPr>
        <w:rFonts w:hint="default"/>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3"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4" w15:restartNumberingAfterBreak="0">
    <w:nsid w:val="6F99039F"/>
    <w:multiLevelType w:val="hybridMultilevel"/>
    <w:tmpl w:val="1FB828FE"/>
    <w:lvl w:ilvl="0" w:tplc="25E6466C">
      <w:start w:val="1"/>
      <w:numFmt w:val="decimal"/>
      <w:lvlText w:val="%1."/>
      <w:lvlJc w:val="left"/>
      <w:pPr>
        <w:ind w:left="552" w:hanging="360"/>
      </w:pPr>
      <w:rPr>
        <w:rFonts w:ascii="Tahoma" w:hAnsi="Tahoma" w:hint="default"/>
        <w:b w:val="0"/>
        <w:i w:val="0"/>
        <w:color w:val="auto"/>
        <w:sz w:val="20"/>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205"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7" w15:restartNumberingAfterBreak="0">
    <w:nsid w:val="716D322F"/>
    <w:multiLevelType w:val="hybridMultilevel"/>
    <w:tmpl w:val="C980E588"/>
    <w:lvl w:ilvl="0" w:tplc="65B42370">
      <w:start w:val="1"/>
      <w:numFmt w:val="decimal"/>
      <w:lvlText w:val="%1."/>
      <w:lvlJc w:val="left"/>
      <w:pPr>
        <w:ind w:left="360" w:hanging="360"/>
      </w:pPr>
      <w:rPr>
        <w:rFonts w:ascii="Tahoma" w:eastAsia="Times New Roman" w:hAnsi="Tahoma" w:cs="Tahom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09" w15:restartNumberingAfterBreak="0">
    <w:nsid w:val="71E94786"/>
    <w:multiLevelType w:val="multilevel"/>
    <w:tmpl w:val="C96E370C"/>
    <w:lvl w:ilvl="0">
      <w:start w:val="1"/>
      <w:numFmt w:val="decimal"/>
      <w:lvlText w:val="%1.1"/>
      <w:lvlJc w:val="left"/>
      <w:pPr>
        <w:ind w:left="1080" w:hanging="360"/>
      </w:pPr>
      <w:rPr>
        <w:rFonts w:hint="default"/>
      </w:rPr>
    </w:lvl>
    <w:lvl w:ilvl="1">
      <w:start w:val="3"/>
      <w:numFmt w:val="decimal"/>
      <w:lvlText w:val="%1.%2."/>
      <w:lvlJc w:val="left"/>
      <w:pPr>
        <w:ind w:left="1512" w:hanging="432"/>
      </w:pPr>
      <w:rPr>
        <w:rFonts w:hint="default"/>
      </w:rPr>
    </w:lvl>
    <w:lvl w:ilvl="2">
      <w:start w:val="2"/>
      <w:numFmt w:val="decimal"/>
      <w:lvlText w:val="%1.%2.%3."/>
      <w:lvlJc w:val="left"/>
      <w:pPr>
        <w:ind w:left="1944" w:hanging="504"/>
      </w:pPr>
      <w:rPr>
        <w:rFonts w:hint="default"/>
      </w:rPr>
    </w:lvl>
    <w:lvl w:ilvl="3">
      <w:start w:val="4"/>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rPr>
        <w:rFonts w:hint="default"/>
        <w:b/>
        <w:bCs/>
      </w:rPr>
    </w:lvl>
    <w:lvl w:ilvl="5">
      <w:start w:val="1"/>
      <w:numFmt w:val="decimal"/>
      <w:lvlText w:val="%1.%2.%3.%4.%5.%6."/>
      <w:lvlJc w:val="left"/>
      <w:pPr>
        <w:ind w:left="3456" w:hanging="936"/>
      </w:pPr>
      <w:rPr>
        <w:rFonts w:hint="default"/>
        <w:b/>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210" w15:restartNumberingAfterBreak="0">
    <w:nsid w:val="728953BA"/>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1"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212" w15:restartNumberingAfterBreak="0">
    <w:nsid w:val="747D3E63"/>
    <w:multiLevelType w:val="hybridMultilevel"/>
    <w:tmpl w:val="DA28C974"/>
    <w:lvl w:ilvl="0" w:tplc="2F4A7DDC">
      <w:start w:val="1"/>
      <w:numFmt w:val="bullet"/>
      <w:lvlText w:val=""/>
      <w:lvlJc w:val="left"/>
      <w:pPr>
        <w:ind w:left="0" w:hanging="360"/>
      </w:pPr>
      <w:rPr>
        <w:rFonts w:ascii="Wingdings" w:hAnsi="Wingdings" w:hint="default"/>
      </w:rPr>
    </w:lvl>
    <w:lvl w:ilvl="1" w:tplc="04080003">
      <w:start w:val="1"/>
      <w:numFmt w:val="bullet"/>
      <w:lvlText w:val="o"/>
      <w:lvlJc w:val="left"/>
      <w:pPr>
        <w:ind w:left="720" w:hanging="360"/>
      </w:pPr>
      <w:rPr>
        <w:rFonts w:ascii="Courier New" w:hAnsi="Courier New" w:cs="Courier New" w:hint="default"/>
      </w:rPr>
    </w:lvl>
    <w:lvl w:ilvl="2" w:tplc="04080005">
      <w:start w:val="1"/>
      <w:numFmt w:val="bullet"/>
      <w:lvlText w:val=""/>
      <w:lvlJc w:val="left"/>
      <w:pPr>
        <w:ind w:left="1440" w:hanging="360"/>
      </w:pPr>
      <w:rPr>
        <w:rFonts w:ascii="Wingdings" w:hAnsi="Wingdings" w:hint="default"/>
      </w:rPr>
    </w:lvl>
    <w:lvl w:ilvl="3" w:tplc="04080001" w:tentative="1">
      <w:start w:val="1"/>
      <w:numFmt w:val="bullet"/>
      <w:lvlText w:val=""/>
      <w:lvlJc w:val="left"/>
      <w:pPr>
        <w:ind w:left="2160" w:hanging="360"/>
      </w:pPr>
      <w:rPr>
        <w:rFonts w:ascii="Symbol" w:hAnsi="Symbol" w:hint="default"/>
      </w:rPr>
    </w:lvl>
    <w:lvl w:ilvl="4" w:tplc="04080003">
      <w:start w:val="1"/>
      <w:numFmt w:val="bullet"/>
      <w:lvlText w:val="o"/>
      <w:lvlJc w:val="left"/>
      <w:pPr>
        <w:ind w:left="2880" w:hanging="360"/>
      </w:pPr>
      <w:rPr>
        <w:rFonts w:ascii="Courier New" w:hAnsi="Courier New" w:cs="Courier New" w:hint="default"/>
      </w:rPr>
    </w:lvl>
    <w:lvl w:ilvl="5" w:tplc="04080005" w:tentative="1">
      <w:start w:val="1"/>
      <w:numFmt w:val="bullet"/>
      <w:lvlText w:val=""/>
      <w:lvlJc w:val="left"/>
      <w:pPr>
        <w:ind w:left="3600" w:hanging="360"/>
      </w:pPr>
      <w:rPr>
        <w:rFonts w:ascii="Wingdings" w:hAnsi="Wingdings" w:hint="default"/>
      </w:rPr>
    </w:lvl>
    <w:lvl w:ilvl="6" w:tplc="04080001" w:tentative="1">
      <w:start w:val="1"/>
      <w:numFmt w:val="bullet"/>
      <w:lvlText w:val=""/>
      <w:lvlJc w:val="left"/>
      <w:pPr>
        <w:ind w:left="4320" w:hanging="360"/>
      </w:pPr>
      <w:rPr>
        <w:rFonts w:ascii="Symbol" w:hAnsi="Symbol" w:hint="default"/>
      </w:rPr>
    </w:lvl>
    <w:lvl w:ilvl="7" w:tplc="04080003" w:tentative="1">
      <w:start w:val="1"/>
      <w:numFmt w:val="bullet"/>
      <w:lvlText w:val="o"/>
      <w:lvlJc w:val="left"/>
      <w:pPr>
        <w:ind w:left="5040" w:hanging="360"/>
      </w:pPr>
      <w:rPr>
        <w:rFonts w:ascii="Courier New" w:hAnsi="Courier New" w:cs="Courier New" w:hint="default"/>
      </w:rPr>
    </w:lvl>
    <w:lvl w:ilvl="8" w:tplc="04080005" w:tentative="1">
      <w:start w:val="1"/>
      <w:numFmt w:val="bullet"/>
      <w:lvlText w:val=""/>
      <w:lvlJc w:val="left"/>
      <w:pPr>
        <w:ind w:left="5760" w:hanging="360"/>
      </w:pPr>
      <w:rPr>
        <w:rFonts w:ascii="Wingdings" w:hAnsi="Wingdings" w:hint="default"/>
      </w:rPr>
    </w:lvl>
  </w:abstractNum>
  <w:abstractNum w:abstractNumId="213"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749A1734"/>
    <w:multiLevelType w:val="hybridMultilevel"/>
    <w:tmpl w:val="A8F2F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216" w15:restartNumberingAfterBreak="0">
    <w:nsid w:val="76417E05"/>
    <w:multiLevelType w:val="hybridMultilevel"/>
    <w:tmpl w:val="B0FE7030"/>
    <w:lvl w:ilvl="0" w:tplc="F66052EC">
      <w:start w:val="1"/>
      <w:numFmt w:val="upperRoman"/>
      <w:lvlText w:val="%1."/>
      <w:lvlJc w:val="left"/>
      <w:pPr>
        <w:ind w:left="720" w:hanging="720"/>
      </w:pPr>
      <w:rPr>
        <w:rFonts w:hint="default"/>
        <w:i/>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7" w15:restartNumberingAfterBreak="0">
    <w:nsid w:val="76AC6EFF"/>
    <w:multiLevelType w:val="hybridMultilevel"/>
    <w:tmpl w:val="8696AC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8" w15:restartNumberingAfterBreak="0">
    <w:nsid w:val="77112AD5"/>
    <w:multiLevelType w:val="hybridMultilevel"/>
    <w:tmpl w:val="DEA4D28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9" w15:restartNumberingAfterBreak="0">
    <w:nsid w:val="77222104"/>
    <w:multiLevelType w:val="hybridMultilevel"/>
    <w:tmpl w:val="02024182"/>
    <w:lvl w:ilvl="0" w:tplc="2F4A7DD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0"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221" w15:restartNumberingAfterBreak="0">
    <w:nsid w:val="78175BAF"/>
    <w:multiLevelType w:val="hybridMultilevel"/>
    <w:tmpl w:val="2F4488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2" w15:restartNumberingAfterBreak="0">
    <w:nsid w:val="78411CE0"/>
    <w:multiLevelType w:val="multilevel"/>
    <w:tmpl w:val="E6389964"/>
    <w:lvl w:ilvl="0">
      <w:start w:val="1"/>
      <w:numFmt w:val="decimal"/>
      <w:lvlText w:val="%1"/>
      <w:lvlJc w:val="left"/>
      <w:pPr>
        <w:ind w:left="555" w:hanging="555"/>
      </w:pPr>
      <w:rPr>
        <w:rFonts w:hint="default"/>
      </w:rPr>
    </w:lvl>
    <w:lvl w:ilvl="1">
      <w:start w:val="1"/>
      <w:numFmt w:val="decimal"/>
      <w:lvlText w:val="%1.%2"/>
      <w:lvlJc w:val="left"/>
      <w:pPr>
        <w:ind w:left="1275" w:hanging="55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3"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4" w15:restartNumberingAfterBreak="0">
    <w:nsid w:val="79337460"/>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5"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6" w15:restartNumberingAfterBreak="0">
    <w:nsid w:val="7B5E2AB9"/>
    <w:multiLevelType w:val="hybridMultilevel"/>
    <w:tmpl w:val="4D482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15:restartNumberingAfterBreak="0">
    <w:nsid w:val="7B776189"/>
    <w:multiLevelType w:val="hybridMultilevel"/>
    <w:tmpl w:val="017C507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28"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9" w15:restartNumberingAfterBreak="0">
    <w:nsid w:val="7C8D7AE6"/>
    <w:multiLevelType w:val="hybridMultilevel"/>
    <w:tmpl w:val="28464A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0" w15:restartNumberingAfterBreak="0">
    <w:nsid w:val="7CA173C7"/>
    <w:multiLevelType w:val="hybridMultilevel"/>
    <w:tmpl w:val="DD720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233" w15:restartNumberingAfterBreak="0">
    <w:nsid w:val="7E740A4C"/>
    <w:multiLevelType w:val="hybridMultilevel"/>
    <w:tmpl w:val="8822F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15:restartNumberingAfterBreak="0">
    <w:nsid w:val="7ED20581"/>
    <w:multiLevelType w:val="hybridMultilevel"/>
    <w:tmpl w:val="F906240C"/>
    <w:lvl w:ilvl="0" w:tplc="46EE862A">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3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6" w15:restartNumberingAfterBreak="0">
    <w:nsid w:val="7F011627"/>
    <w:multiLevelType w:val="hybridMultilevel"/>
    <w:tmpl w:val="337EB72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37" w15:restartNumberingAfterBreak="0">
    <w:nsid w:val="7F117F6C"/>
    <w:multiLevelType w:val="multilevel"/>
    <w:tmpl w:val="35648372"/>
    <w:lvl w:ilvl="0">
      <w:start w:val="1"/>
      <w:numFmt w:val="decimal"/>
      <w:lvlText w:val="%1."/>
      <w:lvlJc w:val="left"/>
      <w:pPr>
        <w:ind w:left="360" w:hanging="360"/>
      </w:pPr>
    </w:lvl>
    <w:lvl w:ilvl="1">
      <w:start w:val="1"/>
      <w:numFmt w:val="decimal"/>
      <w:isLgl/>
      <w:lvlText w:val="%1.%2"/>
      <w:lvlJc w:val="left"/>
      <w:pPr>
        <w:ind w:left="2160" w:hanging="720"/>
      </w:pPr>
      <w:rPr>
        <w:rFonts w:hint="default"/>
      </w:rPr>
    </w:lvl>
    <w:lvl w:ilvl="2">
      <w:start w:val="1"/>
      <w:numFmt w:val="decimal"/>
      <w:isLgl/>
      <w:lvlText w:val="%1.%2.%3"/>
      <w:lvlJc w:val="left"/>
      <w:pPr>
        <w:ind w:left="3600" w:hanging="72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4040" w:hanging="2520"/>
      </w:pPr>
      <w:rPr>
        <w:rFonts w:hint="default"/>
      </w:rPr>
    </w:lvl>
  </w:abstractNum>
  <w:abstractNum w:abstractNumId="238" w15:restartNumberingAfterBreak="0">
    <w:nsid w:val="7F727A62"/>
    <w:multiLevelType w:val="hybridMultilevel"/>
    <w:tmpl w:val="CBB4398E"/>
    <w:lvl w:ilvl="0" w:tplc="19483EE2">
      <w:start w:val="1"/>
      <w:numFmt w:val="bullet"/>
      <w:lvlText w:val=""/>
      <w:lvlJc w:val="left"/>
      <w:pPr>
        <w:tabs>
          <w:tab w:val="num" w:pos="720"/>
        </w:tabs>
        <w:ind w:left="72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39"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0" w15:restartNumberingAfterBreak="0">
    <w:nsid w:val="7FB636C6"/>
    <w:multiLevelType w:val="hybridMultilevel"/>
    <w:tmpl w:val="B128022E"/>
    <w:lvl w:ilvl="0" w:tplc="2F4A7D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1" w15:restartNumberingAfterBreak="0">
    <w:nsid w:val="7FEF56C3"/>
    <w:multiLevelType w:val="hybridMultilevel"/>
    <w:tmpl w:val="86029D1E"/>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3"/>
  </w:num>
  <w:num w:numId="4">
    <w:abstractNumId w:val="4"/>
  </w:num>
  <w:num w:numId="5">
    <w:abstractNumId w:val="31"/>
  </w:num>
  <w:num w:numId="6">
    <w:abstractNumId w:val="225"/>
  </w:num>
  <w:num w:numId="7">
    <w:abstractNumId w:val="57"/>
  </w:num>
  <w:num w:numId="8">
    <w:abstractNumId w:val="176"/>
  </w:num>
  <w:num w:numId="9">
    <w:abstractNumId w:val="25"/>
  </w:num>
  <w:num w:numId="10">
    <w:abstractNumId w:val="90"/>
  </w:num>
  <w:num w:numId="11">
    <w:abstractNumId w:val="46"/>
  </w:num>
  <w:num w:numId="12">
    <w:abstractNumId w:val="117"/>
  </w:num>
  <w:num w:numId="13">
    <w:abstractNumId w:val="203"/>
  </w:num>
  <w:num w:numId="14">
    <w:abstractNumId w:val="235"/>
  </w:num>
  <w:num w:numId="15">
    <w:abstractNumId w:val="192"/>
  </w:num>
  <w:num w:numId="16">
    <w:abstractNumId w:val="147"/>
  </w:num>
  <w:num w:numId="17">
    <w:abstractNumId w:val="165"/>
  </w:num>
  <w:num w:numId="18">
    <w:abstractNumId w:val="152"/>
  </w:num>
  <w:num w:numId="19">
    <w:abstractNumId w:val="146"/>
  </w:num>
  <w:num w:numId="20">
    <w:abstractNumId w:val="102"/>
  </w:num>
  <w:num w:numId="21">
    <w:abstractNumId w:val="198"/>
  </w:num>
  <w:num w:numId="22">
    <w:abstractNumId w:val="120"/>
  </w:num>
  <w:num w:numId="23">
    <w:abstractNumId w:val="213"/>
  </w:num>
  <w:num w:numId="24">
    <w:abstractNumId w:val="159"/>
  </w:num>
  <w:num w:numId="25">
    <w:abstractNumId w:val="74"/>
  </w:num>
  <w:num w:numId="26">
    <w:abstractNumId w:val="137"/>
  </w:num>
  <w:num w:numId="27">
    <w:abstractNumId w:val="81"/>
  </w:num>
  <w:num w:numId="28">
    <w:abstractNumId w:val="149"/>
  </w:num>
  <w:num w:numId="29">
    <w:abstractNumId w:val="223"/>
  </w:num>
  <w:num w:numId="30">
    <w:abstractNumId w:val="13"/>
  </w:num>
  <w:num w:numId="31">
    <w:abstractNumId w:val="58"/>
  </w:num>
  <w:num w:numId="32">
    <w:abstractNumId w:val="150"/>
  </w:num>
  <w:num w:numId="33">
    <w:abstractNumId w:val="205"/>
  </w:num>
  <w:num w:numId="34">
    <w:abstractNumId w:val="237"/>
  </w:num>
  <w:num w:numId="35">
    <w:abstractNumId w:val="215"/>
  </w:num>
  <w:num w:numId="36">
    <w:abstractNumId w:val="72"/>
  </w:num>
  <w:num w:numId="37">
    <w:abstractNumId w:val="155"/>
  </w:num>
  <w:num w:numId="38">
    <w:abstractNumId w:val="96"/>
  </w:num>
  <w:num w:numId="39">
    <w:abstractNumId w:val="139"/>
  </w:num>
  <w:num w:numId="40">
    <w:abstractNumId w:val="15"/>
  </w:num>
  <w:num w:numId="41">
    <w:abstractNumId w:val="50"/>
  </w:num>
  <w:num w:numId="42">
    <w:abstractNumId w:val="43"/>
  </w:num>
  <w:num w:numId="43">
    <w:abstractNumId w:val="166"/>
  </w:num>
  <w:num w:numId="44">
    <w:abstractNumId w:val="99"/>
  </w:num>
  <w:num w:numId="45">
    <w:abstractNumId w:val="239"/>
  </w:num>
  <w:num w:numId="46">
    <w:abstractNumId w:val="228"/>
  </w:num>
  <w:num w:numId="47">
    <w:abstractNumId w:val="11"/>
  </w:num>
  <w:num w:numId="48">
    <w:abstractNumId w:val="12"/>
  </w:num>
  <w:num w:numId="49">
    <w:abstractNumId w:val="115"/>
  </w:num>
  <w:num w:numId="50">
    <w:abstractNumId w:val="34"/>
  </w:num>
  <w:num w:numId="51">
    <w:abstractNumId w:val="124"/>
  </w:num>
  <w:num w:numId="52">
    <w:abstractNumId w:val="30"/>
  </w:num>
  <w:num w:numId="53">
    <w:abstractNumId w:val="153"/>
  </w:num>
  <w:num w:numId="54">
    <w:abstractNumId w:val="231"/>
  </w:num>
  <w:num w:numId="55">
    <w:abstractNumId w:val="60"/>
  </w:num>
  <w:num w:numId="56">
    <w:abstractNumId w:val="18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5"/>
  </w:num>
  <w:num w:numId="59">
    <w:abstractNumId w:val="79"/>
  </w:num>
  <w:num w:numId="60">
    <w:abstractNumId w:val="218"/>
  </w:num>
  <w:num w:numId="61">
    <w:abstractNumId w:val="136"/>
  </w:num>
  <w:num w:numId="62">
    <w:abstractNumId w:val="29"/>
  </w:num>
  <w:num w:numId="63">
    <w:abstractNumId w:val="80"/>
  </w:num>
  <w:num w:numId="64">
    <w:abstractNumId w:val="111"/>
  </w:num>
  <w:num w:numId="65">
    <w:abstractNumId w:val="175"/>
  </w:num>
  <w:num w:numId="66">
    <w:abstractNumId w:val="59"/>
  </w:num>
  <w:num w:numId="67">
    <w:abstractNumId w:val="78"/>
  </w:num>
  <w:num w:numId="68">
    <w:abstractNumId w:val="148"/>
  </w:num>
  <w:num w:numId="69">
    <w:abstractNumId w:val="141"/>
  </w:num>
  <w:num w:numId="70">
    <w:abstractNumId w:val="92"/>
  </w:num>
  <w:num w:numId="71">
    <w:abstractNumId w:val="113"/>
  </w:num>
  <w:num w:numId="72">
    <w:abstractNumId w:val="164"/>
  </w:num>
  <w:num w:numId="73">
    <w:abstractNumId w:val="82"/>
  </w:num>
  <w:num w:numId="74">
    <w:abstractNumId w:val="144"/>
  </w:num>
  <w:num w:numId="75">
    <w:abstractNumId w:val="208"/>
  </w:num>
  <w:num w:numId="76">
    <w:abstractNumId w:val="127"/>
  </w:num>
  <w:num w:numId="77">
    <w:abstractNumId w:val="206"/>
  </w:num>
  <w:num w:numId="78">
    <w:abstractNumId w:val="138"/>
  </w:num>
  <w:num w:numId="79">
    <w:abstractNumId w:val="199"/>
  </w:num>
  <w:num w:numId="80">
    <w:abstractNumId w:val="204"/>
  </w:num>
  <w:num w:numId="81">
    <w:abstractNumId w:val="62"/>
  </w:num>
  <w:num w:numId="82">
    <w:abstractNumId w:val="132"/>
  </w:num>
  <w:num w:numId="83">
    <w:abstractNumId w:val="200"/>
  </w:num>
  <w:num w:numId="84">
    <w:abstractNumId w:val="234"/>
  </w:num>
  <w:num w:numId="85">
    <w:abstractNumId w:val="22"/>
  </w:num>
  <w:num w:numId="86">
    <w:abstractNumId w:val="197"/>
  </w:num>
  <w:num w:numId="87">
    <w:abstractNumId w:val="119"/>
  </w:num>
  <w:num w:numId="88">
    <w:abstractNumId w:val="19"/>
  </w:num>
  <w:num w:numId="89">
    <w:abstractNumId w:val="104"/>
  </w:num>
  <w:num w:numId="90">
    <w:abstractNumId w:val="183"/>
  </w:num>
  <w:num w:numId="91">
    <w:abstractNumId w:val="53"/>
  </w:num>
  <w:num w:numId="92">
    <w:abstractNumId w:val="109"/>
  </w:num>
  <w:num w:numId="93">
    <w:abstractNumId w:val="28"/>
  </w:num>
  <w:num w:numId="94">
    <w:abstractNumId w:val="121"/>
  </w:num>
  <w:num w:numId="95">
    <w:abstractNumId w:val="238"/>
  </w:num>
  <w:num w:numId="96">
    <w:abstractNumId w:val="157"/>
  </w:num>
  <w:num w:numId="97">
    <w:abstractNumId w:val="77"/>
  </w:num>
  <w:num w:numId="98">
    <w:abstractNumId w:val="174"/>
  </w:num>
  <w:num w:numId="99">
    <w:abstractNumId w:val="210"/>
  </w:num>
  <w:num w:numId="100">
    <w:abstractNumId w:val="68"/>
  </w:num>
  <w:num w:numId="101">
    <w:abstractNumId w:val="68"/>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02">
    <w:abstractNumId w:val="128"/>
  </w:num>
  <w:num w:numId="103">
    <w:abstractNumId w:val="222"/>
  </w:num>
  <w:num w:numId="104">
    <w:abstractNumId w:val="224"/>
  </w:num>
  <w:num w:numId="105">
    <w:abstractNumId w:val="86"/>
  </w:num>
  <w:num w:numId="106">
    <w:abstractNumId w:val="63"/>
  </w:num>
  <w:num w:numId="107">
    <w:abstractNumId w:val="181"/>
  </w:num>
  <w:num w:numId="108">
    <w:abstractNumId w:val="64"/>
  </w:num>
  <w:num w:numId="109">
    <w:abstractNumId w:val="95"/>
  </w:num>
  <w:num w:numId="110">
    <w:abstractNumId w:val="191"/>
  </w:num>
  <w:num w:numId="111">
    <w:abstractNumId w:val="98"/>
  </w:num>
  <w:num w:numId="112">
    <w:abstractNumId w:val="10"/>
  </w:num>
  <w:num w:numId="113">
    <w:abstractNumId w:val="195"/>
  </w:num>
  <w:num w:numId="114">
    <w:abstractNumId w:val="54"/>
  </w:num>
  <w:num w:numId="115">
    <w:abstractNumId w:val="118"/>
  </w:num>
  <w:num w:numId="116">
    <w:abstractNumId w:val="170"/>
  </w:num>
  <w:num w:numId="117">
    <w:abstractNumId w:val="143"/>
  </w:num>
  <w:num w:numId="118">
    <w:abstractNumId w:val="122"/>
  </w:num>
  <w:num w:numId="119">
    <w:abstractNumId w:val="126"/>
  </w:num>
  <w:num w:numId="120">
    <w:abstractNumId w:val="171"/>
  </w:num>
  <w:num w:numId="121">
    <w:abstractNumId w:val="38"/>
  </w:num>
  <w:num w:numId="122">
    <w:abstractNumId w:val="151"/>
  </w:num>
  <w:num w:numId="123">
    <w:abstractNumId w:val="105"/>
  </w:num>
  <w:num w:numId="124">
    <w:abstractNumId w:val="48"/>
  </w:num>
  <w:num w:numId="125">
    <w:abstractNumId w:val="45"/>
  </w:num>
  <w:num w:numId="126">
    <w:abstractNumId w:val="182"/>
  </w:num>
  <w:num w:numId="127">
    <w:abstractNumId w:val="178"/>
  </w:num>
  <w:num w:numId="128">
    <w:abstractNumId w:val="70"/>
  </w:num>
  <w:num w:numId="129">
    <w:abstractNumId w:val="226"/>
  </w:num>
  <w:num w:numId="130">
    <w:abstractNumId w:val="168"/>
  </w:num>
  <w:num w:numId="131">
    <w:abstractNumId w:val="129"/>
  </w:num>
  <w:num w:numId="132">
    <w:abstractNumId w:val="214"/>
  </w:num>
  <w:num w:numId="133">
    <w:abstractNumId w:val="47"/>
  </w:num>
  <w:num w:numId="134">
    <w:abstractNumId w:val="230"/>
  </w:num>
  <w:num w:numId="135">
    <w:abstractNumId w:val="233"/>
  </w:num>
  <w:num w:numId="136">
    <w:abstractNumId w:val="49"/>
  </w:num>
  <w:num w:numId="137">
    <w:abstractNumId w:val="207"/>
  </w:num>
  <w:num w:numId="138">
    <w:abstractNumId w:val="134"/>
  </w:num>
  <w:num w:numId="139">
    <w:abstractNumId w:val="97"/>
  </w:num>
  <w:num w:numId="140">
    <w:abstractNumId w:val="161"/>
  </w:num>
  <w:num w:numId="141">
    <w:abstractNumId w:val="20"/>
  </w:num>
  <w:num w:numId="142">
    <w:abstractNumId w:val="212"/>
  </w:num>
  <w:num w:numId="143">
    <w:abstractNumId w:val="194"/>
  </w:num>
  <w:num w:numId="144">
    <w:abstractNumId w:val="162"/>
  </w:num>
  <w:num w:numId="145">
    <w:abstractNumId w:val="66"/>
  </w:num>
  <w:num w:numId="146">
    <w:abstractNumId w:val="193"/>
  </w:num>
  <w:num w:numId="14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0"/>
  </w:num>
  <w:num w:numId="150">
    <w:abstractNumId w:val="88"/>
  </w:num>
  <w:num w:numId="151">
    <w:abstractNumId w:val="154"/>
  </w:num>
  <w:num w:numId="152">
    <w:abstractNumId w:val="32"/>
  </w:num>
  <w:num w:numId="153">
    <w:abstractNumId w:val="185"/>
  </w:num>
  <w:num w:numId="154">
    <w:abstractNumId w:val="189"/>
  </w:num>
  <w:num w:numId="155">
    <w:abstractNumId w:val="209"/>
  </w:num>
  <w:num w:numId="156">
    <w:abstractNumId w:val="156"/>
  </w:num>
  <w:num w:numId="157">
    <w:abstractNumId w:val="83"/>
  </w:num>
  <w:num w:numId="158">
    <w:abstractNumId w:val="229"/>
  </w:num>
  <w:num w:numId="159">
    <w:abstractNumId w:val="172"/>
  </w:num>
  <w:num w:numId="160">
    <w:abstractNumId w:val="196"/>
  </w:num>
  <w:num w:numId="161">
    <w:abstractNumId w:val="56"/>
  </w:num>
  <w:num w:numId="162">
    <w:abstractNumId w:val="167"/>
  </w:num>
  <w:num w:numId="163">
    <w:abstractNumId w:val="184"/>
  </w:num>
  <w:num w:numId="164">
    <w:abstractNumId w:val="126"/>
  </w:num>
  <w:num w:numId="165">
    <w:abstractNumId w:val="171"/>
  </w:num>
  <w:num w:numId="166">
    <w:abstractNumId w:val="101"/>
  </w:num>
  <w:num w:numId="167">
    <w:abstractNumId w:val="108"/>
  </w:num>
  <w:num w:numId="168">
    <w:abstractNumId w:val="201"/>
  </w:num>
  <w:num w:numId="169">
    <w:abstractNumId w:val="67"/>
  </w:num>
  <w:num w:numId="170">
    <w:abstractNumId w:val="36"/>
  </w:num>
  <w:num w:numId="171">
    <w:abstractNumId w:val="158"/>
  </w:num>
  <w:num w:numId="17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75"/>
  </w:num>
  <w:num w:numId="174">
    <w:abstractNumId w:val="160"/>
  </w:num>
  <w:num w:numId="17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31"/>
  </w:num>
  <w:num w:numId="178">
    <w:abstractNumId w:val="39"/>
  </w:num>
  <w:num w:numId="179">
    <w:abstractNumId w:val="236"/>
  </w:num>
  <w:num w:numId="180">
    <w:abstractNumId w:val="227"/>
  </w:num>
  <w:num w:numId="181">
    <w:abstractNumId w:val="100"/>
  </w:num>
  <w:num w:numId="182">
    <w:abstractNumId w:val="173"/>
  </w:num>
  <w:num w:numId="183">
    <w:abstractNumId w:val="87"/>
  </w:num>
  <w:num w:numId="184">
    <w:abstractNumId w:val="221"/>
  </w:num>
  <w:num w:numId="185">
    <w:abstractNumId w:val="169"/>
  </w:num>
  <w:num w:numId="186">
    <w:abstractNumId w:val="18"/>
  </w:num>
  <w:num w:numId="187">
    <w:abstractNumId w:val="73"/>
  </w:num>
  <w:num w:numId="188">
    <w:abstractNumId w:val="135"/>
  </w:num>
  <w:num w:numId="189">
    <w:abstractNumId w:val="125"/>
  </w:num>
  <w:num w:numId="190">
    <w:abstractNumId w:val="116"/>
  </w:num>
  <w:num w:numId="191">
    <w:abstractNumId w:val="217"/>
  </w:num>
  <w:num w:numId="192">
    <w:abstractNumId w:val="94"/>
  </w:num>
  <w:num w:numId="193">
    <w:abstractNumId w:val="140"/>
  </w:num>
  <w:num w:numId="194">
    <w:abstractNumId w:val="33"/>
  </w:num>
  <w:num w:numId="195">
    <w:abstractNumId w:val="51"/>
  </w:num>
  <w:num w:numId="196">
    <w:abstractNumId w:val="219"/>
  </w:num>
  <w:num w:numId="197">
    <w:abstractNumId w:val="130"/>
  </w:num>
  <w:num w:numId="198">
    <w:abstractNumId w:val="44"/>
  </w:num>
  <w:num w:numId="199">
    <w:abstractNumId w:val="123"/>
  </w:num>
  <w:num w:numId="200">
    <w:abstractNumId w:val="240"/>
  </w:num>
  <w:num w:numId="201">
    <w:abstractNumId w:val="133"/>
  </w:num>
  <w:num w:numId="202">
    <w:abstractNumId w:val="91"/>
  </w:num>
  <w:num w:numId="203">
    <w:abstractNumId w:val="190"/>
  </w:num>
  <w:num w:numId="204">
    <w:abstractNumId w:val="107"/>
  </w:num>
  <w:num w:numId="205">
    <w:abstractNumId w:val="61"/>
  </w:num>
  <w:num w:numId="206">
    <w:abstractNumId w:val="26"/>
  </w:num>
  <w:num w:numId="207">
    <w:abstractNumId w:val="180"/>
  </w:num>
  <w:num w:numId="208">
    <w:abstractNumId w:val="202"/>
  </w:num>
  <w:num w:numId="209">
    <w:abstractNumId w:val="187"/>
  </w:num>
  <w:num w:numId="210">
    <w:abstractNumId w:val="41"/>
  </w:num>
  <w:num w:numId="211">
    <w:abstractNumId w:val="76"/>
  </w:num>
  <w:num w:numId="212">
    <w:abstractNumId w:val="112"/>
  </w:num>
  <w:num w:numId="213">
    <w:abstractNumId w:val="71"/>
  </w:num>
  <w:num w:numId="214">
    <w:abstractNumId w:val="37"/>
  </w:num>
  <w:num w:numId="215">
    <w:abstractNumId w:val="114"/>
  </w:num>
  <w:num w:numId="216">
    <w:abstractNumId w:val="186"/>
  </w:num>
  <w:num w:numId="217">
    <w:abstractNumId w:val="65"/>
  </w:num>
  <w:num w:numId="218">
    <w:abstractNumId w:val="216"/>
  </w:num>
  <w:num w:numId="219">
    <w:abstractNumId w:val="103"/>
  </w:num>
  <w:num w:numId="220">
    <w:abstractNumId w:val="106"/>
  </w:num>
  <w:num w:numId="221">
    <w:abstractNumId w:val="145"/>
  </w:num>
  <w:num w:numId="222">
    <w:abstractNumId w:val="232"/>
  </w:num>
  <w:num w:numId="2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4"/>
    <w:lvlOverride w:ilvl="0">
      <w:startOverride w:val="1"/>
    </w:lvlOverride>
    <w:lvlOverride w:ilvl="1"/>
    <w:lvlOverride w:ilvl="2"/>
    <w:lvlOverride w:ilvl="3"/>
    <w:lvlOverride w:ilvl="4"/>
    <w:lvlOverride w:ilvl="5"/>
    <w:lvlOverride w:ilvl="6"/>
    <w:lvlOverride w:ilvl="7"/>
    <w:lvlOverride w:ilvl="8"/>
  </w:num>
  <w:num w:numId="225">
    <w:abstractNumId w:val="84"/>
  </w:num>
  <w:num w:numId="226">
    <w:abstractNumId w:val="177"/>
  </w:num>
  <w:num w:numId="227">
    <w:abstractNumId w:val="163"/>
  </w:num>
  <w:num w:numId="228">
    <w:abstractNumId w:val="52"/>
  </w:num>
  <w:num w:numId="229">
    <w:abstractNumId w:val="179"/>
  </w:num>
  <w:num w:numId="230">
    <w:abstractNumId w:val="23"/>
  </w:num>
  <w:num w:numId="231">
    <w:abstractNumId w:val="42"/>
  </w:num>
  <w:num w:numId="232">
    <w:abstractNumId w:val="93"/>
  </w:num>
  <w:num w:numId="233">
    <w:abstractNumId w:val="21"/>
  </w:num>
  <w:num w:numId="234">
    <w:abstractNumId w:val="85"/>
  </w:num>
  <w:num w:numId="235">
    <w:abstractNumId w:val="110"/>
  </w:num>
  <w:num w:numId="236">
    <w:abstractNumId w:val="16"/>
  </w:num>
  <w:num w:numId="237">
    <w:abstractNumId w:val="211"/>
  </w:num>
  <w:num w:numId="238">
    <w:abstractNumId w:val="241"/>
  </w:num>
  <w:num w:numId="239">
    <w:abstractNumId w:val="17"/>
  </w:num>
  <w:num w:numId="240">
    <w:abstractNumId w:val="27"/>
  </w:num>
  <w:numIdMacAtCleanup w:val="2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4"/>
  <w:removePersonalInformation/>
  <w:removeDateAndTim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oNotTrackFormatting/>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2EA"/>
    <w:rsid w:val="00000C8E"/>
    <w:rsid w:val="00002632"/>
    <w:rsid w:val="00002F73"/>
    <w:rsid w:val="000037E5"/>
    <w:rsid w:val="00005D75"/>
    <w:rsid w:val="000062FA"/>
    <w:rsid w:val="00006894"/>
    <w:rsid w:val="00006A39"/>
    <w:rsid w:val="00006FC6"/>
    <w:rsid w:val="0000716D"/>
    <w:rsid w:val="00011EE8"/>
    <w:rsid w:val="0001217D"/>
    <w:rsid w:val="00012222"/>
    <w:rsid w:val="000125ED"/>
    <w:rsid w:val="00012D1F"/>
    <w:rsid w:val="0001375B"/>
    <w:rsid w:val="0001385B"/>
    <w:rsid w:val="00013A52"/>
    <w:rsid w:val="00014410"/>
    <w:rsid w:val="00014AC7"/>
    <w:rsid w:val="00014D62"/>
    <w:rsid w:val="00014FFD"/>
    <w:rsid w:val="00015A9D"/>
    <w:rsid w:val="00015F06"/>
    <w:rsid w:val="00020537"/>
    <w:rsid w:val="00020BA6"/>
    <w:rsid w:val="000217C0"/>
    <w:rsid w:val="00022A10"/>
    <w:rsid w:val="00022FD2"/>
    <w:rsid w:val="00023162"/>
    <w:rsid w:val="00023E40"/>
    <w:rsid w:val="00024097"/>
    <w:rsid w:val="000244B8"/>
    <w:rsid w:val="00025008"/>
    <w:rsid w:val="00025CD5"/>
    <w:rsid w:val="00026716"/>
    <w:rsid w:val="00026BA0"/>
    <w:rsid w:val="000279F4"/>
    <w:rsid w:val="00030B9F"/>
    <w:rsid w:val="000326F6"/>
    <w:rsid w:val="00032A9F"/>
    <w:rsid w:val="0003438D"/>
    <w:rsid w:val="00034E19"/>
    <w:rsid w:val="00034FF1"/>
    <w:rsid w:val="000358CE"/>
    <w:rsid w:val="000365D9"/>
    <w:rsid w:val="00036BAB"/>
    <w:rsid w:val="000372E6"/>
    <w:rsid w:val="0004013B"/>
    <w:rsid w:val="00042A16"/>
    <w:rsid w:val="00042DB8"/>
    <w:rsid w:val="000436A0"/>
    <w:rsid w:val="00043D44"/>
    <w:rsid w:val="00044A37"/>
    <w:rsid w:val="000454D6"/>
    <w:rsid w:val="00045D40"/>
    <w:rsid w:val="00046044"/>
    <w:rsid w:val="00046293"/>
    <w:rsid w:val="0004724C"/>
    <w:rsid w:val="00047355"/>
    <w:rsid w:val="00047D91"/>
    <w:rsid w:val="00047E5E"/>
    <w:rsid w:val="000517C5"/>
    <w:rsid w:val="0005230D"/>
    <w:rsid w:val="00052433"/>
    <w:rsid w:val="0005305F"/>
    <w:rsid w:val="00053C11"/>
    <w:rsid w:val="00053CC4"/>
    <w:rsid w:val="00054235"/>
    <w:rsid w:val="0005476B"/>
    <w:rsid w:val="00054A6F"/>
    <w:rsid w:val="00055804"/>
    <w:rsid w:val="00055E9F"/>
    <w:rsid w:val="0005617B"/>
    <w:rsid w:val="00057970"/>
    <w:rsid w:val="00057BBA"/>
    <w:rsid w:val="00057F4A"/>
    <w:rsid w:val="00060B6D"/>
    <w:rsid w:val="00061ADD"/>
    <w:rsid w:val="00061B4E"/>
    <w:rsid w:val="00061E36"/>
    <w:rsid w:val="00064FF5"/>
    <w:rsid w:val="000650A9"/>
    <w:rsid w:val="0006577F"/>
    <w:rsid w:val="00066191"/>
    <w:rsid w:val="000666E0"/>
    <w:rsid w:val="000667FF"/>
    <w:rsid w:val="00066DBD"/>
    <w:rsid w:val="00067429"/>
    <w:rsid w:val="00067A08"/>
    <w:rsid w:val="00067FA3"/>
    <w:rsid w:val="00070647"/>
    <w:rsid w:val="000706B1"/>
    <w:rsid w:val="00070731"/>
    <w:rsid w:val="00071E98"/>
    <w:rsid w:val="00072168"/>
    <w:rsid w:val="00072F2F"/>
    <w:rsid w:val="00072F33"/>
    <w:rsid w:val="000738BC"/>
    <w:rsid w:val="00074FF5"/>
    <w:rsid w:val="00075A9E"/>
    <w:rsid w:val="0007627C"/>
    <w:rsid w:val="00080495"/>
    <w:rsid w:val="00082010"/>
    <w:rsid w:val="00082614"/>
    <w:rsid w:val="000836C5"/>
    <w:rsid w:val="00084AD6"/>
    <w:rsid w:val="00084E94"/>
    <w:rsid w:val="00085967"/>
    <w:rsid w:val="00086E92"/>
    <w:rsid w:val="00086EDE"/>
    <w:rsid w:val="00087007"/>
    <w:rsid w:val="00087990"/>
    <w:rsid w:val="00087D34"/>
    <w:rsid w:val="00087FEA"/>
    <w:rsid w:val="000905B7"/>
    <w:rsid w:val="00091050"/>
    <w:rsid w:val="000911D0"/>
    <w:rsid w:val="00091D1D"/>
    <w:rsid w:val="00092809"/>
    <w:rsid w:val="0009297D"/>
    <w:rsid w:val="00092ADB"/>
    <w:rsid w:val="0009313B"/>
    <w:rsid w:val="000947AB"/>
    <w:rsid w:val="00094D2D"/>
    <w:rsid w:val="00096BD4"/>
    <w:rsid w:val="0009738D"/>
    <w:rsid w:val="000A039D"/>
    <w:rsid w:val="000A10DA"/>
    <w:rsid w:val="000A2732"/>
    <w:rsid w:val="000A2905"/>
    <w:rsid w:val="000A32CD"/>
    <w:rsid w:val="000A4160"/>
    <w:rsid w:val="000A4295"/>
    <w:rsid w:val="000A43A4"/>
    <w:rsid w:val="000A4A02"/>
    <w:rsid w:val="000A5D1C"/>
    <w:rsid w:val="000A6675"/>
    <w:rsid w:val="000A6FDA"/>
    <w:rsid w:val="000A78C7"/>
    <w:rsid w:val="000A7961"/>
    <w:rsid w:val="000A7CD7"/>
    <w:rsid w:val="000B0F17"/>
    <w:rsid w:val="000B15DB"/>
    <w:rsid w:val="000B187C"/>
    <w:rsid w:val="000B1BA2"/>
    <w:rsid w:val="000B3A71"/>
    <w:rsid w:val="000B6404"/>
    <w:rsid w:val="000B6861"/>
    <w:rsid w:val="000B6BCA"/>
    <w:rsid w:val="000C04E3"/>
    <w:rsid w:val="000C0621"/>
    <w:rsid w:val="000C236E"/>
    <w:rsid w:val="000C2586"/>
    <w:rsid w:val="000C2ED0"/>
    <w:rsid w:val="000C3A75"/>
    <w:rsid w:val="000C4866"/>
    <w:rsid w:val="000C7BF5"/>
    <w:rsid w:val="000D2635"/>
    <w:rsid w:val="000D44BB"/>
    <w:rsid w:val="000D5C95"/>
    <w:rsid w:val="000D5F46"/>
    <w:rsid w:val="000D5FB8"/>
    <w:rsid w:val="000D6028"/>
    <w:rsid w:val="000D6274"/>
    <w:rsid w:val="000D6E10"/>
    <w:rsid w:val="000D713D"/>
    <w:rsid w:val="000E04A1"/>
    <w:rsid w:val="000E178C"/>
    <w:rsid w:val="000E1C5E"/>
    <w:rsid w:val="000E1CCF"/>
    <w:rsid w:val="000E2020"/>
    <w:rsid w:val="000E2462"/>
    <w:rsid w:val="000E27C3"/>
    <w:rsid w:val="000E3D5D"/>
    <w:rsid w:val="000E42D8"/>
    <w:rsid w:val="000E4DA1"/>
    <w:rsid w:val="000E6876"/>
    <w:rsid w:val="000E6DC6"/>
    <w:rsid w:val="000E73AE"/>
    <w:rsid w:val="000E73B0"/>
    <w:rsid w:val="000E7B1A"/>
    <w:rsid w:val="000F1B4D"/>
    <w:rsid w:val="000F4997"/>
    <w:rsid w:val="000F4D76"/>
    <w:rsid w:val="000F5927"/>
    <w:rsid w:val="000F62F0"/>
    <w:rsid w:val="000F632A"/>
    <w:rsid w:val="000F6FD9"/>
    <w:rsid w:val="00100156"/>
    <w:rsid w:val="00100A52"/>
    <w:rsid w:val="00101E98"/>
    <w:rsid w:val="00102CBE"/>
    <w:rsid w:val="00103061"/>
    <w:rsid w:val="00103174"/>
    <w:rsid w:val="00103579"/>
    <w:rsid w:val="0010479D"/>
    <w:rsid w:val="00104CFD"/>
    <w:rsid w:val="00104FEC"/>
    <w:rsid w:val="00105367"/>
    <w:rsid w:val="001061A0"/>
    <w:rsid w:val="0010665C"/>
    <w:rsid w:val="00106715"/>
    <w:rsid w:val="0010724D"/>
    <w:rsid w:val="00111614"/>
    <w:rsid w:val="00111630"/>
    <w:rsid w:val="00111F56"/>
    <w:rsid w:val="00111FC0"/>
    <w:rsid w:val="001136A4"/>
    <w:rsid w:val="001143E1"/>
    <w:rsid w:val="0011482C"/>
    <w:rsid w:val="00114833"/>
    <w:rsid w:val="0011539C"/>
    <w:rsid w:val="00115730"/>
    <w:rsid w:val="001202D5"/>
    <w:rsid w:val="001203E9"/>
    <w:rsid w:val="001207B7"/>
    <w:rsid w:val="00120E8D"/>
    <w:rsid w:val="001214FD"/>
    <w:rsid w:val="00121D33"/>
    <w:rsid w:val="00123433"/>
    <w:rsid w:val="00124482"/>
    <w:rsid w:val="001253B5"/>
    <w:rsid w:val="00125545"/>
    <w:rsid w:val="00125A26"/>
    <w:rsid w:val="00130065"/>
    <w:rsid w:val="00130606"/>
    <w:rsid w:val="001308CC"/>
    <w:rsid w:val="00130BF7"/>
    <w:rsid w:val="00130DD2"/>
    <w:rsid w:val="001312AF"/>
    <w:rsid w:val="001312DE"/>
    <w:rsid w:val="001319E2"/>
    <w:rsid w:val="001330F7"/>
    <w:rsid w:val="001330FD"/>
    <w:rsid w:val="00133685"/>
    <w:rsid w:val="00133B86"/>
    <w:rsid w:val="00133D21"/>
    <w:rsid w:val="00133E0F"/>
    <w:rsid w:val="00134C65"/>
    <w:rsid w:val="00135B82"/>
    <w:rsid w:val="00135D30"/>
    <w:rsid w:val="00136FDE"/>
    <w:rsid w:val="00137271"/>
    <w:rsid w:val="001373F1"/>
    <w:rsid w:val="00137A93"/>
    <w:rsid w:val="00137DAA"/>
    <w:rsid w:val="00140CA7"/>
    <w:rsid w:val="00140F82"/>
    <w:rsid w:val="00140FD8"/>
    <w:rsid w:val="00141092"/>
    <w:rsid w:val="00141E27"/>
    <w:rsid w:val="00142772"/>
    <w:rsid w:val="00143B82"/>
    <w:rsid w:val="001448A8"/>
    <w:rsid w:val="00144A77"/>
    <w:rsid w:val="001452C0"/>
    <w:rsid w:val="00146631"/>
    <w:rsid w:val="00146A00"/>
    <w:rsid w:val="00147310"/>
    <w:rsid w:val="00147AE9"/>
    <w:rsid w:val="00147D37"/>
    <w:rsid w:val="00151FD5"/>
    <w:rsid w:val="0015257D"/>
    <w:rsid w:val="00153B86"/>
    <w:rsid w:val="00153F0B"/>
    <w:rsid w:val="00154368"/>
    <w:rsid w:val="00154DF2"/>
    <w:rsid w:val="00155375"/>
    <w:rsid w:val="00155B6D"/>
    <w:rsid w:val="00156CE3"/>
    <w:rsid w:val="00157B99"/>
    <w:rsid w:val="001621F9"/>
    <w:rsid w:val="00162C13"/>
    <w:rsid w:val="001634D5"/>
    <w:rsid w:val="00163845"/>
    <w:rsid w:val="00164414"/>
    <w:rsid w:val="001644ED"/>
    <w:rsid w:val="00164650"/>
    <w:rsid w:val="00164700"/>
    <w:rsid w:val="001649E0"/>
    <w:rsid w:val="0016514F"/>
    <w:rsid w:val="001652F4"/>
    <w:rsid w:val="00165A72"/>
    <w:rsid w:val="001661D4"/>
    <w:rsid w:val="00166279"/>
    <w:rsid w:val="00166662"/>
    <w:rsid w:val="001677B1"/>
    <w:rsid w:val="00167F10"/>
    <w:rsid w:val="00170CA8"/>
    <w:rsid w:val="00171226"/>
    <w:rsid w:val="0017122E"/>
    <w:rsid w:val="0017151F"/>
    <w:rsid w:val="0017279C"/>
    <w:rsid w:val="001732D9"/>
    <w:rsid w:val="00174C31"/>
    <w:rsid w:val="001753BB"/>
    <w:rsid w:val="001763F5"/>
    <w:rsid w:val="00177F66"/>
    <w:rsid w:val="0018011C"/>
    <w:rsid w:val="0018116B"/>
    <w:rsid w:val="00182E6C"/>
    <w:rsid w:val="0018379B"/>
    <w:rsid w:val="001852F3"/>
    <w:rsid w:val="001859FA"/>
    <w:rsid w:val="00187D66"/>
    <w:rsid w:val="00190BAC"/>
    <w:rsid w:val="00192C9F"/>
    <w:rsid w:val="00194C49"/>
    <w:rsid w:val="001951E7"/>
    <w:rsid w:val="001954DF"/>
    <w:rsid w:val="00195A7F"/>
    <w:rsid w:val="00197D39"/>
    <w:rsid w:val="001A09F9"/>
    <w:rsid w:val="001A128D"/>
    <w:rsid w:val="001A2014"/>
    <w:rsid w:val="001A2F65"/>
    <w:rsid w:val="001A3B4C"/>
    <w:rsid w:val="001A50DC"/>
    <w:rsid w:val="001A5B1E"/>
    <w:rsid w:val="001A65B9"/>
    <w:rsid w:val="001A6C02"/>
    <w:rsid w:val="001A6CEB"/>
    <w:rsid w:val="001A74E8"/>
    <w:rsid w:val="001B03BF"/>
    <w:rsid w:val="001B13E1"/>
    <w:rsid w:val="001B1AFC"/>
    <w:rsid w:val="001B25D0"/>
    <w:rsid w:val="001B275D"/>
    <w:rsid w:val="001B2A65"/>
    <w:rsid w:val="001B56F1"/>
    <w:rsid w:val="001B5981"/>
    <w:rsid w:val="001B5CA2"/>
    <w:rsid w:val="001B684F"/>
    <w:rsid w:val="001B7DEA"/>
    <w:rsid w:val="001B7FC3"/>
    <w:rsid w:val="001C034A"/>
    <w:rsid w:val="001C17F1"/>
    <w:rsid w:val="001C2490"/>
    <w:rsid w:val="001C39D2"/>
    <w:rsid w:val="001C400B"/>
    <w:rsid w:val="001C4403"/>
    <w:rsid w:val="001C44A3"/>
    <w:rsid w:val="001C4AEE"/>
    <w:rsid w:val="001C4E82"/>
    <w:rsid w:val="001C5D0E"/>
    <w:rsid w:val="001C6408"/>
    <w:rsid w:val="001C673F"/>
    <w:rsid w:val="001C6CC2"/>
    <w:rsid w:val="001C6DEE"/>
    <w:rsid w:val="001D01EA"/>
    <w:rsid w:val="001D0A79"/>
    <w:rsid w:val="001D0D7B"/>
    <w:rsid w:val="001D18E6"/>
    <w:rsid w:val="001D1AE5"/>
    <w:rsid w:val="001D1C9D"/>
    <w:rsid w:val="001D1D70"/>
    <w:rsid w:val="001D1F4D"/>
    <w:rsid w:val="001D1F7A"/>
    <w:rsid w:val="001D3163"/>
    <w:rsid w:val="001D372E"/>
    <w:rsid w:val="001D3B6D"/>
    <w:rsid w:val="001D4D19"/>
    <w:rsid w:val="001D6B22"/>
    <w:rsid w:val="001D71FC"/>
    <w:rsid w:val="001D7618"/>
    <w:rsid w:val="001E0C3E"/>
    <w:rsid w:val="001E3275"/>
    <w:rsid w:val="001E358A"/>
    <w:rsid w:val="001E3B9E"/>
    <w:rsid w:val="001E3C20"/>
    <w:rsid w:val="001E3C45"/>
    <w:rsid w:val="001E3E59"/>
    <w:rsid w:val="001E4E76"/>
    <w:rsid w:val="001E5B75"/>
    <w:rsid w:val="001E63A9"/>
    <w:rsid w:val="001E64FE"/>
    <w:rsid w:val="001E73A8"/>
    <w:rsid w:val="001F1140"/>
    <w:rsid w:val="001F11F8"/>
    <w:rsid w:val="001F259F"/>
    <w:rsid w:val="001F31C2"/>
    <w:rsid w:val="001F3DF4"/>
    <w:rsid w:val="001F4146"/>
    <w:rsid w:val="001F500A"/>
    <w:rsid w:val="001F53D8"/>
    <w:rsid w:val="001F5F4A"/>
    <w:rsid w:val="001F653F"/>
    <w:rsid w:val="001F6BE3"/>
    <w:rsid w:val="001F764E"/>
    <w:rsid w:val="00200224"/>
    <w:rsid w:val="0020058B"/>
    <w:rsid w:val="00200DC4"/>
    <w:rsid w:val="00203394"/>
    <w:rsid w:val="002038AA"/>
    <w:rsid w:val="00203D78"/>
    <w:rsid w:val="00203DC6"/>
    <w:rsid w:val="00205293"/>
    <w:rsid w:val="00205658"/>
    <w:rsid w:val="002076B0"/>
    <w:rsid w:val="00210279"/>
    <w:rsid w:val="00210D2D"/>
    <w:rsid w:val="002121E5"/>
    <w:rsid w:val="00212746"/>
    <w:rsid w:val="00213859"/>
    <w:rsid w:val="00213B08"/>
    <w:rsid w:val="0021515C"/>
    <w:rsid w:val="002153B1"/>
    <w:rsid w:val="00215C1A"/>
    <w:rsid w:val="002178E2"/>
    <w:rsid w:val="00220359"/>
    <w:rsid w:val="00220924"/>
    <w:rsid w:val="00221291"/>
    <w:rsid w:val="00221B66"/>
    <w:rsid w:val="002246C1"/>
    <w:rsid w:val="0022497D"/>
    <w:rsid w:val="00224F85"/>
    <w:rsid w:val="00225C83"/>
    <w:rsid w:val="00226100"/>
    <w:rsid w:val="002261EF"/>
    <w:rsid w:val="0022772A"/>
    <w:rsid w:val="00231590"/>
    <w:rsid w:val="002327AD"/>
    <w:rsid w:val="00235905"/>
    <w:rsid w:val="00235DD5"/>
    <w:rsid w:val="002368A7"/>
    <w:rsid w:val="0023744D"/>
    <w:rsid w:val="0024027B"/>
    <w:rsid w:val="00240449"/>
    <w:rsid w:val="00240AD6"/>
    <w:rsid w:val="00241829"/>
    <w:rsid w:val="0024279E"/>
    <w:rsid w:val="00242814"/>
    <w:rsid w:val="0024351B"/>
    <w:rsid w:val="00243A2F"/>
    <w:rsid w:val="00243C69"/>
    <w:rsid w:val="00243F84"/>
    <w:rsid w:val="00244728"/>
    <w:rsid w:val="0024503F"/>
    <w:rsid w:val="00245754"/>
    <w:rsid w:val="00245FF9"/>
    <w:rsid w:val="00246172"/>
    <w:rsid w:val="00246A1A"/>
    <w:rsid w:val="00246E8D"/>
    <w:rsid w:val="002500BA"/>
    <w:rsid w:val="00250252"/>
    <w:rsid w:val="00250403"/>
    <w:rsid w:val="00250B80"/>
    <w:rsid w:val="00250D0D"/>
    <w:rsid w:val="00251B3D"/>
    <w:rsid w:val="00251D5E"/>
    <w:rsid w:val="00253296"/>
    <w:rsid w:val="002543A0"/>
    <w:rsid w:val="00254C98"/>
    <w:rsid w:val="0025532F"/>
    <w:rsid w:val="00255373"/>
    <w:rsid w:val="002554B6"/>
    <w:rsid w:val="00255F74"/>
    <w:rsid w:val="002564BC"/>
    <w:rsid w:val="00257ADE"/>
    <w:rsid w:val="002606C0"/>
    <w:rsid w:val="002616A3"/>
    <w:rsid w:val="00261775"/>
    <w:rsid w:val="002617A9"/>
    <w:rsid w:val="00261C28"/>
    <w:rsid w:val="00261F7B"/>
    <w:rsid w:val="00263081"/>
    <w:rsid w:val="00263C2C"/>
    <w:rsid w:val="00264A65"/>
    <w:rsid w:val="002654F7"/>
    <w:rsid w:val="00265688"/>
    <w:rsid w:val="0026582C"/>
    <w:rsid w:val="0026637B"/>
    <w:rsid w:val="00267441"/>
    <w:rsid w:val="002701DA"/>
    <w:rsid w:val="00270326"/>
    <w:rsid w:val="00270BC6"/>
    <w:rsid w:val="00270F0F"/>
    <w:rsid w:val="0027119C"/>
    <w:rsid w:val="00271283"/>
    <w:rsid w:val="00272F1F"/>
    <w:rsid w:val="00273BA6"/>
    <w:rsid w:val="00273DD6"/>
    <w:rsid w:val="002745FB"/>
    <w:rsid w:val="002747CB"/>
    <w:rsid w:val="002747EE"/>
    <w:rsid w:val="00275BD4"/>
    <w:rsid w:val="00276710"/>
    <w:rsid w:val="00276739"/>
    <w:rsid w:val="0027680C"/>
    <w:rsid w:val="00276FB2"/>
    <w:rsid w:val="00277F8F"/>
    <w:rsid w:val="00280B8B"/>
    <w:rsid w:val="002815F0"/>
    <w:rsid w:val="00281A98"/>
    <w:rsid w:val="00282661"/>
    <w:rsid w:val="00283401"/>
    <w:rsid w:val="0028395B"/>
    <w:rsid w:val="00284444"/>
    <w:rsid w:val="00284875"/>
    <w:rsid w:val="002858E5"/>
    <w:rsid w:val="00285B86"/>
    <w:rsid w:val="00286396"/>
    <w:rsid w:val="00286A80"/>
    <w:rsid w:val="00290B29"/>
    <w:rsid w:val="00293E16"/>
    <w:rsid w:val="0029545C"/>
    <w:rsid w:val="0029613C"/>
    <w:rsid w:val="0029687F"/>
    <w:rsid w:val="002A0196"/>
    <w:rsid w:val="002A0B09"/>
    <w:rsid w:val="002A17F2"/>
    <w:rsid w:val="002A2321"/>
    <w:rsid w:val="002A280E"/>
    <w:rsid w:val="002A3476"/>
    <w:rsid w:val="002A5438"/>
    <w:rsid w:val="002A65B3"/>
    <w:rsid w:val="002A6718"/>
    <w:rsid w:val="002A7AA5"/>
    <w:rsid w:val="002A7C11"/>
    <w:rsid w:val="002B0F53"/>
    <w:rsid w:val="002B1A1F"/>
    <w:rsid w:val="002B1FC8"/>
    <w:rsid w:val="002B2086"/>
    <w:rsid w:val="002B2E13"/>
    <w:rsid w:val="002B2EA7"/>
    <w:rsid w:val="002B33C9"/>
    <w:rsid w:val="002B43FE"/>
    <w:rsid w:val="002B48D8"/>
    <w:rsid w:val="002B7061"/>
    <w:rsid w:val="002C051A"/>
    <w:rsid w:val="002C064B"/>
    <w:rsid w:val="002C09FA"/>
    <w:rsid w:val="002C0D5E"/>
    <w:rsid w:val="002C122D"/>
    <w:rsid w:val="002C17B7"/>
    <w:rsid w:val="002C263A"/>
    <w:rsid w:val="002C378E"/>
    <w:rsid w:val="002C42F5"/>
    <w:rsid w:val="002C4383"/>
    <w:rsid w:val="002C4E5F"/>
    <w:rsid w:val="002C50EB"/>
    <w:rsid w:val="002C57F7"/>
    <w:rsid w:val="002C6006"/>
    <w:rsid w:val="002C69F6"/>
    <w:rsid w:val="002C7C0B"/>
    <w:rsid w:val="002C7D99"/>
    <w:rsid w:val="002C7E9A"/>
    <w:rsid w:val="002D065B"/>
    <w:rsid w:val="002D07D0"/>
    <w:rsid w:val="002D0CD6"/>
    <w:rsid w:val="002D0D70"/>
    <w:rsid w:val="002D0EBC"/>
    <w:rsid w:val="002D1674"/>
    <w:rsid w:val="002D1817"/>
    <w:rsid w:val="002D20D2"/>
    <w:rsid w:val="002D236B"/>
    <w:rsid w:val="002D283A"/>
    <w:rsid w:val="002D2850"/>
    <w:rsid w:val="002D2A70"/>
    <w:rsid w:val="002D2C9D"/>
    <w:rsid w:val="002D2EC8"/>
    <w:rsid w:val="002D3042"/>
    <w:rsid w:val="002D423A"/>
    <w:rsid w:val="002D4295"/>
    <w:rsid w:val="002D74F5"/>
    <w:rsid w:val="002E033C"/>
    <w:rsid w:val="002E14CD"/>
    <w:rsid w:val="002E1FDE"/>
    <w:rsid w:val="002E25D8"/>
    <w:rsid w:val="002E27CC"/>
    <w:rsid w:val="002E2EB1"/>
    <w:rsid w:val="002E3011"/>
    <w:rsid w:val="002E31AC"/>
    <w:rsid w:val="002E3563"/>
    <w:rsid w:val="002E3CAD"/>
    <w:rsid w:val="002E3D02"/>
    <w:rsid w:val="002E5A09"/>
    <w:rsid w:val="002E63A5"/>
    <w:rsid w:val="002E6654"/>
    <w:rsid w:val="002E6C42"/>
    <w:rsid w:val="002F0F8C"/>
    <w:rsid w:val="002F1572"/>
    <w:rsid w:val="002F15FA"/>
    <w:rsid w:val="002F2832"/>
    <w:rsid w:val="002F2E92"/>
    <w:rsid w:val="002F337B"/>
    <w:rsid w:val="002F37C8"/>
    <w:rsid w:val="002F542A"/>
    <w:rsid w:val="002F57A9"/>
    <w:rsid w:val="002F5BEB"/>
    <w:rsid w:val="002F6676"/>
    <w:rsid w:val="002F6A18"/>
    <w:rsid w:val="002F6D36"/>
    <w:rsid w:val="002F718F"/>
    <w:rsid w:val="002F7A48"/>
    <w:rsid w:val="00300822"/>
    <w:rsid w:val="00300BB8"/>
    <w:rsid w:val="00301175"/>
    <w:rsid w:val="003016E6"/>
    <w:rsid w:val="00302B14"/>
    <w:rsid w:val="00304079"/>
    <w:rsid w:val="003061E3"/>
    <w:rsid w:val="0030791E"/>
    <w:rsid w:val="003103DA"/>
    <w:rsid w:val="00310B5E"/>
    <w:rsid w:val="0031166C"/>
    <w:rsid w:val="00311988"/>
    <w:rsid w:val="0031232C"/>
    <w:rsid w:val="0031250F"/>
    <w:rsid w:val="003127DD"/>
    <w:rsid w:val="00313E31"/>
    <w:rsid w:val="00314687"/>
    <w:rsid w:val="0031527A"/>
    <w:rsid w:val="003153CD"/>
    <w:rsid w:val="00315558"/>
    <w:rsid w:val="0031590C"/>
    <w:rsid w:val="00321E97"/>
    <w:rsid w:val="00322782"/>
    <w:rsid w:val="00322BC3"/>
    <w:rsid w:val="003230A8"/>
    <w:rsid w:val="003233CD"/>
    <w:rsid w:val="00323715"/>
    <w:rsid w:val="00325B04"/>
    <w:rsid w:val="00325C44"/>
    <w:rsid w:val="00325C93"/>
    <w:rsid w:val="003260E1"/>
    <w:rsid w:val="0032613D"/>
    <w:rsid w:val="00331981"/>
    <w:rsid w:val="00331B9D"/>
    <w:rsid w:val="00332756"/>
    <w:rsid w:val="00334402"/>
    <w:rsid w:val="00334AD6"/>
    <w:rsid w:val="00334F6F"/>
    <w:rsid w:val="003355E7"/>
    <w:rsid w:val="003361B2"/>
    <w:rsid w:val="00336476"/>
    <w:rsid w:val="00337F82"/>
    <w:rsid w:val="003403CB"/>
    <w:rsid w:val="003406B7"/>
    <w:rsid w:val="003413A5"/>
    <w:rsid w:val="00341581"/>
    <w:rsid w:val="0034186C"/>
    <w:rsid w:val="00343B4C"/>
    <w:rsid w:val="00343F02"/>
    <w:rsid w:val="00344534"/>
    <w:rsid w:val="00344598"/>
    <w:rsid w:val="00344FB9"/>
    <w:rsid w:val="0034647E"/>
    <w:rsid w:val="00347392"/>
    <w:rsid w:val="00347430"/>
    <w:rsid w:val="00350001"/>
    <w:rsid w:val="0035021B"/>
    <w:rsid w:val="00350CEC"/>
    <w:rsid w:val="00351804"/>
    <w:rsid w:val="00352231"/>
    <w:rsid w:val="003525B5"/>
    <w:rsid w:val="00352D39"/>
    <w:rsid w:val="00355517"/>
    <w:rsid w:val="0035781F"/>
    <w:rsid w:val="00357AEF"/>
    <w:rsid w:val="00357CEB"/>
    <w:rsid w:val="00361500"/>
    <w:rsid w:val="00362C8B"/>
    <w:rsid w:val="00363666"/>
    <w:rsid w:val="00364AC5"/>
    <w:rsid w:val="00367190"/>
    <w:rsid w:val="00367217"/>
    <w:rsid w:val="00367385"/>
    <w:rsid w:val="00367A2E"/>
    <w:rsid w:val="00370EB2"/>
    <w:rsid w:val="00371877"/>
    <w:rsid w:val="00371E9B"/>
    <w:rsid w:val="003720FC"/>
    <w:rsid w:val="003733DC"/>
    <w:rsid w:val="00373B83"/>
    <w:rsid w:val="003744A8"/>
    <w:rsid w:val="0037498D"/>
    <w:rsid w:val="00375781"/>
    <w:rsid w:val="0037598B"/>
    <w:rsid w:val="00375CA1"/>
    <w:rsid w:val="00375FD8"/>
    <w:rsid w:val="00376A3A"/>
    <w:rsid w:val="00377478"/>
    <w:rsid w:val="0037786A"/>
    <w:rsid w:val="0038077D"/>
    <w:rsid w:val="00380F25"/>
    <w:rsid w:val="0038214B"/>
    <w:rsid w:val="003822A5"/>
    <w:rsid w:val="0038599D"/>
    <w:rsid w:val="003859F5"/>
    <w:rsid w:val="00385CB8"/>
    <w:rsid w:val="00387AFF"/>
    <w:rsid w:val="0039187D"/>
    <w:rsid w:val="0039212F"/>
    <w:rsid w:val="00392ADD"/>
    <w:rsid w:val="00392F13"/>
    <w:rsid w:val="00393360"/>
    <w:rsid w:val="003935CA"/>
    <w:rsid w:val="003939E2"/>
    <w:rsid w:val="003945C7"/>
    <w:rsid w:val="003945CF"/>
    <w:rsid w:val="00394967"/>
    <w:rsid w:val="00396391"/>
    <w:rsid w:val="003978F6"/>
    <w:rsid w:val="003A0CB5"/>
    <w:rsid w:val="003A109E"/>
    <w:rsid w:val="003A1590"/>
    <w:rsid w:val="003A206A"/>
    <w:rsid w:val="003A2D55"/>
    <w:rsid w:val="003A4033"/>
    <w:rsid w:val="003A4EE7"/>
    <w:rsid w:val="003A5AAC"/>
    <w:rsid w:val="003A6AAB"/>
    <w:rsid w:val="003B0CD7"/>
    <w:rsid w:val="003B0E89"/>
    <w:rsid w:val="003B13AE"/>
    <w:rsid w:val="003B211F"/>
    <w:rsid w:val="003B2F26"/>
    <w:rsid w:val="003B3131"/>
    <w:rsid w:val="003B44D8"/>
    <w:rsid w:val="003B4D3A"/>
    <w:rsid w:val="003B5C85"/>
    <w:rsid w:val="003B6205"/>
    <w:rsid w:val="003B6D63"/>
    <w:rsid w:val="003B7526"/>
    <w:rsid w:val="003B7836"/>
    <w:rsid w:val="003C066F"/>
    <w:rsid w:val="003C06DD"/>
    <w:rsid w:val="003C0732"/>
    <w:rsid w:val="003C14D9"/>
    <w:rsid w:val="003C1581"/>
    <w:rsid w:val="003C3FA8"/>
    <w:rsid w:val="003C4784"/>
    <w:rsid w:val="003C56C2"/>
    <w:rsid w:val="003C7AC2"/>
    <w:rsid w:val="003D0035"/>
    <w:rsid w:val="003D00BD"/>
    <w:rsid w:val="003D05EF"/>
    <w:rsid w:val="003D0692"/>
    <w:rsid w:val="003D154A"/>
    <w:rsid w:val="003D1750"/>
    <w:rsid w:val="003D214B"/>
    <w:rsid w:val="003D21C3"/>
    <w:rsid w:val="003D21DA"/>
    <w:rsid w:val="003D231E"/>
    <w:rsid w:val="003D2AD7"/>
    <w:rsid w:val="003D2E87"/>
    <w:rsid w:val="003D3D9D"/>
    <w:rsid w:val="003D57B6"/>
    <w:rsid w:val="003D5E73"/>
    <w:rsid w:val="003D62E6"/>
    <w:rsid w:val="003D644E"/>
    <w:rsid w:val="003E0278"/>
    <w:rsid w:val="003E14F4"/>
    <w:rsid w:val="003E1DB4"/>
    <w:rsid w:val="003E2AA0"/>
    <w:rsid w:val="003E3336"/>
    <w:rsid w:val="003E3C9F"/>
    <w:rsid w:val="003E4177"/>
    <w:rsid w:val="003E4B48"/>
    <w:rsid w:val="003E55FF"/>
    <w:rsid w:val="003E639D"/>
    <w:rsid w:val="003E703D"/>
    <w:rsid w:val="003E739C"/>
    <w:rsid w:val="003E78D9"/>
    <w:rsid w:val="003E7D9A"/>
    <w:rsid w:val="003F02EE"/>
    <w:rsid w:val="003F15A6"/>
    <w:rsid w:val="003F29C4"/>
    <w:rsid w:val="003F2B13"/>
    <w:rsid w:val="003F3008"/>
    <w:rsid w:val="003F301B"/>
    <w:rsid w:val="003F4B0E"/>
    <w:rsid w:val="003F4B25"/>
    <w:rsid w:val="003F6BB4"/>
    <w:rsid w:val="003F7D30"/>
    <w:rsid w:val="00400357"/>
    <w:rsid w:val="004004AE"/>
    <w:rsid w:val="004014E9"/>
    <w:rsid w:val="00401C3F"/>
    <w:rsid w:val="00403332"/>
    <w:rsid w:val="0040379F"/>
    <w:rsid w:val="00403AE2"/>
    <w:rsid w:val="004043D7"/>
    <w:rsid w:val="0040450B"/>
    <w:rsid w:val="00405F8E"/>
    <w:rsid w:val="0040670D"/>
    <w:rsid w:val="00406AD2"/>
    <w:rsid w:val="00407395"/>
    <w:rsid w:val="004076A7"/>
    <w:rsid w:val="00407DAF"/>
    <w:rsid w:val="00411C36"/>
    <w:rsid w:val="00413294"/>
    <w:rsid w:val="00413FEE"/>
    <w:rsid w:val="00414212"/>
    <w:rsid w:val="00414217"/>
    <w:rsid w:val="004143A0"/>
    <w:rsid w:val="004143F5"/>
    <w:rsid w:val="00414507"/>
    <w:rsid w:val="0041476A"/>
    <w:rsid w:val="00414883"/>
    <w:rsid w:val="00415419"/>
    <w:rsid w:val="0041666D"/>
    <w:rsid w:val="004166C6"/>
    <w:rsid w:val="004169CC"/>
    <w:rsid w:val="00416D16"/>
    <w:rsid w:val="00416F62"/>
    <w:rsid w:val="00417A19"/>
    <w:rsid w:val="0042045B"/>
    <w:rsid w:val="00421604"/>
    <w:rsid w:val="00422D27"/>
    <w:rsid w:val="00422F40"/>
    <w:rsid w:val="004236A2"/>
    <w:rsid w:val="00426D70"/>
    <w:rsid w:val="00427A4F"/>
    <w:rsid w:val="004329BD"/>
    <w:rsid w:val="004329CB"/>
    <w:rsid w:val="004329D0"/>
    <w:rsid w:val="00433007"/>
    <w:rsid w:val="00433020"/>
    <w:rsid w:val="00433164"/>
    <w:rsid w:val="00433E35"/>
    <w:rsid w:val="004355E9"/>
    <w:rsid w:val="00435D0C"/>
    <w:rsid w:val="0043675A"/>
    <w:rsid w:val="00437CE2"/>
    <w:rsid w:val="004412F8"/>
    <w:rsid w:val="00441318"/>
    <w:rsid w:val="004415F3"/>
    <w:rsid w:val="00441D66"/>
    <w:rsid w:val="0044368F"/>
    <w:rsid w:val="0044393F"/>
    <w:rsid w:val="00443FAF"/>
    <w:rsid w:val="004443B1"/>
    <w:rsid w:val="00444B15"/>
    <w:rsid w:val="00445172"/>
    <w:rsid w:val="0044574D"/>
    <w:rsid w:val="00445EFB"/>
    <w:rsid w:val="00446628"/>
    <w:rsid w:val="00447576"/>
    <w:rsid w:val="00447941"/>
    <w:rsid w:val="00450A80"/>
    <w:rsid w:val="00450C46"/>
    <w:rsid w:val="00451A55"/>
    <w:rsid w:val="00451F7E"/>
    <w:rsid w:val="00452907"/>
    <w:rsid w:val="0045484D"/>
    <w:rsid w:val="00456381"/>
    <w:rsid w:val="0045669C"/>
    <w:rsid w:val="00457061"/>
    <w:rsid w:val="00457684"/>
    <w:rsid w:val="0045789D"/>
    <w:rsid w:val="00457AFB"/>
    <w:rsid w:val="00460746"/>
    <w:rsid w:val="0046074A"/>
    <w:rsid w:val="004612DC"/>
    <w:rsid w:val="00461CF6"/>
    <w:rsid w:val="00462642"/>
    <w:rsid w:val="004629AE"/>
    <w:rsid w:val="00462BBF"/>
    <w:rsid w:val="00463264"/>
    <w:rsid w:val="004644C4"/>
    <w:rsid w:val="004659DA"/>
    <w:rsid w:val="00465DC2"/>
    <w:rsid w:val="0046652C"/>
    <w:rsid w:val="00470D3C"/>
    <w:rsid w:val="00470F8E"/>
    <w:rsid w:val="004717A5"/>
    <w:rsid w:val="0047223E"/>
    <w:rsid w:val="0047274B"/>
    <w:rsid w:val="00472D36"/>
    <w:rsid w:val="0047394F"/>
    <w:rsid w:val="00473CAA"/>
    <w:rsid w:val="004763E6"/>
    <w:rsid w:val="00477760"/>
    <w:rsid w:val="00477D3E"/>
    <w:rsid w:val="004813CC"/>
    <w:rsid w:val="00482B18"/>
    <w:rsid w:val="00482D88"/>
    <w:rsid w:val="00483F97"/>
    <w:rsid w:val="004847C0"/>
    <w:rsid w:val="00485456"/>
    <w:rsid w:val="004854FE"/>
    <w:rsid w:val="00485A0C"/>
    <w:rsid w:val="00485B49"/>
    <w:rsid w:val="00485B73"/>
    <w:rsid w:val="00485DD7"/>
    <w:rsid w:val="00486E56"/>
    <w:rsid w:val="00486EDE"/>
    <w:rsid w:val="00487AA3"/>
    <w:rsid w:val="00490412"/>
    <w:rsid w:val="00491FCE"/>
    <w:rsid w:val="004927DE"/>
    <w:rsid w:val="00492866"/>
    <w:rsid w:val="00493846"/>
    <w:rsid w:val="00493ACF"/>
    <w:rsid w:val="004952B9"/>
    <w:rsid w:val="0049553A"/>
    <w:rsid w:val="00495AFD"/>
    <w:rsid w:val="004964C6"/>
    <w:rsid w:val="004967C9"/>
    <w:rsid w:val="00496E65"/>
    <w:rsid w:val="0049721A"/>
    <w:rsid w:val="00497A8C"/>
    <w:rsid w:val="004A150C"/>
    <w:rsid w:val="004A1634"/>
    <w:rsid w:val="004A23B9"/>
    <w:rsid w:val="004A3247"/>
    <w:rsid w:val="004A3382"/>
    <w:rsid w:val="004A38FD"/>
    <w:rsid w:val="004A3A17"/>
    <w:rsid w:val="004A3E47"/>
    <w:rsid w:val="004A429B"/>
    <w:rsid w:val="004A5344"/>
    <w:rsid w:val="004A6155"/>
    <w:rsid w:val="004A65D5"/>
    <w:rsid w:val="004A69AC"/>
    <w:rsid w:val="004A725D"/>
    <w:rsid w:val="004B037A"/>
    <w:rsid w:val="004B169E"/>
    <w:rsid w:val="004B25C9"/>
    <w:rsid w:val="004B371C"/>
    <w:rsid w:val="004B44F4"/>
    <w:rsid w:val="004B4FED"/>
    <w:rsid w:val="004B5594"/>
    <w:rsid w:val="004B5A5C"/>
    <w:rsid w:val="004B5E49"/>
    <w:rsid w:val="004B6AFE"/>
    <w:rsid w:val="004B738A"/>
    <w:rsid w:val="004B7522"/>
    <w:rsid w:val="004B7E25"/>
    <w:rsid w:val="004C0878"/>
    <w:rsid w:val="004C0B3C"/>
    <w:rsid w:val="004C194B"/>
    <w:rsid w:val="004C1AFB"/>
    <w:rsid w:val="004C3A66"/>
    <w:rsid w:val="004C3BBE"/>
    <w:rsid w:val="004C40CB"/>
    <w:rsid w:val="004C4465"/>
    <w:rsid w:val="004C4576"/>
    <w:rsid w:val="004C4B6A"/>
    <w:rsid w:val="004C64D0"/>
    <w:rsid w:val="004C67A1"/>
    <w:rsid w:val="004C67FC"/>
    <w:rsid w:val="004C74C3"/>
    <w:rsid w:val="004D0D8B"/>
    <w:rsid w:val="004D19FB"/>
    <w:rsid w:val="004D21A1"/>
    <w:rsid w:val="004D26F1"/>
    <w:rsid w:val="004D32E8"/>
    <w:rsid w:val="004D33F0"/>
    <w:rsid w:val="004D3760"/>
    <w:rsid w:val="004D4663"/>
    <w:rsid w:val="004D495B"/>
    <w:rsid w:val="004D49D9"/>
    <w:rsid w:val="004D537C"/>
    <w:rsid w:val="004D5A31"/>
    <w:rsid w:val="004D6856"/>
    <w:rsid w:val="004E0B63"/>
    <w:rsid w:val="004E11C8"/>
    <w:rsid w:val="004E1453"/>
    <w:rsid w:val="004E1D73"/>
    <w:rsid w:val="004E23FC"/>
    <w:rsid w:val="004E2A4D"/>
    <w:rsid w:val="004E3D69"/>
    <w:rsid w:val="004E3E33"/>
    <w:rsid w:val="004E3ECE"/>
    <w:rsid w:val="004E47AE"/>
    <w:rsid w:val="004E535D"/>
    <w:rsid w:val="004E5A48"/>
    <w:rsid w:val="004E62F3"/>
    <w:rsid w:val="004E704A"/>
    <w:rsid w:val="004E79CC"/>
    <w:rsid w:val="004F0807"/>
    <w:rsid w:val="004F0985"/>
    <w:rsid w:val="004F1262"/>
    <w:rsid w:val="004F2DD8"/>
    <w:rsid w:val="004F2EE5"/>
    <w:rsid w:val="004F3858"/>
    <w:rsid w:val="004F3B4B"/>
    <w:rsid w:val="004F57DE"/>
    <w:rsid w:val="004F594D"/>
    <w:rsid w:val="004F6F9F"/>
    <w:rsid w:val="004F7468"/>
    <w:rsid w:val="004F759D"/>
    <w:rsid w:val="004F75FA"/>
    <w:rsid w:val="004F761C"/>
    <w:rsid w:val="004F77DC"/>
    <w:rsid w:val="004F7987"/>
    <w:rsid w:val="004F7FBF"/>
    <w:rsid w:val="00501C7A"/>
    <w:rsid w:val="0050256E"/>
    <w:rsid w:val="0050279D"/>
    <w:rsid w:val="00504020"/>
    <w:rsid w:val="00504290"/>
    <w:rsid w:val="00505022"/>
    <w:rsid w:val="00505BF7"/>
    <w:rsid w:val="0050786B"/>
    <w:rsid w:val="00510D48"/>
    <w:rsid w:val="005117CA"/>
    <w:rsid w:val="0051211C"/>
    <w:rsid w:val="00513603"/>
    <w:rsid w:val="00513C3B"/>
    <w:rsid w:val="005143FF"/>
    <w:rsid w:val="00514DAC"/>
    <w:rsid w:val="005150DE"/>
    <w:rsid w:val="005158F1"/>
    <w:rsid w:val="0051599E"/>
    <w:rsid w:val="0051774C"/>
    <w:rsid w:val="00517966"/>
    <w:rsid w:val="00517ABD"/>
    <w:rsid w:val="00521612"/>
    <w:rsid w:val="005236C5"/>
    <w:rsid w:val="00523CED"/>
    <w:rsid w:val="00523EEE"/>
    <w:rsid w:val="0052408C"/>
    <w:rsid w:val="005241E4"/>
    <w:rsid w:val="005252D6"/>
    <w:rsid w:val="005262DA"/>
    <w:rsid w:val="00526CBA"/>
    <w:rsid w:val="00527F03"/>
    <w:rsid w:val="005310F4"/>
    <w:rsid w:val="005316F9"/>
    <w:rsid w:val="00531C8B"/>
    <w:rsid w:val="00531CBD"/>
    <w:rsid w:val="005337F0"/>
    <w:rsid w:val="00533BF0"/>
    <w:rsid w:val="00534111"/>
    <w:rsid w:val="00534523"/>
    <w:rsid w:val="00534E4B"/>
    <w:rsid w:val="00535BFB"/>
    <w:rsid w:val="00536181"/>
    <w:rsid w:val="005362B0"/>
    <w:rsid w:val="005374AD"/>
    <w:rsid w:val="0054042A"/>
    <w:rsid w:val="005412F4"/>
    <w:rsid w:val="005414C1"/>
    <w:rsid w:val="00541846"/>
    <w:rsid w:val="00542891"/>
    <w:rsid w:val="005432A1"/>
    <w:rsid w:val="00544612"/>
    <w:rsid w:val="00544615"/>
    <w:rsid w:val="00545D49"/>
    <w:rsid w:val="00546B87"/>
    <w:rsid w:val="00546D14"/>
    <w:rsid w:val="005526DC"/>
    <w:rsid w:val="00552DB5"/>
    <w:rsid w:val="00553A4D"/>
    <w:rsid w:val="00553A54"/>
    <w:rsid w:val="0055409C"/>
    <w:rsid w:val="0055543B"/>
    <w:rsid w:val="00560400"/>
    <w:rsid w:val="005613EB"/>
    <w:rsid w:val="00561D0E"/>
    <w:rsid w:val="005627BE"/>
    <w:rsid w:val="005632FF"/>
    <w:rsid w:val="0056342D"/>
    <w:rsid w:val="005641A3"/>
    <w:rsid w:val="005650BB"/>
    <w:rsid w:val="00565241"/>
    <w:rsid w:val="00565697"/>
    <w:rsid w:val="00565B4E"/>
    <w:rsid w:val="00565DD0"/>
    <w:rsid w:val="00567706"/>
    <w:rsid w:val="00567B9B"/>
    <w:rsid w:val="005709D5"/>
    <w:rsid w:val="005709FC"/>
    <w:rsid w:val="005710C6"/>
    <w:rsid w:val="00572AB3"/>
    <w:rsid w:val="00573AD3"/>
    <w:rsid w:val="00573F84"/>
    <w:rsid w:val="00573F8E"/>
    <w:rsid w:val="00574DB6"/>
    <w:rsid w:val="0057514C"/>
    <w:rsid w:val="0057704E"/>
    <w:rsid w:val="005770C3"/>
    <w:rsid w:val="00577ADA"/>
    <w:rsid w:val="00580BCD"/>
    <w:rsid w:val="00580E64"/>
    <w:rsid w:val="00580F2F"/>
    <w:rsid w:val="0058155F"/>
    <w:rsid w:val="005817A6"/>
    <w:rsid w:val="005818CF"/>
    <w:rsid w:val="00581D8A"/>
    <w:rsid w:val="00582B95"/>
    <w:rsid w:val="0058394A"/>
    <w:rsid w:val="005839A3"/>
    <w:rsid w:val="00583C32"/>
    <w:rsid w:val="0058408C"/>
    <w:rsid w:val="0058418B"/>
    <w:rsid w:val="005852A5"/>
    <w:rsid w:val="005865E8"/>
    <w:rsid w:val="00586D3A"/>
    <w:rsid w:val="005904DA"/>
    <w:rsid w:val="00590905"/>
    <w:rsid w:val="00591E02"/>
    <w:rsid w:val="00592675"/>
    <w:rsid w:val="00593240"/>
    <w:rsid w:val="00594676"/>
    <w:rsid w:val="00594F46"/>
    <w:rsid w:val="00594FE8"/>
    <w:rsid w:val="005958D8"/>
    <w:rsid w:val="005964E8"/>
    <w:rsid w:val="0059666A"/>
    <w:rsid w:val="00596E9E"/>
    <w:rsid w:val="0059756C"/>
    <w:rsid w:val="005A0051"/>
    <w:rsid w:val="005A0ACC"/>
    <w:rsid w:val="005A2528"/>
    <w:rsid w:val="005A2C7E"/>
    <w:rsid w:val="005A35A5"/>
    <w:rsid w:val="005A3A2A"/>
    <w:rsid w:val="005A57DA"/>
    <w:rsid w:val="005A74FF"/>
    <w:rsid w:val="005B0141"/>
    <w:rsid w:val="005B016A"/>
    <w:rsid w:val="005B0C52"/>
    <w:rsid w:val="005B20A3"/>
    <w:rsid w:val="005B2CE7"/>
    <w:rsid w:val="005B4566"/>
    <w:rsid w:val="005B5626"/>
    <w:rsid w:val="005B57F5"/>
    <w:rsid w:val="005B6E69"/>
    <w:rsid w:val="005B77BF"/>
    <w:rsid w:val="005C1119"/>
    <w:rsid w:val="005C21A4"/>
    <w:rsid w:val="005C234F"/>
    <w:rsid w:val="005C2A17"/>
    <w:rsid w:val="005C2AEC"/>
    <w:rsid w:val="005C2AFE"/>
    <w:rsid w:val="005C2F1E"/>
    <w:rsid w:val="005C574A"/>
    <w:rsid w:val="005C5855"/>
    <w:rsid w:val="005C6AC6"/>
    <w:rsid w:val="005C6CFC"/>
    <w:rsid w:val="005C7B3E"/>
    <w:rsid w:val="005D175D"/>
    <w:rsid w:val="005D1775"/>
    <w:rsid w:val="005D1B15"/>
    <w:rsid w:val="005D22D7"/>
    <w:rsid w:val="005D2713"/>
    <w:rsid w:val="005D3218"/>
    <w:rsid w:val="005D362F"/>
    <w:rsid w:val="005D3F2F"/>
    <w:rsid w:val="005D46DB"/>
    <w:rsid w:val="005D5446"/>
    <w:rsid w:val="005D549F"/>
    <w:rsid w:val="005D5B63"/>
    <w:rsid w:val="005D675C"/>
    <w:rsid w:val="005D6B51"/>
    <w:rsid w:val="005D780B"/>
    <w:rsid w:val="005E11D2"/>
    <w:rsid w:val="005E17F4"/>
    <w:rsid w:val="005E22BB"/>
    <w:rsid w:val="005E2C78"/>
    <w:rsid w:val="005E31F2"/>
    <w:rsid w:val="005E3CF6"/>
    <w:rsid w:val="005E433F"/>
    <w:rsid w:val="005E4FF8"/>
    <w:rsid w:val="005E66C2"/>
    <w:rsid w:val="005E7812"/>
    <w:rsid w:val="005E7CFF"/>
    <w:rsid w:val="005F0AA0"/>
    <w:rsid w:val="005F1735"/>
    <w:rsid w:val="005F219A"/>
    <w:rsid w:val="005F286E"/>
    <w:rsid w:val="005F2972"/>
    <w:rsid w:val="005F30E4"/>
    <w:rsid w:val="005F6810"/>
    <w:rsid w:val="005F72D6"/>
    <w:rsid w:val="005F74C6"/>
    <w:rsid w:val="005F776C"/>
    <w:rsid w:val="0060042C"/>
    <w:rsid w:val="0060063B"/>
    <w:rsid w:val="00601749"/>
    <w:rsid w:val="00602893"/>
    <w:rsid w:val="00602F23"/>
    <w:rsid w:val="00603A43"/>
    <w:rsid w:val="006053A6"/>
    <w:rsid w:val="00606D5A"/>
    <w:rsid w:val="00606EF6"/>
    <w:rsid w:val="00610B61"/>
    <w:rsid w:val="00610C57"/>
    <w:rsid w:val="00611455"/>
    <w:rsid w:val="00612250"/>
    <w:rsid w:val="0061226C"/>
    <w:rsid w:val="00612E3A"/>
    <w:rsid w:val="00612F1B"/>
    <w:rsid w:val="006134D0"/>
    <w:rsid w:val="00613A2E"/>
    <w:rsid w:val="00613D5F"/>
    <w:rsid w:val="006146E4"/>
    <w:rsid w:val="0061548E"/>
    <w:rsid w:val="00615A36"/>
    <w:rsid w:val="0061610A"/>
    <w:rsid w:val="0061691C"/>
    <w:rsid w:val="00617666"/>
    <w:rsid w:val="00620233"/>
    <w:rsid w:val="00621EF0"/>
    <w:rsid w:val="0062234E"/>
    <w:rsid w:val="006223BC"/>
    <w:rsid w:val="006227F2"/>
    <w:rsid w:val="006258ED"/>
    <w:rsid w:val="00625914"/>
    <w:rsid w:val="00625C1F"/>
    <w:rsid w:val="00625D61"/>
    <w:rsid w:val="00626464"/>
    <w:rsid w:val="00626490"/>
    <w:rsid w:val="00626B18"/>
    <w:rsid w:val="00630177"/>
    <w:rsid w:val="0063132E"/>
    <w:rsid w:val="00632D2F"/>
    <w:rsid w:val="0063467E"/>
    <w:rsid w:val="00634759"/>
    <w:rsid w:val="00634B22"/>
    <w:rsid w:val="00635BB5"/>
    <w:rsid w:val="00635DF7"/>
    <w:rsid w:val="006368EE"/>
    <w:rsid w:val="0063694E"/>
    <w:rsid w:val="00640A52"/>
    <w:rsid w:val="00640C6D"/>
    <w:rsid w:val="00640D6D"/>
    <w:rsid w:val="0064201A"/>
    <w:rsid w:val="006422C7"/>
    <w:rsid w:val="00642945"/>
    <w:rsid w:val="00643224"/>
    <w:rsid w:val="00643A74"/>
    <w:rsid w:val="00643B9A"/>
    <w:rsid w:val="00644158"/>
    <w:rsid w:val="006442A5"/>
    <w:rsid w:val="006445D3"/>
    <w:rsid w:val="00644670"/>
    <w:rsid w:val="006456CD"/>
    <w:rsid w:val="006458F8"/>
    <w:rsid w:val="00645C2B"/>
    <w:rsid w:val="00646D33"/>
    <w:rsid w:val="00646DB4"/>
    <w:rsid w:val="0064716B"/>
    <w:rsid w:val="0064717E"/>
    <w:rsid w:val="0065188A"/>
    <w:rsid w:val="006533C2"/>
    <w:rsid w:val="00653F07"/>
    <w:rsid w:val="00654D89"/>
    <w:rsid w:val="00655417"/>
    <w:rsid w:val="006555B3"/>
    <w:rsid w:val="0065584A"/>
    <w:rsid w:val="006559B4"/>
    <w:rsid w:val="00655DD2"/>
    <w:rsid w:val="006572C1"/>
    <w:rsid w:val="0065763F"/>
    <w:rsid w:val="00657D30"/>
    <w:rsid w:val="006607CE"/>
    <w:rsid w:val="00661F3B"/>
    <w:rsid w:val="00662467"/>
    <w:rsid w:val="00662947"/>
    <w:rsid w:val="006639A1"/>
    <w:rsid w:val="00663A3A"/>
    <w:rsid w:val="00663B65"/>
    <w:rsid w:val="0066466A"/>
    <w:rsid w:val="006650E6"/>
    <w:rsid w:val="00665F5E"/>
    <w:rsid w:val="0066694D"/>
    <w:rsid w:val="00670112"/>
    <w:rsid w:val="00670E43"/>
    <w:rsid w:val="00671CE2"/>
    <w:rsid w:val="006726E4"/>
    <w:rsid w:val="00672E20"/>
    <w:rsid w:val="006733FD"/>
    <w:rsid w:val="00673490"/>
    <w:rsid w:val="0067373C"/>
    <w:rsid w:val="00673975"/>
    <w:rsid w:val="00674927"/>
    <w:rsid w:val="0067556D"/>
    <w:rsid w:val="0067652F"/>
    <w:rsid w:val="00677486"/>
    <w:rsid w:val="0068216C"/>
    <w:rsid w:val="00683307"/>
    <w:rsid w:val="006838F7"/>
    <w:rsid w:val="00685B7D"/>
    <w:rsid w:val="0068732F"/>
    <w:rsid w:val="00687517"/>
    <w:rsid w:val="00687F93"/>
    <w:rsid w:val="006904F0"/>
    <w:rsid w:val="00692A78"/>
    <w:rsid w:val="00693177"/>
    <w:rsid w:val="00693657"/>
    <w:rsid w:val="00693E61"/>
    <w:rsid w:val="006947FD"/>
    <w:rsid w:val="006959EE"/>
    <w:rsid w:val="00697941"/>
    <w:rsid w:val="00697A4E"/>
    <w:rsid w:val="006A10B8"/>
    <w:rsid w:val="006A1396"/>
    <w:rsid w:val="006A1B57"/>
    <w:rsid w:val="006A26D2"/>
    <w:rsid w:val="006A5E65"/>
    <w:rsid w:val="006A6AE4"/>
    <w:rsid w:val="006A6CAA"/>
    <w:rsid w:val="006B001A"/>
    <w:rsid w:val="006B030A"/>
    <w:rsid w:val="006B06BF"/>
    <w:rsid w:val="006B0F5B"/>
    <w:rsid w:val="006B11D9"/>
    <w:rsid w:val="006B3094"/>
    <w:rsid w:val="006B3B07"/>
    <w:rsid w:val="006B552A"/>
    <w:rsid w:val="006B55CD"/>
    <w:rsid w:val="006B56BE"/>
    <w:rsid w:val="006B5A0E"/>
    <w:rsid w:val="006B6AD9"/>
    <w:rsid w:val="006B6F4C"/>
    <w:rsid w:val="006B729B"/>
    <w:rsid w:val="006B7FD6"/>
    <w:rsid w:val="006C1F4E"/>
    <w:rsid w:val="006C2D36"/>
    <w:rsid w:val="006C3579"/>
    <w:rsid w:val="006C42A4"/>
    <w:rsid w:val="006C42B4"/>
    <w:rsid w:val="006C47C8"/>
    <w:rsid w:val="006C4ABD"/>
    <w:rsid w:val="006C60ED"/>
    <w:rsid w:val="006C6D3C"/>
    <w:rsid w:val="006C6EE1"/>
    <w:rsid w:val="006C732D"/>
    <w:rsid w:val="006C7E80"/>
    <w:rsid w:val="006C7EEF"/>
    <w:rsid w:val="006D1DB9"/>
    <w:rsid w:val="006D2538"/>
    <w:rsid w:val="006D2908"/>
    <w:rsid w:val="006D3F12"/>
    <w:rsid w:val="006D51D9"/>
    <w:rsid w:val="006D523A"/>
    <w:rsid w:val="006D5FA1"/>
    <w:rsid w:val="006E092B"/>
    <w:rsid w:val="006E0BF7"/>
    <w:rsid w:val="006E10D8"/>
    <w:rsid w:val="006E1B14"/>
    <w:rsid w:val="006E314F"/>
    <w:rsid w:val="006E3615"/>
    <w:rsid w:val="006E47AB"/>
    <w:rsid w:val="006E4901"/>
    <w:rsid w:val="006E49BD"/>
    <w:rsid w:val="006E4E4E"/>
    <w:rsid w:val="006E58AB"/>
    <w:rsid w:val="006E5AB3"/>
    <w:rsid w:val="006E74D2"/>
    <w:rsid w:val="006E7ADD"/>
    <w:rsid w:val="006E7BF8"/>
    <w:rsid w:val="006E7C2D"/>
    <w:rsid w:val="006F041B"/>
    <w:rsid w:val="006F1C00"/>
    <w:rsid w:val="006F1CD8"/>
    <w:rsid w:val="006F222D"/>
    <w:rsid w:val="006F2294"/>
    <w:rsid w:val="006F2B47"/>
    <w:rsid w:val="006F33CC"/>
    <w:rsid w:val="006F3790"/>
    <w:rsid w:val="006F4821"/>
    <w:rsid w:val="006F4EEE"/>
    <w:rsid w:val="006F5F3E"/>
    <w:rsid w:val="006F5FB7"/>
    <w:rsid w:val="006F6063"/>
    <w:rsid w:val="006F691A"/>
    <w:rsid w:val="006F6A67"/>
    <w:rsid w:val="006F7750"/>
    <w:rsid w:val="006F7AC9"/>
    <w:rsid w:val="00701663"/>
    <w:rsid w:val="00701BF0"/>
    <w:rsid w:val="007023FD"/>
    <w:rsid w:val="00702727"/>
    <w:rsid w:val="00702D35"/>
    <w:rsid w:val="007036F5"/>
    <w:rsid w:val="00703C0A"/>
    <w:rsid w:val="00704D1F"/>
    <w:rsid w:val="0070544D"/>
    <w:rsid w:val="007078B5"/>
    <w:rsid w:val="007079D6"/>
    <w:rsid w:val="00711851"/>
    <w:rsid w:val="00712B43"/>
    <w:rsid w:val="0071303E"/>
    <w:rsid w:val="00715492"/>
    <w:rsid w:val="0071606A"/>
    <w:rsid w:val="007173E9"/>
    <w:rsid w:val="00717B79"/>
    <w:rsid w:val="0072006E"/>
    <w:rsid w:val="007201B2"/>
    <w:rsid w:val="00720EE6"/>
    <w:rsid w:val="00721A37"/>
    <w:rsid w:val="00721E30"/>
    <w:rsid w:val="0072240A"/>
    <w:rsid w:val="00722621"/>
    <w:rsid w:val="007229EE"/>
    <w:rsid w:val="00722C70"/>
    <w:rsid w:val="00722ED6"/>
    <w:rsid w:val="00724B49"/>
    <w:rsid w:val="0072707B"/>
    <w:rsid w:val="00727396"/>
    <w:rsid w:val="00730E2E"/>
    <w:rsid w:val="00730FB9"/>
    <w:rsid w:val="007340CA"/>
    <w:rsid w:val="007343FD"/>
    <w:rsid w:val="007350CF"/>
    <w:rsid w:val="00735263"/>
    <w:rsid w:val="00736224"/>
    <w:rsid w:val="00736B7F"/>
    <w:rsid w:val="00736F35"/>
    <w:rsid w:val="007370DC"/>
    <w:rsid w:val="00737D05"/>
    <w:rsid w:val="00741F64"/>
    <w:rsid w:val="00742BAA"/>
    <w:rsid w:val="00745677"/>
    <w:rsid w:val="007462C0"/>
    <w:rsid w:val="00747739"/>
    <w:rsid w:val="0074796C"/>
    <w:rsid w:val="00747E43"/>
    <w:rsid w:val="00750939"/>
    <w:rsid w:val="00750F08"/>
    <w:rsid w:val="007513DE"/>
    <w:rsid w:val="0075145D"/>
    <w:rsid w:val="0075191E"/>
    <w:rsid w:val="007541C6"/>
    <w:rsid w:val="00754950"/>
    <w:rsid w:val="00754EB5"/>
    <w:rsid w:val="00757BC2"/>
    <w:rsid w:val="007602FF"/>
    <w:rsid w:val="007610F2"/>
    <w:rsid w:val="00761FD8"/>
    <w:rsid w:val="00762162"/>
    <w:rsid w:val="007647BA"/>
    <w:rsid w:val="0076590C"/>
    <w:rsid w:val="007665D8"/>
    <w:rsid w:val="00766AC6"/>
    <w:rsid w:val="00767047"/>
    <w:rsid w:val="00770A24"/>
    <w:rsid w:val="00772371"/>
    <w:rsid w:val="00772723"/>
    <w:rsid w:val="007731EA"/>
    <w:rsid w:val="007740C4"/>
    <w:rsid w:val="00774BA8"/>
    <w:rsid w:val="0077512B"/>
    <w:rsid w:val="00775525"/>
    <w:rsid w:val="00776424"/>
    <w:rsid w:val="0077642A"/>
    <w:rsid w:val="007765C8"/>
    <w:rsid w:val="00777903"/>
    <w:rsid w:val="00777943"/>
    <w:rsid w:val="0078108D"/>
    <w:rsid w:val="00781BA1"/>
    <w:rsid w:val="00782020"/>
    <w:rsid w:val="00782156"/>
    <w:rsid w:val="00784BA2"/>
    <w:rsid w:val="007859D0"/>
    <w:rsid w:val="007861D2"/>
    <w:rsid w:val="0078662D"/>
    <w:rsid w:val="00787469"/>
    <w:rsid w:val="00790031"/>
    <w:rsid w:val="007909F1"/>
    <w:rsid w:val="007919CE"/>
    <w:rsid w:val="00791A10"/>
    <w:rsid w:val="007922C0"/>
    <w:rsid w:val="007929C1"/>
    <w:rsid w:val="00792BD1"/>
    <w:rsid w:val="0079396E"/>
    <w:rsid w:val="00793CD6"/>
    <w:rsid w:val="00793D43"/>
    <w:rsid w:val="00793ECC"/>
    <w:rsid w:val="0079483D"/>
    <w:rsid w:val="00795823"/>
    <w:rsid w:val="00796046"/>
    <w:rsid w:val="00797ADA"/>
    <w:rsid w:val="007A0404"/>
    <w:rsid w:val="007A0CF7"/>
    <w:rsid w:val="007A1804"/>
    <w:rsid w:val="007A2EEC"/>
    <w:rsid w:val="007A3572"/>
    <w:rsid w:val="007A3AC0"/>
    <w:rsid w:val="007A3F40"/>
    <w:rsid w:val="007A410F"/>
    <w:rsid w:val="007A4974"/>
    <w:rsid w:val="007A56BB"/>
    <w:rsid w:val="007A58BB"/>
    <w:rsid w:val="007A7DCA"/>
    <w:rsid w:val="007B024B"/>
    <w:rsid w:val="007B14D6"/>
    <w:rsid w:val="007B18FB"/>
    <w:rsid w:val="007B1F30"/>
    <w:rsid w:val="007B2821"/>
    <w:rsid w:val="007B4024"/>
    <w:rsid w:val="007B5925"/>
    <w:rsid w:val="007B602F"/>
    <w:rsid w:val="007B62F5"/>
    <w:rsid w:val="007C06F4"/>
    <w:rsid w:val="007C14A5"/>
    <w:rsid w:val="007C190D"/>
    <w:rsid w:val="007C2451"/>
    <w:rsid w:val="007C5887"/>
    <w:rsid w:val="007C68C8"/>
    <w:rsid w:val="007C6917"/>
    <w:rsid w:val="007C6DF1"/>
    <w:rsid w:val="007C6E3D"/>
    <w:rsid w:val="007C7C15"/>
    <w:rsid w:val="007D0A3B"/>
    <w:rsid w:val="007D3A48"/>
    <w:rsid w:val="007D3ABA"/>
    <w:rsid w:val="007D4F13"/>
    <w:rsid w:val="007D5B65"/>
    <w:rsid w:val="007D5E40"/>
    <w:rsid w:val="007D6224"/>
    <w:rsid w:val="007D679C"/>
    <w:rsid w:val="007D6F88"/>
    <w:rsid w:val="007E000B"/>
    <w:rsid w:val="007E053D"/>
    <w:rsid w:val="007E0775"/>
    <w:rsid w:val="007E121D"/>
    <w:rsid w:val="007E207A"/>
    <w:rsid w:val="007E2E55"/>
    <w:rsid w:val="007E2EB5"/>
    <w:rsid w:val="007E4D53"/>
    <w:rsid w:val="007E4F62"/>
    <w:rsid w:val="007E6A4B"/>
    <w:rsid w:val="007E6DF3"/>
    <w:rsid w:val="007E6FDE"/>
    <w:rsid w:val="007E73F5"/>
    <w:rsid w:val="007E7816"/>
    <w:rsid w:val="007F0301"/>
    <w:rsid w:val="007F03FD"/>
    <w:rsid w:val="007F0D36"/>
    <w:rsid w:val="007F10E6"/>
    <w:rsid w:val="007F1497"/>
    <w:rsid w:val="007F1507"/>
    <w:rsid w:val="007F1BE0"/>
    <w:rsid w:val="007F2A30"/>
    <w:rsid w:val="007F2B34"/>
    <w:rsid w:val="007F2C74"/>
    <w:rsid w:val="007F3434"/>
    <w:rsid w:val="007F3CA1"/>
    <w:rsid w:val="007F3E46"/>
    <w:rsid w:val="007F6116"/>
    <w:rsid w:val="007F7282"/>
    <w:rsid w:val="007F799E"/>
    <w:rsid w:val="00800429"/>
    <w:rsid w:val="00800BD1"/>
    <w:rsid w:val="008011E8"/>
    <w:rsid w:val="00801521"/>
    <w:rsid w:val="00801AB0"/>
    <w:rsid w:val="00802135"/>
    <w:rsid w:val="00802811"/>
    <w:rsid w:val="0080306E"/>
    <w:rsid w:val="00803625"/>
    <w:rsid w:val="008037A6"/>
    <w:rsid w:val="00803934"/>
    <w:rsid w:val="00803EC4"/>
    <w:rsid w:val="00804297"/>
    <w:rsid w:val="008045AF"/>
    <w:rsid w:val="00806721"/>
    <w:rsid w:val="00806778"/>
    <w:rsid w:val="00806C9F"/>
    <w:rsid w:val="0081040E"/>
    <w:rsid w:val="0081043C"/>
    <w:rsid w:val="008105D2"/>
    <w:rsid w:val="00810910"/>
    <w:rsid w:val="00810D91"/>
    <w:rsid w:val="00810FFF"/>
    <w:rsid w:val="00811566"/>
    <w:rsid w:val="00811860"/>
    <w:rsid w:val="008119FB"/>
    <w:rsid w:val="00811DEB"/>
    <w:rsid w:val="00811F0C"/>
    <w:rsid w:val="008129E2"/>
    <w:rsid w:val="00814752"/>
    <w:rsid w:val="008159D5"/>
    <w:rsid w:val="008160FF"/>
    <w:rsid w:val="00816651"/>
    <w:rsid w:val="00816CA0"/>
    <w:rsid w:val="008172C3"/>
    <w:rsid w:val="00817513"/>
    <w:rsid w:val="00821212"/>
    <w:rsid w:val="00821A83"/>
    <w:rsid w:val="00822711"/>
    <w:rsid w:val="00825803"/>
    <w:rsid w:val="00827374"/>
    <w:rsid w:val="0082782E"/>
    <w:rsid w:val="008306FF"/>
    <w:rsid w:val="008307E8"/>
    <w:rsid w:val="00830CEC"/>
    <w:rsid w:val="00830F44"/>
    <w:rsid w:val="00831FDC"/>
    <w:rsid w:val="0083260C"/>
    <w:rsid w:val="0083362E"/>
    <w:rsid w:val="008338F0"/>
    <w:rsid w:val="00833A04"/>
    <w:rsid w:val="00833DEA"/>
    <w:rsid w:val="00834D7C"/>
    <w:rsid w:val="00834F0B"/>
    <w:rsid w:val="00835219"/>
    <w:rsid w:val="00836837"/>
    <w:rsid w:val="00837145"/>
    <w:rsid w:val="00841125"/>
    <w:rsid w:val="008413C1"/>
    <w:rsid w:val="008430C5"/>
    <w:rsid w:val="00843142"/>
    <w:rsid w:val="008440AF"/>
    <w:rsid w:val="0084469B"/>
    <w:rsid w:val="00844CB6"/>
    <w:rsid w:val="008457D8"/>
    <w:rsid w:val="00846DBC"/>
    <w:rsid w:val="008504D1"/>
    <w:rsid w:val="0085077A"/>
    <w:rsid w:val="00853A4C"/>
    <w:rsid w:val="00854A18"/>
    <w:rsid w:val="008560A8"/>
    <w:rsid w:val="0085666C"/>
    <w:rsid w:val="00857DDA"/>
    <w:rsid w:val="00860CE7"/>
    <w:rsid w:val="008610A4"/>
    <w:rsid w:val="008617EB"/>
    <w:rsid w:val="00862214"/>
    <w:rsid w:val="00863C35"/>
    <w:rsid w:val="00864BDB"/>
    <w:rsid w:val="00864CAA"/>
    <w:rsid w:val="00864D0D"/>
    <w:rsid w:val="00865C2B"/>
    <w:rsid w:val="00865C6A"/>
    <w:rsid w:val="00865C7D"/>
    <w:rsid w:val="00865D7C"/>
    <w:rsid w:val="00866D81"/>
    <w:rsid w:val="00867635"/>
    <w:rsid w:val="008702D8"/>
    <w:rsid w:val="00870B12"/>
    <w:rsid w:val="00871615"/>
    <w:rsid w:val="008737C5"/>
    <w:rsid w:val="008751A0"/>
    <w:rsid w:val="00876119"/>
    <w:rsid w:val="008762E5"/>
    <w:rsid w:val="0087631A"/>
    <w:rsid w:val="0087656E"/>
    <w:rsid w:val="0087689D"/>
    <w:rsid w:val="00877467"/>
    <w:rsid w:val="00877F68"/>
    <w:rsid w:val="00880B01"/>
    <w:rsid w:val="008818C6"/>
    <w:rsid w:val="00881E40"/>
    <w:rsid w:val="00881FDA"/>
    <w:rsid w:val="00882E06"/>
    <w:rsid w:val="00882E44"/>
    <w:rsid w:val="00883302"/>
    <w:rsid w:val="008833AE"/>
    <w:rsid w:val="00883ABC"/>
    <w:rsid w:val="00883B4B"/>
    <w:rsid w:val="00884CD6"/>
    <w:rsid w:val="00885C0B"/>
    <w:rsid w:val="00885E43"/>
    <w:rsid w:val="00890536"/>
    <w:rsid w:val="00890644"/>
    <w:rsid w:val="0089071E"/>
    <w:rsid w:val="00890EB4"/>
    <w:rsid w:val="008917A8"/>
    <w:rsid w:val="00892358"/>
    <w:rsid w:val="00893B0F"/>
    <w:rsid w:val="0089667C"/>
    <w:rsid w:val="00896D15"/>
    <w:rsid w:val="00896E33"/>
    <w:rsid w:val="008A02E8"/>
    <w:rsid w:val="008A0758"/>
    <w:rsid w:val="008A23C0"/>
    <w:rsid w:val="008A2615"/>
    <w:rsid w:val="008A2A6C"/>
    <w:rsid w:val="008A3151"/>
    <w:rsid w:val="008A3546"/>
    <w:rsid w:val="008A39F9"/>
    <w:rsid w:val="008A3FDD"/>
    <w:rsid w:val="008A409E"/>
    <w:rsid w:val="008A4443"/>
    <w:rsid w:val="008A4C0C"/>
    <w:rsid w:val="008A5AE5"/>
    <w:rsid w:val="008A6CD5"/>
    <w:rsid w:val="008A724D"/>
    <w:rsid w:val="008A7AE2"/>
    <w:rsid w:val="008B0DB3"/>
    <w:rsid w:val="008B3C7B"/>
    <w:rsid w:val="008B41C9"/>
    <w:rsid w:val="008B4231"/>
    <w:rsid w:val="008B4966"/>
    <w:rsid w:val="008B6387"/>
    <w:rsid w:val="008B7637"/>
    <w:rsid w:val="008C0B00"/>
    <w:rsid w:val="008C0BF3"/>
    <w:rsid w:val="008C0EE0"/>
    <w:rsid w:val="008C1A36"/>
    <w:rsid w:val="008C295E"/>
    <w:rsid w:val="008C3823"/>
    <w:rsid w:val="008C3BEA"/>
    <w:rsid w:val="008C3E5C"/>
    <w:rsid w:val="008C4236"/>
    <w:rsid w:val="008C4A03"/>
    <w:rsid w:val="008C4CE5"/>
    <w:rsid w:val="008C5F6D"/>
    <w:rsid w:val="008C6E12"/>
    <w:rsid w:val="008C72F8"/>
    <w:rsid w:val="008C77B4"/>
    <w:rsid w:val="008C7FFC"/>
    <w:rsid w:val="008D16CF"/>
    <w:rsid w:val="008D1C91"/>
    <w:rsid w:val="008D1E24"/>
    <w:rsid w:val="008D20B6"/>
    <w:rsid w:val="008D2A98"/>
    <w:rsid w:val="008D3CCE"/>
    <w:rsid w:val="008D4800"/>
    <w:rsid w:val="008D5545"/>
    <w:rsid w:val="008D5706"/>
    <w:rsid w:val="008D7784"/>
    <w:rsid w:val="008E0D9D"/>
    <w:rsid w:val="008E1540"/>
    <w:rsid w:val="008E18C3"/>
    <w:rsid w:val="008E22A6"/>
    <w:rsid w:val="008E36D7"/>
    <w:rsid w:val="008E3981"/>
    <w:rsid w:val="008E48CF"/>
    <w:rsid w:val="008E5149"/>
    <w:rsid w:val="008E653E"/>
    <w:rsid w:val="008E6D99"/>
    <w:rsid w:val="008E7BEA"/>
    <w:rsid w:val="008E7CC1"/>
    <w:rsid w:val="008F114C"/>
    <w:rsid w:val="008F1586"/>
    <w:rsid w:val="008F1CDD"/>
    <w:rsid w:val="008F30A4"/>
    <w:rsid w:val="008F30DE"/>
    <w:rsid w:val="008F36B5"/>
    <w:rsid w:val="008F375C"/>
    <w:rsid w:val="008F420C"/>
    <w:rsid w:val="008F43E6"/>
    <w:rsid w:val="008F495F"/>
    <w:rsid w:val="008F4BC6"/>
    <w:rsid w:val="008F5188"/>
    <w:rsid w:val="008F5B72"/>
    <w:rsid w:val="008F5CF4"/>
    <w:rsid w:val="008F5EC0"/>
    <w:rsid w:val="008F63C5"/>
    <w:rsid w:val="008F6735"/>
    <w:rsid w:val="008F682D"/>
    <w:rsid w:val="008F7C42"/>
    <w:rsid w:val="009006B5"/>
    <w:rsid w:val="00900888"/>
    <w:rsid w:val="00901290"/>
    <w:rsid w:val="00901D39"/>
    <w:rsid w:val="00901DD2"/>
    <w:rsid w:val="00903401"/>
    <w:rsid w:val="00903EE9"/>
    <w:rsid w:val="00904D77"/>
    <w:rsid w:val="00906BD3"/>
    <w:rsid w:val="00911789"/>
    <w:rsid w:val="009126AF"/>
    <w:rsid w:val="0091275E"/>
    <w:rsid w:val="00912877"/>
    <w:rsid w:val="0091298D"/>
    <w:rsid w:val="009139BF"/>
    <w:rsid w:val="00914229"/>
    <w:rsid w:val="009152EB"/>
    <w:rsid w:val="00915C7C"/>
    <w:rsid w:val="00916110"/>
    <w:rsid w:val="009164AF"/>
    <w:rsid w:val="00920FC9"/>
    <w:rsid w:val="0092107C"/>
    <w:rsid w:val="00921670"/>
    <w:rsid w:val="00922468"/>
    <w:rsid w:val="009225CE"/>
    <w:rsid w:val="00922E22"/>
    <w:rsid w:val="009241F4"/>
    <w:rsid w:val="009247B5"/>
    <w:rsid w:val="00924AB5"/>
    <w:rsid w:val="00924EDF"/>
    <w:rsid w:val="00925636"/>
    <w:rsid w:val="00926B21"/>
    <w:rsid w:val="00927149"/>
    <w:rsid w:val="00927197"/>
    <w:rsid w:val="00931960"/>
    <w:rsid w:val="009323EF"/>
    <w:rsid w:val="009325D7"/>
    <w:rsid w:val="00932CAD"/>
    <w:rsid w:val="00932FCC"/>
    <w:rsid w:val="00933102"/>
    <w:rsid w:val="00933266"/>
    <w:rsid w:val="009339D9"/>
    <w:rsid w:val="0093515F"/>
    <w:rsid w:val="00935AD9"/>
    <w:rsid w:val="0093790E"/>
    <w:rsid w:val="00937DE5"/>
    <w:rsid w:val="00940A6F"/>
    <w:rsid w:val="00941ACE"/>
    <w:rsid w:val="00941C83"/>
    <w:rsid w:val="00941CA2"/>
    <w:rsid w:val="009422E8"/>
    <w:rsid w:val="00942FA9"/>
    <w:rsid w:val="0094300B"/>
    <w:rsid w:val="009433B4"/>
    <w:rsid w:val="009449F8"/>
    <w:rsid w:val="00944AD0"/>
    <w:rsid w:val="0094690C"/>
    <w:rsid w:val="009472F3"/>
    <w:rsid w:val="00947FD2"/>
    <w:rsid w:val="0095061E"/>
    <w:rsid w:val="00951FDC"/>
    <w:rsid w:val="00952119"/>
    <w:rsid w:val="00952126"/>
    <w:rsid w:val="009531BF"/>
    <w:rsid w:val="0095364D"/>
    <w:rsid w:val="00953A19"/>
    <w:rsid w:val="0095421A"/>
    <w:rsid w:val="009549C5"/>
    <w:rsid w:val="00955C56"/>
    <w:rsid w:val="00956C63"/>
    <w:rsid w:val="00957117"/>
    <w:rsid w:val="009622BE"/>
    <w:rsid w:val="009643DA"/>
    <w:rsid w:val="009649DC"/>
    <w:rsid w:val="0096539B"/>
    <w:rsid w:val="00965697"/>
    <w:rsid w:val="009657D6"/>
    <w:rsid w:val="009658D3"/>
    <w:rsid w:val="009658ED"/>
    <w:rsid w:val="009664BD"/>
    <w:rsid w:val="00966A7F"/>
    <w:rsid w:val="009677E7"/>
    <w:rsid w:val="00970C75"/>
    <w:rsid w:val="00970C87"/>
    <w:rsid w:val="00970E9F"/>
    <w:rsid w:val="009710D7"/>
    <w:rsid w:val="00971D8C"/>
    <w:rsid w:val="00971F15"/>
    <w:rsid w:val="00972CBD"/>
    <w:rsid w:val="0097353D"/>
    <w:rsid w:val="009735B9"/>
    <w:rsid w:val="009750D1"/>
    <w:rsid w:val="0097522E"/>
    <w:rsid w:val="00976455"/>
    <w:rsid w:val="009767F8"/>
    <w:rsid w:val="00976AD5"/>
    <w:rsid w:val="00976CBB"/>
    <w:rsid w:val="00980CAF"/>
    <w:rsid w:val="00981AE8"/>
    <w:rsid w:val="0098333F"/>
    <w:rsid w:val="0098350A"/>
    <w:rsid w:val="00984413"/>
    <w:rsid w:val="00984A46"/>
    <w:rsid w:val="00984E99"/>
    <w:rsid w:val="009856E7"/>
    <w:rsid w:val="0098582F"/>
    <w:rsid w:val="00985B2D"/>
    <w:rsid w:val="00985CA0"/>
    <w:rsid w:val="00985CC1"/>
    <w:rsid w:val="00985D3A"/>
    <w:rsid w:val="00985E6C"/>
    <w:rsid w:val="00985ED9"/>
    <w:rsid w:val="009872EE"/>
    <w:rsid w:val="009873D2"/>
    <w:rsid w:val="009877DD"/>
    <w:rsid w:val="00990567"/>
    <w:rsid w:val="00990911"/>
    <w:rsid w:val="00990A67"/>
    <w:rsid w:val="00990EEB"/>
    <w:rsid w:val="00991B42"/>
    <w:rsid w:val="00992DE5"/>
    <w:rsid w:val="00993645"/>
    <w:rsid w:val="00993706"/>
    <w:rsid w:val="0099437D"/>
    <w:rsid w:val="00994E32"/>
    <w:rsid w:val="00995CDC"/>
    <w:rsid w:val="00996C3E"/>
    <w:rsid w:val="00997909"/>
    <w:rsid w:val="00997953"/>
    <w:rsid w:val="009A0C3C"/>
    <w:rsid w:val="009A1C0F"/>
    <w:rsid w:val="009A2B17"/>
    <w:rsid w:val="009A2E50"/>
    <w:rsid w:val="009A3236"/>
    <w:rsid w:val="009A40E0"/>
    <w:rsid w:val="009A41AA"/>
    <w:rsid w:val="009A425C"/>
    <w:rsid w:val="009A44EB"/>
    <w:rsid w:val="009A51F8"/>
    <w:rsid w:val="009A66CB"/>
    <w:rsid w:val="009A6B7D"/>
    <w:rsid w:val="009A72E2"/>
    <w:rsid w:val="009A79A1"/>
    <w:rsid w:val="009B0075"/>
    <w:rsid w:val="009B12D9"/>
    <w:rsid w:val="009B3C1B"/>
    <w:rsid w:val="009B4CCC"/>
    <w:rsid w:val="009B51AF"/>
    <w:rsid w:val="009B5911"/>
    <w:rsid w:val="009B6025"/>
    <w:rsid w:val="009B6AAD"/>
    <w:rsid w:val="009B6C23"/>
    <w:rsid w:val="009C026A"/>
    <w:rsid w:val="009C0AFF"/>
    <w:rsid w:val="009C11E1"/>
    <w:rsid w:val="009C14A3"/>
    <w:rsid w:val="009C1885"/>
    <w:rsid w:val="009C1BEB"/>
    <w:rsid w:val="009C1F70"/>
    <w:rsid w:val="009C3C60"/>
    <w:rsid w:val="009C4275"/>
    <w:rsid w:val="009C4E10"/>
    <w:rsid w:val="009C4FF5"/>
    <w:rsid w:val="009C54A1"/>
    <w:rsid w:val="009C5BAF"/>
    <w:rsid w:val="009C5DBF"/>
    <w:rsid w:val="009C5EA6"/>
    <w:rsid w:val="009C619A"/>
    <w:rsid w:val="009C727A"/>
    <w:rsid w:val="009C7434"/>
    <w:rsid w:val="009D0371"/>
    <w:rsid w:val="009D1749"/>
    <w:rsid w:val="009D3802"/>
    <w:rsid w:val="009D39E2"/>
    <w:rsid w:val="009D42DA"/>
    <w:rsid w:val="009D4B4E"/>
    <w:rsid w:val="009D7DD0"/>
    <w:rsid w:val="009E031F"/>
    <w:rsid w:val="009E1766"/>
    <w:rsid w:val="009E1ABF"/>
    <w:rsid w:val="009E2028"/>
    <w:rsid w:val="009E2949"/>
    <w:rsid w:val="009E35AB"/>
    <w:rsid w:val="009E4526"/>
    <w:rsid w:val="009E4856"/>
    <w:rsid w:val="009E593E"/>
    <w:rsid w:val="009E6F11"/>
    <w:rsid w:val="009E7491"/>
    <w:rsid w:val="009E75B5"/>
    <w:rsid w:val="009F0920"/>
    <w:rsid w:val="009F0A67"/>
    <w:rsid w:val="009F0F2D"/>
    <w:rsid w:val="009F3D00"/>
    <w:rsid w:val="009F41CE"/>
    <w:rsid w:val="009F473A"/>
    <w:rsid w:val="009F5D42"/>
    <w:rsid w:val="009F66F5"/>
    <w:rsid w:val="009F70A4"/>
    <w:rsid w:val="00A01A09"/>
    <w:rsid w:val="00A01EC2"/>
    <w:rsid w:val="00A05999"/>
    <w:rsid w:val="00A0688C"/>
    <w:rsid w:val="00A06BE3"/>
    <w:rsid w:val="00A06E63"/>
    <w:rsid w:val="00A07192"/>
    <w:rsid w:val="00A07A51"/>
    <w:rsid w:val="00A106BA"/>
    <w:rsid w:val="00A14793"/>
    <w:rsid w:val="00A15647"/>
    <w:rsid w:val="00A15774"/>
    <w:rsid w:val="00A16E10"/>
    <w:rsid w:val="00A17049"/>
    <w:rsid w:val="00A17AD8"/>
    <w:rsid w:val="00A17AEC"/>
    <w:rsid w:val="00A204F8"/>
    <w:rsid w:val="00A20AC8"/>
    <w:rsid w:val="00A20DEF"/>
    <w:rsid w:val="00A21294"/>
    <w:rsid w:val="00A22456"/>
    <w:rsid w:val="00A22A15"/>
    <w:rsid w:val="00A23980"/>
    <w:rsid w:val="00A23DF2"/>
    <w:rsid w:val="00A241CD"/>
    <w:rsid w:val="00A249B4"/>
    <w:rsid w:val="00A259BB"/>
    <w:rsid w:val="00A25D9E"/>
    <w:rsid w:val="00A27083"/>
    <w:rsid w:val="00A27431"/>
    <w:rsid w:val="00A31B41"/>
    <w:rsid w:val="00A31FA2"/>
    <w:rsid w:val="00A34C57"/>
    <w:rsid w:val="00A34FBF"/>
    <w:rsid w:val="00A35309"/>
    <w:rsid w:val="00A35C99"/>
    <w:rsid w:val="00A35CB5"/>
    <w:rsid w:val="00A363CC"/>
    <w:rsid w:val="00A376CF"/>
    <w:rsid w:val="00A379B5"/>
    <w:rsid w:val="00A41B17"/>
    <w:rsid w:val="00A41DBE"/>
    <w:rsid w:val="00A41E03"/>
    <w:rsid w:val="00A4342C"/>
    <w:rsid w:val="00A43A00"/>
    <w:rsid w:val="00A4497A"/>
    <w:rsid w:val="00A449C6"/>
    <w:rsid w:val="00A454B9"/>
    <w:rsid w:val="00A45D21"/>
    <w:rsid w:val="00A46B7D"/>
    <w:rsid w:val="00A4703A"/>
    <w:rsid w:val="00A51D34"/>
    <w:rsid w:val="00A52346"/>
    <w:rsid w:val="00A5258A"/>
    <w:rsid w:val="00A525FC"/>
    <w:rsid w:val="00A52905"/>
    <w:rsid w:val="00A52A5C"/>
    <w:rsid w:val="00A52C23"/>
    <w:rsid w:val="00A5468E"/>
    <w:rsid w:val="00A546A5"/>
    <w:rsid w:val="00A5494B"/>
    <w:rsid w:val="00A54DB2"/>
    <w:rsid w:val="00A5670E"/>
    <w:rsid w:val="00A57790"/>
    <w:rsid w:val="00A57FE4"/>
    <w:rsid w:val="00A606BE"/>
    <w:rsid w:val="00A60870"/>
    <w:rsid w:val="00A60AB0"/>
    <w:rsid w:val="00A6133A"/>
    <w:rsid w:val="00A613D1"/>
    <w:rsid w:val="00A640C5"/>
    <w:rsid w:val="00A646E8"/>
    <w:rsid w:val="00A65059"/>
    <w:rsid w:val="00A651BA"/>
    <w:rsid w:val="00A654A3"/>
    <w:rsid w:val="00A655C0"/>
    <w:rsid w:val="00A6584E"/>
    <w:rsid w:val="00A659E1"/>
    <w:rsid w:val="00A66112"/>
    <w:rsid w:val="00A66378"/>
    <w:rsid w:val="00A663C9"/>
    <w:rsid w:val="00A66B44"/>
    <w:rsid w:val="00A70469"/>
    <w:rsid w:val="00A70BA7"/>
    <w:rsid w:val="00A71455"/>
    <w:rsid w:val="00A7258D"/>
    <w:rsid w:val="00A7323F"/>
    <w:rsid w:val="00A7426F"/>
    <w:rsid w:val="00A74646"/>
    <w:rsid w:val="00A82063"/>
    <w:rsid w:val="00A83457"/>
    <w:rsid w:val="00A84DDC"/>
    <w:rsid w:val="00A8538B"/>
    <w:rsid w:val="00A85627"/>
    <w:rsid w:val="00A86D82"/>
    <w:rsid w:val="00A87279"/>
    <w:rsid w:val="00A87CDA"/>
    <w:rsid w:val="00A9078E"/>
    <w:rsid w:val="00A90C73"/>
    <w:rsid w:val="00A91020"/>
    <w:rsid w:val="00A92968"/>
    <w:rsid w:val="00A92E5F"/>
    <w:rsid w:val="00A932BD"/>
    <w:rsid w:val="00A933E3"/>
    <w:rsid w:val="00A93DF5"/>
    <w:rsid w:val="00A94ED8"/>
    <w:rsid w:val="00A9669D"/>
    <w:rsid w:val="00A9697E"/>
    <w:rsid w:val="00A97662"/>
    <w:rsid w:val="00AA077B"/>
    <w:rsid w:val="00AA127A"/>
    <w:rsid w:val="00AA1BDA"/>
    <w:rsid w:val="00AA1ED9"/>
    <w:rsid w:val="00AA21D0"/>
    <w:rsid w:val="00AA2807"/>
    <w:rsid w:val="00AA4C83"/>
    <w:rsid w:val="00AA59CA"/>
    <w:rsid w:val="00AA6688"/>
    <w:rsid w:val="00AA6C96"/>
    <w:rsid w:val="00AA7481"/>
    <w:rsid w:val="00AB04E1"/>
    <w:rsid w:val="00AB08D1"/>
    <w:rsid w:val="00AB0B86"/>
    <w:rsid w:val="00AB1DCF"/>
    <w:rsid w:val="00AB2219"/>
    <w:rsid w:val="00AB3BD0"/>
    <w:rsid w:val="00AB4E45"/>
    <w:rsid w:val="00AB507A"/>
    <w:rsid w:val="00AB6844"/>
    <w:rsid w:val="00AB7443"/>
    <w:rsid w:val="00AB75FD"/>
    <w:rsid w:val="00AB774A"/>
    <w:rsid w:val="00AB7B07"/>
    <w:rsid w:val="00AB7D2D"/>
    <w:rsid w:val="00AC0D03"/>
    <w:rsid w:val="00AC0DBE"/>
    <w:rsid w:val="00AC1371"/>
    <w:rsid w:val="00AC1478"/>
    <w:rsid w:val="00AC1780"/>
    <w:rsid w:val="00AC24C1"/>
    <w:rsid w:val="00AC27B1"/>
    <w:rsid w:val="00AC454D"/>
    <w:rsid w:val="00AC49B5"/>
    <w:rsid w:val="00AC5C0F"/>
    <w:rsid w:val="00AC6490"/>
    <w:rsid w:val="00AC6B76"/>
    <w:rsid w:val="00AD074E"/>
    <w:rsid w:val="00AD0EDA"/>
    <w:rsid w:val="00AD10D1"/>
    <w:rsid w:val="00AD19F6"/>
    <w:rsid w:val="00AD1E69"/>
    <w:rsid w:val="00AD2785"/>
    <w:rsid w:val="00AD2E05"/>
    <w:rsid w:val="00AD2E84"/>
    <w:rsid w:val="00AD2F7C"/>
    <w:rsid w:val="00AD38CE"/>
    <w:rsid w:val="00AD54F5"/>
    <w:rsid w:val="00AD558F"/>
    <w:rsid w:val="00AD6599"/>
    <w:rsid w:val="00AD70F2"/>
    <w:rsid w:val="00AD752A"/>
    <w:rsid w:val="00AD7B30"/>
    <w:rsid w:val="00AD7DFB"/>
    <w:rsid w:val="00AE037A"/>
    <w:rsid w:val="00AE09AD"/>
    <w:rsid w:val="00AE11D0"/>
    <w:rsid w:val="00AE1951"/>
    <w:rsid w:val="00AE2FD2"/>
    <w:rsid w:val="00AE32CA"/>
    <w:rsid w:val="00AE3E98"/>
    <w:rsid w:val="00AE43E1"/>
    <w:rsid w:val="00AE5595"/>
    <w:rsid w:val="00AE5896"/>
    <w:rsid w:val="00AE5A2F"/>
    <w:rsid w:val="00AE5B7C"/>
    <w:rsid w:val="00AE688F"/>
    <w:rsid w:val="00AE6904"/>
    <w:rsid w:val="00AE7318"/>
    <w:rsid w:val="00AE7BB8"/>
    <w:rsid w:val="00AF002E"/>
    <w:rsid w:val="00AF0910"/>
    <w:rsid w:val="00AF0D66"/>
    <w:rsid w:val="00AF10E9"/>
    <w:rsid w:val="00AF3809"/>
    <w:rsid w:val="00AF4A4F"/>
    <w:rsid w:val="00AF6559"/>
    <w:rsid w:val="00AF69D9"/>
    <w:rsid w:val="00AF6A4A"/>
    <w:rsid w:val="00AF6B5D"/>
    <w:rsid w:val="00AF72B8"/>
    <w:rsid w:val="00AF7343"/>
    <w:rsid w:val="00AF7640"/>
    <w:rsid w:val="00B00077"/>
    <w:rsid w:val="00B02D71"/>
    <w:rsid w:val="00B02E57"/>
    <w:rsid w:val="00B0404A"/>
    <w:rsid w:val="00B048E7"/>
    <w:rsid w:val="00B04AF3"/>
    <w:rsid w:val="00B04C97"/>
    <w:rsid w:val="00B05463"/>
    <w:rsid w:val="00B05551"/>
    <w:rsid w:val="00B05700"/>
    <w:rsid w:val="00B0636F"/>
    <w:rsid w:val="00B064A9"/>
    <w:rsid w:val="00B10401"/>
    <w:rsid w:val="00B10935"/>
    <w:rsid w:val="00B10E72"/>
    <w:rsid w:val="00B124BC"/>
    <w:rsid w:val="00B1259E"/>
    <w:rsid w:val="00B137C4"/>
    <w:rsid w:val="00B13C3E"/>
    <w:rsid w:val="00B143DA"/>
    <w:rsid w:val="00B16B8B"/>
    <w:rsid w:val="00B200EB"/>
    <w:rsid w:val="00B20201"/>
    <w:rsid w:val="00B202B2"/>
    <w:rsid w:val="00B205FE"/>
    <w:rsid w:val="00B21220"/>
    <w:rsid w:val="00B2164A"/>
    <w:rsid w:val="00B21B27"/>
    <w:rsid w:val="00B21D91"/>
    <w:rsid w:val="00B21E1B"/>
    <w:rsid w:val="00B22C3C"/>
    <w:rsid w:val="00B22C85"/>
    <w:rsid w:val="00B22F8D"/>
    <w:rsid w:val="00B23449"/>
    <w:rsid w:val="00B23FCC"/>
    <w:rsid w:val="00B2460B"/>
    <w:rsid w:val="00B24A79"/>
    <w:rsid w:val="00B25307"/>
    <w:rsid w:val="00B2584E"/>
    <w:rsid w:val="00B2656A"/>
    <w:rsid w:val="00B2680F"/>
    <w:rsid w:val="00B26E32"/>
    <w:rsid w:val="00B2795C"/>
    <w:rsid w:val="00B27BB7"/>
    <w:rsid w:val="00B30BF4"/>
    <w:rsid w:val="00B312C8"/>
    <w:rsid w:val="00B3163F"/>
    <w:rsid w:val="00B33042"/>
    <w:rsid w:val="00B345E9"/>
    <w:rsid w:val="00B34884"/>
    <w:rsid w:val="00B35246"/>
    <w:rsid w:val="00B356F5"/>
    <w:rsid w:val="00B3759B"/>
    <w:rsid w:val="00B4103A"/>
    <w:rsid w:val="00B42F9C"/>
    <w:rsid w:val="00B438D8"/>
    <w:rsid w:val="00B43BB4"/>
    <w:rsid w:val="00B447CF"/>
    <w:rsid w:val="00B4685E"/>
    <w:rsid w:val="00B470FE"/>
    <w:rsid w:val="00B4730E"/>
    <w:rsid w:val="00B478A5"/>
    <w:rsid w:val="00B47970"/>
    <w:rsid w:val="00B51208"/>
    <w:rsid w:val="00B512AA"/>
    <w:rsid w:val="00B52059"/>
    <w:rsid w:val="00B5209E"/>
    <w:rsid w:val="00B53297"/>
    <w:rsid w:val="00B549AF"/>
    <w:rsid w:val="00B5599C"/>
    <w:rsid w:val="00B56A76"/>
    <w:rsid w:val="00B579C8"/>
    <w:rsid w:val="00B57D1F"/>
    <w:rsid w:val="00B57E39"/>
    <w:rsid w:val="00B6066A"/>
    <w:rsid w:val="00B60733"/>
    <w:rsid w:val="00B6086F"/>
    <w:rsid w:val="00B60E7A"/>
    <w:rsid w:val="00B6153C"/>
    <w:rsid w:val="00B6180B"/>
    <w:rsid w:val="00B6202F"/>
    <w:rsid w:val="00B622FA"/>
    <w:rsid w:val="00B63642"/>
    <w:rsid w:val="00B63A66"/>
    <w:rsid w:val="00B648B1"/>
    <w:rsid w:val="00B64F94"/>
    <w:rsid w:val="00B65D70"/>
    <w:rsid w:val="00B65E77"/>
    <w:rsid w:val="00B66CE8"/>
    <w:rsid w:val="00B6773F"/>
    <w:rsid w:val="00B70607"/>
    <w:rsid w:val="00B72D98"/>
    <w:rsid w:val="00B738E9"/>
    <w:rsid w:val="00B74033"/>
    <w:rsid w:val="00B741C1"/>
    <w:rsid w:val="00B74377"/>
    <w:rsid w:val="00B7500D"/>
    <w:rsid w:val="00B765DD"/>
    <w:rsid w:val="00B805D6"/>
    <w:rsid w:val="00B813E8"/>
    <w:rsid w:val="00B81757"/>
    <w:rsid w:val="00B819C4"/>
    <w:rsid w:val="00B82746"/>
    <w:rsid w:val="00B8382F"/>
    <w:rsid w:val="00B8387C"/>
    <w:rsid w:val="00B8406B"/>
    <w:rsid w:val="00B851B1"/>
    <w:rsid w:val="00B852FB"/>
    <w:rsid w:val="00B8545D"/>
    <w:rsid w:val="00B87AC9"/>
    <w:rsid w:val="00B90493"/>
    <w:rsid w:val="00B90581"/>
    <w:rsid w:val="00B90B4B"/>
    <w:rsid w:val="00B90C5D"/>
    <w:rsid w:val="00B914B7"/>
    <w:rsid w:val="00B919FE"/>
    <w:rsid w:val="00B921CF"/>
    <w:rsid w:val="00B9276C"/>
    <w:rsid w:val="00B941FC"/>
    <w:rsid w:val="00B9437F"/>
    <w:rsid w:val="00B9452B"/>
    <w:rsid w:val="00B94EF9"/>
    <w:rsid w:val="00B95C86"/>
    <w:rsid w:val="00B95FCE"/>
    <w:rsid w:val="00B96028"/>
    <w:rsid w:val="00BA02D6"/>
    <w:rsid w:val="00BA1791"/>
    <w:rsid w:val="00BA20C1"/>
    <w:rsid w:val="00BA2B1A"/>
    <w:rsid w:val="00BA3771"/>
    <w:rsid w:val="00BA41CB"/>
    <w:rsid w:val="00BA462C"/>
    <w:rsid w:val="00BA5241"/>
    <w:rsid w:val="00BA6A2A"/>
    <w:rsid w:val="00BB14D1"/>
    <w:rsid w:val="00BB1AF8"/>
    <w:rsid w:val="00BB3801"/>
    <w:rsid w:val="00BB391C"/>
    <w:rsid w:val="00BB3E78"/>
    <w:rsid w:val="00BB44A5"/>
    <w:rsid w:val="00BB461E"/>
    <w:rsid w:val="00BC05B8"/>
    <w:rsid w:val="00BC05E5"/>
    <w:rsid w:val="00BC0ADB"/>
    <w:rsid w:val="00BC1361"/>
    <w:rsid w:val="00BC24A9"/>
    <w:rsid w:val="00BC273A"/>
    <w:rsid w:val="00BC344B"/>
    <w:rsid w:val="00BC45B0"/>
    <w:rsid w:val="00BC4958"/>
    <w:rsid w:val="00BC612E"/>
    <w:rsid w:val="00BC7660"/>
    <w:rsid w:val="00BD15F9"/>
    <w:rsid w:val="00BD17EC"/>
    <w:rsid w:val="00BD2189"/>
    <w:rsid w:val="00BD2907"/>
    <w:rsid w:val="00BD318F"/>
    <w:rsid w:val="00BD358F"/>
    <w:rsid w:val="00BD3BF1"/>
    <w:rsid w:val="00BD41BC"/>
    <w:rsid w:val="00BD49C5"/>
    <w:rsid w:val="00BD596E"/>
    <w:rsid w:val="00BD5E53"/>
    <w:rsid w:val="00BD6656"/>
    <w:rsid w:val="00BD6965"/>
    <w:rsid w:val="00BD6D0B"/>
    <w:rsid w:val="00BD7B32"/>
    <w:rsid w:val="00BD7E94"/>
    <w:rsid w:val="00BE0D70"/>
    <w:rsid w:val="00BE183D"/>
    <w:rsid w:val="00BE1A82"/>
    <w:rsid w:val="00BE21FC"/>
    <w:rsid w:val="00BE26A4"/>
    <w:rsid w:val="00BE2892"/>
    <w:rsid w:val="00BE40FF"/>
    <w:rsid w:val="00BE4272"/>
    <w:rsid w:val="00BE6453"/>
    <w:rsid w:val="00BE74F7"/>
    <w:rsid w:val="00BF1012"/>
    <w:rsid w:val="00BF1702"/>
    <w:rsid w:val="00BF1D2A"/>
    <w:rsid w:val="00BF1DA9"/>
    <w:rsid w:val="00BF1DF1"/>
    <w:rsid w:val="00BF3844"/>
    <w:rsid w:val="00BF4FF6"/>
    <w:rsid w:val="00BF52CD"/>
    <w:rsid w:val="00BF59D6"/>
    <w:rsid w:val="00BF6E24"/>
    <w:rsid w:val="00C00AC3"/>
    <w:rsid w:val="00C0120D"/>
    <w:rsid w:val="00C01507"/>
    <w:rsid w:val="00C015F5"/>
    <w:rsid w:val="00C03341"/>
    <w:rsid w:val="00C04715"/>
    <w:rsid w:val="00C0593A"/>
    <w:rsid w:val="00C05CDC"/>
    <w:rsid w:val="00C05F6B"/>
    <w:rsid w:val="00C06D65"/>
    <w:rsid w:val="00C07602"/>
    <w:rsid w:val="00C106BD"/>
    <w:rsid w:val="00C11278"/>
    <w:rsid w:val="00C11697"/>
    <w:rsid w:val="00C12DCB"/>
    <w:rsid w:val="00C150D8"/>
    <w:rsid w:val="00C153F7"/>
    <w:rsid w:val="00C15414"/>
    <w:rsid w:val="00C15797"/>
    <w:rsid w:val="00C171B1"/>
    <w:rsid w:val="00C2026F"/>
    <w:rsid w:val="00C20F40"/>
    <w:rsid w:val="00C21E7B"/>
    <w:rsid w:val="00C21F7A"/>
    <w:rsid w:val="00C22298"/>
    <w:rsid w:val="00C22AE6"/>
    <w:rsid w:val="00C2366F"/>
    <w:rsid w:val="00C23D2F"/>
    <w:rsid w:val="00C24419"/>
    <w:rsid w:val="00C2470E"/>
    <w:rsid w:val="00C2657D"/>
    <w:rsid w:val="00C26807"/>
    <w:rsid w:val="00C26D00"/>
    <w:rsid w:val="00C26F32"/>
    <w:rsid w:val="00C2787E"/>
    <w:rsid w:val="00C302BB"/>
    <w:rsid w:val="00C3315B"/>
    <w:rsid w:val="00C335C2"/>
    <w:rsid w:val="00C33C73"/>
    <w:rsid w:val="00C34B9F"/>
    <w:rsid w:val="00C35B63"/>
    <w:rsid w:val="00C35C21"/>
    <w:rsid w:val="00C3643F"/>
    <w:rsid w:val="00C36FBE"/>
    <w:rsid w:val="00C40FB9"/>
    <w:rsid w:val="00C41B28"/>
    <w:rsid w:val="00C435F2"/>
    <w:rsid w:val="00C43F24"/>
    <w:rsid w:val="00C442A6"/>
    <w:rsid w:val="00C447D1"/>
    <w:rsid w:val="00C455BF"/>
    <w:rsid w:val="00C45D24"/>
    <w:rsid w:val="00C46BFB"/>
    <w:rsid w:val="00C50319"/>
    <w:rsid w:val="00C5165D"/>
    <w:rsid w:val="00C535AC"/>
    <w:rsid w:val="00C538E7"/>
    <w:rsid w:val="00C53D3D"/>
    <w:rsid w:val="00C53D85"/>
    <w:rsid w:val="00C5432D"/>
    <w:rsid w:val="00C54737"/>
    <w:rsid w:val="00C54C91"/>
    <w:rsid w:val="00C55868"/>
    <w:rsid w:val="00C56541"/>
    <w:rsid w:val="00C56E06"/>
    <w:rsid w:val="00C5749E"/>
    <w:rsid w:val="00C57BFF"/>
    <w:rsid w:val="00C6208F"/>
    <w:rsid w:val="00C62BDC"/>
    <w:rsid w:val="00C63409"/>
    <w:rsid w:val="00C63C47"/>
    <w:rsid w:val="00C640A3"/>
    <w:rsid w:val="00C64E9A"/>
    <w:rsid w:val="00C65700"/>
    <w:rsid w:val="00C66AEF"/>
    <w:rsid w:val="00C66EE2"/>
    <w:rsid w:val="00C673A6"/>
    <w:rsid w:val="00C71236"/>
    <w:rsid w:val="00C71722"/>
    <w:rsid w:val="00C71F74"/>
    <w:rsid w:val="00C7546C"/>
    <w:rsid w:val="00C754AD"/>
    <w:rsid w:val="00C7736F"/>
    <w:rsid w:val="00C77582"/>
    <w:rsid w:val="00C77CBD"/>
    <w:rsid w:val="00C802F4"/>
    <w:rsid w:val="00C80360"/>
    <w:rsid w:val="00C837EE"/>
    <w:rsid w:val="00C84256"/>
    <w:rsid w:val="00C843CA"/>
    <w:rsid w:val="00C84B11"/>
    <w:rsid w:val="00C854D5"/>
    <w:rsid w:val="00C863B8"/>
    <w:rsid w:val="00C87108"/>
    <w:rsid w:val="00C8712A"/>
    <w:rsid w:val="00C87AA3"/>
    <w:rsid w:val="00C87C2F"/>
    <w:rsid w:val="00C9093D"/>
    <w:rsid w:val="00C90A04"/>
    <w:rsid w:val="00C91622"/>
    <w:rsid w:val="00C9192A"/>
    <w:rsid w:val="00C91ABF"/>
    <w:rsid w:val="00C93069"/>
    <w:rsid w:val="00C931A2"/>
    <w:rsid w:val="00C93CF5"/>
    <w:rsid w:val="00C9405D"/>
    <w:rsid w:val="00C94183"/>
    <w:rsid w:val="00C945AC"/>
    <w:rsid w:val="00C94668"/>
    <w:rsid w:val="00C94AAA"/>
    <w:rsid w:val="00C95335"/>
    <w:rsid w:val="00C95ACA"/>
    <w:rsid w:val="00C960CF"/>
    <w:rsid w:val="00C9664E"/>
    <w:rsid w:val="00C96698"/>
    <w:rsid w:val="00C97284"/>
    <w:rsid w:val="00C9729F"/>
    <w:rsid w:val="00CA0254"/>
    <w:rsid w:val="00CA0AC4"/>
    <w:rsid w:val="00CA0B72"/>
    <w:rsid w:val="00CA0B90"/>
    <w:rsid w:val="00CA1F25"/>
    <w:rsid w:val="00CA259F"/>
    <w:rsid w:val="00CA4005"/>
    <w:rsid w:val="00CA4C44"/>
    <w:rsid w:val="00CA50A3"/>
    <w:rsid w:val="00CA543A"/>
    <w:rsid w:val="00CA59BC"/>
    <w:rsid w:val="00CA6082"/>
    <w:rsid w:val="00CA61F8"/>
    <w:rsid w:val="00CA7AEF"/>
    <w:rsid w:val="00CB09B1"/>
    <w:rsid w:val="00CB0BE1"/>
    <w:rsid w:val="00CB0E90"/>
    <w:rsid w:val="00CB1320"/>
    <w:rsid w:val="00CB1740"/>
    <w:rsid w:val="00CB3073"/>
    <w:rsid w:val="00CB337F"/>
    <w:rsid w:val="00CB35B6"/>
    <w:rsid w:val="00CB383E"/>
    <w:rsid w:val="00CB39C7"/>
    <w:rsid w:val="00CB43D7"/>
    <w:rsid w:val="00CB444B"/>
    <w:rsid w:val="00CB5CB5"/>
    <w:rsid w:val="00CB5FFA"/>
    <w:rsid w:val="00CC06EB"/>
    <w:rsid w:val="00CC27E7"/>
    <w:rsid w:val="00CC37A9"/>
    <w:rsid w:val="00CC3A4A"/>
    <w:rsid w:val="00CC4586"/>
    <w:rsid w:val="00CC4BFB"/>
    <w:rsid w:val="00CC4E6B"/>
    <w:rsid w:val="00CC5353"/>
    <w:rsid w:val="00CC581A"/>
    <w:rsid w:val="00CC63F7"/>
    <w:rsid w:val="00CC73E2"/>
    <w:rsid w:val="00CC74A5"/>
    <w:rsid w:val="00CC7CAD"/>
    <w:rsid w:val="00CC7DF6"/>
    <w:rsid w:val="00CD10F3"/>
    <w:rsid w:val="00CD20B7"/>
    <w:rsid w:val="00CD2786"/>
    <w:rsid w:val="00CD292B"/>
    <w:rsid w:val="00CD3546"/>
    <w:rsid w:val="00CD3B97"/>
    <w:rsid w:val="00CD3BDA"/>
    <w:rsid w:val="00CD4269"/>
    <w:rsid w:val="00CD482E"/>
    <w:rsid w:val="00CD4C89"/>
    <w:rsid w:val="00CD712F"/>
    <w:rsid w:val="00CD776A"/>
    <w:rsid w:val="00CE0D8D"/>
    <w:rsid w:val="00CE145E"/>
    <w:rsid w:val="00CE2561"/>
    <w:rsid w:val="00CE2A94"/>
    <w:rsid w:val="00CE3230"/>
    <w:rsid w:val="00CE4763"/>
    <w:rsid w:val="00CE630A"/>
    <w:rsid w:val="00CE6AED"/>
    <w:rsid w:val="00CF092F"/>
    <w:rsid w:val="00CF0EAB"/>
    <w:rsid w:val="00CF14FB"/>
    <w:rsid w:val="00CF2DEC"/>
    <w:rsid w:val="00CF34EF"/>
    <w:rsid w:val="00CF3A5B"/>
    <w:rsid w:val="00CF4A78"/>
    <w:rsid w:val="00CF6BB7"/>
    <w:rsid w:val="00CF74F2"/>
    <w:rsid w:val="00CF7857"/>
    <w:rsid w:val="00D00D9F"/>
    <w:rsid w:val="00D00F63"/>
    <w:rsid w:val="00D011BC"/>
    <w:rsid w:val="00D01372"/>
    <w:rsid w:val="00D02549"/>
    <w:rsid w:val="00D025E6"/>
    <w:rsid w:val="00D02893"/>
    <w:rsid w:val="00D04B99"/>
    <w:rsid w:val="00D05559"/>
    <w:rsid w:val="00D058AC"/>
    <w:rsid w:val="00D06163"/>
    <w:rsid w:val="00D06241"/>
    <w:rsid w:val="00D06422"/>
    <w:rsid w:val="00D06739"/>
    <w:rsid w:val="00D067B6"/>
    <w:rsid w:val="00D06EDA"/>
    <w:rsid w:val="00D07617"/>
    <w:rsid w:val="00D07822"/>
    <w:rsid w:val="00D10A34"/>
    <w:rsid w:val="00D11AC2"/>
    <w:rsid w:val="00D1241C"/>
    <w:rsid w:val="00D13D3E"/>
    <w:rsid w:val="00D1434E"/>
    <w:rsid w:val="00D157B7"/>
    <w:rsid w:val="00D15C35"/>
    <w:rsid w:val="00D15F26"/>
    <w:rsid w:val="00D16C4D"/>
    <w:rsid w:val="00D17D6B"/>
    <w:rsid w:val="00D20552"/>
    <w:rsid w:val="00D219AC"/>
    <w:rsid w:val="00D21BDB"/>
    <w:rsid w:val="00D2218E"/>
    <w:rsid w:val="00D22739"/>
    <w:rsid w:val="00D233DF"/>
    <w:rsid w:val="00D241A4"/>
    <w:rsid w:val="00D252E3"/>
    <w:rsid w:val="00D25C82"/>
    <w:rsid w:val="00D269C1"/>
    <w:rsid w:val="00D26C30"/>
    <w:rsid w:val="00D27060"/>
    <w:rsid w:val="00D27935"/>
    <w:rsid w:val="00D300EC"/>
    <w:rsid w:val="00D30600"/>
    <w:rsid w:val="00D31117"/>
    <w:rsid w:val="00D31386"/>
    <w:rsid w:val="00D31648"/>
    <w:rsid w:val="00D32087"/>
    <w:rsid w:val="00D322BC"/>
    <w:rsid w:val="00D32A62"/>
    <w:rsid w:val="00D33F74"/>
    <w:rsid w:val="00D3420A"/>
    <w:rsid w:val="00D3541D"/>
    <w:rsid w:val="00D367E4"/>
    <w:rsid w:val="00D370A8"/>
    <w:rsid w:val="00D37B8E"/>
    <w:rsid w:val="00D37C81"/>
    <w:rsid w:val="00D37F23"/>
    <w:rsid w:val="00D40387"/>
    <w:rsid w:val="00D4061A"/>
    <w:rsid w:val="00D40ACB"/>
    <w:rsid w:val="00D415B7"/>
    <w:rsid w:val="00D4164C"/>
    <w:rsid w:val="00D4268A"/>
    <w:rsid w:val="00D42AEA"/>
    <w:rsid w:val="00D44208"/>
    <w:rsid w:val="00D453B5"/>
    <w:rsid w:val="00D4710A"/>
    <w:rsid w:val="00D4758C"/>
    <w:rsid w:val="00D5054A"/>
    <w:rsid w:val="00D50D14"/>
    <w:rsid w:val="00D50FC3"/>
    <w:rsid w:val="00D514A3"/>
    <w:rsid w:val="00D5279B"/>
    <w:rsid w:val="00D55368"/>
    <w:rsid w:val="00D558A9"/>
    <w:rsid w:val="00D55D68"/>
    <w:rsid w:val="00D56132"/>
    <w:rsid w:val="00D56CCB"/>
    <w:rsid w:val="00D577C4"/>
    <w:rsid w:val="00D62451"/>
    <w:rsid w:val="00D62BA6"/>
    <w:rsid w:val="00D62FBF"/>
    <w:rsid w:val="00D6306C"/>
    <w:rsid w:val="00D633BE"/>
    <w:rsid w:val="00D63722"/>
    <w:rsid w:val="00D64132"/>
    <w:rsid w:val="00D6578B"/>
    <w:rsid w:val="00D672DE"/>
    <w:rsid w:val="00D6775B"/>
    <w:rsid w:val="00D67B5E"/>
    <w:rsid w:val="00D67BEC"/>
    <w:rsid w:val="00D707B9"/>
    <w:rsid w:val="00D70B97"/>
    <w:rsid w:val="00D71271"/>
    <w:rsid w:val="00D712DF"/>
    <w:rsid w:val="00D71E31"/>
    <w:rsid w:val="00D71F08"/>
    <w:rsid w:val="00D71F76"/>
    <w:rsid w:val="00D74007"/>
    <w:rsid w:val="00D743A6"/>
    <w:rsid w:val="00D7495C"/>
    <w:rsid w:val="00D7590C"/>
    <w:rsid w:val="00D75CE2"/>
    <w:rsid w:val="00D76659"/>
    <w:rsid w:val="00D76AD7"/>
    <w:rsid w:val="00D76D20"/>
    <w:rsid w:val="00D77616"/>
    <w:rsid w:val="00D81735"/>
    <w:rsid w:val="00D820D3"/>
    <w:rsid w:val="00D82360"/>
    <w:rsid w:val="00D82765"/>
    <w:rsid w:val="00D82CE3"/>
    <w:rsid w:val="00D83BAE"/>
    <w:rsid w:val="00D83E2D"/>
    <w:rsid w:val="00D84C86"/>
    <w:rsid w:val="00D871F5"/>
    <w:rsid w:val="00D873EA"/>
    <w:rsid w:val="00D9082E"/>
    <w:rsid w:val="00D911F4"/>
    <w:rsid w:val="00D9246F"/>
    <w:rsid w:val="00D934B4"/>
    <w:rsid w:val="00D9390F"/>
    <w:rsid w:val="00D93C0C"/>
    <w:rsid w:val="00D93EEA"/>
    <w:rsid w:val="00D95424"/>
    <w:rsid w:val="00D95922"/>
    <w:rsid w:val="00D9608C"/>
    <w:rsid w:val="00D960F5"/>
    <w:rsid w:val="00D96EDB"/>
    <w:rsid w:val="00D97FBE"/>
    <w:rsid w:val="00D97FD5"/>
    <w:rsid w:val="00DA06A7"/>
    <w:rsid w:val="00DA0893"/>
    <w:rsid w:val="00DA0EE7"/>
    <w:rsid w:val="00DA1579"/>
    <w:rsid w:val="00DA1F64"/>
    <w:rsid w:val="00DA24C3"/>
    <w:rsid w:val="00DA2A67"/>
    <w:rsid w:val="00DA36E8"/>
    <w:rsid w:val="00DA783B"/>
    <w:rsid w:val="00DB024C"/>
    <w:rsid w:val="00DB1A85"/>
    <w:rsid w:val="00DB1C9C"/>
    <w:rsid w:val="00DB1DE7"/>
    <w:rsid w:val="00DB2700"/>
    <w:rsid w:val="00DB2D1F"/>
    <w:rsid w:val="00DB3203"/>
    <w:rsid w:val="00DB341B"/>
    <w:rsid w:val="00DB4A5E"/>
    <w:rsid w:val="00DB533B"/>
    <w:rsid w:val="00DB65C6"/>
    <w:rsid w:val="00DB6E4F"/>
    <w:rsid w:val="00DB72A3"/>
    <w:rsid w:val="00DC0182"/>
    <w:rsid w:val="00DC11E3"/>
    <w:rsid w:val="00DC149C"/>
    <w:rsid w:val="00DC1C24"/>
    <w:rsid w:val="00DC1E5B"/>
    <w:rsid w:val="00DC29D3"/>
    <w:rsid w:val="00DC2A9C"/>
    <w:rsid w:val="00DC2DC5"/>
    <w:rsid w:val="00DC3CAF"/>
    <w:rsid w:val="00DC3D12"/>
    <w:rsid w:val="00DC5139"/>
    <w:rsid w:val="00DC5751"/>
    <w:rsid w:val="00DC5DFB"/>
    <w:rsid w:val="00DC6300"/>
    <w:rsid w:val="00DC7AAC"/>
    <w:rsid w:val="00DC7CDD"/>
    <w:rsid w:val="00DD044B"/>
    <w:rsid w:val="00DD0DD5"/>
    <w:rsid w:val="00DD1746"/>
    <w:rsid w:val="00DD1992"/>
    <w:rsid w:val="00DD26D3"/>
    <w:rsid w:val="00DD287A"/>
    <w:rsid w:val="00DD2B09"/>
    <w:rsid w:val="00DD2BF2"/>
    <w:rsid w:val="00DD2EE1"/>
    <w:rsid w:val="00DD3479"/>
    <w:rsid w:val="00DD43CE"/>
    <w:rsid w:val="00DD5DDD"/>
    <w:rsid w:val="00DD65EE"/>
    <w:rsid w:val="00DD66E6"/>
    <w:rsid w:val="00DD6792"/>
    <w:rsid w:val="00DD6E8C"/>
    <w:rsid w:val="00DD72D6"/>
    <w:rsid w:val="00DD73E7"/>
    <w:rsid w:val="00DD7432"/>
    <w:rsid w:val="00DE0098"/>
    <w:rsid w:val="00DE210C"/>
    <w:rsid w:val="00DE2802"/>
    <w:rsid w:val="00DE2EF3"/>
    <w:rsid w:val="00DE31C0"/>
    <w:rsid w:val="00DE3A08"/>
    <w:rsid w:val="00DE3E57"/>
    <w:rsid w:val="00DE481E"/>
    <w:rsid w:val="00DE4E97"/>
    <w:rsid w:val="00DE51DB"/>
    <w:rsid w:val="00DE5BA6"/>
    <w:rsid w:val="00DE60EF"/>
    <w:rsid w:val="00DE6525"/>
    <w:rsid w:val="00DE673B"/>
    <w:rsid w:val="00DE7987"/>
    <w:rsid w:val="00DE7D32"/>
    <w:rsid w:val="00DF02B0"/>
    <w:rsid w:val="00DF1A6D"/>
    <w:rsid w:val="00DF1CB1"/>
    <w:rsid w:val="00DF1F13"/>
    <w:rsid w:val="00DF2EE5"/>
    <w:rsid w:val="00DF609B"/>
    <w:rsid w:val="00DF630E"/>
    <w:rsid w:val="00DF6A64"/>
    <w:rsid w:val="00DF7405"/>
    <w:rsid w:val="00DF7440"/>
    <w:rsid w:val="00DF7D1F"/>
    <w:rsid w:val="00E004E9"/>
    <w:rsid w:val="00E006EA"/>
    <w:rsid w:val="00E01155"/>
    <w:rsid w:val="00E0167E"/>
    <w:rsid w:val="00E01696"/>
    <w:rsid w:val="00E01EE6"/>
    <w:rsid w:val="00E01F92"/>
    <w:rsid w:val="00E02612"/>
    <w:rsid w:val="00E031EF"/>
    <w:rsid w:val="00E03665"/>
    <w:rsid w:val="00E0368B"/>
    <w:rsid w:val="00E03D45"/>
    <w:rsid w:val="00E03D9F"/>
    <w:rsid w:val="00E04992"/>
    <w:rsid w:val="00E04EE2"/>
    <w:rsid w:val="00E05F03"/>
    <w:rsid w:val="00E064DA"/>
    <w:rsid w:val="00E069A2"/>
    <w:rsid w:val="00E06E81"/>
    <w:rsid w:val="00E118F7"/>
    <w:rsid w:val="00E1316A"/>
    <w:rsid w:val="00E1337D"/>
    <w:rsid w:val="00E1385D"/>
    <w:rsid w:val="00E14418"/>
    <w:rsid w:val="00E14E6D"/>
    <w:rsid w:val="00E15118"/>
    <w:rsid w:val="00E15F1E"/>
    <w:rsid w:val="00E160EC"/>
    <w:rsid w:val="00E16C03"/>
    <w:rsid w:val="00E2080C"/>
    <w:rsid w:val="00E20C9C"/>
    <w:rsid w:val="00E21875"/>
    <w:rsid w:val="00E21B37"/>
    <w:rsid w:val="00E24881"/>
    <w:rsid w:val="00E24B94"/>
    <w:rsid w:val="00E256F9"/>
    <w:rsid w:val="00E25B5B"/>
    <w:rsid w:val="00E25D17"/>
    <w:rsid w:val="00E26AB7"/>
    <w:rsid w:val="00E26D35"/>
    <w:rsid w:val="00E27518"/>
    <w:rsid w:val="00E30322"/>
    <w:rsid w:val="00E30565"/>
    <w:rsid w:val="00E30684"/>
    <w:rsid w:val="00E30ACC"/>
    <w:rsid w:val="00E30BCA"/>
    <w:rsid w:val="00E30C75"/>
    <w:rsid w:val="00E3145A"/>
    <w:rsid w:val="00E31556"/>
    <w:rsid w:val="00E31789"/>
    <w:rsid w:val="00E32531"/>
    <w:rsid w:val="00E36442"/>
    <w:rsid w:val="00E3651C"/>
    <w:rsid w:val="00E36C71"/>
    <w:rsid w:val="00E3767B"/>
    <w:rsid w:val="00E37F96"/>
    <w:rsid w:val="00E420D8"/>
    <w:rsid w:val="00E425DD"/>
    <w:rsid w:val="00E43114"/>
    <w:rsid w:val="00E43ED3"/>
    <w:rsid w:val="00E44329"/>
    <w:rsid w:val="00E44F7C"/>
    <w:rsid w:val="00E45012"/>
    <w:rsid w:val="00E4531F"/>
    <w:rsid w:val="00E4712D"/>
    <w:rsid w:val="00E5020E"/>
    <w:rsid w:val="00E50CFE"/>
    <w:rsid w:val="00E513AF"/>
    <w:rsid w:val="00E51969"/>
    <w:rsid w:val="00E5238C"/>
    <w:rsid w:val="00E52E5D"/>
    <w:rsid w:val="00E532EE"/>
    <w:rsid w:val="00E536F5"/>
    <w:rsid w:val="00E5472B"/>
    <w:rsid w:val="00E55E82"/>
    <w:rsid w:val="00E62FDA"/>
    <w:rsid w:val="00E63449"/>
    <w:rsid w:val="00E64237"/>
    <w:rsid w:val="00E6489A"/>
    <w:rsid w:val="00E658A2"/>
    <w:rsid w:val="00E65967"/>
    <w:rsid w:val="00E66B34"/>
    <w:rsid w:val="00E67229"/>
    <w:rsid w:val="00E70395"/>
    <w:rsid w:val="00E718AC"/>
    <w:rsid w:val="00E71F9C"/>
    <w:rsid w:val="00E74E8D"/>
    <w:rsid w:val="00E7522B"/>
    <w:rsid w:val="00E757DA"/>
    <w:rsid w:val="00E75984"/>
    <w:rsid w:val="00E763C2"/>
    <w:rsid w:val="00E76C83"/>
    <w:rsid w:val="00E76DD0"/>
    <w:rsid w:val="00E77598"/>
    <w:rsid w:val="00E80F9D"/>
    <w:rsid w:val="00E82041"/>
    <w:rsid w:val="00E82411"/>
    <w:rsid w:val="00E8263B"/>
    <w:rsid w:val="00E82B63"/>
    <w:rsid w:val="00E82E52"/>
    <w:rsid w:val="00E83D26"/>
    <w:rsid w:val="00E841A4"/>
    <w:rsid w:val="00E84397"/>
    <w:rsid w:val="00E845F3"/>
    <w:rsid w:val="00E848F0"/>
    <w:rsid w:val="00E85B70"/>
    <w:rsid w:val="00E8613C"/>
    <w:rsid w:val="00E874F5"/>
    <w:rsid w:val="00E87A4F"/>
    <w:rsid w:val="00E87EA9"/>
    <w:rsid w:val="00E90691"/>
    <w:rsid w:val="00E9143D"/>
    <w:rsid w:val="00E91C8F"/>
    <w:rsid w:val="00E924E6"/>
    <w:rsid w:val="00E931A1"/>
    <w:rsid w:val="00E93E91"/>
    <w:rsid w:val="00E95ABD"/>
    <w:rsid w:val="00E96822"/>
    <w:rsid w:val="00E9706C"/>
    <w:rsid w:val="00E9735E"/>
    <w:rsid w:val="00E97689"/>
    <w:rsid w:val="00EA090F"/>
    <w:rsid w:val="00EA215C"/>
    <w:rsid w:val="00EA2B92"/>
    <w:rsid w:val="00EA36FB"/>
    <w:rsid w:val="00EA4192"/>
    <w:rsid w:val="00EA6A06"/>
    <w:rsid w:val="00EA6DBB"/>
    <w:rsid w:val="00EA6FF2"/>
    <w:rsid w:val="00EA730E"/>
    <w:rsid w:val="00EA7587"/>
    <w:rsid w:val="00EA7814"/>
    <w:rsid w:val="00EA7FC9"/>
    <w:rsid w:val="00EB05E7"/>
    <w:rsid w:val="00EB0678"/>
    <w:rsid w:val="00EB0718"/>
    <w:rsid w:val="00EB093C"/>
    <w:rsid w:val="00EB0ADB"/>
    <w:rsid w:val="00EB1543"/>
    <w:rsid w:val="00EB252F"/>
    <w:rsid w:val="00EB4B2B"/>
    <w:rsid w:val="00EB57EE"/>
    <w:rsid w:val="00EB68A5"/>
    <w:rsid w:val="00EC2A0F"/>
    <w:rsid w:val="00EC2CA4"/>
    <w:rsid w:val="00EC4DCF"/>
    <w:rsid w:val="00EC4E51"/>
    <w:rsid w:val="00EC638C"/>
    <w:rsid w:val="00EC7575"/>
    <w:rsid w:val="00ED01D9"/>
    <w:rsid w:val="00ED07F1"/>
    <w:rsid w:val="00ED1006"/>
    <w:rsid w:val="00ED2F3E"/>
    <w:rsid w:val="00ED2FD1"/>
    <w:rsid w:val="00ED3259"/>
    <w:rsid w:val="00ED44A8"/>
    <w:rsid w:val="00ED5043"/>
    <w:rsid w:val="00ED59E8"/>
    <w:rsid w:val="00EE0D13"/>
    <w:rsid w:val="00EE14DA"/>
    <w:rsid w:val="00EE1E0B"/>
    <w:rsid w:val="00EE2614"/>
    <w:rsid w:val="00EE2684"/>
    <w:rsid w:val="00EE2F94"/>
    <w:rsid w:val="00EE350D"/>
    <w:rsid w:val="00EE3C5E"/>
    <w:rsid w:val="00EE40A0"/>
    <w:rsid w:val="00EE41A4"/>
    <w:rsid w:val="00EE5E85"/>
    <w:rsid w:val="00EE5F71"/>
    <w:rsid w:val="00EE6B48"/>
    <w:rsid w:val="00EE6C17"/>
    <w:rsid w:val="00EE7F42"/>
    <w:rsid w:val="00EF20D8"/>
    <w:rsid w:val="00EF27B2"/>
    <w:rsid w:val="00EF2885"/>
    <w:rsid w:val="00EF3451"/>
    <w:rsid w:val="00EF3CB8"/>
    <w:rsid w:val="00EF4247"/>
    <w:rsid w:val="00EF51CE"/>
    <w:rsid w:val="00EF51EA"/>
    <w:rsid w:val="00EF5C9E"/>
    <w:rsid w:val="00EF68DC"/>
    <w:rsid w:val="00EF6F6E"/>
    <w:rsid w:val="00EF7D0B"/>
    <w:rsid w:val="00F0179D"/>
    <w:rsid w:val="00F01E95"/>
    <w:rsid w:val="00F02D0C"/>
    <w:rsid w:val="00F02F08"/>
    <w:rsid w:val="00F03A3B"/>
    <w:rsid w:val="00F04332"/>
    <w:rsid w:val="00F0462A"/>
    <w:rsid w:val="00F058B6"/>
    <w:rsid w:val="00F05DBC"/>
    <w:rsid w:val="00F06CB9"/>
    <w:rsid w:val="00F07A67"/>
    <w:rsid w:val="00F10040"/>
    <w:rsid w:val="00F10FEF"/>
    <w:rsid w:val="00F11417"/>
    <w:rsid w:val="00F11BBF"/>
    <w:rsid w:val="00F13939"/>
    <w:rsid w:val="00F13D92"/>
    <w:rsid w:val="00F14997"/>
    <w:rsid w:val="00F152D3"/>
    <w:rsid w:val="00F15755"/>
    <w:rsid w:val="00F158EB"/>
    <w:rsid w:val="00F161C2"/>
    <w:rsid w:val="00F16370"/>
    <w:rsid w:val="00F16BF5"/>
    <w:rsid w:val="00F2169D"/>
    <w:rsid w:val="00F21A3C"/>
    <w:rsid w:val="00F21E44"/>
    <w:rsid w:val="00F22146"/>
    <w:rsid w:val="00F221D8"/>
    <w:rsid w:val="00F23046"/>
    <w:rsid w:val="00F2310B"/>
    <w:rsid w:val="00F242FC"/>
    <w:rsid w:val="00F26248"/>
    <w:rsid w:val="00F26D6D"/>
    <w:rsid w:val="00F2782C"/>
    <w:rsid w:val="00F30E8F"/>
    <w:rsid w:val="00F32BFC"/>
    <w:rsid w:val="00F345B3"/>
    <w:rsid w:val="00F34AA9"/>
    <w:rsid w:val="00F34D43"/>
    <w:rsid w:val="00F35ED1"/>
    <w:rsid w:val="00F35F38"/>
    <w:rsid w:val="00F36A91"/>
    <w:rsid w:val="00F371B3"/>
    <w:rsid w:val="00F3732F"/>
    <w:rsid w:val="00F37A74"/>
    <w:rsid w:val="00F41A21"/>
    <w:rsid w:val="00F423FA"/>
    <w:rsid w:val="00F42E1F"/>
    <w:rsid w:val="00F431C4"/>
    <w:rsid w:val="00F4407D"/>
    <w:rsid w:val="00F44E90"/>
    <w:rsid w:val="00F44F43"/>
    <w:rsid w:val="00F452EE"/>
    <w:rsid w:val="00F457A7"/>
    <w:rsid w:val="00F4620C"/>
    <w:rsid w:val="00F46C7B"/>
    <w:rsid w:val="00F47957"/>
    <w:rsid w:val="00F47974"/>
    <w:rsid w:val="00F50871"/>
    <w:rsid w:val="00F50B13"/>
    <w:rsid w:val="00F51151"/>
    <w:rsid w:val="00F524BD"/>
    <w:rsid w:val="00F52C6B"/>
    <w:rsid w:val="00F54277"/>
    <w:rsid w:val="00F54897"/>
    <w:rsid w:val="00F5512F"/>
    <w:rsid w:val="00F55BF8"/>
    <w:rsid w:val="00F56001"/>
    <w:rsid w:val="00F56D27"/>
    <w:rsid w:val="00F60597"/>
    <w:rsid w:val="00F6060F"/>
    <w:rsid w:val="00F60D4F"/>
    <w:rsid w:val="00F60DA7"/>
    <w:rsid w:val="00F610B7"/>
    <w:rsid w:val="00F61729"/>
    <w:rsid w:val="00F618A8"/>
    <w:rsid w:val="00F61C27"/>
    <w:rsid w:val="00F624B0"/>
    <w:rsid w:val="00F64750"/>
    <w:rsid w:val="00F658A4"/>
    <w:rsid w:val="00F66219"/>
    <w:rsid w:val="00F66A19"/>
    <w:rsid w:val="00F67B29"/>
    <w:rsid w:val="00F67F72"/>
    <w:rsid w:val="00F70517"/>
    <w:rsid w:val="00F7286E"/>
    <w:rsid w:val="00F732CE"/>
    <w:rsid w:val="00F73D22"/>
    <w:rsid w:val="00F73F2C"/>
    <w:rsid w:val="00F73FB1"/>
    <w:rsid w:val="00F749E7"/>
    <w:rsid w:val="00F76019"/>
    <w:rsid w:val="00F77486"/>
    <w:rsid w:val="00F774E9"/>
    <w:rsid w:val="00F77C1C"/>
    <w:rsid w:val="00F77E5B"/>
    <w:rsid w:val="00F80923"/>
    <w:rsid w:val="00F86647"/>
    <w:rsid w:val="00F86819"/>
    <w:rsid w:val="00F86B7A"/>
    <w:rsid w:val="00F90871"/>
    <w:rsid w:val="00F910DF"/>
    <w:rsid w:val="00F914D6"/>
    <w:rsid w:val="00F9267D"/>
    <w:rsid w:val="00F9374B"/>
    <w:rsid w:val="00F94334"/>
    <w:rsid w:val="00F94BDA"/>
    <w:rsid w:val="00F94DCC"/>
    <w:rsid w:val="00F94E99"/>
    <w:rsid w:val="00F950F6"/>
    <w:rsid w:val="00F95FF4"/>
    <w:rsid w:val="00F966BE"/>
    <w:rsid w:val="00F97A6E"/>
    <w:rsid w:val="00F97AEF"/>
    <w:rsid w:val="00FA06DD"/>
    <w:rsid w:val="00FA083A"/>
    <w:rsid w:val="00FA0A70"/>
    <w:rsid w:val="00FA10AB"/>
    <w:rsid w:val="00FA1669"/>
    <w:rsid w:val="00FA1F60"/>
    <w:rsid w:val="00FA1FF9"/>
    <w:rsid w:val="00FA256D"/>
    <w:rsid w:val="00FA4D50"/>
    <w:rsid w:val="00FA5F5F"/>
    <w:rsid w:val="00FA5FCE"/>
    <w:rsid w:val="00FA64D1"/>
    <w:rsid w:val="00FA6789"/>
    <w:rsid w:val="00FA7699"/>
    <w:rsid w:val="00FA7C67"/>
    <w:rsid w:val="00FB0168"/>
    <w:rsid w:val="00FB03E0"/>
    <w:rsid w:val="00FB0FA2"/>
    <w:rsid w:val="00FB1198"/>
    <w:rsid w:val="00FB11AB"/>
    <w:rsid w:val="00FB17E0"/>
    <w:rsid w:val="00FB23BD"/>
    <w:rsid w:val="00FB23D8"/>
    <w:rsid w:val="00FB29AB"/>
    <w:rsid w:val="00FB3E29"/>
    <w:rsid w:val="00FB4312"/>
    <w:rsid w:val="00FB56BC"/>
    <w:rsid w:val="00FB65FD"/>
    <w:rsid w:val="00FB6875"/>
    <w:rsid w:val="00FB7B2C"/>
    <w:rsid w:val="00FC01D9"/>
    <w:rsid w:val="00FC127B"/>
    <w:rsid w:val="00FC13D2"/>
    <w:rsid w:val="00FC1693"/>
    <w:rsid w:val="00FC2696"/>
    <w:rsid w:val="00FC2B8A"/>
    <w:rsid w:val="00FC2D4E"/>
    <w:rsid w:val="00FC3CA0"/>
    <w:rsid w:val="00FC5865"/>
    <w:rsid w:val="00FC63EF"/>
    <w:rsid w:val="00FC6E92"/>
    <w:rsid w:val="00FD0021"/>
    <w:rsid w:val="00FD1531"/>
    <w:rsid w:val="00FD25A2"/>
    <w:rsid w:val="00FD2768"/>
    <w:rsid w:val="00FD28E4"/>
    <w:rsid w:val="00FD5126"/>
    <w:rsid w:val="00FD65B8"/>
    <w:rsid w:val="00FD7E59"/>
    <w:rsid w:val="00FD7F96"/>
    <w:rsid w:val="00FE0AAD"/>
    <w:rsid w:val="00FE268D"/>
    <w:rsid w:val="00FE5D8C"/>
    <w:rsid w:val="00FE6AE2"/>
    <w:rsid w:val="00FE6FE6"/>
    <w:rsid w:val="00FF0516"/>
    <w:rsid w:val="00FF0C84"/>
    <w:rsid w:val="00FF0E2F"/>
    <w:rsid w:val="00FF2022"/>
    <w:rsid w:val="00FF20D9"/>
    <w:rsid w:val="00FF2C9A"/>
    <w:rsid w:val="00FF344D"/>
    <w:rsid w:val="00FF5396"/>
    <w:rsid w:val="00FF5B1D"/>
    <w:rsid w:val="00FF667A"/>
  </w:rsids>
  <m:mathPr>
    <m:mathFont m:val="Cambria Math"/>
    <m:brkBin m:val="before"/>
    <m:brkBinSub m:val="--"/>
    <m:smallFrac/>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oNotEmbedSmartTags/>
  <w:decimalSymbol w:val=","/>
  <w:listSeparator w:val=";"/>
  <w14:docId w14:val="7984F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71F15"/>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D322BC"/>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
    <w:basedOn w:val="1"/>
    <w:next w:val="a"/>
    <w:qFormat/>
    <w:rsid w:val="00375781"/>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rsid w:val="00375781"/>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rsid w:val="00375781"/>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qFormat/>
    <w:rsid w:val="00375781"/>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not Kinhill,5,6 sub-dash"/>
    <w:basedOn w:val="a"/>
    <w:next w:val="a"/>
    <w:link w:val="6Char"/>
    <w:qFormat/>
    <w:rsid w:val="00882E44"/>
    <w:pPr>
      <w:numPr>
        <w:numId w:val="17"/>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375781"/>
  </w:style>
  <w:style w:type="character" w:customStyle="1" w:styleId="WW8Num1z1">
    <w:name w:val="WW8Num1z1"/>
    <w:rsid w:val="00375781"/>
  </w:style>
  <w:style w:type="character" w:customStyle="1" w:styleId="WW8Num1z2">
    <w:name w:val="WW8Num1z2"/>
    <w:rsid w:val="00375781"/>
  </w:style>
  <w:style w:type="character" w:customStyle="1" w:styleId="WW8Num1z3">
    <w:name w:val="WW8Num1z3"/>
    <w:rsid w:val="00375781"/>
  </w:style>
  <w:style w:type="character" w:customStyle="1" w:styleId="WW8Num1z4">
    <w:name w:val="WW8Num1z4"/>
    <w:rsid w:val="00375781"/>
    <w:rPr>
      <w:rFonts w:ascii="Arial" w:hAnsi="Arial" w:cs="Times New Roman"/>
      <w:b w:val="0"/>
      <w:i w:val="0"/>
      <w:sz w:val="20"/>
      <w:szCs w:val="20"/>
    </w:rPr>
  </w:style>
  <w:style w:type="character" w:customStyle="1" w:styleId="WW8Num1z5">
    <w:name w:val="WW8Num1z5"/>
    <w:rsid w:val="00375781"/>
  </w:style>
  <w:style w:type="character" w:customStyle="1" w:styleId="WW8Num1z6">
    <w:name w:val="WW8Num1z6"/>
    <w:rsid w:val="00375781"/>
  </w:style>
  <w:style w:type="character" w:customStyle="1" w:styleId="WW8Num1z7">
    <w:name w:val="WW8Num1z7"/>
    <w:rsid w:val="00375781"/>
  </w:style>
  <w:style w:type="character" w:customStyle="1" w:styleId="WW8Num1z8">
    <w:name w:val="WW8Num1z8"/>
    <w:rsid w:val="00375781"/>
  </w:style>
  <w:style w:type="character" w:customStyle="1" w:styleId="WW8Num2z0">
    <w:name w:val="WW8Num2z0"/>
    <w:rsid w:val="00375781"/>
  </w:style>
  <w:style w:type="character" w:customStyle="1" w:styleId="WW8Num2z1">
    <w:name w:val="WW8Num2z1"/>
    <w:rsid w:val="00375781"/>
  </w:style>
  <w:style w:type="character" w:customStyle="1" w:styleId="WW8Num2z2">
    <w:name w:val="WW8Num2z2"/>
    <w:rsid w:val="00375781"/>
  </w:style>
  <w:style w:type="character" w:customStyle="1" w:styleId="WW8Num2z3">
    <w:name w:val="WW8Num2z3"/>
    <w:rsid w:val="00375781"/>
  </w:style>
  <w:style w:type="character" w:customStyle="1" w:styleId="WW8Num2z4">
    <w:name w:val="WW8Num2z4"/>
    <w:rsid w:val="00375781"/>
    <w:rPr>
      <w:rFonts w:ascii="Arial" w:hAnsi="Arial" w:cs="Times New Roman"/>
      <w:b w:val="0"/>
      <w:i w:val="0"/>
      <w:sz w:val="20"/>
      <w:szCs w:val="20"/>
    </w:rPr>
  </w:style>
  <w:style w:type="character" w:customStyle="1" w:styleId="WW8Num2z5">
    <w:name w:val="WW8Num2z5"/>
    <w:rsid w:val="00375781"/>
  </w:style>
  <w:style w:type="character" w:customStyle="1" w:styleId="WW8Num2z6">
    <w:name w:val="WW8Num2z6"/>
    <w:rsid w:val="00375781"/>
  </w:style>
  <w:style w:type="character" w:customStyle="1" w:styleId="WW8Num2z7">
    <w:name w:val="WW8Num2z7"/>
    <w:rsid w:val="00375781"/>
  </w:style>
  <w:style w:type="character" w:customStyle="1" w:styleId="WW8Num2z8">
    <w:name w:val="WW8Num2z8"/>
    <w:rsid w:val="00375781"/>
  </w:style>
  <w:style w:type="character" w:customStyle="1" w:styleId="WW8Num3z0">
    <w:name w:val="WW8Num3z0"/>
    <w:rsid w:val="00375781"/>
    <w:rPr>
      <w:rFonts w:ascii="Symbol" w:hAnsi="Symbol" w:cs="Symbol"/>
      <w:lang w:val="el-GR"/>
    </w:rPr>
  </w:style>
  <w:style w:type="character" w:customStyle="1" w:styleId="WW8Num4z0">
    <w:name w:val="WW8Num4z0"/>
    <w:rsid w:val="00375781"/>
    <w:rPr>
      <w:lang w:val="el-GR"/>
    </w:rPr>
  </w:style>
  <w:style w:type="character" w:customStyle="1" w:styleId="WW8Num5z0">
    <w:name w:val="WW8Num5z0"/>
    <w:rsid w:val="00375781"/>
    <w:rPr>
      <w:rFonts w:ascii="Webdings" w:hAnsi="Webdings" w:cs="Webdings"/>
      <w:color w:val="333399"/>
      <w:sz w:val="16"/>
    </w:rPr>
  </w:style>
  <w:style w:type="character" w:customStyle="1" w:styleId="WW8Num6z0">
    <w:name w:val="WW8Num6z0"/>
    <w:rsid w:val="00375781"/>
    <w:rPr>
      <w:rFonts w:ascii="Symbol" w:hAnsi="Symbol" w:cs="Symbol"/>
      <w:strike/>
      <w:color w:val="0070C0"/>
      <w:kern w:val="1"/>
      <w:position w:val="0"/>
      <w:sz w:val="24"/>
      <w:vertAlign w:val="baseline"/>
      <w:lang w:val="el-GR"/>
    </w:rPr>
  </w:style>
  <w:style w:type="character" w:customStyle="1" w:styleId="WW8Num7z0">
    <w:name w:val="WW8Num7z0"/>
    <w:rsid w:val="00375781"/>
    <w:rPr>
      <w:rFonts w:ascii="Symbol" w:hAnsi="Symbol" w:cs="Symbol"/>
      <w:shd w:val="clear" w:color="auto" w:fill="C0C0C0"/>
      <w:lang w:val="el-GR"/>
    </w:rPr>
  </w:style>
  <w:style w:type="character" w:customStyle="1" w:styleId="WW8Num8z0">
    <w:name w:val="WW8Num8z0"/>
    <w:rsid w:val="00375781"/>
    <w:rPr>
      <w:b/>
      <w:bCs/>
      <w:szCs w:val="22"/>
      <w:lang w:val="el-GR"/>
    </w:rPr>
  </w:style>
  <w:style w:type="character" w:customStyle="1" w:styleId="WW8Num8z1">
    <w:name w:val="WW8Num8z1"/>
    <w:rsid w:val="00375781"/>
  </w:style>
  <w:style w:type="character" w:customStyle="1" w:styleId="WW8Num8z2">
    <w:name w:val="WW8Num8z2"/>
    <w:rsid w:val="00375781"/>
  </w:style>
  <w:style w:type="character" w:customStyle="1" w:styleId="WW8Num8z3">
    <w:name w:val="WW8Num8z3"/>
    <w:rsid w:val="00375781"/>
  </w:style>
  <w:style w:type="character" w:customStyle="1" w:styleId="WW8Num8z4">
    <w:name w:val="WW8Num8z4"/>
    <w:rsid w:val="00375781"/>
  </w:style>
  <w:style w:type="character" w:customStyle="1" w:styleId="WW8Num8z5">
    <w:name w:val="WW8Num8z5"/>
    <w:rsid w:val="00375781"/>
  </w:style>
  <w:style w:type="character" w:customStyle="1" w:styleId="WW8Num8z6">
    <w:name w:val="WW8Num8z6"/>
    <w:rsid w:val="00375781"/>
  </w:style>
  <w:style w:type="character" w:customStyle="1" w:styleId="WW8Num8z7">
    <w:name w:val="WW8Num8z7"/>
    <w:rsid w:val="00375781"/>
  </w:style>
  <w:style w:type="character" w:customStyle="1" w:styleId="WW8Num8z8">
    <w:name w:val="WW8Num8z8"/>
    <w:rsid w:val="00375781"/>
  </w:style>
  <w:style w:type="character" w:customStyle="1" w:styleId="WW8Num9z0">
    <w:name w:val="WW8Num9z0"/>
    <w:rsid w:val="00375781"/>
    <w:rPr>
      <w:b/>
      <w:bCs/>
      <w:szCs w:val="22"/>
      <w:lang w:val="el-GR"/>
    </w:rPr>
  </w:style>
  <w:style w:type="character" w:customStyle="1" w:styleId="WW8Num9z1">
    <w:name w:val="WW8Num9z1"/>
    <w:rsid w:val="00375781"/>
    <w:rPr>
      <w:rFonts w:eastAsia="Calibri"/>
      <w:lang w:val="el-GR"/>
    </w:rPr>
  </w:style>
  <w:style w:type="character" w:customStyle="1" w:styleId="WW8Num9z2">
    <w:name w:val="WW8Num9z2"/>
    <w:rsid w:val="00375781"/>
  </w:style>
  <w:style w:type="character" w:customStyle="1" w:styleId="WW8Num9z3">
    <w:name w:val="WW8Num9z3"/>
    <w:rsid w:val="00375781"/>
  </w:style>
  <w:style w:type="character" w:customStyle="1" w:styleId="WW8Num9z4">
    <w:name w:val="WW8Num9z4"/>
    <w:rsid w:val="00375781"/>
  </w:style>
  <w:style w:type="character" w:customStyle="1" w:styleId="WW8Num9z5">
    <w:name w:val="WW8Num9z5"/>
    <w:rsid w:val="00375781"/>
  </w:style>
  <w:style w:type="character" w:customStyle="1" w:styleId="WW8Num9z6">
    <w:name w:val="WW8Num9z6"/>
    <w:rsid w:val="00375781"/>
  </w:style>
  <w:style w:type="character" w:customStyle="1" w:styleId="WW8Num9z7">
    <w:name w:val="WW8Num9z7"/>
    <w:rsid w:val="00375781"/>
  </w:style>
  <w:style w:type="character" w:customStyle="1" w:styleId="WW8Num9z8">
    <w:name w:val="WW8Num9z8"/>
    <w:rsid w:val="00375781"/>
  </w:style>
  <w:style w:type="character" w:customStyle="1" w:styleId="WW8Num10z0">
    <w:name w:val="WW8Num10z0"/>
    <w:rsid w:val="00375781"/>
    <w:rPr>
      <w:rFonts w:ascii="Symbol" w:hAnsi="Symbol" w:cs="OpenSymbol"/>
      <w:color w:val="5B9BD5"/>
    </w:rPr>
  </w:style>
  <w:style w:type="character" w:customStyle="1" w:styleId="WW8Num11z0">
    <w:name w:val="WW8Num11z0"/>
    <w:rsid w:val="00375781"/>
    <w:rPr>
      <w:rFonts w:ascii="Angsana New" w:hAnsi="Angsana New" w:cs="Angsana New" w:hint="default"/>
      <w:color w:val="000000"/>
      <w:kern w:val="1"/>
      <w:szCs w:val="22"/>
      <w:shd w:val="clear" w:color="auto" w:fill="FFFFFF"/>
      <w:lang w:val="el-GR"/>
    </w:rPr>
  </w:style>
  <w:style w:type="character" w:customStyle="1" w:styleId="WW8Num7z1">
    <w:name w:val="WW8Num7z1"/>
    <w:rsid w:val="00375781"/>
  </w:style>
  <w:style w:type="character" w:customStyle="1" w:styleId="WW8Num7z2">
    <w:name w:val="WW8Num7z2"/>
    <w:rsid w:val="00375781"/>
  </w:style>
  <w:style w:type="character" w:customStyle="1" w:styleId="WW8Num7z3">
    <w:name w:val="WW8Num7z3"/>
    <w:rsid w:val="00375781"/>
  </w:style>
  <w:style w:type="character" w:customStyle="1" w:styleId="WW8Num7z4">
    <w:name w:val="WW8Num7z4"/>
    <w:rsid w:val="00375781"/>
  </w:style>
  <w:style w:type="character" w:customStyle="1" w:styleId="WW8Num7z5">
    <w:name w:val="WW8Num7z5"/>
    <w:rsid w:val="00375781"/>
  </w:style>
  <w:style w:type="character" w:customStyle="1" w:styleId="WW8Num7z6">
    <w:name w:val="WW8Num7z6"/>
    <w:rsid w:val="00375781"/>
  </w:style>
  <w:style w:type="character" w:customStyle="1" w:styleId="WW8Num7z7">
    <w:name w:val="WW8Num7z7"/>
    <w:rsid w:val="00375781"/>
  </w:style>
  <w:style w:type="character" w:customStyle="1" w:styleId="WW8Num7z8">
    <w:name w:val="WW8Num7z8"/>
    <w:rsid w:val="00375781"/>
  </w:style>
  <w:style w:type="character" w:customStyle="1" w:styleId="WW8Num10z1">
    <w:name w:val="WW8Num10z1"/>
    <w:rsid w:val="00375781"/>
    <w:rPr>
      <w:rFonts w:ascii="Courier New" w:hAnsi="Courier New" w:cs="Courier New" w:hint="default"/>
    </w:rPr>
  </w:style>
  <w:style w:type="character" w:customStyle="1" w:styleId="WW8Num10z3">
    <w:name w:val="WW8Num10z3"/>
    <w:rsid w:val="00375781"/>
    <w:rPr>
      <w:rFonts w:ascii="Symbol" w:hAnsi="Symbol" w:cs="Symbol" w:hint="default"/>
    </w:rPr>
  </w:style>
  <w:style w:type="character" w:customStyle="1" w:styleId="WW8Num11z1">
    <w:name w:val="WW8Num11z1"/>
    <w:rsid w:val="00375781"/>
    <w:rPr>
      <w:rFonts w:ascii="Courier New" w:hAnsi="Courier New" w:cs="Courier New" w:hint="default"/>
    </w:rPr>
  </w:style>
  <w:style w:type="character" w:customStyle="1" w:styleId="WW8Num11z3">
    <w:name w:val="WW8Num11z3"/>
    <w:rsid w:val="00375781"/>
    <w:rPr>
      <w:rFonts w:ascii="Symbol" w:hAnsi="Symbol" w:cs="Symbol" w:hint="default"/>
    </w:rPr>
  </w:style>
  <w:style w:type="character" w:customStyle="1" w:styleId="WW8Num12z0">
    <w:name w:val="WW8Num12z0"/>
    <w:rsid w:val="00375781"/>
    <w:rPr>
      <w:rFonts w:ascii="Angsana New" w:hAnsi="Angsana New" w:cs="Angsana New" w:hint="default"/>
      <w:color w:val="000000"/>
      <w:kern w:val="1"/>
      <w:szCs w:val="22"/>
      <w:shd w:val="clear" w:color="auto" w:fill="FFFFFF"/>
      <w:lang w:val="el-GR"/>
    </w:rPr>
  </w:style>
  <w:style w:type="character" w:customStyle="1" w:styleId="WW8Num12z1">
    <w:name w:val="WW8Num12z1"/>
    <w:rsid w:val="00375781"/>
    <w:rPr>
      <w:rFonts w:ascii="Courier New" w:hAnsi="Courier New" w:cs="Courier New" w:hint="default"/>
    </w:rPr>
  </w:style>
  <w:style w:type="character" w:customStyle="1" w:styleId="WW8Num12z2">
    <w:name w:val="WW8Num12z2"/>
    <w:rsid w:val="00375781"/>
    <w:rPr>
      <w:rFonts w:ascii="Wingdings" w:hAnsi="Wingdings" w:cs="Wingdings" w:hint="default"/>
    </w:rPr>
  </w:style>
  <w:style w:type="character" w:customStyle="1" w:styleId="WW8Num12z3">
    <w:name w:val="WW8Num12z3"/>
    <w:rsid w:val="00375781"/>
    <w:rPr>
      <w:rFonts w:ascii="Symbol" w:hAnsi="Symbol" w:cs="Symbol" w:hint="default"/>
    </w:rPr>
  </w:style>
  <w:style w:type="character" w:customStyle="1" w:styleId="10">
    <w:name w:val="Προεπιλεγμένη γραμματοσειρά1"/>
    <w:rsid w:val="00375781"/>
  </w:style>
  <w:style w:type="character" w:customStyle="1" w:styleId="30">
    <w:name w:val="Προεπιλεγμένη γραμματοσειρά3"/>
    <w:rsid w:val="00375781"/>
  </w:style>
  <w:style w:type="character" w:customStyle="1" w:styleId="WW-DefaultParagraphFont">
    <w:name w:val="WW-Default Paragraph Font"/>
    <w:rsid w:val="00375781"/>
  </w:style>
  <w:style w:type="character" w:customStyle="1" w:styleId="WW8Num10z2">
    <w:name w:val="WW8Num10z2"/>
    <w:rsid w:val="00375781"/>
  </w:style>
  <w:style w:type="character" w:customStyle="1" w:styleId="WW8Num10z4">
    <w:name w:val="WW8Num10z4"/>
    <w:rsid w:val="00375781"/>
  </w:style>
  <w:style w:type="character" w:customStyle="1" w:styleId="WW8Num10z5">
    <w:name w:val="WW8Num10z5"/>
    <w:rsid w:val="00375781"/>
  </w:style>
  <w:style w:type="character" w:customStyle="1" w:styleId="WW8Num10z6">
    <w:name w:val="WW8Num10z6"/>
    <w:rsid w:val="00375781"/>
  </w:style>
  <w:style w:type="character" w:customStyle="1" w:styleId="WW8Num10z7">
    <w:name w:val="WW8Num10z7"/>
    <w:rsid w:val="00375781"/>
  </w:style>
  <w:style w:type="character" w:customStyle="1" w:styleId="WW8Num10z8">
    <w:name w:val="WW8Num10z8"/>
    <w:rsid w:val="00375781"/>
  </w:style>
  <w:style w:type="character" w:customStyle="1" w:styleId="DefaultParagraphFont2">
    <w:name w:val="Default Paragraph Font2"/>
    <w:rsid w:val="00375781"/>
  </w:style>
  <w:style w:type="character" w:customStyle="1" w:styleId="WW8Num11z2">
    <w:name w:val="WW8Num11z2"/>
    <w:rsid w:val="00375781"/>
  </w:style>
  <w:style w:type="character" w:customStyle="1" w:styleId="WW8Num11z4">
    <w:name w:val="WW8Num11z4"/>
    <w:rsid w:val="00375781"/>
  </w:style>
  <w:style w:type="character" w:customStyle="1" w:styleId="WW8Num11z5">
    <w:name w:val="WW8Num11z5"/>
    <w:rsid w:val="00375781"/>
  </w:style>
  <w:style w:type="character" w:customStyle="1" w:styleId="WW8Num11z6">
    <w:name w:val="WW8Num11z6"/>
    <w:rsid w:val="00375781"/>
  </w:style>
  <w:style w:type="character" w:customStyle="1" w:styleId="WW8Num11z7">
    <w:name w:val="WW8Num11z7"/>
    <w:rsid w:val="00375781"/>
  </w:style>
  <w:style w:type="character" w:customStyle="1" w:styleId="WW8Num11z8">
    <w:name w:val="WW8Num11z8"/>
    <w:rsid w:val="00375781"/>
  </w:style>
  <w:style w:type="character" w:customStyle="1" w:styleId="WW8Num12z4">
    <w:name w:val="WW8Num12z4"/>
    <w:rsid w:val="00375781"/>
  </w:style>
  <w:style w:type="character" w:customStyle="1" w:styleId="WW8Num12z5">
    <w:name w:val="WW8Num12z5"/>
    <w:rsid w:val="00375781"/>
  </w:style>
  <w:style w:type="character" w:customStyle="1" w:styleId="WW8Num12z6">
    <w:name w:val="WW8Num12z6"/>
    <w:rsid w:val="00375781"/>
  </w:style>
  <w:style w:type="character" w:customStyle="1" w:styleId="WW8Num12z7">
    <w:name w:val="WW8Num12z7"/>
    <w:rsid w:val="00375781"/>
  </w:style>
  <w:style w:type="character" w:customStyle="1" w:styleId="WW8Num12z8">
    <w:name w:val="WW8Num12z8"/>
    <w:rsid w:val="00375781"/>
  </w:style>
  <w:style w:type="character" w:customStyle="1" w:styleId="WW8Num13z0">
    <w:name w:val="WW8Num13z0"/>
    <w:rsid w:val="00375781"/>
    <w:rPr>
      <w:rFonts w:ascii="Symbol" w:hAnsi="Symbol" w:cs="OpenSymbol"/>
    </w:rPr>
  </w:style>
  <w:style w:type="character" w:customStyle="1" w:styleId="WW-DefaultParagraphFont1">
    <w:name w:val="WW-Default Paragraph Font1"/>
    <w:rsid w:val="00375781"/>
  </w:style>
  <w:style w:type="character" w:customStyle="1" w:styleId="WW8Num13z1">
    <w:name w:val="WW8Num13z1"/>
    <w:rsid w:val="00375781"/>
    <w:rPr>
      <w:rFonts w:eastAsia="Calibri"/>
      <w:lang w:val="el-GR"/>
    </w:rPr>
  </w:style>
  <w:style w:type="character" w:customStyle="1" w:styleId="WW8Num13z2">
    <w:name w:val="WW8Num13z2"/>
    <w:rsid w:val="00375781"/>
  </w:style>
  <w:style w:type="character" w:customStyle="1" w:styleId="WW8Num13z3">
    <w:name w:val="WW8Num13z3"/>
    <w:rsid w:val="00375781"/>
  </w:style>
  <w:style w:type="character" w:customStyle="1" w:styleId="WW8Num13z4">
    <w:name w:val="WW8Num13z4"/>
    <w:rsid w:val="00375781"/>
  </w:style>
  <w:style w:type="character" w:customStyle="1" w:styleId="WW8Num13z5">
    <w:name w:val="WW8Num13z5"/>
    <w:rsid w:val="00375781"/>
  </w:style>
  <w:style w:type="character" w:customStyle="1" w:styleId="WW8Num13z6">
    <w:name w:val="WW8Num13z6"/>
    <w:rsid w:val="00375781"/>
  </w:style>
  <w:style w:type="character" w:customStyle="1" w:styleId="WW8Num13z7">
    <w:name w:val="WW8Num13z7"/>
    <w:rsid w:val="00375781"/>
  </w:style>
  <w:style w:type="character" w:customStyle="1" w:styleId="WW8Num13z8">
    <w:name w:val="WW8Num13z8"/>
    <w:rsid w:val="00375781"/>
  </w:style>
  <w:style w:type="character" w:customStyle="1" w:styleId="WW8Num14z0">
    <w:name w:val="WW8Num14z0"/>
    <w:rsid w:val="00375781"/>
    <w:rPr>
      <w:rFonts w:ascii="Symbol" w:hAnsi="Symbol" w:cs="OpenSymbol"/>
    </w:rPr>
  </w:style>
  <w:style w:type="character" w:customStyle="1" w:styleId="WW8Num14z1">
    <w:name w:val="WW8Num14z1"/>
    <w:rsid w:val="00375781"/>
  </w:style>
  <w:style w:type="character" w:customStyle="1" w:styleId="WW8Num14z2">
    <w:name w:val="WW8Num14z2"/>
    <w:rsid w:val="00375781"/>
  </w:style>
  <w:style w:type="character" w:customStyle="1" w:styleId="WW8Num14z3">
    <w:name w:val="WW8Num14z3"/>
    <w:rsid w:val="00375781"/>
  </w:style>
  <w:style w:type="character" w:customStyle="1" w:styleId="WW8Num14z4">
    <w:name w:val="WW8Num14z4"/>
    <w:rsid w:val="00375781"/>
  </w:style>
  <w:style w:type="character" w:customStyle="1" w:styleId="WW8Num14z5">
    <w:name w:val="WW8Num14z5"/>
    <w:rsid w:val="00375781"/>
  </w:style>
  <w:style w:type="character" w:customStyle="1" w:styleId="WW8Num14z6">
    <w:name w:val="WW8Num14z6"/>
    <w:rsid w:val="00375781"/>
  </w:style>
  <w:style w:type="character" w:customStyle="1" w:styleId="WW8Num14z7">
    <w:name w:val="WW8Num14z7"/>
    <w:rsid w:val="00375781"/>
  </w:style>
  <w:style w:type="character" w:customStyle="1" w:styleId="WW8Num14z8">
    <w:name w:val="WW8Num14z8"/>
    <w:rsid w:val="00375781"/>
  </w:style>
  <w:style w:type="character" w:customStyle="1" w:styleId="WW8Num15z0">
    <w:name w:val="WW8Num15z0"/>
    <w:rsid w:val="00375781"/>
  </w:style>
  <w:style w:type="character" w:customStyle="1" w:styleId="WW8Num15z1">
    <w:name w:val="WW8Num15z1"/>
    <w:rsid w:val="00375781"/>
  </w:style>
  <w:style w:type="character" w:customStyle="1" w:styleId="WW8Num15z2">
    <w:name w:val="WW8Num15z2"/>
    <w:rsid w:val="00375781"/>
  </w:style>
  <w:style w:type="character" w:customStyle="1" w:styleId="WW8Num15z3">
    <w:name w:val="WW8Num15z3"/>
    <w:rsid w:val="00375781"/>
  </w:style>
  <w:style w:type="character" w:customStyle="1" w:styleId="WW8Num15z4">
    <w:name w:val="WW8Num15z4"/>
    <w:rsid w:val="00375781"/>
  </w:style>
  <w:style w:type="character" w:customStyle="1" w:styleId="WW8Num15z5">
    <w:name w:val="WW8Num15z5"/>
    <w:rsid w:val="00375781"/>
  </w:style>
  <w:style w:type="character" w:customStyle="1" w:styleId="WW8Num15z6">
    <w:name w:val="WW8Num15z6"/>
    <w:rsid w:val="00375781"/>
  </w:style>
  <w:style w:type="character" w:customStyle="1" w:styleId="WW8Num15z7">
    <w:name w:val="WW8Num15z7"/>
    <w:rsid w:val="00375781"/>
  </w:style>
  <w:style w:type="character" w:customStyle="1" w:styleId="WW8Num15z8">
    <w:name w:val="WW8Num15z8"/>
    <w:rsid w:val="00375781"/>
  </w:style>
  <w:style w:type="character" w:customStyle="1" w:styleId="WW8Num16z0">
    <w:name w:val="WW8Num16z0"/>
    <w:rsid w:val="00375781"/>
  </w:style>
  <w:style w:type="character" w:customStyle="1" w:styleId="WW8Num16z1">
    <w:name w:val="WW8Num16z1"/>
    <w:rsid w:val="00375781"/>
  </w:style>
  <w:style w:type="character" w:customStyle="1" w:styleId="WW8Num16z2">
    <w:name w:val="WW8Num16z2"/>
    <w:rsid w:val="00375781"/>
  </w:style>
  <w:style w:type="character" w:customStyle="1" w:styleId="WW8Num16z3">
    <w:name w:val="WW8Num16z3"/>
    <w:rsid w:val="00375781"/>
  </w:style>
  <w:style w:type="character" w:customStyle="1" w:styleId="WW8Num16z4">
    <w:name w:val="WW8Num16z4"/>
    <w:rsid w:val="00375781"/>
  </w:style>
  <w:style w:type="character" w:customStyle="1" w:styleId="WW8Num16z5">
    <w:name w:val="WW8Num16z5"/>
    <w:rsid w:val="00375781"/>
  </w:style>
  <w:style w:type="character" w:customStyle="1" w:styleId="WW8Num16z6">
    <w:name w:val="WW8Num16z6"/>
    <w:rsid w:val="00375781"/>
  </w:style>
  <w:style w:type="character" w:customStyle="1" w:styleId="WW8Num16z7">
    <w:name w:val="WW8Num16z7"/>
    <w:rsid w:val="00375781"/>
  </w:style>
  <w:style w:type="character" w:customStyle="1" w:styleId="WW8Num16z8">
    <w:name w:val="WW8Num16z8"/>
    <w:rsid w:val="00375781"/>
  </w:style>
  <w:style w:type="character" w:customStyle="1" w:styleId="WW-DefaultParagraphFont11">
    <w:name w:val="WW-Default Paragraph Font11"/>
    <w:rsid w:val="00375781"/>
  </w:style>
  <w:style w:type="character" w:customStyle="1" w:styleId="WW-DefaultParagraphFont111">
    <w:name w:val="WW-Default Paragraph Font111"/>
    <w:rsid w:val="00375781"/>
  </w:style>
  <w:style w:type="character" w:customStyle="1" w:styleId="WW-DefaultParagraphFont1111">
    <w:name w:val="WW-Default Paragraph Font1111"/>
    <w:rsid w:val="00375781"/>
  </w:style>
  <w:style w:type="character" w:customStyle="1" w:styleId="WW-DefaultParagraphFont11111">
    <w:name w:val="WW-Default Paragraph Font11111"/>
    <w:rsid w:val="00375781"/>
  </w:style>
  <w:style w:type="character" w:customStyle="1" w:styleId="WW-DefaultParagraphFont111111">
    <w:name w:val="WW-Default Paragraph Font111111"/>
    <w:rsid w:val="00375781"/>
  </w:style>
  <w:style w:type="character" w:customStyle="1" w:styleId="WW8Num17z0">
    <w:name w:val="WW8Num17z0"/>
    <w:rsid w:val="00375781"/>
  </w:style>
  <w:style w:type="character" w:customStyle="1" w:styleId="WW8Num17z1">
    <w:name w:val="WW8Num17z1"/>
    <w:rsid w:val="00375781"/>
  </w:style>
  <w:style w:type="character" w:customStyle="1" w:styleId="WW8Num17z2">
    <w:name w:val="WW8Num17z2"/>
    <w:rsid w:val="00375781"/>
  </w:style>
  <w:style w:type="character" w:customStyle="1" w:styleId="WW8Num17z3">
    <w:name w:val="WW8Num17z3"/>
    <w:rsid w:val="00375781"/>
  </w:style>
  <w:style w:type="character" w:customStyle="1" w:styleId="WW8Num17z4">
    <w:name w:val="WW8Num17z4"/>
    <w:rsid w:val="00375781"/>
  </w:style>
  <w:style w:type="character" w:customStyle="1" w:styleId="WW8Num17z5">
    <w:name w:val="WW8Num17z5"/>
    <w:rsid w:val="00375781"/>
  </w:style>
  <w:style w:type="character" w:customStyle="1" w:styleId="WW8Num17z6">
    <w:name w:val="WW8Num17z6"/>
    <w:rsid w:val="00375781"/>
  </w:style>
  <w:style w:type="character" w:customStyle="1" w:styleId="WW8Num17z7">
    <w:name w:val="WW8Num17z7"/>
    <w:rsid w:val="00375781"/>
  </w:style>
  <w:style w:type="character" w:customStyle="1" w:styleId="WW8Num17z8">
    <w:name w:val="WW8Num17z8"/>
    <w:rsid w:val="00375781"/>
  </w:style>
  <w:style w:type="character" w:customStyle="1" w:styleId="WW8Num18z0">
    <w:name w:val="WW8Num18z0"/>
    <w:rsid w:val="00375781"/>
  </w:style>
  <w:style w:type="character" w:customStyle="1" w:styleId="WW8Num18z1">
    <w:name w:val="WW8Num18z1"/>
    <w:rsid w:val="00375781"/>
  </w:style>
  <w:style w:type="character" w:customStyle="1" w:styleId="WW8Num18z2">
    <w:name w:val="WW8Num18z2"/>
    <w:rsid w:val="00375781"/>
  </w:style>
  <w:style w:type="character" w:customStyle="1" w:styleId="WW8Num18z3">
    <w:name w:val="WW8Num18z3"/>
    <w:rsid w:val="00375781"/>
  </w:style>
  <w:style w:type="character" w:customStyle="1" w:styleId="WW8Num18z4">
    <w:name w:val="WW8Num18z4"/>
    <w:rsid w:val="00375781"/>
  </w:style>
  <w:style w:type="character" w:customStyle="1" w:styleId="WW8Num18z5">
    <w:name w:val="WW8Num18z5"/>
    <w:rsid w:val="00375781"/>
  </w:style>
  <w:style w:type="character" w:customStyle="1" w:styleId="WW8Num18z6">
    <w:name w:val="WW8Num18z6"/>
    <w:rsid w:val="00375781"/>
  </w:style>
  <w:style w:type="character" w:customStyle="1" w:styleId="WW8Num18z7">
    <w:name w:val="WW8Num18z7"/>
    <w:rsid w:val="00375781"/>
  </w:style>
  <w:style w:type="character" w:customStyle="1" w:styleId="WW8Num18z8">
    <w:name w:val="WW8Num18z8"/>
    <w:rsid w:val="00375781"/>
  </w:style>
  <w:style w:type="character" w:customStyle="1" w:styleId="WW8Num3z1">
    <w:name w:val="WW8Num3z1"/>
    <w:rsid w:val="00375781"/>
  </w:style>
  <w:style w:type="character" w:customStyle="1" w:styleId="WW8Num3z2">
    <w:name w:val="WW8Num3z2"/>
    <w:rsid w:val="00375781"/>
  </w:style>
  <w:style w:type="character" w:customStyle="1" w:styleId="WW8Num3z3">
    <w:name w:val="WW8Num3z3"/>
    <w:rsid w:val="00375781"/>
  </w:style>
  <w:style w:type="character" w:customStyle="1" w:styleId="WW8Num3z4">
    <w:name w:val="WW8Num3z4"/>
    <w:rsid w:val="00375781"/>
    <w:rPr>
      <w:rFonts w:ascii="Arial" w:hAnsi="Arial" w:cs="Times New Roman"/>
      <w:b w:val="0"/>
      <w:i w:val="0"/>
      <w:sz w:val="20"/>
      <w:szCs w:val="20"/>
    </w:rPr>
  </w:style>
  <w:style w:type="character" w:customStyle="1" w:styleId="WW8Num3z5">
    <w:name w:val="WW8Num3z5"/>
    <w:rsid w:val="00375781"/>
  </w:style>
  <w:style w:type="character" w:customStyle="1" w:styleId="WW8Num3z6">
    <w:name w:val="WW8Num3z6"/>
    <w:rsid w:val="00375781"/>
  </w:style>
  <w:style w:type="character" w:customStyle="1" w:styleId="WW8Num3z7">
    <w:name w:val="WW8Num3z7"/>
    <w:rsid w:val="00375781"/>
  </w:style>
  <w:style w:type="character" w:customStyle="1" w:styleId="WW8Num3z8">
    <w:name w:val="WW8Num3z8"/>
    <w:rsid w:val="00375781"/>
  </w:style>
  <w:style w:type="character" w:customStyle="1" w:styleId="WW-DefaultParagraphFont1111111">
    <w:name w:val="WW-Default Paragraph Font1111111"/>
    <w:rsid w:val="00375781"/>
  </w:style>
  <w:style w:type="character" w:customStyle="1" w:styleId="WW-DefaultParagraphFont11111111">
    <w:name w:val="WW-Default Paragraph Font11111111"/>
    <w:rsid w:val="00375781"/>
  </w:style>
  <w:style w:type="character" w:customStyle="1" w:styleId="WW-DefaultParagraphFont111111111">
    <w:name w:val="WW-Default Paragraph Font111111111"/>
    <w:rsid w:val="00375781"/>
  </w:style>
  <w:style w:type="character" w:customStyle="1" w:styleId="WW-DefaultParagraphFont1111111111">
    <w:name w:val="WW-Default Paragraph Font1111111111"/>
    <w:rsid w:val="00375781"/>
  </w:style>
  <w:style w:type="character" w:customStyle="1" w:styleId="20">
    <w:name w:val="Προεπιλεγμένη γραμματοσειρά2"/>
    <w:rsid w:val="00375781"/>
  </w:style>
  <w:style w:type="character" w:customStyle="1" w:styleId="WW8Num19z0">
    <w:name w:val="WW8Num19z0"/>
    <w:rsid w:val="00375781"/>
    <w:rPr>
      <w:rFonts w:ascii="Calibri" w:hAnsi="Calibri" w:cs="Calibri"/>
    </w:rPr>
  </w:style>
  <w:style w:type="character" w:customStyle="1" w:styleId="WW8Num19z1">
    <w:name w:val="WW8Num19z1"/>
    <w:rsid w:val="00375781"/>
  </w:style>
  <w:style w:type="character" w:customStyle="1" w:styleId="WW8Num20z0">
    <w:name w:val="WW8Num20z0"/>
    <w:rsid w:val="00375781"/>
    <w:rPr>
      <w:rFonts w:ascii="Calibri" w:eastAsia="Calibri" w:hAnsi="Calibri" w:cs="Times New Roman"/>
    </w:rPr>
  </w:style>
  <w:style w:type="character" w:customStyle="1" w:styleId="WW8Num20z1">
    <w:name w:val="WW8Num20z1"/>
    <w:rsid w:val="00375781"/>
    <w:rPr>
      <w:rFonts w:ascii="Courier New" w:hAnsi="Courier New" w:cs="Courier New"/>
    </w:rPr>
  </w:style>
  <w:style w:type="character" w:customStyle="1" w:styleId="WW8Num20z2">
    <w:name w:val="WW8Num20z2"/>
    <w:rsid w:val="00375781"/>
    <w:rPr>
      <w:rFonts w:ascii="Wingdings" w:hAnsi="Wingdings" w:cs="Wingdings"/>
    </w:rPr>
  </w:style>
  <w:style w:type="character" w:customStyle="1" w:styleId="WW8Num20z3">
    <w:name w:val="WW8Num20z3"/>
    <w:rsid w:val="00375781"/>
    <w:rPr>
      <w:rFonts w:ascii="Symbol" w:hAnsi="Symbol" w:cs="Symbol"/>
    </w:rPr>
  </w:style>
  <w:style w:type="character" w:customStyle="1" w:styleId="WW-DefaultParagraphFont11111111111">
    <w:name w:val="WW-Default Paragraph Font11111111111"/>
    <w:rsid w:val="00375781"/>
  </w:style>
  <w:style w:type="character" w:customStyle="1" w:styleId="WW8Num19z2">
    <w:name w:val="WW8Num19z2"/>
    <w:rsid w:val="00375781"/>
  </w:style>
  <w:style w:type="character" w:customStyle="1" w:styleId="WW8Num19z3">
    <w:name w:val="WW8Num19z3"/>
    <w:rsid w:val="00375781"/>
  </w:style>
  <w:style w:type="character" w:customStyle="1" w:styleId="WW8Num19z4">
    <w:name w:val="WW8Num19z4"/>
    <w:rsid w:val="00375781"/>
  </w:style>
  <w:style w:type="character" w:customStyle="1" w:styleId="WW8Num19z5">
    <w:name w:val="WW8Num19z5"/>
    <w:rsid w:val="00375781"/>
  </w:style>
  <w:style w:type="character" w:customStyle="1" w:styleId="WW8Num19z6">
    <w:name w:val="WW8Num19z6"/>
    <w:rsid w:val="00375781"/>
  </w:style>
  <w:style w:type="character" w:customStyle="1" w:styleId="WW8Num19z7">
    <w:name w:val="WW8Num19z7"/>
    <w:rsid w:val="00375781"/>
  </w:style>
  <w:style w:type="character" w:customStyle="1" w:styleId="WW8Num19z8">
    <w:name w:val="WW8Num19z8"/>
    <w:rsid w:val="00375781"/>
  </w:style>
  <w:style w:type="character" w:customStyle="1" w:styleId="WW8Num20z4">
    <w:name w:val="WW8Num20z4"/>
    <w:rsid w:val="00375781"/>
  </w:style>
  <w:style w:type="character" w:customStyle="1" w:styleId="WW8Num20z5">
    <w:name w:val="WW8Num20z5"/>
    <w:rsid w:val="00375781"/>
  </w:style>
  <w:style w:type="character" w:customStyle="1" w:styleId="WW8Num20z6">
    <w:name w:val="WW8Num20z6"/>
    <w:rsid w:val="00375781"/>
  </w:style>
  <w:style w:type="character" w:customStyle="1" w:styleId="WW8Num20z7">
    <w:name w:val="WW8Num20z7"/>
    <w:rsid w:val="00375781"/>
  </w:style>
  <w:style w:type="character" w:customStyle="1" w:styleId="WW8Num20z8">
    <w:name w:val="WW8Num20z8"/>
    <w:rsid w:val="00375781"/>
  </w:style>
  <w:style w:type="character" w:customStyle="1" w:styleId="WW-DefaultParagraphFont111111111111">
    <w:name w:val="WW-Default Paragraph Font111111111111"/>
    <w:rsid w:val="00375781"/>
  </w:style>
  <w:style w:type="character" w:customStyle="1" w:styleId="WW-DefaultParagraphFont1111111111111">
    <w:name w:val="WW-Default Paragraph Font1111111111111"/>
    <w:rsid w:val="00375781"/>
  </w:style>
  <w:style w:type="character" w:customStyle="1" w:styleId="WW8Num21z0">
    <w:name w:val="WW8Num21z0"/>
    <w:rsid w:val="00375781"/>
    <w:rPr>
      <w:rFonts w:ascii="Calibri" w:eastAsia="Times New Roman" w:hAnsi="Calibri" w:cs="Calibri"/>
    </w:rPr>
  </w:style>
  <w:style w:type="character" w:customStyle="1" w:styleId="WW8Num21z1">
    <w:name w:val="WW8Num21z1"/>
    <w:rsid w:val="00375781"/>
    <w:rPr>
      <w:rFonts w:ascii="Courier New" w:hAnsi="Courier New" w:cs="Courier New"/>
    </w:rPr>
  </w:style>
  <w:style w:type="character" w:customStyle="1" w:styleId="WW8Num21z2">
    <w:name w:val="WW8Num21z2"/>
    <w:rsid w:val="00375781"/>
    <w:rPr>
      <w:rFonts w:ascii="Wingdings" w:hAnsi="Wingdings" w:cs="Wingdings"/>
    </w:rPr>
  </w:style>
  <w:style w:type="character" w:customStyle="1" w:styleId="WW8Num21z3">
    <w:name w:val="WW8Num21z3"/>
    <w:rsid w:val="00375781"/>
    <w:rPr>
      <w:rFonts w:ascii="Symbol" w:hAnsi="Symbol" w:cs="Symbol"/>
    </w:rPr>
  </w:style>
  <w:style w:type="character" w:customStyle="1" w:styleId="WW8Num22z0">
    <w:name w:val="WW8Num22z0"/>
    <w:rsid w:val="00375781"/>
    <w:rPr>
      <w:rFonts w:ascii="Symbol" w:hAnsi="Symbol" w:cs="Symbol"/>
    </w:rPr>
  </w:style>
  <w:style w:type="character" w:customStyle="1" w:styleId="WW8Num22z1">
    <w:name w:val="WW8Num22z1"/>
    <w:rsid w:val="00375781"/>
    <w:rPr>
      <w:rFonts w:ascii="Courier New" w:hAnsi="Courier New" w:cs="Courier New"/>
    </w:rPr>
  </w:style>
  <w:style w:type="character" w:customStyle="1" w:styleId="WW8Num22z2">
    <w:name w:val="WW8Num22z2"/>
    <w:rsid w:val="00375781"/>
    <w:rPr>
      <w:rFonts w:ascii="Wingdings" w:hAnsi="Wingdings" w:cs="Wingdings"/>
    </w:rPr>
  </w:style>
  <w:style w:type="character" w:customStyle="1" w:styleId="WW8Num23z0">
    <w:name w:val="WW8Num23z0"/>
    <w:rsid w:val="00375781"/>
    <w:rPr>
      <w:rFonts w:ascii="Calibri" w:eastAsia="Times New Roman" w:hAnsi="Calibri" w:cs="Calibri"/>
    </w:rPr>
  </w:style>
  <w:style w:type="character" w:customStyle="1" w:styleId="WW8Num23z1">
    <w:name w:val="WW8Num23z1"/>
    <w:rsid w:val="00375781"/>
    <w:rPr>
      <w:rFonts w:ascii="Courier New" w:hAnsi="Courier New" w:cs="Courier New"/>
    </w:rPr>
  </w:style>
  <w:style w:type="character" w:customStyle="1" w:styleId="WW8Num23z2">
    <w:name w:val="WW8Num23z2"/>
    <w:rsid w:val="00375781"/>
    <w:rPr>
      <w:rFonts w:ascii="Wingdings" w:hAnsi="Wingdings" w:cs="Wingdings"/>
    </w:rPr>
  </w:style>
  <w:style w:type="character" w:customStyle="1" w:styleId="WW8Num23z3">
    <w:name w:val="WW8Num23z3"/>
    <w:rsid w:val="00375781"/>
    <w:rPr>
      <w:rFonts w:ascii="Symbol" w:hAnsi="Symbol" w:cs="Symbol"/>
    </w:rPr>
  </w:style>
  <w:style w:type="character" w:customStyle="1" w:styleId="WW8Num24z0">
    <w:name w:val="WW8Num24z0"/>
    <w:rsid w:val="00375781"/>
    <w:rPr>
      <w:rFonts w:ascii="Symbol" w:hAnsi="Symbol" w:cs="Symbol"/>
      <w:strike/>
      <w:color w:val="0070C0"/>
      <w:position w:val="0"/>
      <w:sz w:val="24"/>
      <w:vertAlign w:val="baseline"/>
      <w:lang w:val="el-GR"/>
    </w:rPr>
  </w:style>
  <w:style w:type="character" w:customStyle="1" w:styleId="WW8Num24z1">
    <w:name w:val="WW8Num24z1"/>
    <w:rsid w:val="00375781"/>
    <w:rPr>
      <w:rFonts w:ascii="Courier New" w:hAnsi="Courier New" w:cs="Courier New"/>
    </w:rPr>
  </w:style>
  <w:style w:type="character" w:customStyle="1" w:styleId="WW8Num24z2">
    <w:name w:val="WW8Num24z2"/>
    <w:rsid w:val="00375781"/>
    <w:rPr>
      <w:rFonts w:ascii="Wingdings" w:hAnsi="Wingdings" w:cs="Wingdings"/>
    </w:rPr>
  </w:style>
  <w:style w:type="character" w:customStyle="1" w:styleId="WW8Num25z0">
    <w:name w:val="WW8Num25z0"/>
    <w:rsid w:val="00375781"/>
    <w:rPr>
      <w:rFonts w:ascii="Symbol" w:hAnsi="Symbol" w:cs="Symbol"/>
    </w:rPr>
  </w:style>
  <w:style w:type="character" w:customStyle="1" w:styleId="WW8Num25z1">
    <w:name w:val="WW8Num25z1"/>
    <w:rsid w:val="00375781"/>
    <w:rPr>
      <w:rFonts w:ascii="Courier New" w:hAnsi="Courier New" w:cs="Courier New"/>
    </w:rPr>
  </w:style>
  <w:style w:type="character" w:customStyle="1" w:styleId="WW8Num25z2">
    <w:name w:val="WW8Num25z2"/>
    <w:rsid w:val="00375781"/>
    <w:rPr>
      <w:rFonts w:ascii="Wingdings" w:hAnsi="Wingdings" w:cs="Wingdings"/>
    </w:rPr>
  </w:style>
  <w:style w:type="character" w:customStyle="1" w:styleId="WW8Num26z0">
    <w:name w:val="WW8Num26z0"/>
    <w:rsid w:val="00375781"/>
    <w:rPr>
      <w:rFonts w:ascii="Symbol" w:hAnsi="Symbol" w:cs="Symbol"/>
    </w:rPr>
  </w:style>
  <w:style w:type="character" w:customStyle="1" w:styleId="WW8Num26z1">
    <w:name w:val="WW8Num26z1"/>
    <w:rsid w:val="00375781"/>
    <w:rPr>
      <w:rFonts w:ascii="Courier New" w:hAnsi="Courier New" w:cs="Courier New"/>
    </w:rPr>
  </w:style>
  <w:style w:type="character" w:customStyle="1" w:styleId="WW8Num26z2">
    <w:name w:val="WW8Num26z2"/>
    <w:rsid w:val="00375781"/>
    <w:rPr>
      <w:rFonts w:ascii="Wingdings" w:hAnsi="Wingdings" w:cs="Wingdings"/>
    </w:rPr>
  </w:style>
  <w:style w:type="character" w:customStyle="1" w:styleId="WW8Num27z0">
    <w:name w:val="WW8Num27z0"/>
    <w:rsid w:val="00375781"/>
    <w:rPr>
      <w:rFonts w:ascii="Calibri" w:eastAsia="Times New Roman" w:hAnsi="Calibri" w:cs="Calibri"/>
    </w:rPr>
  </w:style>
  <w:style w:type="character" w:customStyle="1" w:styleId="WW8Num27z1">
    <w:name w:val="WW8Num27z1"/>
    <w:rsid w:val="00375781"/>
    <w:rPr>
      <w:rFonts w:ascii="Courier New" w:hAnsi="Courier New" w:cs="Courier New"/>
    </w:rPr>
  </w:style>
  <w:style w:type="character" w:customStyle="1" w:styleId="WW8Num27z2">
    <w:name w:val="WW8Num27z2"/>
    <w:rsid w:val="00375781"/>
    <w:rPr>
      <w:rFonts w:ascii="Wingdings" w:hAnsi="Wingdings" w:cs="Wingdings"/>
    </w:rPr>
  </w:style>
  <w:style w:type="character" w:customStyle="1" w:styleId="WW8Num27z3">
    <w:name w:val="WW8Num27z3"/>
    <w:rsid w:val="00375781"/>
    <w:rPr>
      <w:rFonts w:ascii="Symbol" w:hAnsi="Symbol" w:cs="Symbol"/>
    </w:rPr>
  </w:style>
  <w:style w:type="character" w:customStyle="1" w:styleId="WW8Num28z0">
    <w:name w:val="WW8Num28z0"/>
    <w:rsid w:val="00375781"/>
    <w:rPr>
      <w:rFonts w:ascii="Symbol" w:hAnsi="Symbol" w:cs="Symbol"/>
    </w:rPr>
  </w:style>
  <w:style w:type="character" w:customStyle="1" w:styleId="WW8Num28z1">
    <w:name w:val="WW8Num28z1"/>
    <w:rsid w:val="00375781"/>
    <w:rPr>
      <w:rFonts w:ascii="Courier New" w:hAnsi="Courier New" w:cs="Courier New"/>
    </w:rPr>
  </w:style>
  <w:style w:type="character" w:customStyle="1" w:styleId="WW8Num28z2">
    <w:name w:val="WW8Num28z2"/>
    <w:rsid w:val="00375781"/>
    <w:rPr>
      <w:rFonts w:ascii="Wingdings" w:hAnsi="Wingdings" w:cs="Wingdings"/>
    </w:rPr>
  </w:style>
  <w:style w:type="character" w:customStyle="1" w:styleId="WW8Num29z0">
    <w:name w:val="WW8Num29z0"/>
    <w:rsid w:val="00375781"/>
    <w:rPr>
      <w:rFonts w:ascii="Calibri" w:eastAsia="Times New Roman" w:hAnsi="Calibri" w:cs="Calibri"/>
    </w:rPr>
  </w:style>
  <w:style w:type="character" w:customStyle="1" w:styleId="WW8Num29z1">
    <w:name w:val="WW8Num29z1"/>
    <w:rsid w:val="00375781"/>
    <w:rPr>
      <w:rFonts w:ascii="Courier New" w:hAnsi="Courier New" w:cs="Courier New"/>
    </w:rPr>
  </w:style>
  <w:style w:type="character" w:customStyle="1" w:styleId="WW8Num29z2">
    <w:name w:val="WW8Num29z2"/>
    <w:rsid w:val="00375781"/>
    <w:rPr>
      <w:rFonts w:ascii="Wingdings" w:hAnsi="Wingdings" w:cs="Wingdings"/>
    </w:rPr>
  </w:style>
  <w:style w:type="character" w:customStyle="1" w:styleId="WW8Num29z3">
    <w:name w:val="WW8Num29z3"/>
    <w:rsid w:val="00375781"/>
    <w:rPr>
      <w:rFonts w:ascii="Symbol" w:hAnsi="Symbol" w:cs="Symbol"/>
    </w:rPr>
  </w:style>
  <w:style w:type="character" w:customStyle="1" w:styleId="WW8Num30z0">
    <w:name w:val="WW8Num30z0"/>
    <w:rsid w:val="00375781"/>
    <w:rPr>
      <w:rFonts w:ascii="Symbol" w:hAnsi="Symbol" w:cs="Symbol"/>
      <w:shd w:val="clear" w:color="auto" w:fill="FFFF00"/>
    </w:rPr>
  </w:style>
  <w:style w:type="character" w:customStyle="1" w:styleId="WW8Num30z1">
    <w:name w:val="WW8Num30z1"/>
    <w:rsid w:val="00375781"/>
    <w:rPr>
      <w:rFonts w:ascii="Courier New" w:hAnsi="Courier New" w:cs="Courier New"/>
    </w:rPr>
  </w:style>
  <w:style w:type="character" w:customStyle="1" w:styleId="WW8Num30z2">
    <w:name w:val="WW8Num30z2"/>
    <w:rsid w:val="00375781"/>
    <w:rPr>
      <w:rFonts w:ascii="Wingdings" w:hAnsi="Wingdings" w:cs="Wingdings"/>
    </w:rPr>
  </w:style>
  <w:style w:type="character" w:customStyle="1" w:styleId="WW8Num31z0">
    <w:name w:val="WW8Num31z0"/>
    <w:rsid w:val="00375781"/>
    <w:rPr>
      <w:rFonts w:cs="Times New Roman"/>
    </w:rPr>
  </w:style>
  <w:style w:type="character" w:customStyle="1" w:styleId="WW8Num32z0">
    <w:name w:val="WW8Num32z0"/>
    <w:rsid w:val="00375781"/>
  </w:style>
  <w:style w:type="character" w:customStyle="1" w:styleId="WW8Num32z1">
    <w:name w:val="WW8Num32z1"/>
    <w:rsid w:val="00375781"/>
  </w:style>
  <w:style w:type="character" w:customStyle="1" w:styleId="WW8Num32z2">
    <w:name w:val="WW8Num32z2"/>
    <w:rsid w:val="00375781"/>
  </w:style>
  <w:style w:type="character" w:customStyle="1" w:styleId="WW8Num32z3">
    <w:name w:val="WW8Num32z3"/>
    <w:rsid w:val="00375781"/>
  </w:style>
  <w:style w:type="character" w:customStyle="1" w:styleId="WW8Num32z4">
    <w:name w:val="WW8Num32z4"/>
    <w:rsid w:val="00375781"/>
  </w:style>
  <w:style w:type="character" w:customStyle="1" w:styleId="WW8Num32z5">
    <w:name w:val="WW8Num32z5"/>
    <w:rsid w:val="00375781"/>
  </w:style>
  <w:style w:type="character" w:customStyle="1" w:styleId="WW8Num32z6">
    <w:name w:val="WW8Num32z6"/>
    <w:rsid w:val="00375781"/>
  </w:style>
  <w:style w:type="character" w:customStyle="1" w:styleId="WW8Num32z7">
    <w:name w:val="WW8Num32z7"/>
    <w:rsid w:val="00375781"/>
  </w:style>
  <w:style w:type="character" w:customStyle="1" w:styleId="WW8Num32z8">
    <w:name w:val="WW8Num32z8"/>
    <w:rsid w:val="00375781"/>
  </w:style>
  <w:style w:type="character" w:customStyle="1" w:styleId="WW8Num33z0">
    <w:name w:val="WW8Num33z0"/>
    <w:rsid w:val="00375781"/>
    <w:rPr>
      <w:rFonts w:ascii="Symbol" w:eastAsia="Calibri" w:hAnsi="Symbol" w:cs="Symbol"/>
    </w:rPr>
  </w:style>
  <w:style w:type="character" w:customStyle="1" w:styleId="WW8Num33z1">
    <w:name w:val="WW8Num33z1"/>
    <w:rsid w:val="00375781"/>
    <w:rPr>
      <w:rFonts w:ascii="Courier New" w:hAnsi="Courier New" w:cs="Courier New"/>
    </w:rPr>
  </w:style>
  <w:style w:type="character" w:customStyle="1" w:styleId="WW8Num33z2">
    <w:name w:val="WW8Num33z2"/>
    <w:rsid w:val="00375781"/>
    <w:rPr>
      <w:rFonts w:ascii="Wingdings" w:hAnsi="Wingdings" w:cs="Wingdings"/>
    </w:rPr>
  </w:style>
  <w:style w:type="character" w:customStyle="1" w:styleId="WW8Num34z0">
    <w:name w:val="WW8Num34z0"/>
    <w:rsid w:val="00375781"/>
    <w:rPr>
      <w:rFonts w:ascii="Symbol" w:hAnsi="Symbol" w:cs="Symbol"/>
    </w:rPr>
  </w:style>
  <w:style w:type="character" w:customStyle="1" w:styleId="WW8Num34z1">
    <w:name w:val="WW8Num34z1"/>
    <w:rsid w:val="00375781"/>
    <w:rPr>
      <w:rFonts w:ascii="Courier New" w:hAnsi="Courier New" w:cs="Courier New"/>
    </w:rPr>
  </w:style>
  <w:style w:type="character" w:customStyle="1" w:styleId="WW8Num34z2">
    <w:name w:val="WW8Num34z2"/>
    <w:rsid w:val="00375781"/>
    <w:rPr>
      <w:rFonts w:ascii="Wingdings" w:hAnsi="Wingdings" w:cs="Wingdings"/>
    </w:rPr>
  </w:style>
  <w:style w:type="character" w:customStyle="1" w:styleId="WW8Num35z0">
    <w:name w:val="WW8Num35z0"/>
    <w:rsid w:val="00375781"/>
    <w:rPr>
      <w:rFonts w:ascii="Calibri" w:eastAsia="Times New Roman" w:hAnsi="Calibri" w:cs="Calibri"/>
    </w:rPr>
  </w:style>
  <w:style w:type="character" w:customStyle="1" w:styleId="WW8Num35z1">
    <w:name w:val="WW8Num35z1"/>
    <w:rsid w:val="00375781"/>
    <w:rPr>
      <w:rFonts w:ascii="Courier New" w:hAnsi="Courier New" w:cs="Courier New"/>
    </w:rPr>
  </w:style>
  <w:style w:type="character" w:customStyle="1" w:styleId="WW8Num35z2">
    <w:name w:val="WW8Num35z2"/>
    <w:rsid w:val="00375781"/>
    <w:rPr>
      <w:rFonts w:ascii="Wingdings" w:hAnsi="Wingdings" w:cs="Wingdings"/>
    </w:rPr>
  </w:style>
  <w:style w:type="character" w:customStyle="1" w:styleId="WW8Num35z3">
    <w:name w:val="WW8Num35z3"/>
    <w:rsid w:val="00375781"/>
    <w:rPr>
      <w:rFonts w:ascii="Symbol" w:hAnsi="Symbol" w:cs="Symbol"/>
    </w:rPr>
  </w:style>
  <w:style w:type="character" w:customStyle="1" w:styleId="WW8Num36z0">
    <w:name w:val="WW8Num36z0"/>
    <w:rsid w:val="00375781"/>
    <w:rPr>
      <w:lang w:val="el-GR"/>
    </w:rPr>
  </w:style>
  <w:style w:type="character" w:customStyle="1" w:styleId="WW8Num36z1">
    <w:name w:val="WW8Num36z1"/>
    <w:rsid w:val="00375781"/>
  </w:style>
  <w:style w:type="character" w:customStyle="1" w:styleId="WW8Num36z2">
    <w:name w:val="WW8Num36z2"/>
    <w:rsid w:val="00375781"/>
  </w:style>
  <w:style w:type="character" w:customStyle="1" w:styleId="WW8Num36z3">
    <w:name w:val="WW8Num36z3"/>
    <w:rsid w:val="00375781"/>
  </w:style>
  <w:style w:type="character" w:customStyle="1" w:styleId="WW8Num36z4">
    <w:name w:val="WW8Num36z4"/>
    <w:rsid w:val="00375781"/>
  </w:style>
  <w:style w:type="character" w:customStyle="1" w:styleId="WW8Num36z5">
    <w:name w:val="WW8Num36z5"/>
    <w:rsid w:val="00375781"/>
  </w:style>
  <w:style w:type="character" w:customStyle="1" w:styleId="WW8Num36z6">
    <w:name w:val="WW8Num36z6"/>
    <w:rsid w:val="00375781"/>
  </w:style>
  <w:style w:type="character" w:customStyle="1" w:styleId="WW8Num36z7">
    <w:name w:val="WW8Num36z7"/>
    <w:rsid w:val="00375781"/>
  </w:style>
  <w:style w:type="character" w:customStyle="1" w:styleId="WW8Num36z8">
    <w:name w:val="WW8Num36z8"/>
    <w:rsid w:val="00375781"/>
  </w:style>
  <w:style w:type="character" w:customStyle="1" w:styleId="WW8Num37z0">
    <w:name w:val="WW8Num37z0"/>
    <w:rsid w:val="00375781"/>
    <w:rPr>
      <w:rFonts w:ascii="Calibri" w:eastAsia="Times New Roman" w:hAnsi="Calibri" w:cs="Calibri"/>
    </w:rPr>
  </w:style>
  <w:style w:type="character" w:customStyle="1" w:styleId="WW8Num37z1">
    <w:name w:val="WW8Num37z1"/>
    <w:rsid w:val="00375781"/>
    <w:rPr>
      <w:rFonts w:ascii="Courier New" w:hAnsi="Courier New" w:cs="Courier New"/>
    </w:rPr>
  </w:style>
  <w:style w:type="character" w:customStyle="1" w:styleId="WW8Num37z2">
    <w:name w:val="WW8Num37z2"/>
    <w:rsid w:val="00375781"/>
    <w:rPr>
      <w:rFonts w:ascii="Wingdings" w:hAnsi="Wingdings" w:cs="Wingdings"/>
    </w:rPr>
  </w:style>
  <w:style w:type="character" w:customStyle="1" w:styleId="WW8Num37z3">
    <w:name w:val="WW8Num37z3"/>
    <w:rsid w:val="00375781"/>
    <w:rPr>
      <w:rFonts w:ascii="Symbol" w:hAnsi="Symbol" w:cs="Symbol"/>
    </w:rPr>
  </w:style>
  <w:style w:type="character" w:customStyle="1" w:styleId="WW8Num38z0">
    <w:name w:val="WW8Num38z0"/>
    <w:rsid w:val="00375781"/>
  </w:style>
  <w:style w:type="character" w:customStyle="1" w:styleId="WW8Num38z1">
    <w:name w:val="WW8Num38z1"/>
    <w:rsid w:val="00375781"/>
  </w:style>
  <w:style w:type="character" w:customStyle="1" w:styleId="WW8Num38z2">
    <w:name w:val="WW8Num38z2"/>
    <w:rsid w:val="00375781"/>
  </w:style>
  <w:style w:type="character" w:customStyle="1" w:styleId="WW8Num38z3">
    <w:name w:val="WW8Num38z3"/>
    <w:rsid w:val="00375781"/>
  </w:style>
  <w:style w:type="character" w:customStyle="1" w:styleId="WW8Num38z4">
    <w:name w:val="WW8Num38z4"/>
    <w:rsid w:val="00375781"/>
  </w:style>
  <w:style w:type="character" w:customStyle="1" w:styleId="WW8Num38z5">
    <w:name w:val="WW8Num38z5"/>
    <w:rsid w:val="00375781"/>
  </w:style>
  <w:style w:type="character" w:customStyle="1" w:styleId="WW8Num38z6">
    <w:name w:val="WW8Num38z6"/>
    <w:rsid w:val="00375781"/>
  </w:style>
  <w:style w:type="character" w:customStyle="1" w:styleId="WW8Num38z7">
    <w:name w:val="WW8Num38z7"/>
    <w:rsid w:val="00375781"/>
  </w:style>
  <w:style w:type="character" w:customStyle="1" w:styleId="WW8Num38z8">
    <w:name w:val="WW8Num38z8"/>
    <w:rsid w:val="00375781"/>
  </w:style>
  <w:style w:type="character" w:customStyle="1" w:styleId="WW-DefaultParagraphFont11111111111111">
    <w:name w:val="WW-Default Paragraph Font11111111111111"/>
    <w:rsid w:val="00375781"/>
  </w:style>
  <w:style w:type="character" w:customStyle="1" w:styleId="WW8Num4z1">
    <w:name w:val="WW8Num4z1"/>
    <w:rsid w:val="00375781"/>
    <w:rPr>
      <w:rFonts w:cs="Times New Roman"/>
    </w:rPr>
  </w:style>
  <w:style w:type="character" w:customStyle="1" w:styleId="WW8Num5z1">
    <w:name w:val="WW8Num5z1"/>
    <w:rsid w:val="00375781"/>
    <w:rPr>
      <w:rFonts w:cs="Times New Roman"/>
    </w:rPr>
  </w:style>
  <w:style w:type="character" w:customStyle="1" w:styleId="WW8Num6z1">
    <w:name w:val="WW8Num6z1"/>
    <w:rsid w:val="0037578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375781"/>
  </w:style>
  <w:style w:type="character" w:customStyle="1" w:styleId="WW8Num29z5">
    <w:name w:val="WW8Num29z5"/>
    <w:rsid w:val="00375781"/>
  </w:style>
  <w:style w:type="character" w:customStyle="1" w:styleId="WW8Num29z6">
    <w:name w:val="WW8Num29z6"/>
    <w:rsid w:val="00375781"/>
  </w:style>
  <w:style w:type="character" w:customStyle="1" w:styleId="WW8Num29z7">
    <w:name w:val="WW8Num29z7"/>
    <w:rsid w:val="00375781"/>
  </w:style>
  <w:style w:type="character" w:customStyle="1" w:styleId="WW8Num29z8">
    <w:name w:val="WW8Num29z8"/>
    <w:rsid w:val="00375781"/>
  </w:style>
  <w:style w:type="character" w:customStyle="1" w:styleId="WW8Num30z3">
    <w:name w:val="WW8Num30z3"/>
    <w:rsid w:val="00375781"/>
    <w:rPr>
      <w:rFonts w:ascii="Symbol" w:hAnsi="Symbol" w:cs="Symbol"/>
    </w:rPr>
  </w:style>
  <w:style w:type="character" w:customStyle="1" w:styleId="WW8Num31z1">
    <w:name w:val="WW8Num31z1"/>
    <w:rsid w:val="00375781"/>
  </w:style>
  <w:style w:type="character" w:customStyle="1" w:styleId="WW8Num31z2">
    <w:name w:val="WW8Num31z2"/>
    <w:rsid w:val="00375781"/>
  </w:style>
  <w:style w:type="character" w:customStyle="1" w:styleId="WW8Num31z3">
    <w:name w:val="WW8Num31z3"/>
    <w:rsid w:val="00375781"/>
  </w:style>
  <w:style w:type="character" w:customStyle="1" w:styleId="WW8Num31z4">
    <w:name w:val="WW8Num31z4"/>
    <w:rsid w:val="00375781"/>
  </w:style>
  <w:style w:type="character" w:customStyle="1" w:styleId="WW8Num31z5">
    <w:name w:val="WW8Num31z5"/>
    <w:rsid w:val="00375781"/>
  </w:style>
  <w:style w:type="character" w:customStyle="1" w:styleId="WW8Num31z6">
    <w:name w:val="WW8Num31z6"/>
    <w:rsid w:val="00375781"/>
  </w:style>
  <w:style w:type="character" w:customStyle="1" w:styleId="WW8Num31z7">
    <w:name w:val="WW8Num31z7"/>
    <w:rsid w:val="00375781"/>
  </w:style>
  <w:style w:type="character" w:customStyle="1" w:styleId="WW8Num31z8">
    <w:name w:val="WW8Num31z8"/>
    <w:rsid w:val="00375781"/>
  </w:style>
  <w:style w:type="character" w:customStyle="1" w:styleId="WW8Num39z0">
    <w:name w:val="WW8Num39z0"/>
    <w:rsid w:val="00375781"/>
    <w:rPr>
      <w:rFonts w:ascii="Calibri" w:eastAsia="Times New Roman" w:hAnsi="Calibri" w:cs="Calibri"/>
    </w:rPr>
  </w:style>
  <w:style w:type="character" w:customStyle="1" w:styleId="WW8Num39z1">
    <w:name w:val="WW8Num39z1"/>
    <w:rsid w:val="00375781"/>
    <w:rPr>
      <w:rFonts w:ascii="Courier New" w:hAnsi="Courier New" w:cs="Courier New"/>
    </w:rPr>
  </w:style>
  <w:style w:type="character" w:customStyle="1" w:styleId="WW8Num39z2">
    <w:name w:val="WW8Num39z2"/>
    <w:rsid w:val="00375781"/>
    <w:rPr>
      <w:rFonts w:ascii="Wingdings" w:hAnsi="Wingdings" w:cs="Wingdings"/>
    </w:rPr>
  </w:style>
  <w:style w:type="character" w:customStyle="1" w:styleId="WW8Num39z3">
    <w:name w:val="WW8Num39z3"/>
    <w:rsid w:val="00375781"/>
    <w:rPr>
      <w:rFonts w:ascii="Symbol" w:hAnsi="Symbol" w:cs="Symbol"/>
    </w:rPr>
  </w:style>
  <w:style w:type="character" w:customStyle="1" w:styleId="WW8Num40z0">
    <w:name w:val="WW8Num40z0"/>
    <w:rsid w:val="00375781"/>
    <w:rPr>
      <w:rFonts w:ascii="Symbol" w:hAnsi="Symbol" w:cs="Symbol"/>
    </w:rPr>
  </w:style>
  <w:style w:type="character" w:customStyle="1" w:styleId="WW8Num40z1">
    <w:name w:val="WW8Num40z1"/>
    <w:rsid w:val="00375781"/>
    <w:rPr>
      <w:rFonts w:ascii="Courier New" w:hAnsi="Courier New" w:cs="Courier New"/>
    </w:rPr>
  </w:style>
  <w:style w:type="character" w:customStyle="1" w:styleId="WW8Num40z2">
    <w:name w:val="WW8Num40z2"/>
    <w:rsid w:val="00375781"/>
    <w:rPr>
      <w:rFonts w:ascii="Wingdings" w:hAnsi="Wingdings" w:cs="Wingdings"/>
    </w:rPr>
  </w:style>
  <w:style w:type="character" w:customStyle="1" w:styleId="WW8Num41z0">
    <w:name w:val="WW8Num41z0"/>
    <w:rsid w:val="00375781"/>
    <w:rPr>
      <w:rFonts w:ascii="Arial" w:hAnsi="Arial" w:cs="Times New Roman"/>
      <w:b/>
      <w:i w:val="0"/>
      <w:sz w:val="20"/>
      <w:szCs w:val="20"/>
    </w:rPr>
  </w:style>
  <w:style w:type="character" w:customStyle="1" w:styleId="WW8Num41z1">
    <w:name w:val="WW8Num41z1"/>
    <w:rsid w:val="00375781"/>
    <w:rPr>
      <w:rFonts w:cs="Times New Roman"/>
    </w:rPr>
  </w:style>
  <w:style w:type="character" w:customStyle="1" w:styleId="WW8Num41z2">
    <w:name w:val="WW8Num41z2"/>
    <w:rsid w:val="00375781"/>
    <w:rPr>
      <w:rFonts w:ascii="Arial" w:hAnsi="Arial" w:cs="Times New Roman"/>
      <w:b w:val="0"/>
      <w:i w:val="0"/>
    </w:rPr>
  </w:style>
  <w:style w:type="character" w:customStyle="1" w:styleId="WW8Num41z3">
    <w:name w:val="WW8Num41z3"/>
    <w:rsid w:val="00375781"/>
    <w:rPr>
      <w:rFonts w:ascii="Arial" w:hAnsi="Arial" w:cs="Times New Roman"/>
      <w:b w:val="0"/>
      <w:i w:val="0"/>
      <w:sz w:val="20"/>
      <w:szCs w:val="20"/>
    </w:rPr>
  </w:style>
  <w:style w:type="character" w:customStyle="1" w:styleId="DefaultParagraphFont1">
    <w:name w:val="Default Paragraph Font1"/>
    <w:rsid w:val="00375781"/>
  </w:style>
  <w:style w:type="character" w:customStyle="1" w:styleId="Heading1Char">
    <w:name w:val="Heading 1 Char"/>
    <w:rsid w:val="00375781"/>
    <w:rPr>
      <w:rFonts w:ascii="Arial" w:hAnsi="Arial" w:cs="Arial"/>
      <w:b/>
      <w:bCs/>
      <w:color w:val="333399"/>
      <w:sz w:val="28"/>
      <w:szCs w:val="32"/>
      <w:lang w:val="en-US"/>
    </w:rPr>
  </w:style>
  <w:style w:type="character" w:customStyle="1" w:styleId="Heading2Char">
    <w:name w:val="Heading 2 Char"/>
    <w:rsid w:val="00375781"/>
    <w:rPr>
      <w:rFonts w:ascii="Arial" w:hAnsi="Arial" w:cs="Arial"/>
      <w:b/>
      <w:color w:val="002060"/>
      <w:sz w:val="24"/>
      <w:szCs w:val="22"/>
      <w:lang w:val="en-GB"/>
    </w:rPr>
  </w:style>
  <w:style w:type="character" w:customStyle="1" w:styleId="Heading5Char">
    <w:name w:val="Heading 5 Char"/>
    <w:rsid w:val="00375781"/>
    <w:rPr>
      <w:rFonts w:ascii="Calibri" w:eastAsia="Times New Roman" w:hAnsi="Calibri" w:cs="Times New Roman"/>
      <w:b/>
      <w:bCs/>
      <w:i/>
      <w:iCs/>
      <w:sz w:val="26"/>
      <w:szCs w:val="26"/>
      <w:lang w:val="en-GB"/>
    </w:rPr>
  </w:style>
  <w:style w:type="character" w:customStyle="1" w:styleId="DateChar">
    <w:name w:val="Date Char"/>
    <w:rsid w:val="00375781"/>
    <w:rPr>
      <w:sz w:val="24"/>
      <w:szCs w:val="24"/>
      <w:lang w:val="en-GB"/>
    </w:rPr>
  </w:style>
  <w:style w:type="character" w:customStyle="1" w:styleId="FooterChar">
    <w:name w:val="Footer Char"/>
    <w:rsid w:val="00375781"/>
    <w:rPr>
      <w:rFonts w:eastAsia="MS Mincho" w:cs="Times New Roman"/>
      <w:sz w:val="24"/>
      <w:szCs w:val="24"/>
      <w:lang w:val="en-US" w:eastAsia="ja-JP"/>
    </w:rPr>
  </w:style>
  <w:style w:type="character" w:customStyle="1" w:styleId="CommentReference1">
    <w:name w:val="Comment Reference1"/>
    <w:rsid w:val="00375781"/>
    <w:rPr>
      <w:sz w:val="16"/>
    </w:rPr>
  </w:style>
  <w:style w:type="character" w:styleId="-">
    <w:name w:val="Hyperlink"/>
    <w:uiPriority w:val="99"/>
    <w:rsid w:val="00375781"/>
    <w:rPr>
      <w:color w:val="0000FF"/>
      <w:u w:val="single"/>
    </w:rPr>
  </w:style>
  <w:style w:type="character" w:customStyle="1" w:styleId="HeaderChar">
    <w:name w:val="Header Char"/>
    <w:aliases w:val="hd Char"/>
    <w:rsid w:val="00375781"/>
    <w:rPr>
      <w:rFonts w:cs="Times New Roman"/>
      <w:sz w:val="24"/>
      <w:szCs w:val="24"/>
      <w:lang w:val="en-GB"/>
    </w:rPr>
  </w:style>
  <w:style w:type="character" w:styleId="a3">
    <w:name w:val="page number"/>
    <w:rsid w:val="00375781"/>
    <w:rPr>
      <w:rFonts w:cs="Times New Roman"/>
    </w:rPr>
  </w:style>
  <w:style w:type="character" w:customStyle="1" w:styleId="BalloonTextChar">
    <w:name w:val="Balloon Text Char"/>
    <w:rsid w:val="00375781"/>
    <w:rPr>
      <w:rFonts w:ascii="Tahoma" w:hAnsi="Tahoma" w:cs="Tahoma"/>
      <w:sz w:val="16"/>
      <w:szCs w:val="16"/>
      <w:lang w:val="en-GB"/>
    </w:rPr>
  </w:style>
  <w:style w:type="character" w:customStyle="1" w:styleId="CommentTextChar">
    <w:name w:val="Comment Text Char"/>
    <w:uiPriority w:val="99"/>
    <w:rsid w:val="00375781"/>
    <w:rPr>
      <w:rFonts w:cs="Times New Roman"/>
      <w:lang w:val="en-GB"/>
    </w:rPr>
  </w:style>
  <w:style w:type="character" w:customStyle="1" w:styleId="CommentSubjectChar">
    <w:name w:val="Comment Subject Char"/>
    <w:rsid w:val="00375781"/>
    <w:rPr>
      <w:rFonts w:cs="Times New Roman"/>
      <w:b/>
      <w:bCs/>
      <w:lang w:val="en-GB"/>
    </w:rPr>
  </w:style>
  <w:style w:type="character" w:customStyle="1" w:styleId="BodyTextChar">
    <w:name w:val="Body Text Char"/>
    <w:rsid w:val="00375781"/>
    <w:rPr>
      <w:rFonts w:cs="Times New Roman"/>
      <w:sz w:val="24"/>
      <w:szCs w:val="24"/>
      <w:lang w:val="en-GB"/>
    </w:rPr>
  </w:style>
  <w:style w:type="character" w:customStyle="1" w:styleId="11">
    <w:name w:val="Κείμενο κράτησης θέσης1"/>
    <w:rsid w:val="00375781"/>
    <w:rPr>
      <w:rFonts w:cs="Times New Roman"/>
      <w:color w:val="808080"/>
    </w:rPr>
  </w:style>
  <w:style w:type="character" w:customStyle="1" w:styleId="a4">
    <w:name w:val="Χαρακτήρες υποσημείωσης"/>
    <w:rsid w:val="00375781"/>
    <w:rPr>
      <w:rFonts w:cs="Times New Roman"/>
      <w:vertAlign w:val="superscript"/>
    </w:rPr>
  </w:style>
  <w:style w:type="character" w:customStyle="1" w:styleId="FootnoteTextChar">
    <w:name w:val="Footnote Text Char"/>
    <w:rsid w:val="00375781"/>
    <w:rPr>
      <w:rFonts w:ascii="Calibri" w:hAnsi="Calibri" w:cs="Times New Roman"/>
    </w:rPr>
  </w:style>
  <w:style w:type="character" w:customStyle="1" w:styleId="Heading3Char">
    <w:name w:val="Heading 3 Char"/>
    <w:rsid w:val="00375781"/>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375781"/>
    <w:rPr>
      <w:rFonts w:ascii="Arial" w:hAnsi="Arial" w:cs="Arial"/>
      <w:b/>
      <w:bCs/>
      <w:color w:val="333399"/>
      <w:sz w:val="28"/>
      <w:szCs w:val="32"/>
      <w:lang w:val="en-US"/>
    </w:rPr>
  </w:style>
  <w:style w:type="character" w:customStyle="1" w:styleId="Style1Char">
    <w:name w:val="Style1 Char"/>
    <w:rsid w:val="00375781"/>
    <w:rPr>
      <w:rFonts w:ascii="Calibri" w:hAnsi="Calibri" w:cs="Calibri"/>
      <w:b/>
      <w:bCs/>
      <w:color w:val="333399"/>
      <w:sz w:val="40"/>
      <w:szCs w:val="40"/>
      <w:lang w:val="en-US"/>
    </w:rPr>
  </w:style>
  <w:style w:type="character" w:customStyle="1" w:styleId="ContentsChar">
    <w:name w:val="Contents Char"/>
    <w:rsid w:val="00375781"/>
    <w:rPr>
      <w:rFonts w:ascii="Calibri" w:hAnsi="Calibri" w:cs="Calibri"/>
      <w:b/>
      <w:bCs/>
      <w:color w:val="333399"/>
      <w:sz w:val="28"/>
      <w:szCs w:val="32"/>
      <w:lang w:val="en-US"/>
    </w:rPr>
  </w:style>
  <w:style w:type="character" w:customStyle="1" w:styleId="EndnoteTextChar">
    <w:name w:val="Endnote Text Char"/>
    <w:rsid w:val="00375781"/>
    <w:rPr>
      <w:rFonts w:ascii="Calibri" w:hAnsi="Calibri" w:cs="Calibri"/>
      <w:lang w:val="en-GB"/>
    </w:rPr>
  </w:style>
  <w:style w:type="character" w:customStyle="1" w:styleId="a5">
    <w:name w:val="Χαρακτήρες σημείωσης τέλους"/>
    <w:rsid w:val="00375781"/>
    <w:rPr>
      <w:vertAlign w:val="superscript"/>
    </w:rPr>
  </w:style>
  <w:style w:type="character" w:customStyle="1" w:styleId="FootnoteReference2">
    <w:name w:val="Footnote Reference2"/>
    <w:rsid w:val="00375781"/>
    <w:rPr>
      <w:vertAlign w:val="superscript"/>
    </w:rPr>
  </w:style>
  <w:style w:type="character" w:customStyle="1" w:styleId="EndnoteReference1">
    <w:name w:val="Endnote Reference1"/>
    <w:rsid w:val="00375781"/>
    <w:rPr>
      <w:vertAlign w:val="superscript"/>
    </w:rPr>
  </w:style>
  <w:style w:type="character" w:customStyle="1" w:styleId="a6">
    <w:name w:val="Κουκκίδες"/>
    <w:rsid w:val="00375781"/>
    <w:rPr>
      <w:rFonts w:ascii="OpenSymbol" w:eastAsia="OpenSymbol" w:hAnsi="OpenSymbol" w:cs="OpenSymbol"/>
    </w:rPr>
  </w:style>
  <w:style w:type="character" w:styleId="a7">
    <w:name w:val="Strong"/>
    <w:uiPriority w:val="22"/>
    <w:qFormat/>
    <w:rsid w:val="00375781"/>
    <w:rPr>
      <w:b/>
      <w:bCs/>
    </w:rPr>
  </w:style>
  <w:style w:type="character" w:customStyle="1" w:styleId="12">
    <w:name w:val="Προεπιλεγμένη γραμματοσειρά1"/>
    <w:rsid w:val="00375781"/>
  </w:style>
  <w:style w:type="character" w:customStyle="1" w:styleId="a8">
    <w:name w:val="Σύμβολο υποσημείωσης"/>
    <w:rsid w:val="00375781"/>
    <w:rPr>
      <w:vertAlign w:val="superscript"/>
    </w:rPr>
  </w:style>
  <w:style w:type="character" w:styleId="a9">
    <w:name w:val="Emphasis"/>
    <w:qFormat/>
    <w:rsid w:val="00375781"/>
    <w:rPr>
      <w:i/>
      <w:iCs/>
    </w:rPr>
  </w:style>
  <w:style w:type="character" w:customStyle="1" w:styleId="aa">
    <w:name w:val="Χαρακτήρες αρίθμησης"/>
    <w:rsid w:val="00375781"/>
  </w:style>
  <w:style w:type="character" w:customStyle="1" w:styleId="normalwithoutspacingChar">
    <w:name w:val="normal_without_spacing Char"/>
    <w:rsid w:val="00375781"/>
    <w:rPr>
      <w:rFonts w:ascii="Calibri" w:hAnsi="Calibri" w:cs="Calibri"/>
      <w:sz w:val="22"/>
      <w:szCs w:val="24"/>
    </w:rPr>
  </w:style>
  <w:style w:type="character" w:customStyle="1" w:styleId="FootnoteTextChar1">
    <w:name w:val="Footnote Text Char1"/>
    <w:rsid w:val="00375781"/>
    <w:rPr>
      <w:rFonts w:ascii="Calibri" w:hAnsi="Calibri" w:cs="Calibri"/>
      <w:lang w:val="en-IE" w:eastAsia="zh-CN"/>
    </w:rPr>
  </w:style>
  <w:style w:type="character" w:customStyle="1" w:styleId="foothangingChar">
    <w:name w:val="foot_hanging Char"/>
    <w:rsid w:val="00375781"/>
    <w:rPr>
      <w:rFonts w:ascii="Calibri" w:hAnsi="Calibri" w:cs="Calibri"/>
      <w:sz w:val="18"/>
      <w:szCs w:val="18"/>
      <w:lang w:val="en-IE" w:eastAsia="zh-CN"/>
    </w:rPr>
  </w:style>
  <w:style w:type="character" w:customStyle="1" w:styleId="HTMLPreformattedChar">
    <w:name w:val="HTML Preformatted Char"/>
    <w:rsid w:val="00375781"/>
    <w:rPr>
      <w:rFonts w:ascii="Courier New" w:hAnsi="Courier New" w:cs="Courier New"/>
    </w:rPr>
  </w:style>
  <w:style w:type="character" w:customStyle="1" w:styleId="apple-converted-space">
    <w:name w:val="apple-converted-space"/>
    <w:basedOn w:val="WW-DefaultParagraphFont11111111111111"/>
    <w:rsid w:val="00375781"/>
  </w:style>
  <w:style w:type="character" w:customStyle="1" w:styleId="BodyTextIndent3Char">
    <w:name w:val="Body Text Indent 3 Char"/>
    <w:rsid w:val="00375781"/>
    <w:rPr>
      <w:rFonts w:ascii="Calibri" w:hAnsi="Calibri" w:cs="Calibri"/>
      <w:sz w:val="16"/>
      <w:szCs w:val="16"/>
      <w:lang w:val="en-GB"/>
    </w:rPr>
  </w:style>
  <w:style w:type="character" w:customStyle="1" w:styleId="WW-FootnoteReference">
    <w:name w:val="WW-Footnote Reference"/>
    <w:rsid w:val="00375781"/>
    <w:rPr>
      <w:vertAlign w:val="superscript"/>
    </w:rPr>
  </w:style>
  <w:style w:type="character" w:customStyle="1" w:styleId="WW-EndnoteReference">
    <w:name w:val="WW-Endnote Reference"/>
    <w:rsid w:val="00375781"/>
    <w:rPr>
      <w:vertAlign w:val="superscript"/>
    </w:rPr>
  </w:style>
  <w:style w:type="character" w:customStyle="1" w:styleId="FootnoteReference1">
    <w:name w:val="Footnote Reference1"/>
    <w:rsid w:val="00375781"/>
    <w:rPr>
      <w:vertAlign w:val="superscript"/>
    </w:rPr>
  </w:style>
  <w:style w:type="character" w:customStyle="1" w:styleId="FootnoteTextChar2">
    <w:name w:val="Footnote Text Char2"/>
    <w:rsid w:val="00375781"/>
    <w:rPr>
      <w:rFonts w:ascii="Calibri" w:hAnsi="Calibri" w:cs="Calibri"/>
      <w:sz w:val="18"/>
      <w:lang w:val="en-IE" w:eastAsia="zh-CN"/>
    </w:rPr>
  </w:style>
  <w:style w:type="character" w:customStyle="1" w:styleId="foothangingChar1">
    <w:name w:val="foot_hanging Char1"/>
    <w:rsid w:val="00375781"/>
    <w:rPr>
      <w:rFonts w:ascii="Calibri" w:hAnsi="Calibri" w:cs="Calibri"/>
      <w:sz w:val="18"/>
      <w:szCs w:val="18"/>
      <w:lang w:val="en-IE" w:eastAsia="zh-CN"/>
    </w:rPr>
  </w:style>
  <w:style w:type="character" w:customStyle="1" w:styleId="footersChar">
    <w:name w:val="footers Char"/>
    <w:basedOn w:val="foothangingChar1"/>
    <w:rsid w:val="00375781"/>
    <w:rPr>
      <w:rFonts w:ascii="Calibri" w:hAnsi="Calibri" w:cs="Calibri"/>
      <w:sz w:val="18"/>
      <w:szCs w:val="18"/>
      <w:lang w:val="en-IE" w:eastAsia="zh-CN"/>
    </w:rPr>
  </w:style>
  <w:style w:type="character" w:customStyle="1" w:styleId="CommentTextChar1">
    <w:name w:val="Comment Text Char1"/>
    <w:uiPriority w:val="99"/>
    <w:rsid w:val="00375781"/>
    <w:rPr>
      <w:rFonts w:ascii="Calibri" w:hAnsi="Calibri" w:cs="Calibri"/>
      <w:lang w:val="en-GB" w:eastAsia="zh-CN"/>
    </w:rPr>
  </w:style>
  <w:style w:type="character" w:customStyle="1" w:styleId="HTMLPreformattedChar1">
    <w:name w:val="HTML Preformatted Char1"/>
    <w:rsid w:val="00375781"/>
    <w:rPr>
      <w:rFonts w:ascii="Courier New" w:hAnsi="Courier New" w:cs="Courier New"/>
      <w:lang w:eastAsia="zh-CN"/>
    </w:rPr>
  </w:style>
  <w:style w:type="character" w:customStyle="1" w:styleId="BodyText3Char">
    <w:name w:val="Body Text 3 Char"/>
    <w:rsid w:val="00375781"/>
    <w:rPr>
      <w:rFonts w:ascii="Calibri" w:hAnsi="Calibri" w:cs="Calibri"/>
      <w:sz w:val="16"/>
      <w:szCs w:val="16"/>
      <w:lang w:val="en-GB" w:eastAsia="zh-CN"/>
    </w:rPr>
  </w:style>
  <w:style w:type="character" w:customStyle="1" w:styleId="WW-FootnoteReference1">
    <w:name w:val="WW-Footnote Reference1"/>
    <w:rsid w:val="00375781"/>
    <w:rPr>
      <w:vertAlign w:val="superscript"/>
    </w:rPr>
  </w:style>
  <w:style w:type="character" w:customStyle="1" w:styleId="WW-EndnoteReference1">
    <w:name w:val="WW-Endnote Reference1"/>
    <w:rsid w:val="00375781"/>
    <w:rPr>
      <w:vertAlign w:val="superscript"/>
    </w:rPr>
  </w:style>
  <w:style w:type="character" w:customStyle="1" w:styleId="WW-FootnoteReference2">
    <w:name w:val="WW-Footnote Reference2"/>
    <w:rsid w:val="00375781"/>
    <w:rPr>
      <w:vertAlign w:val="superscript"/>
    </w:rPr>
  </w:style>
  <w:style w:type="character" w:customStyle="1" w:styleId="WW-EndnoteReference2">
    <w:name w:val="WW-Endnote Reference2"/>
    <w:rsid w:val="00375781"/>
    <w:rPr>
      <w:vertAlign w:val="superscript"/>
    </w:rPr>
  </w:style>
  <w:style w:type="character" w:customStyle="1" w:styleId="FootnoteTextChar3">
    <w:name w:val="Footnote Text Char3"/>
    <w:rsid w:val="00375781"/>
    <w:rPr>
      <w:rFonts w:ascii="Calibri" w:hAnsi="Calibri" w:cs="Calibri"/>
      <w:sz w:val="18"/>
      <w:lang w:val="en-IE" w:eastAsia="zh-CN"/>
    </w:rPr>
  </w:style>
  <w:style w:type="character" w:customStyle="1" w:styleId="foothangingChar2">
    <w:name w:val="foot_hanging Char2"/>
    <w:rsid w:val="00375781"/>
    <w:rPr>
      <w:rFonts w:ascii="Calibri" w:hAnsi="Calibri" w:cs="Calibri"/>
      <w:sz w:val="18"/>
      <w:szCs w:val="18"/>
      <w:lang w:val="en-IE" w:eastAsia="zh-CN"/>
    </w:rPr>
  </w:style>
  <w:style w:type="character" w:customStyle="1" w:styleId="footersChar1">
    <w:name w:val="footers Char1"/>
    <w:basedOn w:val="foothangingChar2"/>
    <w:rsid w:val="00375781"/>
    <w:rPr>
      <w:rFonts w:ascii="Calibri" w:hAnsi="Calibri" w:cs="Calibri"/>
      <w:sz w:val="18"/>
      <w:szCs w:val="18"/>
      <w:lang w:val="en-IE" w:eastAsia="zh-CN"/>
    </w:rPr>
  </w:style>
  <w:style w:type="character" w:customStyle="1" w:styleId="foootChar">
    <w:name w:val="fooot Char"/>
    <w:basedOn w:val="footersChar1"/>
    <w:rsid w:val="00375781"/>
    <w:rPr>
      <w:rFonts w:ascii="Calibri" w:hAnsi="Calibri" w:cs="Calibri"/>
      <w:sz w:val="18"/>
      <w:szCs w:val="18"/>
      <w:lang w:val="en-IE" w:eastAsia="zh-CN"/>
    </w:rPr>
  </w:style>
  <w:style w:type="character" w:customStyle="1" w:styleId="13">
    <w:name w:val="Παραπομπή υποσημείωσης1"/>
    <w:rsid w:val="00375781"/>
    <w:rPr>
      <w:vertAlign w:val="superscript"/>
    </w:rPr>
  </w:style>
  <w:style w:type="character" w:customStyle="1" w:styleId="14">
    <w:name w:val="Παραπομπή σημείωσης τέλους1"/>
    <w:rsid w:val="00375781"/>
    <w:rPr>
      <w:vertAlign w:val="superscript"/>
    </w:rPr>
  </w:style>
  <w:style w:type="character" w:customStyle="1" w:styleId="Char">
    <w:name w:val="Κείμενο πλαισίου Char"/>
    <w:rsid w:val="00375781"/>
    <w:rPr>
      <w:rFonts w:ascii="Tahoma" w:hAnsi="Tahoma" w:cs="Tahoma"/>
      <w:sz w:val="16"/>
      <w:szCs w:val="16"/>
      <w:lang w:val="en-GB"/>
    </w:rPr>
  </w:style>
  <w:style w:type="character" w:customStyle="1" w:styleId="15">
    <w:name w:val="Παραπομπή σχολίου1"/>
    <w:rsid w:val="00375781"/>
    <w:rPr>
      <w:sz w:val="16"/>
      <w:szCs w:val="16"/>
    </w:rPr>
  </w:style>
  <w:style w:type="character" w:customStyle="1" w:styleId="Char0">
    <w:name w:val="Κείμενο σχολίου Char"/>
    <w:uiPriority w:val="99"/>
    <w:rsid w:val="00375781"/>
    <w:rPr>
      <w:rFonts w:ascii="Calibri" w:hAnsi="Calibri" w:cs="Calibri"/>
      <w:lang w:val="en-GB"/>
    </w:rPr>
  </w:style>
  <w:style w:type="character" w:customStyle="1" w:styleId="Char1">
    <w:name w:val="Θέμα σχολίου Char"/>
    <w:rsid w:val="00375781"/>
    <w:rPr>
      <w:rFonts w:ascii="Calibri" w:hAnsi="Calibri" w:cs="Calibri"/>
      <w:b/>
      <w:bCs/>
      <w:lang w:val="en-GB"/>
    </w:rPr>
  </w:style>
  <w:style w:type="character" w:customStyle="1" w:styleId="-HTMLChar">
    <w:name w:val="Προ-διαμορφωμένο HTML Char"/>
    <w:uiPriority w:val="99"/>
    <w:rsid w:val="00375781"/>
    <w:rPr>
      <w:rFonts w:ascii="Courier New" w:eastAsia="Times New Roman" w:hAnsi="Courier New" w:cs="Courier New"/>
    </w:rPr>
  </w:style>
  <w:style w:type="character" w:customStyle="1" w:styleId="WW-FootnoteReference3">
    <w:name w:val="WW-Footnote Reference3"/>
    <w:rsid w:val="00375781"/>
    <w:rPr>
      <w:vertAlign w:val="superscript"/>
    </w:rPr>
  </w:style>
  <w:style w:type="character" w:customStyle="1" w:styleId="WW-EndnoteReference3">
    <w:name w:val="WW-Endnote Reference3"/>
    <w:rsid w:val="00375781"/>
    <w:rPr>
      <w:vertAlign w:val="superscript"/>
    </w:rPr>
  </w:style>
  <w:style w:type="character" w:customStyle="1" w:styleId="WW-FootnoteReference4">
    <w:name w:val="WW-Footnote Reference4"/>
    <w:rsid w:val="00375781"/>
    <w:rPr>
      <w:vertAlign w:val="superscript"/>
    </w:rPr>
  </w:style>
  <w:style w:type="character" w:customStyle="1" w:styleId="WW-EndnoteReference4">
    <w:name w:val="WW-Endnote Reference4"/>
    <w:rsid w:val="00375781"/>
    <w:rPr>
      <w:vertAlign w:val="superscript"/>
    </w:rPr>
  </w:style>
  <w:style w:type="character" w:customStyle="1" w:styleId="WW-FootnoteReference5">
    <w:name w:val="WW-Footnote Reference5"/>
    <w:rsid w:val="00375781"/>
    <w:rPr>
      <w:vertAlign w:val="superscript"/>
    </w:rPr>
  </w:style>
  <w:style w:type="character" w:customStyle="1" w:styleId="WW-EndnoteReference5">
    <w:name w:val="WW-Endnote Reference5"/>
    <w:rsid w:val="00375781"/>
    <w:rPr>
      <w:vertAlign w:val="superscript"/>
    </w:rPr>
  </w:style>
  <w:style w:type="character" w:customStyle="1" w:styleId="WW-FootnoteReference6">
    <w:name w:val="WW-Footnote Reference6"/>
    <w:rsid w:val="00375781"/>
    <w:rPr>
      <w:vertAlign w:val="superscript"/>
    </w:rPr>
  </w:style>
  <w:style w:type="character" w:styleId="-0">
    <w:name w:val="FollowedHyperlink"/>
    <w:uiPriority w:val="99"/>
    <w:rsid w:val="00375781"/>
    <w:rPr>
      <w:color w:val="800000"/>
      <w:u w:val="single"/>
    </w:rPr>
  </w:style>
  <w:style w:type="character" w:customStyle="1" w:styleId="WW-EndnoteReference6">
    <w:name w:val="WW-Endnote Reference6"/>
    <w:rsid w:val="00375781"/>
    <w:rPr>
      <w:vertAlign w:val="superscript"/>
    </w:rPr>
  </w:style>
  <w:style w:type="character" w:customStyle="1" w:styleId="WW-FootnoteReference7">
    <w:name w:val="WW-Footnote Reference7"/>
    <w:rsid w:val="00375781"/>
    <w:rPr>
      <w:vertAlign w:val="superscript"/>
    </w:rPr>
  </w:style>
  <w:style w:type="character" w:customStyle="1" w:styleId="WW-EndnoteReference7">
    <w:name w:val="WW-Endnote Reference7"/>
    <w:rsid w:val="00375781"/>
    <w:rPr>
      <w:vertAlign w:val="superscript"/>
    </w:rPr>
  </w:style>
  <w:style w:type="character" w:customStyle="1" w:styleId="WW-FootnoteReference8">
    <w:name w:val="WW-Footnote Reference8"/>
    <w:rsid w:val="00375781"/>
    <w:rPr>
      <w:vertAlign w:val="superscript"/>
    </w:rPr>
  </w:style>
  <w:style w:type="character" w:customStyle="1" w:styleId="WW-EndnoteReference8">
    <w:name w:val="WW-Endnote Reference8"/>
    <w:rsid w:val="00375781"/>
    <w:rPr>
      <w:vertAlign w:val="superscript"/>
    </w:rPr>
  </w:style>
  <w:style w:type="character" w:customStyle="1" w:styleId="WW-FootnoteReference9">
    <w:name w:val="WW-Footnote Reference9"/>
    <w:rsid w:val="00375781"/>
    <w:rPr>
      <w:vertAlign w:val="superscript"/>
    </w:rPr>
  </w:style>
  <w:style w:type="character" w:customStyle="1" w:styleId="WW-EndnoteReference9">
    <w:name w:val="WW-Endnote Reference9"/>
    <w:rsid w:val="00375781"/>
    <w:rPr>
      <w:vertAlign w:val="superscript"/>
    </w:rPr>
  </w:style>
  <w:style w:type="character" w:customStyle="1" w:styleId="WW-FootnoteReference10">
    <w:name w:val="WW-Footnote Reference10"/>
    <w:rsid w:val="00375781"/>
    <w:rPr>
      <w:vertAlign w:val="superscript"/>
    </w:rPr>
  </w:style>
  <w:style w:type="character" w:customStyle="1" w:styleId="WW-EndnoteReference10">
    <w:name w:val="WW-Endnote Reference10"/>
    <w:rsid w:val="00375781"/>
    <w:rPr>
      <w:vertAlign w:val="superscript"/>
    </w:rPr>
  </w:style>
  <w:style w:type="character" w:customStyle="1" w:styleId="WW-FootnoteReference11">
    <w:name w:val="WW-Footnote Reference11"/>
    <w:rsid w:val="00375781"/>
    <w:rPr>
      <w:vertAlign w:val="superscript"/>
    </w:rPr>
  </w:style>
  <w:style w:type="character" w:customStyle="1" w:styleId="WW-EndnoteReference11">
    <w:name w:val="WW-Endnote Reference11"/>
    <w:rsid w:val="00375781"/>
    <w:rPr>
      <w:vertAlign w:val="superscript"/>
    </w:rPr>
  </w:style>
  <w:style w:type="character" w:customStyle="1" w:styleId="WW-FootnoteReference12">
    <w:name w:val="WW-Footnote Reference12"/>
    <w:rsid w:val="00375781"/>
    <w:rPr>
      <w:vertAlign w:val="superscript"/>
    </w:rPr>
  </w:style>
  <w:style w:type="character" w:customStyle="1" w:styleId="WW-EndnoteReference12">
    <w:name w:val="WW-Endnote Reference12"/>
    <w:rsid w:val="00375781"/>
    <w:rPr>
      <w:vertAlign w:val="superscript"/>
    </w:rPr>
  </w:style>
  <w:style w:type="character" w:customStyle="1" w:styleId="WW-FootnoteReference13">
    <w:name w:val="WW-Footnote Reference13"/>
    <w:rsid w:val="00375781"/>
    <w:rPr>
      <w:vertAlign w:val="superscript"/>
    </w:rPr>
  </w:style>
  <w:style w:type="character" w:customStyle="1" w:styleId="WW-EndnoteReference13">
    <w:name w:val="WW-Endnote Reference13"/>
    <w:rsid w:val="00375781"/>
    <w:rPr>
      <w:vertAlign w:val="superscript"/>
    </w:rPr>
  </w:style>
  <w:style w:type="character" w:customStyle="1" w:styleId="22">
    <w:name w:val="Παραπομπή υποσημείωσης2"/>
    <w:rsid w:val="00375781"/>
    <w:rPr>
      <w:vertAlign w:val="superscript"/>
    </w:rPr>
  </w:style>
  <w:style w:type="character" w:customStyle="1" w:styleId="23">
    <w:name w:val="Παραπομπή σημείωσης τέλους2"/>
    <w:rsid w:val="00375781"/>
    <w:rPr>
      <w:vertAlign w:val="superscript"/>
    </w:rPr>
  </w:style>
  <w:style w:type="character" w:customStyle="1" w:styleId="24">
    <w:name w:val="Παραπομπή υποσημείωσης2"/>
    <w:rsid w:val="00375781"/>
    <w:rPr>
      <w:vertAlign w:val="superscript"/>
    </w:rPr>
  </w:style>
  <w:style w:type="character" w:customStyle="1" w:styleId="25">
    <w:name w:val="Παραπομπή σημείωσης τέλους2"/>
    <w:rsid w:val="00375781"/>
    <w:rPr>
      <w:vertAlign w:val="superscript"/>
    </w:rPr>
  </w:style>
  <w:style w:type="character" w:customStyle="1" w:styleId="WW-FootnoteReference14">
    <w:name w:val="WW-Footnote Reference14"/>
    <w:rsid w:val="00375781"/>
    <w:rPr>
      <w:vertAlign w:val="superscript"/>
    </w:rPr>
  </w:style>
  <w:style w:type="character" w:customStyle="1" w:styleId="WW-EndnoteReference14">
    <w:name w:val="WW-Endnote Reference14"/>
    <w:rsid w:val="00375781"/>
    <w:rPr>
      <w:vertAlign w:val="superscript"/>
    </w:rPr>
  </w:style>
  <w:style w:type="character" w:styleId="ab">
    <w:name w:val="footnote reference"/>
    <w:aliases w:val="Footnote symbol,Footnote reference number,note TESI"/>
    <w:rsid w:val="00375781"/>
    <w:rPr>
      <w:vertAlign w:val="superscript"/>
    </w:rPr>
  </w:style>
  <w:style w:type="character" w:styleId="ac">
    <w:name w:val="endnote reference"/>
    <w:rsid w:val="00375781"/>
    <w:rPr>
      <w:vertAlign w:val="superscript"/>
    </w:rPr>
  </w:style>
  <w:style w:type="paragraph" w:customStyle="1" w:styleId="ad">
    <w:name w:val="Επικεφαλίδα"/>
    <w:basedOn w:val="a"/>
    <w:next w:val="ae"/>
    <w:rsid w:val="00375781"/>
    <w:pPr>
      <w:keepNext/>
      <w:spacing w:before="240"/>
    </w:pPr>
    <w:rPr>
      <w:rFonts w:ascii="Liberation Sans" w:eastAsia="Microsoft YaHei" w:hAnsi="Liberation Sans" w:cs="Mangal"/>
      <w:sz w:val="28"/>
      <w:szCs w:val="28"/>
    </w:rPr>
  </w:style>
  <w:style w:type="paragraph" w:styleId="ae">
    <w:name w:val="Body Text"/>
    <w:basedOn w:val="a"/>
    <w:rsid w:val="00375781"/>
    <w:pPr>
      <w:spacing w:after="240"/>
    </w:pPr>
  </w:style>
  <w:style w:type="paragraph" w:styleId="af">
    <w:name w:val="List"/>
    <w:basedOn w:val="ae"/>
    <w:rsid w:val="00375781"/>
    <w:rPr>
      <w:rFonts w:cs="Mangal"/>
    </w:rPr>
  </w:style>
  <w:style w:type="paragraph" w:styleId="af0">
    <w:name w:val="caption"/>
    <w:aliases w:val="Caption Char,Caption Char Char,Caption Char Char Char,Caption Char Char Char Char,Caption Char Char Char Char1,Caption Char Char Char1,Caption Char Char1,Caption Char1,Caption1 Char,Λεζάντα Char Char,Λεζάντα Char1"/>
    <w:basedOn w:val="a"/>
    <w:qFormat/>
    <w:rsid w:val="00375781"/>
    <w:pPr>
      <w:suppressLineNumbers/>
      <w:spacing w:before="120"/>
    </w:pPr>
    <w:rPr>
      <w:rFonts w:cs="Mangal"/>
      <w:i/>
      <w:iCs/>
      <w:sz w:val="24"/>
    </w:rPr>
  </w:style>
  <w:style w:type="paragraph" w:customStyle="1" w:styleId="af1">
    <w:name w:val="Ευρετήριο"/>
    <w:basedOn w:val="a"/>
    <w:rsid w:val="00375781"/>
    <w:pPr>
      <w:suppressLineNumbers/>
    </w:pPr>
    <w:rPr>
      <w:rFonts w:cs="Mangal"/>
    </w:rPr>
  </w:style>
  <w:style w:type="paragraph" w:customStyle="1" w:styleId="16">
    <w:name w:val="Λεζάντα1"/>
    <w:basedOn w:val="a"/>
    <w:rsid w:val="00375781"/>
    <w:pPr>
      <w:suppressLineNumbers/>
      <w:spacing w:before="120"/>
    </w:pPr>
    <w:rPr>
      <w:rFonts w:cs="Mangal"/>
      <w:i/>
      <w:iCs/>
      <w:sz w:val="24"/>
    </w:rPr>
  </w:style>
  <w:style w:type="paragraph" w:customStyle="1" w:styleId="26">
    <w:name w:val="Λεζάντα2"/>
    <w:basedOn w:val="a"/>
    <w:rsid w:val="00375781"/>
    <w:pPr>
      <w:suppressLineNumbers/>
      <w:spacing w:before="120"/>
    </w:pPr>
    <w:rPr>
      <w:rFonts w:cs="Mangal"/>
      <w:i/>
      <w:iCs/>
      <w:sz w:val="24"/>
    </w:rPr>
  </w:style>
  <w:style w:type="paragraph" w:customStyle="1" w:styleId="Caption1">
    <w:name w:val="Caption1"/>
    <w:basedOn w:val="a"/>
    <w:rsid w:val="00375781"/>
    <w:pPr>
      <w:suppressLineNumbers/>
      <w:spacing w:before="120"/>
    </w:pPr>
    <w:rPr>
      <w:rFonts w:cs="Mangal"/>
      <w:i/>
      <w:iCs/>
      <w:sz w:val="24"/>
    </w:rPr>
  </w:style>
  <w:style w:type="paragraph" w:customStyle="1" w:styleId="WW-Caption">
    <w:name w:val="WW-Caption"/>
    <w:basedOn w:val="a"/>
    <w:rsid w:val="00375781"/>
    <w:pPr>
      <w:suppressLineNumbers/>
      <w:spacing w:before="120"/>
    </w:pPr>
    <w:rPr>
      <w:rFonts w:cs="Mangal"/>
      <w:i/>
      <w:iCs/>
      <w:sz w:val="24"/>
    </w:rPr>
  </w:style>
  <w:style w:type="paragraph" w:customStyle="1" w:styleId="WW-Caption1">
    <w:name w:val="WW-Caption1"/>
    <w:basedOn w:val="a"/>
    <w:rsid w:val="00375781"/>
    <w:pPr>
      <w:suppressLineNumbers/>
      <w:spacing w:before="120"/>
    </w:pPr>
    <w:rPr>
      <w:rFonts w:cs="Mangal"/>
      <w:i/>
      <w:iCs/>
      <w:sz w:val="24"/>
    </w:rPr>
  </w:style>
  <w:style w:type="paragraph" w:customStyle="1" w:styleId="WW-Caption11">
    <w:name w:val="WW-Caption11"/>
    <w:basedOn w:val="a"/>
    <w:rsid w:val="00375781"/>
    <w:pPr>
      <w:suppressLineNumbers/>
      <w:spacing w:before="120"/>
    </w:pPr>
    <w:rPr>
      <w:rFonts w:cs="Mangal"/>
      <w:i/>
      <w:iCs/>
      <w:sz w:val="24"/>
    </w:rPr>
  </w:style>
  <w:style w:type="paragraph" w:customStyle="1" w:styleId="WW-Caption111">
    <w:name w:val="WW-Caption111"/>
    <w:basedOn w:val="a"/>
    <w:rsid w:val="00375781"/>
    <w:pPr>
      <w:suppressLineNumbers/>
      <w:spacing w:before="120"/>
    </w:pPr>
    <w:rPr>
      <w:rFonts w:cs="Mangal"/>
      <w:i/>
      <w:iCs/>
      <w:sz w:val="24"/>
    </w:rPr>
  </w:style>
  <w:style w:type="paragraph" w:customStyle="1" w:styleId="WW-Caption1111">
    <w:name w:val="WW-Caption1111"/>
    <w:basedOn w:val="a"/>
    <w:rsid w:val="00375781"/>
    <w:pPr>
      <w:suppressLineNumbers/>
      <w:spacing w:before="120"/>
    </w:pPr>
    <w:rPr>
      <w:rFonts w:cs="Mangal"/>
      <w:i/>
      <w:iCs/>
      <w:sz w:val="24"/>
    </w:rPr>
  </w:style>
  <w:style w:type="paragraph" w:customStyle="1" w:styleId="WW-Caption11111">
    <w:name w:val="WW-Caption11111"/>
    <w:basedOn w:val="a"/>
    <w:rsid w:val="00375781"/>
    <w:pPr>
      <w:suppressLineNumbers/>
      <w:spacing w:before="120"/>
    </w:pPr>
    <w:rPr>
      <w:rFonts w:cs="Mangal"/>
      <w:i/>
      <w:iCs/>
      <w:sz w:val="24"/>
    </w:rPr>
  </w:style>
  <w:style w:type="paragraph" w:customStyle="1" w:styleId="WW-Caption111111">
    <w:name w:val="WW-Caption111111"/>
    <w:basedOn w:val="a"/>
    <w:rsid w:val="00375781"/>
    <w:pPr>
      <w:suppressLineNumbers/>
      <w:spacing w:before="120"/>
    </w:pPr>
    <w:rPr>
      <w:rFonts w:cs="Mangal"/>
      <w:i/>
      <w:iCs/>
      <w:sz w:val="24"/>
    </w:rPr>
  </w:style>
  <w:style w:type="paragraph" w:customStyle="1" w:styleId="WW-Caption1111111">
    <w:name w:val="WW-Caption1111111"/>
    <w:basedOn w:val="a"/>
    <w:rsid w:val="00375781"/>
    <w:pPr>
      <w:suppressLineNumbers/>
      <w:spacing w:before="120"/>
    </w:pPr>
    <w:rPr>
      <w:rFonts w:cs="Mangal"/>
      <w:i/>
      <w:iCs/>
      <w:sz w:val="24"/>
    </w:rPr>
  </w:style>
  <w:style w:type="paragraph" w:customStyle="1" w:styleId="WW-Caption11111111">
    <w:name w:val="WW-Caption11111111"/>
    <w:basedOn w:val="a"/>
    <w:rsid w:val="00375781"/>
    <w:pPr>
      <w:suppressLineNumbers/>
      <w:spacing w:before="120"/>
    </w:pPr>
    <w:rPr>
      <w:rFonts w:cs="Mangal"/>
      <w:i/>
      <w:iCs/>
      <w:sz w:val="24"/>
    </w:rPr>
  </w:style>
  <w:style w:type="paragraph" w:customStyle="1" w:styleId="WW-Caption111111111">
    <w:name w:val="WW-Caption111111111"/>
    <w:basedOn w:val="a"/>
    <w:rsid w:val="00375781"/>
    <w:pPr>
      <w:suppressLineNumbers/>
      <w:spacing w:before="120"/>
    </w:pPr>
    <w:rPr>
      <w:rFonts w:cs="Mangal"/>
      <w:i/>
      <w:iCs/>
      <w:sz w:val="24"/>
    </w:rPr>
  </w:style>
  <w:style w:type="paragraph" w:customStyle="1" w:styleId="WW-Caption1111111111">
    <w:name w:val="WW-Caption1111111111"/>
    <w:basedOn w:val="a"/>
    <w:rsid w:val="00375781"/>
    <w:pPr>
      <w:suppressLineNumbers/>
      <w:spacing w:before="120"/>
    </w:pPr>
    <w:rPr>
      <w:rFonts w:cs="Mangal"/>
      <w:i/>
      <w:iCs/>
      <w:sz w:val="24"/>
    </w:rPr>
  </w:style>
  <w:style w:type="paragraph" w:customStyle="1" w:styleId="17">
    <w:name w:val="Λεζάντα1"/>
    <w:basedOn w:val="a"/>
    <w:rsid w:val="00375781"/>
    <w:pPr>
      <w:suppressLineNumbers/>
      <w:spacing w:before="120"/>
    </w:pPr>
    <w:rPr>
      <w:rFonts w:cs="Mangal"/>
      <w:i/>
      <w:iCs/>
      <w:sz w:val="24"/>
    </w:rPr>
  </w:style>
  <w:style w:type="paragraph" w:customStyle="1" w:styleId="WW-Caption11111111111">
    <w:name w:val="WW-Caption11111111111"/>
    <w:basedOn w:val="a"/>
    <w:rsid w:val="00375781"/>
    <w:pPr>
      <w:suppressLineNumbers/>
      <w:spacing w:before="120"/>
    </w:pPr>
    <w:rPr>
      <w:rFonts w:cs="Mangal"/>
      <w:i/>
      <w:iCs/>
      <w:sz w:val="24"/>
    </w:rPr>
  </w:style>
  <w:style w:type="paragraph" w:customStyle="1" w:styleId="WW-Caption111111111111">
    <w:name w:val="WW-Caption111111111111"/>
    <w:basedOn w:val="a"/>
    <w:rsid w:val="00375781"/>
    <w:pPr>
      <w:suppressLineNumbers/>
      <w:spacing w:before="120"/>
    </w:pPr>
    <w:rPr>
      <w:rFonts w:cs="Mangal"/>
      <w:i/>
      <w:iCs/>
      <w:sz w:val="24"/>
    </w:rPr>
  </w:style>
  <w:style w:type="paragraph" w:customStyle="1" w:styleId="WW-Caption1111111111111">
    <w:name w:val="WW-Caption1111111111111"/>
    <w:basedOn w:val="a"/>
    <w:rsid w:val="00375781"/>
    <w:pPr>
      <w:suppressLineNumbers/>
      <w:spacing w:before="120"/>
    </w:pPr>
    <w:rPr>
      <w:rFonts w:cs="Mangal"/>
      <w:i/>
      <w:iCs/>
      <w:sz w:val="24"/>
    </w:rPr>
  </w:style>
  <w:style w:type="paragraph" w:customStyle="1" w:styleId="WW-Caption11111111111111">
    <w:name w:val="WW-Caption11111111111111"/>
    <w:basedOn w:val="a"/>
    <w:rsid w:val="00375781"/>
    <w:pPr>
      <w:suppressLineNumbers/>
      <w:spacing w:before="120"/>
    </w:pPr>
    <w:rPr>
      <w:rFonts w:cs="Mangal"/>
      <w:i/>
      <w:iCs/>
      <w:sz w:val="24"/>
    </w:rPr>
  </w:style>
  <w:style w:type="paragraph" w:customStyle="1" w:styleId="Bullet">
    <w:name w:val="Bullet"/>
    <w:basedOn w:val="a"/>
    <w:rsid w:val="00375781"/>
    <w:pPr>
      <w:numPr>
        <w:numId w:val="3"/>
      </w:numPr>
      <w:spacing w:after="100"/>
    </w:pPr>
    <w:rPr>
      <w:rFonts w:eastAsia="MS Mincho"/>
      <w:lang w:val="en-US" w:eastAsia="ja-JP"/>
    </w:rPr>
  </w:style>
  <w:style w:type="paragraph" w:customStyle="1" w:styleId="18">
    <w:name w:val="Ημερομηνία1"/>
    <w:basedOn w:val="a"/>
    <w:next w:val="a"/>
    <w:rsid w:val="00375781"/>
    <w:pPr>
      <w:spacing w:after="100"/>
    </w:pPr>
    <w:rPr>
      <w:rFonts w:eastAsia="MS Mincho"/>
      <w:lang w:val="en-US" w:eastAsia="ja-JP"/>
    </w:rPr>
  </w:style>
  <w:style w:type="paragraph" w:customStyle="1" w:styleId="DocTitle">
    <w:name w:val="Doc Title"/>
    <w:basedOn w:val="1"/>
    <w:rsid w:val="00375781"/>
  </w:style>
  <w:style w:type="paragraph" w:customStyle="1" w:styleId="inserttext">
    <w:name w:val="insert text"/>
    <w:basedOn w:val="a"/>
    <w:rsid w:val="00375781"/>
    <w:pPr>
      <w:spacing w:after="100"/>
      <w:ind w:left="794"/>
    </w:pPr>
    <w:rPr>
      <w:rFonts w:eastAsia="MS Mincho"/>
      <w:lang w:val="en-US" w:eastAsia="ja-JP"/>
    </w:rPr>
  </w:style>
  <w:style w:type="paragraph" w:styleId="af2">
    <w:name w:val="footer"/>
    <w:basedOn w:val="a"/>
    <w:rsid w:val="00375781"/>
    <w:pPr>
      <w:spacing w:after="100"/>
    </w:pPr>
    <w:rPr>
      <w:rFonts w:eastAsia="MS Mincho"/>
      <w:lang w:val="en-US" w:eastAsia="ja-JP"/>
    </w:rPr>
  </w:style>
  <w:style w:type="paragraph" w:styleId="af3">
    <w:name w:val="header"/>
    <w:aliases w:val="hd"/>
    <w:basedOn w:val="a"/>
    <w:rsid w:val="00375781"/>
  </w:style>
  <w:style w:type="paragraph" w:customStyle="1" w:styleId="19">
    <w:name w:val="Κείμενο πλαισίου1"/>
    <w:basedOn w:val="a"/>
    <w:rsid w:val="00375781"/>
    <w:rPr>
      <w:rFonts w:ascii="Tahoma" w:hAnsi="Tahoma" w:cs="Tahoma"/>
      <w:sz w:val="16"/>
      <w:szCs w:val="16"/>
    </w:rPr>
  </w:style>
  <w:style w:type="paragraph" w:customStyle="1" w:styleId="CommentText1">
    <w:name w:val="Comment Text1"/>
    <w:basedOn w:val="a"/>
    <w:rsid w:val="00375781"/>
    <w:rPr>
      <w:sz w:val="20"/>
      <w:szCs w:val="20"/>
    </w:rPr>
  </w:style>
  <w:style w:type="paragraph" w:customStyle="1" w:styleId="CommentSubject1">
    <w:name w:val="Comment Subject1"/>
    <w:basedOn w:val="CommentText1"/>
    <w:next w:val="CommentText1"/>
    <w:rsid w:val="00375781"/>
    <w:rPr>
      <w:b/>
      <w:bCs/>
    </w:rPr>
  </w:style>
  <w:style w:type="paragraph" w:customStyle="1" w:styleId="1a">
    <w:name w:val="Αναθεώρηση1"/>
    <w:rsid w:val="00375781"/>
    <w:pPr>
      <w:suppressAutoHyphens/>
    </w:pPr>
    <w:rPr>
      <w:sz w:val="24"/>
      <w:szCs w:val="24"/>
      <w:lang w:val="en-GB" w:eastAsia="zh-CN"/>
    </w:rPr>
  </w:style>
  <w:style w:type="paragraph" w:customStyle="1" w:styleId="western">
    <w:name w:val="western"/>
    <w:basedOn w:val="a"/>
    <w:rsid w:val="00375781"/>
    <w:pPr>
      <w:spacing w:before="280" w:after="200"/>
    </w:pPr>
    <w:rPr>
      <w:rFonts w:ascii="Arial Unicode MS" w:eastAsia="Arial Unicode MS" w:hAnsi="Arial Unicode MS" w:cs="Arial Unicode MS"/>
    </w:rPr>
  </w:style>
  <w:style w:type="paragraph" w:customStyle="1" w:styleId="1b">
    <w:name w:val="Παράγραφος λίστας1"/>
    <w:basedOn w:val="a"/>
    <w:uiPriority w:val="34"/>
    <w:qFormat/>
    <w:rsid w:val="00375781"/>
    <w:pPr>
      <w:spacing w:after="200"/>
      <w:ind w:left="720"/>
      <w:contextualSpacing/>
    </w:pPr>
  </w:style>
  <w:style w:type="paragraph" w:styleId="af4">
    <w:name w:val="footnote text"/>
    <w:basedOn w:val="a"/>
    <w:link w:val="Char2"/>
    <w:rsid w:val="00375781"/>
    <w:pPr>
      <w:spacing w:after="0"/>
      <w:ind w:left="425" w:hanging="425"/>
    </w:pPr>
    <w:rPr>
      <w:sz w:val="18"/>
      <w:szCs w:val="20"/>
      <w:lang w:val="en-IE"/>
    </w:rPr>
  </w:style>
  <w:style w:type="paragraph" w:styleId="1c">
    <w:name w:val="toc 1"/>
    <w:basedOn w:val="a"/>
    <w:next w:val="a"/>
    <w:uiPriority w:val="39"/>
    <w:rsid w:val="00375781"/>
    <w:pPr>
      <w:spacing w:before="120"/>
      <w:jc w:val="left"/>
    </w:pPr>
    <w:rPr>
      <w:b/>
      <w:bCs/>
      <w:caps/>
      <w:sz w:val="20"/>
      <w:szCs w:val="20"/>
    </w:rPr>
  </w:style>
  <w:style w:type="paragraph" w:styleId="27">
    <w:name w:val="toc 2"/>
    <w:basedOn w:val="a"/>
    <w:next w:val="a"/>
    <w:uiPriority w:val="39"/>
    <w:rsid w:val="00375781"/>
    <w:pPr>
      <w:spacing w:after="0"/>
      <w:ind w:left="220"/>
      <w:jc w:val="left"/>
    </w:pPr>
    <w:rPr>
      <w:smallCaps/>
      <w:sz w:val="20"/>
      <w:szCs w:val="20"/>
    </w:rPr>
  </w:style>
  <w:style w:type="paragraph" w:styleId="31">
    <w:name w:val="toc 3"/>
    <w:basedOn w:val="a"/>
    <w:next w:val="a"/>
    <w:uiPriority w:val="39"/>
    <w:rsid w:val="00375781"/>
    <w:pPr>
      <w:spacing w:after="0"/>
      <w:ind w:left="440"/>
      <w:jc w:val="left"/>
    </w:pPr>
    <w:rPr>
      <w:i/>
      <w:iCs/>
      <w:sz w:val="20"/>
      <w:szCs w:val="20"/>
    </w:rPr>
  </w:style>
  <w:style w:type="paragraph" w:styleId="40">
    <w:name w:val="toc 4"/>
    <w:basedOn w:val="a"/>
    <w:next w:val="a"/>
    <w:uiPriority w:val="39"/>
    <w:rsid w:val="00375781"/>
    <w:pPr>
      <w:spacing w:after="0"/>
      <w:ind w:left="660"/>
      <w:jc w:val="left"/>
    </w:pPr>
    <w:rPr>
      <w:sz w:val="18"/>
      <w:szCs w:val="18"/>
    </w:rPr>
  </w:style>
  <w:style w:type="paragraph" w:styleId="50">
    <w:name w:val="toc 5"/>
    <w:basedOn w:val="a"/>
    <w:next w:val="a"/>
    <w:uiPriority w:val="39"/>
    <w:rsid w:val="00375781"/>
    <w:pPr>
      <w:spacing w:after="0"/>
      <w:ind w:left="880"/>
      <w:jc w:val="left"/>
    </w:pPr>
    <w:rPr>
      <w:sz w:val="18"/>
      <w:szCs w:val="18"/>
    </w:rPr>
  </w:style>
  <w:style w:type="paragraph" w:styleId="60">
    <w:name w:val="toc 6"/>
    <w:basedOn w:val="a"/>
    <w:next w:val="a"/>
    <w:uiPriority w:val="39"/>
    <w:rsid w:val="00375781"/>
    <w:pPr>
      <w:spacing w:after="0"/>
      <w:ind w:left="1100"/>
      <w:jc w:val="left"/>
    </w:pPr>
    <w:rPr>
      <w:sz w:val="18"/>
      <w:szCs w:val="18"/>
    </w:rPr>
  </w:style>
  <w:style w:type="paragraph" w:styleId="70">
    <w:name w:val="toc 7"/>
    <w:basedOn w:val="a"/>
    <w:next w:val="a"/>
    <w:uiPriority w:val="39"/>
    <w:rsid w:val="00375781"/>
    <w:pPr>
      <w:spacing w:after="0"/>
      <w:ind w:left="1320"/>
      <w:jc w:val="left"/>
    </w:pPr>
    <w:rPr>
      <w:sz w:val="18"/>
      <w:szCs w:val="18"/>
    </w:rPr>
  </w:style>
  <w:style w:type="paragraph" w:styleId="80">
    <w:name w:val="toc 8"/>
    <w:basedOn w:val="a"/>
    <w:next w:val="a"/>
    <w:uiPriority w:val="39"/>
    <w:rsid w:val="00375781"/>
    <w:pPr>
      <w:spacing w:after="0"/>
      <w:ind w:left="1540"/>
      <w:jc w:val="left"/>
    </w:pPr>
    <w:rPr>
      <w:sz w:val="18"/>
      <w:szCs w:val="18"/>
    </w:rPr>
  </w:style>
  <w:style w:type="paragraph" w:styleId="90">
    <w:name w:val="toc 9"/>
    <w:basedOn w:val="a"/>
    <w:next w:val="a"/>
    <w:uiPriority w:val="39"/>
    <w:rsid w:val="00375781"/>
    <w:pPr>
      <w:spacing w:after="0"/>
      <w:ind w:left="1760"/>
      <w:jc w:val="left"/>
    </w:pPr>
    <w:rPr>
      <w:sz w:val="18"/>
      <w:szCs w:val="18"/>
    </w:rPr>
  </w:style>
  <w:style w:type="paragraph" w:customStyle="1" w:styleId="Style1">
    <w:name w:val="Style1"/>
    <w:basedOn w:val="DocTitle"/>
    <w:rsid w:val="00375781"/>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375781"/>
    <w:rPr>
      <w:rFonts w:ascii="Calibri" w:hAnsi="Calibri" w:cs="Calibri"/>
      <w:lang w:val="el-GR"/>
    </w:rPr>
  </w:style>
  <w:style w:type="paragraph" w:styleId="af5">
    <w:name w:val="endnote text"/>
    <w:basedOn w:val="a"/>
    <w:rsid w:val="00375781"/>
    <w:rPr>
      <w:sz w:val="20"/>
      <w:szCs w:val="20"/>
    </w:rPr>
  </w:style>
  <w:style w:type="paragraph" w:customStyle="1" w:styleId="Default">
    <w:name w:val="Default"/>
    <w:rsid w:val="00375781"/>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rsid w:val="00375781"/>
  </w:style>
  <w:style w:type="paragraph" w:styleId="af7">
    <w:name w:val="Body Text Indent"/>
    <w:basedOn w:val="a"/>
    <w:rsid w:val="00375781"/>
    <w:pPr>
      <w:ind w:firstLine="1134"/>
    </w:pPr>
    <w:rPr>
      <w:rFonts w:ascii="Arial" w:hAnsi="Arial" w:cs="Arial"/>
    </w:rPr>
  </w:style>
  <w:style w:type="paragraph" w:customStyle="1" w:styleId="normalwithoutspacing">
    <w:name w:val="normal_without_spacing"/>
    <w:basedOn w:val="a"/>
    <w:rsid w:val="00375781"/>
    <w:pPr>
      <w:spacing w:after="60"/>
    </w:pPr>
    <w:rPr>
      <w:lang w:val="el-GR"/>
    </w:rPr>
  </w:style>
  <w:style w:type="paragraph" w:customStyle="1" w:styleId="foothanging">
    <w:name w:val="foot_hanging"/>
    <w:basedOn w:val="af4"/>
    <w:rsid w:val="00375781"/>
    <w:pPr>
      <w:ind w:left="426" w:hanging="426"/>
    </w:pPr>
    <w:rPr>
      <w:szCs w:val="18"/>
    </w:rPr>
  </w:style>
  <w:style w:type="paragraph" w:customStyle="1" w:styleId="-HTML1">
    <w:name w:val="Προ-διαμορφωμένο HTML1"/>
    <w:basedOn w:val="a"/>
    <w:rsid w:val="003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375781"/>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375781"/>
    <w:pPr>
      <w:suppressAutoHyphens w:val="0"/>
      <w:spacing w:line="312" w:lineRule="auto"/>
      <w:ind w:left="283"/>
    </w:pPr>
    <w:rPr>
      <w:rFonts w:cs="Times New Roman"/>
      <w:sz w:val="16"/>
      <w:szCs w:val="16"/>
    </w:rPr>
  </w:style>
  <w:style w:type="paragraph" w:customStyle="1" w:styleId="1d">
    <w:name w:val="Χωρίς διάστιχο1"/>
    <w:rsid w:val="00375781"/>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375781"/>
    <w:pPr>
      <w:suppressLineNumbers/>
    </w:pPr>
  </w:style>
  <w:style w:type="paragraph" w:customStyle="1" w:styleId="af9">
    <w:name w:val="Επικεφαλίδα πίνακα"/>
    <w:basedOn w:val="af8"/>
    <w:rsid w:val="00375781"/>
    <w:pPr>
      <w:jc w:val="center"/>
    </w:pPr>
    <w:rPr>
      <w:b/>
      <w:bCs/>
    </w:rPr>
  </w:style>
  <w:style w:type="paragraph" w:customStyle="1" w:styleId="footers">
    <w:name w:val="footers"/>
    <w:basedOn w:val="foothanging"/>
    <w:rsid w:val="00375781"/>
  </w:style>
  <w:style w:type="paragraph" w:customStyle="1" w:styleId="Standard">
    <w:name w:val="Standard"/>
    <w:rsid w:val="00375781"/>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375781"/>
    <w:pPr>
      <w:spacing w:after="120"/>
    </w:pPr>
  </w:style>
  <w:style w:type="paragraph" w:customStyle="1" w:styleId="Footnote">
    <w:name w:val="Footnote"/>
    <w:basedOn w:val="Standard"/>
    <w:rsid w:val="00375781"/>
    <w:pPr>
      <w:suppressLineNumbers/>
      <w:ind w:left="283" w:hanging="283"/>
    </w:pPr>
    <w:rPr>
      <w:sz w:val="20"/>
      <w:szCs w:val="20"/>
    </w:rPr>
  </w:style>
  <w:style w:type="paragraph" w:customStyle="1" w:styleId="311">
    <w:name w:val="Σώμα κείμενου 31"/>
    <w:basedOn w:val="a"/>
    <w:rsid w:val="00375781"/>
    <w:rPr>
      <w:sz w:val="16"/>
      <w:szCs w:val="16"/>
    </w:rPr>
  </w:style>
  <w:style w:type="paragraph" w:customStyle="1" w:styleId="fooot">
    <w:name w:val="fooot"/>
    <w:basedOn w:val="footers"/>
    <w:rsid w:val="00375781"/>
  </w:style>
  <w:style w:type="paragraph" w:styleId="afa">
    <w:name w:val="Balloon Text"/>
    <w:basedOn w:val="a"/>
    <w:rsid w:val="00971F15"/>
    <w:pPr>
      <w:spacing w:after="0"/>
    </w:pPr>
    <w:rPr>
      <w:rFonts w:ascii="Tahoma" w:hAnsi="Tahoma" w:cs="Tahoma"/>
      <w:sz w:val="20"/>
      <w:szCs w:val="16"/>
    </w:rPr>
  </w:style>
  <w:style w:type="paragraph" w:customStyle="1" w:styleId="1e">
    <w:name w:val="Κείμενο σχολίου1"/>
    <w:basedOn w:val="a"/>
    <w:rsid w:val="00375781"/>
    <w:rPr>
      <w:sz w:val="20"/>
      <w:szCs w:val="20"/>
    </w:rPr>
  </w:style>
  <w:style w:type="paragraph" w:styleId="afb">
    <w:name w:val="annotation subject"/>
    <w:basedOn w:val="1e"/>
    <w:next w:val="1e"/>
    <w:rsid w:val="00375781"/>
    <w:rPr>
      <w:b/>
      <w:bCs/>
    </w:rPr>
  </w:style>
  <w:style w:type="paragraph" w:styleId="-HTML">
    <w:name w:val="HTML Preformatted"/>
    <w:basedOn w:val="a"/>
    <w:uiPriority w:val="99"/>
    <w:rsid w:val="003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rsid w:val="00375781"/>
    <w:pPr>
      <w:suppressAutoHyphens/>
    </w:pPr>
    <w:rPr>
      <w:rFonts w:ascii="Calibri" w:hAnsi="Calibri" w:cs="Calibri"/>
      <w:sz w:val="22"/>
      <w:szCs w:val="24"/>
      <w:lang w:val="en-GB" w:eastAsia="zh-CN"/>
    </w:rPr>
  </w:style>
  <w:style w:type="paragraph" w:customStyle="1" w:styleId="21">
    <w:name w:val="Λίστα με κουκκίδες 21"/>
    <w:basedOn w:val="a"/>
    <w:rsid w:val="00375781"/>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rsid w:val="00375781"/>
    <w:pPr>
      <w:tabs>
        <w:tab w:val="right" w:leader="dot" w:pos="7091"/>
      </w:tabs>
      <w:ind w:left="2547"/>
    </w:pPr>
  </w:style>
  <w:style w:type="character" w:styleId="afd">
    <w:name w:val="annotation reference"/>
    <w:basedOn w:val="a0"/>
    <w:uiPriority w:val="99"/>
    <w:unhideWhenUsed/>
    <w:rsid w:val="00D5279B"/>
    <w:rPr>
      <w:sz w:val="16"/>
      <w:szCs w:val="16"/>
    </w:rPr>
  </w:style>
  <w:style w:type="paragraph" w:styleId="afe">
    <w:name w:val="annotation text"/>
    <w:basedOn w:val="a"/>
    <w:link w:val="Char10"/>
    <w:uiPriority w:val="99"/>
    <w:unhideWhenUsed/>
    <w:rsid w:val="00D5279B"/>
    <w:rPr>
      <w:sz w:val="20"/>
      <w:szCs w:val="20"/>
    </w:rPr>
  </w:style>
  <w:style w:type="character" w:customStyle="1" w:styleId="Char10">
    <w:name w:val="Κείμενο σχολίου Char1"/>
    <w:basedOn w:val="a0"/>
    <w:link w:val="afe"/>
    <w:uiPriority w:val="99"/>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3"/>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rsid w:val="005B4566"/>
    <w:rPr>
      <w:rFonts w:ascii="Tahoma" w:hAnsi="Tahoma"/>
      <w:sz w:val="18"/>
      <w:u w:val="single"/>
      <w:lang w:eastAsia="en-US"/>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f">
    <w:name w:val="Ανεπίλυτη αναφορά1"/>
    <w:basedOn w:val="a0"/>
    <w:uiPriority w:val="99"/>
    <w:semiHidden/>
    <w:unhideWhenUsed/>
    <w:rsid w:val="00D4164C"/>
    <w:rPr>
      <w:color w:val="808080"/>
      <w:shd w:val="clear" w:color="auto" w:fill="E6E6E6"/>
    </w:r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locked/>
    <w:rsid w:val="00250252"/>
    <w:rPr>
      <w:rFonts w:ascii="Calibri" w:hAnsi="Calibri" w:cs="Calibri"/>
      <w:sz w:val="22"/>
      <w:szCs w:val="24"/>
      <w:lang w:val="en-GB" w:eastAsia="zh-CN"/>
    </w:rPr>
  </w:style>
  <w:style w:type="paragraph" w:styleId="Web">
    <w:name w:val="Normal (Web)"/>
    <w:basedOn w:val="a"/>
    <w:uiPriority w:val="99"/>
    <w:unhideWhenUsed/>
    <w:rsid w:val="00E845F3"/>
    <w:pPr>
      <w:suppressAutoHyphens w:val="0"/>
      <w:spacing w:before="100" w:beforeAutospacing="1" w:after="100" w:afterAutospacing="1"/>
      <w:jc w:val="left"/>
    </w:pPr>
    <w:rPr>
      <w:rFonts w:ascii="Times New Roman" w:eastAsiaTheme="minorEastAsia" w:hAnsi="Times New Roman" w:cs="Times New Roman"/>
      <w:sz w:val="24"/>
      <w:lang w:val="el-GR" w:eastAsia="el-GR"/>
    </w:rPr>
  </w:style>
  <w:style w:type="table" w:customStyle="1" w:styleId="1f0">
    <w:name w:val="Ανοιχτόχρωμη σκίαση1"/>
    <w:basedOn w:val="a1"/>
    <w:uiPriority w:val="60"/>
    <w:rsid w:val="00C94AA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2">
    <w:name w:val="Table Grid2"/>
    <w:basedOn w:val="a1"/>
    <w:rsid w:val="002747EE"/>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0" w:type="dxa"/>
        <w:bottom w:w="40" w:type="dxa"/>
      </w:tblCellMar>
    </w:tblPr>
    <w:tblStylePr w:type="firstRow">
      <w:rPr>
        <w:rFonts w:ascii="Tahoma" w:hAnsi="Tahoma"/>
        <w:b/>
        <w:sz w:val="20"/>
      </w:rPr>
      <w:tblPr/>
      <w:tcPr>
        <w:shd w:val="clear" w:color="auto" w:fill="D9D9D9" w:themeFill="background1" w:themeFillShade="D9"/>
      </w:tcPr>
    </w:tblStylePr>
  </w:style>
  <w:style w:type="paragraph" w:customStyle="1" w:styleId="TableText0">
    <w:name w:val="TableText"/>
    <w:basedOn w:val="a"/>
    <w:link w:val="TableTextChar0"/>
    <w:qFormat/>
    <w:rsid w:val="002747EE"/>
    <w:pPr>
      <w:tabs>
        <w:tab w:val="left" w:pos="851"/>
        <w:tab w:val="left" w:pos="1701"/>
        <w:tab w:val="left" w:pos="2268"/>
        <w:tab w:val="left" w:pos="2835"/>
        <w:tab w:val="left" w:pos="3402"/>
        <w:tab w:val="left" w:pos="3969"/>
        <w:tab w:val="left" w:pos="5103"/>
        <w:tab w:val="left" w:pos="6237"/>
      </w:tabs>
      <w:suppressAutoHyphens w:val="0"/>
      <w:spacing w:after="0"/>
      <w:jc w:val="left"/>
    </w:pPr>
    <w:rPr>
      <w:rFonts w:ascii="Tahoma" w:hAnsi="Tahoma" w:cs="Times New Roman"/>
      <w:sz w:val="20"/>
      <w:szCs w:val="20"/>
      <w:lang w:val="el-GR" w:eastAsia="en-US"/>
    </w:rPr>
  </w:style>
  <w:style w:type="character" w:customStyle="1" w:styleId="TableTextChar0">
    <w:name w:val="TableText Char"/>
    <w:basedOn w:val="a0"/>
    <w:link w:val="TableText0"/>
    <w:rsid w:val="002747EE"/>
    <w:rPr>
      <w:rFonts w:ascii="Tahoma" w:hAnsi="Tahoma"/>
      <w:lang w:eastAsia="en-US"/>
    </w:rPr>
  </w:style>
  <w:style w:type="table" w:customStyle="1" w:styleId="1f1">
    <w:name w:val="Πλέγμα πίνακα1"/>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28">
    <w:name w:val="Πλέγμα πίνακα2"/>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33">
    <w:name w:val="Πλέγμα πίνακα3"/>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42">
    <w:name w:val="Πλέγμα πίνακα4"/>
    <w:basedOn w:val="a1"/>
    <w:next w:val="aff0"/>
    <w:rsid w:val="004B4FED"/>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51">
    <w:name w:val="Πλέγμα πίνακα5"/>
    <w:basedOn w:val="a1"/>
    <w:next w:val="aff0"/>
    <w:rsid w:val="005262D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61">
    <w:name w:val="Πλέγμα πίνακα6"/>
    <w:basedOn w:val="a1"/>
    <w:next w:val="aff0"/>
    <w:rsid w:val="00130DD2"/>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71">
    <w:name w:val="Πλέγμα πίνακα7"/>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81">
    <w:name w:val="Πλέγμα πίνακα8"/>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91">
    <w:name w:val="Πλέγμα πίνακα9"/>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01">
    <w:name w:val="Πλέγμα πίνακα10"/>
    <w:basedOn w:val="a1"/>
    <w:next w:val="aff0"/>
    <w:rsid w:val="00A41DBE"/>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10">
    <w:name w:val="Πλέγμα πίνακα11"/>
    <w:basedOn w:val="a1"/>
    <w:next w:val="aff0"/>
    <w:uiPriority w:val="39"/>
    <w:rsid w:val="00FC2D4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Πλέγμα πίνακα12"/>
    <w:basedOn w:val="a1"/>
    <w:next w:val="aff0"/>
    <w:uiPriority w:val="39"/>
    <w:rsid w:val="00FC2D4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Πλέγμα πίνακα13"/>
    <w:basedOn w:val="a1"/>
    <w:next w:val="aff0"/>
    <w:uiPriority w:val="39"/>
    <w:rsid w:val="00615A36"/>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F67B29"/>
    <w:pPr>
      <w:suppressAutoHyphens w:val="0"/>
      <w:spacing w:before="100" w:beforeAutospacing="1" w:after="100" w:afterAutospacing="1"/>
      <w:jc w:val="left"/>
    </w:pPr>
    <w:rPr>
      <w:rFonts w:ascii="Times New Roman" w:hAnsi="Times New Roman" w:cs="Times New Roman"/>
      <w:sz w:val="24"/>
      <w:lang w:val="en-US" w:eastAsia="en-US"/>
    </w:rPr>
  </w:style>
  <w:style w:type="paragraph" w:customStyle="1" w:styleId="xl65">
    <w:name w:val="xl65"/>
    <w:basedOn w:val="a"/>
    <w:rsid w:val="00F67B29"/>
    <w:pPr>
      <w:pBdr>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sz w:val="24"/>
      <w:lang w:val="en-US" w:eastAsia="en-US"/>
    </w:rPr>
  </w:style>
  <w:style w:type="paragraph" w:customStyle="1" w:styleId="xl66">
    <w:name w:val="xl66"/>
    <w:basedOn w:val="a"/>
    <w:rsid w:val="00F67B29"/>
    <w:pPr>
      <w:pBdr>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sz w:val="24"/>
      <w:lang w:val="en-US" w:eastAsia="en-US"/>
    </w:rPr>
  </w:style>
  <w:style w:type="paragraph" w:customStyle="1" w:styleId="xl67">
    <w:name w:val="xl67"/>
    <w:basedOn w:val="a"/>
    <w:rsid w:val="00F67B29"/>
    <w:pPr>
      <w:pBdr>
        <w:bottom w:val="single" w:sz="8" w:space="0" w:color="auto"/>
        <w:right w:val="single" w:sz="8" w:space="0" w:color="auto"/>
      </w:pBdr>
      <w:suppressAutoHyphens w:val="0"/>
      <w:spacing w:before="100" w:beforeAutospacing="1" w:after="100" w:afterAutospacing="1"/>
      <w:textAlignment w:val="center"/>
    </w:pPr>
    <w:rPr>
      <w:rFonts w:ascii="Tahoma" w:hAnsi="Tahoma" w:cs="Tahoma"/>
      <w:color w:val="000000"/>
      <w:sz w:val="24"/>
      <w:lang w:val="en-US" w:eastAsia="en-US"/>
    </w:rPr>
  </w:style>
  <w:style w:type="paragraph" w:customStyle="1" w:styleId="xl68">
    <w:name w:val="xl68"/>
    <w:basedOn w:val="a"/>
    <w:rsid w:val="00F67B29"/>
    <w:pPr>
      <w:pBdr>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b/>
      <w:bCs/>
      <w:sz w:val="24"/>
      <w:lang w:val="en-US" w:eastAsia="en-US"/>
    </w:rPr>
  </w:style>
  <w:style w:type="paragraph" w:customStyle="1" w:styleId="xl69">
    <w:name w:val="xl69"/>
    <w:basedOn w:val="a"/>
    <w:rsid w:val="00F67B29"/>
    <w:pPr>
      <w:pBdr>
        <w:bottom w:val="single" w:sz="8" w:space="0" w:color="auto"/>
        <w:right w:val="single" w:sz="8" w:space="0" w:color="auto"/>
      </w:pBdr>
      <w:suppressAutoHyphens w:val="0"/>
      <w:spacing w:before="100" w:beforeAutospacing="1" w:after="100" w:afterAutospacing="1"/>
      <w:textAlignment w:val="center"/>
    </w:pPr>
    <w:rPr>
      <w:rFonts w:ascii="Tahoma" w:hAnsi="Tahoma" w:cs="Tahoma"/>
      <w:b/>
      <w:bCs/>
      <w:color w:val="000000"/>
      <w:sz w:val="24"/>
      <w:lang w:val="en-US" w:eastAsia="en-US"/>
    </w:rPr>
  </w:style>
  <w:style w:type="paragraph" w:customStyle="1" w:styleId="xl70">
    <w:name w:val="xl70"/>
    <w:basedOn w:val="a"/>
    <w:rsid w:val="00F67B29"/>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Arial" w:hAnsi="Arial" w:cs="Arial"/>
      <w:b/>
      <w:bCs/>
      <w:sz w:val="24"/>
      <w:lang w:val="en-US" w:eastAsia="en-US"/>
    </w:rPr>
  </w:style>
  <w:style w:type="table" w:customStyle="1" w:styleId="TableGrid1">
    <w:name w:val="Table Grid1"/>
    <w:basedOn w:val="a1"/>
    <w:next w:val="aff0"/>
    <w:uiPriority w:val="39"/>
    <w:rsid w:val="00B4103A"/>
    <w:rPr>
      <w:rFonts w:ascii="Calibri" w:eastAsia="Calibri" w:hAnsi="Calibr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0"/>
    <w:uiPriority w:val="99"/>
    <w:semiHidden/>
    <w:unhideWhenUsed/>
    <w:rsid w:val="002F1572"/>
    <w:rPr>
      <w:color w:val="605E5C"/>
      <w:shd w:val="clear" w:color="auto" w:fill="E1DFDD"/>
    </w:rPr>
  </w:style>
  <w:style w:type="paragraph" w:customStyle="1" w:styleId="bodybulletingChar">
    <w:name w:val="body bulleting Char"/>
    <w:autoRedefine/>
    <w:semiHidden/>
    <w:rsid w:val="00014D62"/>
    <w:pPr>
      <w:numPr>
        <w:numId w:val="185"/>
      </w:numPr>
      <w:spacing w:before="60" w:after="60"/>
      <w:jc w:val="both"/>
    </w:pPr>
    <w:rPr>
      <w:rFonts w:ascii="Tahoma" w:eastAsia="PMingLiU" w:hAnsi="Tahoma" w:cs="Arial"/>
      <w:bCs/>
      <w:color w:val="000000"/>
      <w:sz w:val="22"/>
      <w:szCs w:val="22"/>
    </w:rPr>
  </w:style>
  <w:style w:type="paragraph" w:customStyle="1" w:styleId="Char11">
    <w:name w:val="Char1"/>
    <w:basedOn w:val="a"/>
    <w:rsid w:val="00865D7C"/>
    <w:pPr>
      <w:suppressAutoHyphens w:val="0"/>
      <w:spacing w:after="160" w:line="240" w:lineRule="exact"/>
      <w:jc w:val="left"/>
    </w:pPr>
    <w:rPr>
      <w:rFonts w:ascii="Verdana" w:eastAsia="PMingLiU" w:hAnsi="Verdana" w:cs="Times New Roman"/>
      <w:sz w:val="20"/>
      <w:szCs w:val="20"/>
      <w:lang w:val="en-US" w:eastAsia="en-US"/>
    </w:rPr>
  </w:style>
  <w:style w:type="character" w:customStyle="1" w:styleId="bodyboldChar2">
    <w:name w:val="body +bold Char2"/>
    <w:basedOn w:val="a0"/>
    <w:rsid w:val="00865D7C"/>
    <w:rPr>
      <w:rFonts w:ascii="Tahoma" w:hAnsi="Tahoma" w:cs="Arial"/>
      <w:bCs/>
      <w:sz w:val="22"/>
      <w:szCs w:val="24"/>
      <w:lang w:val="el-GR" w:eastAsia="el-GR" w:bidi="ar-SA"/>
    </w:rPr>
  </w:style>
  <w:style w:type="character" w:customStyle="1" w:styleId="bodyCharCharCharCharCharCharCharCharCharCharCharCharCharCharCharCharCharCharCharChar">
    <w:name w:val="body Char Char Char Char Char Char Char Char Char Char Char Char Char Char Char Char Char Char Char Char"/>
    <w:basedOn w:val="a0"/>
    <w:rsid w:val="00865D7C"/>
    <w:rPr>
      <w:rFonts w:ascii="Tahoma" w:hAnsi="Tahoma"/>
      <w:bCs/>
      <w:sz w:val="22"/>
      <w:szCs w:val="22"/>
      <w:lang w:val="el-GR" w:eastAsia="el-GR" w:bidi="ar-SA"/>
    </w:rPr>
  </w:style>
  <w:style w:type="paragraph" w:customStyle="1" w:styleId="bodycharcharcharcharchar">
    <w:name w:val="bodycharcharcharcharchar"/>
    <w:basedOn w:val="a"/>
    <w:rsid w:val="00865D7C"/>
    <w:pPr>
      <w:suppressAutoHyphens w:val="0"/>
      <w:spacing w:after="0"/>
    </w:pPr>
    <w:rPr>
      <w:rFonts w:ascii="Tahoma" w:hAnsi="Tahoma" w:cs="Tahoma"/>
      <w:szCs w:val="22"/>
      <w:lang w:val="el-GR" w:eastAsia="el-GR"/>
    </w:rPr>
  </w:style>
  <w:style w:type="character" w:customStyle="1" w:styleId="UnresolvedMention4">
    <w:name w:val="Unresolved Mention4"/>
    <w:basedOn w:val="a0"/>
    <w:uiPriority w:val="99"/>
    <w:semiHidden/>
    <w:unhideWhenUsed/>
    <w:rsid w:val="00F21E44"/>
    <w:rPr>
      <w:color w:val="605E5C"/>
      <w:shd w:val="clear" w:color="auto" w:fill="E1DFDD"/>
    </w:rPr>
  </w:style>
  <w:style w:type="character" w:customStyle="1" w:styleId="Char2">
    <w:name w:val="Κείμενο υποσημείωσης Char"/>
    <w:link w:val="af4"/>
    <w:rsid w:val="0085077A"/>
    <w:rPr>
      <w:rFonts w:ascii="Calibri" w:hAnsi="Calibri" w:cs="Calibri"/>
      <w:sz w:val="18"/>
      <w:lang w:val="en-IE" w:eastAsia="zh-CN"/>
    </w:rPr>
  </w:style>
  <w:style w:type="paragraph" w:customStyle="1" w:styleId="29">
    <w:name w:val="2ο Επίπεδο"/>
    <w:basedOn w:val="4"/>
    <w:qFormat/>
    <w:rsid w:val="00411C36"/>
    <w:pPr>
      <w:tabs>
        <w:tab w:val="left" w:pos="1134"/>
      </w:tabs>
      <w:ind w:left="567" w:hanging="567"/>
    </w:pPr>
    <w:rPr>
      <w:rFonts w:ascii="Tahoma" w:eastAsia="SimSun" w:hAnsi="Tahoma" w:cs="Tahoma"/>
      <w:szCs w:val="22"/>
      <w:lang w:val="el-GR"/>
    </w:rPr>
  </w:style>
  <w:style w:type="paragraph" w:customStyle="1" w:styleId="34">
    <w:name w:val="3ο Επίπεδο"/>
    <w:basedOn w:val="4"/>
    <w:qFormat/>
    <w:rsid w:val="00411C36"/>
    <w:pPr>
      <w:tabs>
        <w:tab w:val="left" w:pos="851"/>
      </w:tabs>
      <w:ind w:left="851" w:hanging="851"/>
    </w:pPr>
    <w:rPr>
      <w:rFonts w:ascii="Tahoma" w:eastAsia="SimSun" w:hAnsi="Tahoma" w:cs="Tahoma"/>
      <w:szCs w:val="22"/>
      <w:lang w:val="el-GR"/>
    </w:rPr>
  </w:style>
  <w:style w:type="paragraph" w:customStyle="1" w:styleId="43">
    <w:name w:val="4ο Επίπεδο"/>
    <w:basedOn w:val="4"/>
    <w:qFormat/>
    <w:rsid w:val="00411C36"/>
    <w:pPr>
      <w:tabs>
        <w:tab w:val="left" w:pos="1134"/>
      </w:tabs>
      <w:spacing w:after="240"/>
      <w:ind w:left="1134" w:hanging="1134"/>
    </w:pPr>
    <w:rPr>
      <w:rFonts w:ascii="Tahoma" w:eastAsia="SimSun" w:hAnsi="Tahoma" w:cs="Tahoma"/>
      <w:szCs w:val="22"/>
      <w:lang w:val="el-GR"/>
    </w:rPr>
  </w:style>
  <w:style w:type="paragraph" w:customStyle="1" w:styleId="52">
    <w:name w:val="5ο Επίπεδο"/>
    <w:basedOn w:val="4"/>
    <w:qFormat/>
    <w:rsid w:val="00411C36"/>
    <w:pPr>
      <w:tabs>
        <w:tab w:val="left" w:pos="1276"/>
      </w:tabs>
      <w:spacing w:after="240"/>
      <w:ind w:left="1276" w:hanging="1276"/>
    </w:pPr>
    <w:rPr>
      <w:rFonts w:ascii="Tahoma" w:eastAsia="SimSun" w:hAnsi="Tahoma" w:cs="Tahoma"/>
      <w:bCs w:val="0"/>
      <w:lang w:val="el-GR"/>
    </w:rPr>
  </w:style>
  <w:style w:type="character" w:customStyle="1" w:styleId="fontstyle01">
    <w:name w:val="fontstyle01"/>
    <w:basedOn w:val="a0"/>
    <w:rsid w:val="000B6861"/>
    <w:rPr>
      <w:rFonts w:ascii="MyriadPro-Semibold" w:hAnsi="MyriadPro-Semibold" w:hint="default"/>
      <w:b w:val="0"/>
      <w:bCs w:val="0"/>
      <w:i w:val="0"/>
      <w:iCs w:val="0"/>
      <w:color w:val="242021"/>
      <w:sz w:val="20"/>
      <w:szCs w:val="20"/>
    </w:rPr>
  </w:style>
  <w:style w:type="character" w:customStyle="1" w:styleId="UnresolvedMention5">
    <w:name w:val="Unresolved Mention5"/>
    <w:basedOn w:val="a0"/>
    <w:uiPriority w:val="99"/>
    <w:semiHidden/>
    <w:unhideWhenUsed/>
    <w:rsid w:val="0062234E"/>
    <w:rPr>
      <w:color w:val="605E5C"/>
      <w:shd w:val="clear" w:color="auto" w:fill="E1DFDD"/>
    </w:rPr>
  </w:style>
  <w:style w:type="character" w:customStyle="1" w:styleId="2a">
    <w:name w:val="Ανεπίλυτη αναφορά2"/>
    <w:basedOn w:val="a0"/>
    <w:uiPriority w:val="99"/>
    <w:semiHidden/>
    <w:unhideWhenUsed/>
    <w:rsid w:val="00A70469"/>
    <w:rPr>
      <w:color w:val="605E5C"/>
      <w:shd w:val="clear" w:color="auto" w:fill="E1DFDD"/>
    </w:rPr>
  </w:style>
  <w:style w:type="character" w:customStyle="1" w:styleId="35">
    <w:name w:val="Ανεπίλυτη αναφορά3"/>
    <w:basedOn w:val="a0"/>
    <w:uiPriority w:val="99"/>
    <w:semiHidden/>
    <w:unhideWhenUsed/>
    <w:rsid w:val="001330F7"/>
    <w:rPr>
      <w:color w:val="605E5C"/>
      <w:shd w:val="clear" w:color="auto" w:fill="E1DFDD"/>
    </w:rPr>
  </w:style>
  <w:style w:type="character" w:customStyle="1" w:styleId="44">
    <w:name w:val="Ανεπίλυτη αναφορά4"/>
    <w:basedOn w:val="a0"/>
    <w:uiPriority w:val="99"/>
    <w:semiHidden/>
    <w:unhideWhenUsed/>
    <w:rsid w:val="00F161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584491">
      <w:bodyDiv w:val="1"/>
      <w:marLeft w:val="0"/>
      <w:marRight w:val="0"/>
      <w:marTop w:val="0"/>
      <w:marBottom w:val="0"/>
      <w:divBdr>
        <w:top w:val="none" w:sz="0" w:space="0" w:color="auto"/>
        <w:left w:val="none" w:sz="0" w:space="0" w:color="auto"/>
        <w:bottom w:val="none" w:sz="0" w:space="0" w:color="auto"/>
        <w:right w:val="none" w:sz="0" w:space="0" w:color="auto"/>
      </w:divBdr>
    </w:div>
    <w:div w:id="72121287">
      <w:bodyDiv w:val="1"/>
      <w:marLeft w:val="0"/>
      <w:marRight w:val="0"/>
      <w:marTop w:val="0"/>
      <w:marBottom w:val="0"/>
      <w:divBdr>
        <w:top w:val="none" w:sz="0" w:space="0" w:color="auto"/>
        <w:left w:val="none" w:sz="0" w:space="0" w:color="auto"/>
        <w:bottom w:val="none" w:sz="0" w:space="0" w:color="auto"/>
        <w:right w:val="none" w:sz="0" w:space="0" w:color="auto"/>
      </w:divBdr>
    </w:div>
    <w:div w:id="158234947">
      <w:bodyDiv w:val="1"/>
      <w:marLeft w:val="0"/>
      <w:marRight w:val="0"/>
      <w:marTop w:val="0"/>
      <w:marBottom w:val="0"/>
      <w:divBdr>
        <w:top w:val="none" w:sz="0" w:space="0" w:color="auto"/>
        <w:left w:val="none" w:sz="0" w:space="0" w:color="auto"/>
        <w:bottom w:val="none" w:sz="0" w:space="0" w:color="auto"/>
        <w:right w:val="none" w:sz="0" w:space="0" w:color="auto"/>
      </w:divBdr>
    </w:div>
    <w:div w:id="167646533">
      <w:bodyDiv w:val="1"/>
      <w:marLeft w:val="0"/>
      <w:marRight w:val="0"/>
      <w:marTop w:val="0"/>
      <w:marBottom w:val="0"/>
      <w:divBdr>
        <w:top w:val="none" w:sz="0" w:space="0" w:color="auto"/>
        <w:left w:val="none" w:sz="0" w:space="0" w:color="auto"/>
        <w:bottom w:val="none" w:sz="0" w:space="0" w:color="auto"/>
        <w:right w:val="none" w:sz="0" w:space="0" w:color="auto"/>
      </w:divBdr>
    </w:div>
    <w:div w:id="172500909">
      <w:bodyDiv w:val="1"/>
      <w:marLeft w:val="0"/>
      <w:marRight w:val="0"/>
      <w:marTop w:val="0"/>
      <w:marBottom w:val="0"/>
      <w:divBdr>
        <w:top w:val="none" w:sz="0" w:space="0" w:color="auto"/>
        <w:left w:val="none" w:sz="0" w:space="0" w:color="auto"/>
        <w:bottom w:val="none" w:sz="0" w:space="0" w:color="auto"/>
        <w:right w:val="none" w:sz="0" w:space="0" w:color="auto"/>
      </w:divBdr>
    </w:div>
    <w:div w:id="216403180">
      <w:bodyDiv w:val="1"/>
      <w:marLeft w:val="0"/>
      <w:marRight w:val="0"/>
      <w:marTop w:val="0"/>
      <w:marBottom w:val="0"/>
      <w:divBdr>
        <w:top w:val="none" w:sz="0" w:space="0" w:color="auto"/>
        <w:left w:val="none" w:sz="0" w:space="0" w:color="auto"/>
        <w:bottom w:val="none" w:sz="0" w:space="0" w:color="auto"/>
        <w:right w:val="none" w:sz="0" w:space="0" w:color="auto"/>
      </w:divBdr>
    </w:div>
    <w:div w:id="221330390">
      <w:bodyDiv w:val="1"/>
      <w:marLeft w:val="0"/>
      <w:marRight w:val="0"/>
      <w:marTop w:val="0"/>
      <w:marBottom w:val="0"/>
      <w:divBdr>
        <w:top w:val="none" w:sz="0" w:space="0" w:color="auto"/>
        <w:left w:val="none" w:sz="0" w:space="0" w:color="auto"/>
        <w:bottom w:val="none" w:sz="0" w:space="0" w:color="auto"/>
        <w:right w:val="none" w:sz="0" w:space="0" w:color="auto"/>
      </w:divBdr>
    </w:div>
    <w:div w:id="242641727">
      <w:bodyDiv w:val="1"/>
      <w:marLeft w:val="0"/>
      <w:marRight w:val="0"/>
      <w:marTop w:val="0"/>
      <w:marBottom w:val="0"/>
      <w:divBdr>
        <w:top w:val="none" w:sz="0" w:space="0" w:color="auto"/>
        <w:left w:val="none" w:sz="0" w:space="0" w:color="auto"/>
        <w:bottom w:val="none" w:sz="0" w:space="0" w:color="auto"/>
        <w:right w:val="none" w:sz="0" w:space="0" w:color="auto"/>
      </w:divBdr>
    </w:div>
    <w:div w:id="269506619">
      <w:bodyDiv w:val="1"/>
      <w:marLeft w:val="0"/>
      <w:marRight w:val="0"/>
      <w:marTop w:val="0"/>
      <w:marBottom w:val="0"/>
      <w:divBdr>
        <w:top w:val="none" w:sz="0" w:space="0" w:color="auto"/>
        <w:left w:val="none" w:sz="0" w:space="0" w:color="auto"/>
        <w:bottom w:val="none" w:sz="0" w:space="0" w:color="auto"/>
        <w:right w:val="none" w:sz="0" w:space="0" w:color="auto"/>
      </w:divBdr>
    </w:div>
    <w:div w:id="274361749">
      <w:bodyDiv w:val="1"/>
      <w:marLeft w:val="0"/>
      <w:marRight w:val="0"/>
      <w:marTop w:val="0"/>
      <w:marBottom w:val="0"/>
      <w:divBdr>
        <w:top w:val="none" w:sz="0" w:space="0" w:color="auto"/>
        <w:left w:val="none" w:sz="0" w:space="0" w:color="auto"/>
        <w:bottom w:val="none" w:sz="0" w:space="0" w:color="auto"/>
        <w:right w:val="none" w:sz="0" w:space="0" w:color="auto"/>
      </w:divBdr>
    </w:div>
    <w:div w:id="302782402">
      <w:bodyDiv w:val="1"/>
      <w:marLeft w:val="0"/>
      <w:marRight w:val="0"/>
      <w:marTop w:val="0"/>
      <w:marBottom w:val="0"/>
      <w:divBdr>
        <w:top w:val="none" w:sz="0" w:space="0" w:color="auto"/>
        <w:left w:val="none" w:sz="0" w:space="0" w:color="auto"/>
        <w:bottom w:val="none" w:sz="0" w:space="0" w:color="auto"/>
        <w:right w:val="none" w:sz="0" w:space="0" w:color="auto"/>
      </w:divBdr>
    </w:div>
    <w:div w:id="358549761">
      <w:bodyDiv w:val="1"/>
      <w:marLeft w:val="0"/>
      <w:marRight w:val="0"/>
      <w:marTop w:val="0"/>
      <w:marBottom w:val="0"/>
      <w:divBdr>
        <w:top w:val="none" w:sz="0" w:space="0" w:color="auto"/>
        <w:left w:val="none" w:sz="0" w:space="0" w:color="auto"/>
        <w:bottom w:val="none" w:sz="0" w:space="0" w:color="auto"/>
        <w:right w:val="none" w:sz="0" w:space="0" w:color="auto"/>
      </w:divBdr>
    </w:div>
    <w:div w:id="363553573">
      <w:bodyDiv w:val="1"/>
      <w:marLeft w:val="0"/>
      <w:marRight w:val="0"/>
      <w:marTop w:val="0"/>
      <w:marBottom w:val="0"/>
      <w:divBdr>
        <w:top w:val="none" w:sz="0" w:space="0" w:color="auto"/>
        <w:left w:val="none" w:sz="0" w:space="0" w:color="auto"/>
        <w:bottom w:val="none" w:sz="0" w:space="0" w:color="auto"/>
        <w:right w:val="none" w:sz="0" w:space="0" w:color="auto"/>
      </w:divBdr>
    </w:div>
    <w:div w:id="371341616">
      <w:bodyDiv w:val="1"/>
      <w:marLeft w:val="0"/>
      <w:marRight w:val="0"/>
      <w:marTop w:val="0"/>
      <w:marBottom w:val="0"/>
      <w:divBdr>
        <w:top w:val="none" w:sz="0" w:space="0" w:color="auto"/>
        <w:left w:val="none" w:sz="0" w:space="0" w:color="auto"/>
        <w:bottom w:val="none" w:sz="0" w:space="0" w:color="auto"/>
        <w:right w:val="none" w:sz="0" w:space="0" w:color="auto"/>
      </w:divBdr>
    </w:div>
    <w:div w:id="394360881">
      <w:bodyDiv w:val="1"/>
      <w:marLeft w:val="0"/>
      <w:marRight w:val="0"/>
      <w:marTop w:val="0"/>
      <w:marBottom w:val="0"/>
      <w:divBdr>
        <w:top w:val="none" w:sz="0" w:space="0" w:color="auto"/>
        <w:left w:val="none" w:sz="0" w:space="0" w:color="auto"/>
        <w:bottom w:val="none" w:sz="0" w:space="0" w:color="auto"/>
        <w:right w:val="none" w:sz="0" w:space="0" w:color="auto"/>
      </w:divBdr>
    </w:div>
    <w:div w:id="402533212">
      <w:bodyDiv w:val="1"/>
      <w:marLeft w:val="0"/>
      <w:marRight w:val="0"/>
      <w:marTop w:val="0"/>
      <w:marBottom w:val="0"/>
      <w:divBdr>
        <w:top w:val="none" w:sz="0" w:space="0" w:color="auto"/>
        <w:left w:val="none" w:sz="0" w:space="0" w:color="auto"/>
        <w:bottom w:val="none" w:sz="0" w:space="0" w:color="auto"/>
        <w:right w:val="none" w:sz="0" w:space="0" w:color="auto"/>
      </w:divBdr>
    </w:div>
    <w:div w:id="428934791">
      <w:bodyDiv w:val="1"/>
      <w:marLeft w:val="0"/>
      <w:marRight w:val="0"/>
      <w:marTop w:val="0"/>
      <w:marBottom w:val="0"/>
      <w:divBdr>
        <w:top w:val="none" w:sz="0" w:space="0" w:color="auto"/>
        <w:left w:val="none" w:sz="0" w:space="0" w:color="auto"/>
        <w:bottom w:val="none" w:sz="0" w:space="0" w:color="auto"/>
        <w:right w:val="none" w:sz="0" w:space="0" w:color="auto"/>
      </w:divBdr>
    </w:div>
    <w:div w:id="540410288">
      <w:bodyDiv w:val="1"/>
      <w:marLeft w:val="0"/>
      <w:marRight w:val="0"/>
      <w:marTop w:val="0"/>
      <w:marBottom w:val="0"/>
      <w:divBdr>
        <w:top w:val="none" w:sz="0" w:space="0" w:color="auto"/>
        <w:left w:val="none" w:sz="0" w:space="0" w:color="auto"/>
        <w:bottom w:val="none" w:sz="0" w:space="0" w:color="auto"/>
        <w:right w:val="none" w:sz="0" w:space="0" w:color="auto"/>
      </w:divBdr>
    </w:div>
    <w:div w:id="575364528">
      <w:bodyDiv w:val="1"/>
      <w:marLeft w:val="0"/>
      <w:marRight w:val="0"/>
      <w:marTop w:val="0"/>
      <w:marBottom w:val="0"/>
      <w:divBdr>
        <w:top w:val="none" w:sz="0" w:space="0" w:color="auto"/>
        <w:left w:val="none" w:sz="0" w:space="0" w:color="auto"/>
        <w:bottom w:val="none" w:sz="0" w:space="0" w:color="auto"/>
        <w:right w:val="none" w:sz="0" w:space="0" w:color="auto"/>
      </w:divBdr>
    </w:div>
    <w:div w:id="603726714">
      <w:bodyDiv w:val="1"/>
      <w:marLeft w:val="0"/>
      <w:marRight w:val="0"/>
      <w:marTop w:val="0"/>
      <w:marBottom w:val="0"/>
      <w:divBdr>
        <w:top w:val="none" w:sz="0" w:space="0" w:color="auto"/>
        <w:left w:val="none" w:sz="0" w:space="0" w:color="auto"/>
        <w:bottom w:val="none" w:sz="0" w:space="0" w:color="auto"/>
        <w:right w:val="none" w:sz="0" w:space="0" w:color="auto"/>
      </w:divBdr>
    </w:div>
    <w:div w:id="641886788">
      <w:bodyDiv w:val="1"/>
      <w:marLeft w:val="0"/>
      <w:marRight w:val="0"/>
      <w:marTop w:val="0"/>
      <w:marBottom w:val="0"/>
      <w:divBdr>
        <w:top w:val="none" w:sz="0" w:space="0" w:color="auto"/>
        <w:left w:val="none" w:sz="0" w:space="0" w:color="auto"/>
        <w:bottom w:val="none" w:sz="0" w:space="0" w:color="auto"/>
        <w:right w:val="none" w:sz="0" w:space="0" w:color="auto"/>
      </w:divBdr>
    </w:div>
    <w:div w:id="654651765">
      <w:bodyDiv w:val="1"/>
      <w:marLeft w:val="0"/>
      <w:marRight w:val="0"/>
      <w:marTop w:val="0"/>
      <w:marBottom w:val="0"/>
      <w:divBdr>
        <w:top w:val="none" w:sz="0" w:space="0" w:color="auto"/>
        <w:left w:val="none" w:sz="0" w:space="0" w:color="auto"/>
        <w:bottom w:val="none" w:sz="0" w:space="0" w:color="auto"/>
        <w:right w:val="none" w:sz="0" w:space="0" w:color="auto"/>
      </w:divBdr>
      <w:divsChild>
        <w:div w:id="2100515119">
          <w:marLeft w:val="0"/>
          <w:marRight w:val="0"/>
          <w:marTop w:val="0"/>
          <w:marBottom w:val="0"/>
          <w:divBdr>
            <w:top w:val="none" w:sz="0" w:space="0" w:color="auto"/>
            <w:left w:val="none" w:sz="0" w:space="0" w:color="auto"/>
            <w:bottom w:val="none" w:sz="0" w:space="0" w:color="auto"/>
            <w:right w:val="none" w:sz="0" w:space="0" w:color="auto"/>
          </w:divBdr>
        </w:div>
        <w:div w:id="514148690">
          <w:marLeft w:val="0"/>
          <w:marRight w:val="0"/>
          <w:marTop w:val="0"/>
          <w:marBottom w:val="0"/>
          <w:divBdr>
            <w:top w:val="none" w:sz="0" w:space="0" w:color="auto"/>
            <w:left w:val="none" w:sz="0" w:space="0" w:color="auto"/>
            <w:bottom w:val="none" w:sz="0" w:space="0" w:color="auto"/>
            <w:right w:val="none" w:sz="0" w:space="0" w:color="auto"/>
          </w:divBdr>
        </w:div>
        <w:div w:id="2102531872">
          <w:marLeft w:val="0"/>
          <w:marRight w:val="0"/>
          <w:marTop w:val="0"/>
          <w:marBottom w:val="0"/>
          <w:divBdr>
            <w:top w:val="none" w:sz="0" w:space="0" w:color="auto"/>
            <w:left w:val="none" w:sz="0" w:space="0" w:color="auto"/>
            <w:bottom w:val="none" w:sz="0" w:space="0" w:color="auto"/>
            <w:right w:val="none" w:sz="0" w:space="0" w:color="auto"/>
          </w:divBdr>
        </w:div>
        <w:div w:id="1119224623">
          <w:marLeft w:val="0"/>
          <w:marRight w:val="0"/>
          <w:marTop w:val="0"/>
          <w:marBottom w:val="0"/>
          <w:divBdr>
            <w:top w:val="none" w:sz="0" w:space="0" w:color="auto"/>
            <w:left w:val="none" w:sz="0" w:space="0" w:color="auto"/>
            <w:bottom w:val="none" w:sz="0" w:space="0" w:color="auto"/>
            <w:right w:val="none" w:sz="0" w:space="0" w:color="auto"/>
          </w:divBdr>
        </w:div>
      </w:divsChild>
    </w:div>
    <w:div w:id="665402865">
      <w:bodyDiv w:val="1"/>
      <w:marLeft w:val="0"/>
      <w:marRight w:val="0"/>
      <w:marTop w:val="0"/>
      <w:marBottom w:val="0"/>
      <w:divBdr>
        <w:top w:val="none" w:sz="0" w:space="0" w:color="auto"/>
        <w:left w:val="none" w:sz="0" w:space="0" w:color="auto"/>
        <w:bottom w:val="none" w:sz="0" w:space="0" w:color="auto"/>
        <w:right w:val="none" w:sz="0" w:space="0" w:color="auto"/>
      </w:divBdr>
    </w:div>
    <w:div w:id="721487375">
      <w:bodyDiv w:val="1"/>
      <w:marLeft w:val="0"/>
      <w:marRight w:val="0"/>
      <w:marTop w:val="0"/>
      <w:marBottom w:val="0"/>
      <w:divBdr>
        <w:top w:val="none" w:sz="0" w:space="0" w:color="auto"/>
        <w:left w:val="none" w:sz="0" w:space="0" w:color="auto"/>
        <w:bottom w:val="none" w:sz="0" w:space="0" w:color="auto"/>
        <w:right w:val="none" w:sz="0" w:space="0" w:color="auto"/>
      </w:divBdr>
    </w:div>
    <w:div w:id="734082904">
      <w:bodyDiv w:val="1"/>
      <w:marLeft w:val="0"/>
      <w:marRight w:val="0"/>
      <w:marTop w:val="0"/>
      <w:marBottom w:val="0"/>
      <w:divBdr>
        <w:top w:val="none" w:sz="0" w:space="0" w:color="auto"/>
        <w:left w:val="none" w:sz="0" w:space="0" w:color="auto"/>
        <w:bottom w:val="none" w:sz="0" w:space="0" w:color="auto"/>
        <w:right w:val="none" w:sz="0" w:space="0" w:color="auto"/>
      </w:divBdr>
    </w:div>
    <w:div w:id="737439559">
      <w:bodyDiv w:val="1"/>
      <w:marLeft w:val="0"/>
      <w:marRight w:val="0"/>
      <w:marTop w:val="0"/>
      <w:marBottom w:val="0"/>
      <w:divBdr>
        <w:top w:val="none" w:sz="0" w:space="0" w:color="auto"/>
        <w:left w:val="none" w:sz="0" w:space="0" w:color="auto"/>
        <w:bottom w:val="none" w:sz="0" w:space="0" w:color="auto"/>
        <w:right w:val="none" w:sz="0" w:space="0" w:color="auto"/>
      </w:divBdr>
    </w:div>
    <w:div w:id="750465820">
      <w:bodyDiv w:val="1"/>
      <w:marLeft w:val="0"/>
      <w:marRight w:val="0"/>
      <w:marTop w:val="0"/>
      <w:marBottom w:val="0"/>
      <w:divBdr>
        <w:top w:val="none" w:sz="0" w:space="0" w:color="auto"/>
        <w:left w:val="none" w:sz="0" w:space="0" w:color="auto"/>
        <w:bottom w:val="none" w:sz="0" w:space="0" w:color="auto"/>
        <w:right w:val="none" w:sz="0" w:space="0" w:color="auto"/>
      </w:divBdr>
    </w:div>
    <w:div w:id="847447393">
      <w:bodyDiv w:val="1"/>
      <w:marLeft w:val="0"/>
      <w:marRight w:val="0"/>
      <w:marTop w:val="0"/>
      <w:marBottom w:val="0"/>
      <w:divBdr>
        <w:top w:val="none" w:sz="0" w:space="0" w:color="auto"/>
        <w:left w:val="none" w:sz="0" w:space="0" w:color="auto"/>
        <w:bottom w:val="none" w:sz="0" w:space="0" w:color="auto"/>
        <w:right w:val="none" w:sz="0" w:space="0" w:color="auto"/>
      </w:divBdr>
    </w:div>
    <w:div w:id="882669391">
      <w:bodyDiv w:val="1"/>
      <w:marLeft w:val="0"/>
      <w:marRight w:val="0"/>
      <w:marTop w:val="0"/>
      <w:marBottom w:val="0"/>
      <w:divBdr>
        <w:top w:val="none" w:sz="0" w:space="0" w:color="auto"/>
        <w:left w:val="none" w:sz="0" w:space="0" w:color="auto"/>
        <w:bottom w:val="none" w:sz="0" w:space="0" w:color="auto"/>
        <w:right w:val="none" w:sz="0" w:space="0" w:color="auto"/>
      </w:divBdr>
    </w:div>
    <w:div w:id="1006907995">
      <w:bodyDiv w:val="1"/>
      <w:marLeft w:val="0"/>
      <w:marRight w:val="0"/>
      <w:marTop w:val="0"/>
      <w:marBottom w:val="0"/>
      <w:divBdr>
        <w:top w:val="none" w:sz="0" w:space="0" w:color="auto"/>
        <w:left w:val="none" w:sz="0" w:space="0" w:color="auto"/>
        <w:bottom w:val="none" w:sz="0" w:space="0" w:color="auto"/>
        <w:right w:val="none" w:sz="0" w:space="0" w:color="auto"/>
      </w:divBdr>
    </w:div>
    <w:div w:id="1020545591">
      <w:bodyDiv w:val="1"/>
      <w:marLeft w:val="0"/>
      <w:marRight w:val="0"/>
      <w:marTop w:val="0"/>
      <w:marBottom w:val="0"/>
      <w:divBdr>
        <w:top w:val="none" w:sz="0" w:space="0" w:color="auto"/>
        <w:left w:val="none" w:sz="0" w:space="0" w:color="auto"/>
        <w:bottom w:val="none" w:sz="0" w:space="0" w:color="auto"/>
        <w:right w:val="none" w:sz="0" w:space="0" w:color="auto"/>
      </w:divBdr>
    </w:div>
    <w:div w:id="1021972788">
      <w:bodyDiv w:val="1"/>
      <w:marLeft w:val="0"/>
      <w:marRight w:val="0"/>
      <w:marTop w:val="0"/>
      <w:marBottom w:val="0"/>
      <w:divBdr>
        <w:top w:val="none" w:sz="0" w:space="0" w:color="auto"/>
        <w:left w:val="none" w:sz="0" w:space="0" w:color="auto"/>
        <w:bottom w:val="none" w:sz="0" w:space="0" w:color="auto"/>
        <w:right w:val="none" w:sz="0" w:space="0" w:color="auto"/>
      </w:divBdr>
    </w:div>
    <w:div w:id="1027412158">
      <w:bodyDiv w:val="1"/>
      <w:marLeft w:val="0"/>
      <w:marRight w:val="0"/>
      <w:marTop w:val="0"/>
      <w:marBottom w:val="0"/>
      <w:divBdr>
        <w:top w:val="none" w:sz="0" w:space="0" w:color="auto"/>
        <w:left w:val="none" w:sz="0" w:space="0" w:color="auto"/>
        <w:bottom w:val="none" w:sz="0" w:space="0" w:color="auto"/>
        <w:right w:val="none" w:sz="0" w:space="0" w:color="auto"/>
      </w:divBdr>
    </w:div>
    <w:div w:id="1087771941">
      <w:bodyDiv w:val="1"/>
      <w:marLeft w:val="0"/>
      <w:marRight w:val="0"/>
      <w:marTop w:val="0"/>
      <w:marBottom w:val="0"/>
      <w:divBdr>
        <w:top w:val="none" w:sz="0" w:space="0" w:color="auto"/>
        <w:left w:val="none" w:sz="0" w:space="0" w:color="auto"/>
        <w:bottom w:val="none" w:sz="0" w:space="0" w:color="auto"/>
        <w:right w:val="none" w:sz="0" w:space="0" w:color="auto"/>
      </w:divBdr>
    </w:div>
    <w:div w:id="1093864921">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24099543">
      <w:bodyDiv w:val="1"/>
      <w:marLeft w:val="0"/>
      <w:marRight w:val="0"/>
      <w:marTop w:val="0"/>
      <w:marBottom w:val="0"/>
      <w:divBdr>
        <w:top w:val="none" w:sz="0" w:space="0" w:color="auto"/>
        <w:left w:val="none" w:sz="0" w:space="0" w:color="auto"/>
        <w:bottom w:val="none" w:sz="0" w:space="0" w:color="auto"/>
        <w:right w:val="none" w:sz="0" w:space="0" w:color="auto"/>
      </w:divBdr>
    </w:div>
    <w:div w:id="1236237804">
      <w:bodyDiv w:val="1"/>
      <w:marLeft w:val="0"/>
      <w:marRight w:val="0"/>
      <w:marTop w:val="0"/>
      <w:marBottom w:val="0"/>
      <w:divBdr>
        <w:top w:val="none" w:sz="0" w:space="0" w:color="auto"/>
        <w:left w:val="none" w:sz="0" w:space="0" w:color="auto"/>
        <w:bottom w:val="none" w:sz="0" w:space="0" w:color="auto"/>
        <w:right w:val="none" w:sz="0" w:space="0" w:color="auto"/>
      </w:divBdr>
    </w:div>
    <w:div w:id="1300110097">
      <w:bodyDiv w:val="1"/>
      <w:marLeft w:val="0"/>
      <w:marRight w:val="0"/>
      <w:marTop w:val="0"/>
      <w:marBottom w:val="0"/>
      <w:divBdr>
        <w:top w:val="none" w:sz="0" w:space="0" w:color="auto"/>
        <w:left w:val="none" w:sz="0" w:space="0" w:color="auto"/>
        <w:bottom w:val="none" w:sz="0" w:space="0" w:color="auto"/>
        <w:right w:val="none" w:sz="0" w:space="0" w:color="auto"/>
      </w:divBdr>
    </w:div>
    <w:div w:id="1315062147">
      <w:bodyDiv w:val="1"/>
      <w:marLeft w:val="0"/>
      <w:marRight w:val="0"/>
      <w:marTop w:val="0"/>
      <w:marBottom w:val="0"/>
      <w:divBdr>
        <w:top w:val="none" w:sz="0" w:space="0" w:color="auto"/>
        <w:left w:val="none" w:sz="0" w:space="0" w:color="auto"/>
        <w:bottom w:val="none" w:sz="0" w:space="0" w:color="auto"/>
        <w:right w:val="none" w:sz="0" w:space="0" w:color="auto"/>
      </w:divBdr>
    </w:div>
    <w:div w:id="1315186927">
      <w:bodyDiv w:val="1"/>
      <w:marLeft w:val="0"/>
      <w:marRight w:val="0"/>
      <w:marTop w:val="0"/>
      <w:marBottom w:val="0"/>
      <w:divBdr>
        <w:top w:val="none" w:sz="0" w:space="0" w:color="auto"/>
        <w:left w:val="none" w:sz="0" w:space="0" w:color="auto"/>
        <w:bottom w:val="none" w:sz="0" w:space="0" w:color="auto"/>
        <w:right w:val="none" w:sz="0" w:space="0" w:color="auto"/>
      </w:divBdr>
    </w:div>
    <w:div w:id="1320841487">
      <w:bodyDiv w:val="1"/>
      <w:marLeft w:val="0"/>
      <w:marRight w:val="0"/>
      <w:marTop w:val="0"/>
      <w:marBottom w:val="0"/>
      <w:divBdr>
        <w:top w:val="none" w:sz="0" w:space="0" w:color="auto"/>
        <w:left w:val="none" w:sz="0" w:space="0" w:color="auto"/>
        <w:bottom w:val="none" w:sz="0" w:space="0" w:color="auto"/>
        <w:right w:val="none" w:sz="0" w:space="0" w:color="auto"/>
      </w:divBdr>
    </w:div>
    <w:div w:id="1338073326">
      <w:bodyDiv w:val="1"/>
      <w:marLeft w:val="0"/>
      <w:marRight w:val="0"/>
      <w:marTop w:val="0"/>
      <w:marBottom w:val="0"/>
      <w:divBdr>
        <w:top w:val="none" w:sz="0" w:space="0" w:color="auto"/>
        <w:left w:val="none" w:sz="0" w:space="0" w:color="auto"/>
        <w:bottom w:val="none" w:sz="0" w:space="0" w:color="auto"/>
        <w:right w:val="none" w:sz="0" w:space="0" w:color="auto"/>
      </w:divBdr>
    </w:div>
    <w:div w:id="1488979679">
      <w:bodyDiv w:val="1"/>
      <w:marLeft w:val="0"/>
      <w:marRight w:val="0"/>
      <w:marTop w:val="0"/>
      <w:marBottom w:val="0"/>
      <w:divBdr>
        <w:top w:val="none" w:sz="0" w:space="0" w:color="auto"/>
        <w:left w:val="none" w:sz="0" w:space="0" w:color="auto"/>
        <w:bottom w:val="none" w:sz="0" w:space="0" w:color="auto"/>
        <w:right w:val="none" w:sz="0" w:space="0" w:color="auto"/>
      </w:divBdr>
    </w:div>
    <w:div w:id="1508910956">
      <w:bodyDiv w:val="1"/>
      <w:marLeft w:val="0"/>
      <w:marRight w:val="0"/>
      <w:marTop w:val="0"/>
      <w:marBottom w:val="0"/>
      <w:divBdr>
        <w:top w:val="none" w:sz="0" w:space="0" w:color="auto"/>
        <w:left w:val="none" w:sz="0" w:space="0" w:color="auto"/>
        <w:bottom w:val="none" w:sz="0" w:space="0" w:color="auto"/>
        <w:right w:val="none" w:sz="0" w:space="0" w:color="auto"/>
      </w:divBdr>
    </w:div>
    <w:div w:id="1563371001">
      <w:bodyDiv w:val="1"/>
      <w:marLeft w:val="0"/>
      <w:marRight w:val="0"/>
      <w:marTop w:val="0"/>
      <w:marBottom w:val="0"/>
      <w:divBdr>
        <w:top w:val="none" w:sz="0" w:space="0" w:color="auto"/>
        <w:left w:val="none" w:sz="0" w:space="0" w:color="auto"/>
        <w:bottom w:val="none" w:sz="0" w:space="0" w:color="auto"/>
        <w:right w:val="none" w:sz="0" w:space="0" w:color="auto"/>
      </w:divBdr>
    </w:div>
    <w:div w:id="1596861888">
      <w:bodyDiv w:val="1"/>
      <w:marLeft w:val="0"/>
      <w:marRight w:val="0"/>
      <w:marTop w:val="0"/>
      <w:marBottom w:val="0"/>
      <w:divBdr>
        <w:top w:val="none" w:sz="0" w:space="0" w:color="auto"/>
        <w:left w:val="none" w:sz="0" w:space="0" w:color="auto"/>
        <w:bottom w:val="none" w:sz="0" w:space="0" w:color="auto"/>
        <w:right w:val="none" w:sz="0" w:space="0" w:color="auto"/>
      </w:divBdr>
    </w:div>
    <w:div w:id="1733771518">
      <w:bodyDiv w:val="1"/>
      <w:marLeft w:val="0"/>
      <w:marRight w:val="0"/>
      <w:marTop w:val="0"/>
      <w:marBottom w:val="0"/>
      <w:divBdr>
        <w:top w:val="none" w:sz="0" w:space="0" w:color="auto"/>
        <w:left w:val="none" w:sz="0" w:space="0" w:color="auto"/>
        <w:bottom w:val="none" w:sz="0" w:space="0" w:color="auto"/>
        <w:right w:val="none" w:sz="0" w:space="0" w:color="auto"/>
      </w:divBdr>
    </w:div>
    <w:div w:id="1734546275">
      <w:bodyDiv w:val="1"/>
      <w:marLeft w:val="0"/>
      <w:marRight w:val="0"/>
      <w:marTop w:val="0"/>
      <w:marBottom w:val="0"/>
      <w:divBdr>
        <w:top w:val="none" w:sz="0" w:space="0" w:color="auto"/>
        <w:left w:val="none" w:sz="0" w:space="0" w:color="auto"/>
        <w:bottom w:val="none" w:sz="0" w:space="0" w:color="auto"/>
        <w:right w:val="none" w:sz="0" w:space="0" w:color="auto"/>
      </w:divBdr>
    </w:div>
    <w:div w:id="1778483016">
      <w:bodyDiv w:val="1"/>
      <w:marLeft w:val="0"/>
      <w:marRight w:val="0"/>
      <w:marTop w:val="0"/>
      <w:marBottom w:val="0"/>
      <w:divBdr>
        <w:top w:val="none" w:sz="0" w:space="0" w:color="auto"/>
        <w:left w:val="none" w:sz="0" w:space="0" w:color="auto"/>
        <w:bottom w:val="none" w:sz="0" w:space="0" w:color="auto"/>
        <w:right w:val="none" w:sz="0" w:space="0" w:color="auto"/>
      </w:divBdr>
    </w:div>
    <w:div w:id="1790006208">
      <w:bodyDiv w:val="1"/>
      <w:marLeft w:val="0"/>
      <w:marRight w:val="0"/>
      <w:marTop w:val="0"/>
      <w:marBottom w:val="0"/>
      <w:divBdr>
        <w:top w:val="none" w:sz="0" w:space="0" w:color="auto"/>
        <w:left w:val="none" w:sz="0" w:space="0" w:color="auto"/>
        <w:bottom w:val="none" w:sz="0" w:space="0" w:color="auto"/>
        <w:right w:val="none" w:sz="0" w:space="0" w:color="auto"/>
      </w:divBdr>
    </w:div>
    <w:div w:id="1798991227">
      <w:bodyDiv w:val="1"/>
      <w:marLeft w:val="0"/>
      <w:marRight w:val="0"/>
      <w:marTop w:val="0"/>
      <w:marBottom w:val="0"/>
      <w:divBdr>
        <w:top w:val="none" w:sz="0" w:space="0" w:color="auto"/>
        <w:left w:val="none" w:sz="0" w:space="0" w:color="auto"/>
        <w:bottom w:val="none" w:sz="0" w:space="0" w:color="auto"/>
        <w:right w:val="none" w:sz="0" w:space="0" w:color="auto"/>
      </w:divBdr>
    </w:div>
    <w:div w:id="1826703899">
      <w:bodyDiv w:val="1"/>
      <w:marLeft w:val="0"/>
      <w:marRight w:val="0"/>
      <w:marTop w:val="0"/>
      <w:marBottom w:val="0"/>
      <w:divBdr>
        <w:top w:val="none" w:sz="0" w:space="0" w:color="auto"/>
        <w:left w:val="none" w:sz="0" w:space="0" w:color="auto"/>
        <w:bottom w:val="none" w:sz="0" w:space="0" w:color="auto"/>
        <w:right w:val="none" w:sz="0" w:space="0" w:color="auto"/>
      </w:divBdr>
    </w:div>
    <w:div w:id="1842889060">
      <w:bodyDiv w:val="1"/>
      <w:marLeft w:val="0"/>
      <w:marRight w:val="0"/>
      <w:marTop w:val="0"/>
      <w:marBottom w:val="0"/>
      <w:divBdr>
        <w:top w:val="none" w:sz="0" w:space="0" w:color="auto"/>
        <w:left w:val="none" w:sz="0" w:space="0" w:color="auto"/>
        <w:bottom w:val="none" w:sz="0" w:space="0" w:color="auto"/>
        <w:right w:val="none" w:sz="0" w:space="0" w:color="auto"/>
      </w:divBdr>
    </w:div>
    <w:div w:id="1906141408">
      <w:bodyDiv w:val="1"/>
      <w:marLeft w:val="0"/>
      <w:marRight w:val="0"/>
      <w:marTop w:val="0"/>
      <w:marBottom w:val="0"/>
      <w:divBdr>
        <w:top w:val="none" w:sz="0" w:space="0" w:color="auto"/>
        <w:left w:val="none" w:sz="0" w:space="0" w:color="auto"/>
        <w:bottom w:val="none" w:sz="0" w:space="0" w:color="auto"/>
        <w:right w:val="none" w:sz="0" w:space="0" w:color="auto"/>
      </w:divBdr>
    </w:div>
    <w:div w:id="1913269431">
      <w:bodyDiv w:val="1"/>
      <w:marLeft w:val="0"/>
      <w:marRight w:val="0"/>
      <w:marTop w:val="0"/>
      <w:marBottom w:val="0"/>
      <w:divBdr>
        <w:top w:val="none" w:sz="0" w:space="0" w:color="auto"/>
        <w:left w:val="none" w:sz="0" w:space="0" w:color="auto"/>
        <w:bottom w:val="none" w:sz="0" w:space="0" w:color="auto"/>
        <w:right w:val="none" w:sz="0" w:space="0" w:color="auto"/>
      </w:divBdr>
    </w:div>
    <w:div w:id="1958829567">
      <w:bodyDiv w:val="1"/>
      <w:marLeft w:val="0"/>
      <w:marRight w:val="0"/>
      <w:marTop w:val="0"/>
      <w:marBottom w:val="0"/>
      <w:divBdr>
        <w:top w:val="none" w:sz="0" w:space="0" w:color="auto"/>
        <w:left w:val="none" w:sz="0" w:space="0" w:color="auto"/>
        <w:bottom w:val="none" w:sz="0" w:space="0" w:color="auto"/>
        <w:right w:val="none" w:sz="0" w:space="0" w:color="auto"/>
      </w:divBdr>
    </w:div>
    <w:div w:id="1994676948">
      <w:bodyDiv w:val="1"/>
      <w:marLeft w:val="0"/>
      <w:marRight w:val="0"/>
      <w:marTop w:val="0"/>
      <w:marBottom w:val="0"/>
      <w:divBdr>
        <w:top w:val="none" w:sz="0" w:space="0" w:color="auto"/>
        <w:left w:val="none" w:sz="0" w:space="0" w:color="auto"/>
        <w:bottom w:val="none" w:sz="0" w:space="0" w:color="auto"/>
        <w:right w:val="none" w:sz="0" w:space="0" w:color="auto"/>
      </w:divBdr>
    </w:div>
    <w:div w:id="2145614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bin"/><Relationship Id="rId21" Type="http://schemas.openxmlformats.org/officeDocument/2006/relationships/hyperlink" Target="http://www.promitheus.gov.gr/webcenter/files/anakinoseis/eees_odigies.pdf" TargetMode="External"/><Relationship Id="rId42" Type="http://schemas.openxmlformats.org/officeDocument/2006/relationships/hyperlink" Target="http://apografi.gov.gr/images/kanonistiko/kya_1.pdf" TargetMode="External"/><Relationship Id="rId63" Type="http://schemas.openxmlformats.org/officeDocument/2006/relationships/hyperlink" Target="http://www.et.gr/idocs-nph/search/pdfViewerForm.html?args=5C7QrtC22wFHp_31M9ESQXdtvSoClrL84OvdVE7rIZh5MXD0LzQTLWPU9yLzB8V68knBzLCmTXKaO6fpVZ6Lx3UnKl3nP8NxdnJ5r9cmWyJWelDvWS_18kAEhATUkJb0x1LIdQ163nV9K--td6SIuarqf9rwsLrkNIjHWHtJ62xSvWDgjxP5LIXWmBbTCDQf" TargetMode="External"/><Relationship Id="rId84" Type="http://schemas.openxmlformats.org/officeDocument/2006/relationships/hyperlink" Target="http://apografi.gov.gr/images/esk/6h_egkyklios.pdf" TargetMode="External"/><Relationship Id="rId138" Type="http://schemas.openxmlformats.org/officeDocument/2006/relationships/header" Target="header4.xml"/><Relationship Id="rId107" Type="http://schemas.openxmlformats.org/officeDocument/2006/relationships/image" Target="media/image4.png"/><Relationship Id="rId11" Type="http://schemas.openxmlformats.org/officeDocument/2006/relationships/footer" Target="footer2.xml"/><Relationship Id="rId32" Type="http://schemas.openxmlformats.org/officeDocument/2006/relationships/hyperlink" Target="http://apografi.gov.gr/images/kanonistiko/N3943-2011.pdf" TargetMode="External"/><Relationship Id="rId37" Type="http://schemas.openxmlformats.org/officeDocument/2006/relationships/hyperlink" Target="http://apografi.gov.gr/images/kanonistiko/N4111-2013.pdf" TargetMode="External"/><Relationship Id="rId53" Type="http://schemas.openxmlformats.org/officeDocument/2006/relationships/hyperlink" Target="http://apografi.gov.gr/images/kanonistiko/egkyklios_7.pdf" TargetMode="External"/><Relationship Id="rId58" Type="http://schemas.openxmlformats.org/officeDocument/2006/relationships/hyperlink" Target="http://apografi.gov.gr/images/kanonistiko/egkyklios_12.pdf" TargetMode="External"/><Relationship Id="rId74" Type="http://schemas.openxmlformats.org/officeDocument/2006/relationships/hyperlink" Target="http://apografi.gov.gr/images/esk/law/EGKYKLIOS_01_09_2017.pdf" TargetMode="External"/><Relationship Id="rId79" Type="http://schemas.openxmlformats.org/officeDocument/2006/relationships/hyperlink" Target="http://apografi.gov.gr/images/esk/20170424_kod_dim_ypal_gen_dieth.pdf" TargetMode="External"/><Relationship Id="rId102" Type="http://schemas.openxmlformats.org/officeDocument/2006/relationships/image" Target="media/image2.emf"/><Relationship Id="rId123" Type="http://schemas.openxmlformats.org/officeDocument/2006/relationships/oleObject" Target="embeddings/oleObject7.bin"/><Relationship Id="rId128" Type="http://schemas.openxmlformats.org/officeDocument/2006/relationships/oleObject" Target="embeddings/oleObject10.bin"/><Relationship Id="rId5" Type="http://schemas.openxmlformats.org/officeDocument/2006/relationships/webSettings" Target="webSettings.xml"/><Relationship Id="rId90" Type="http://schemas.openxmlformats.org/officeDocument/2006/relationships/hyperlink" Target="http://apografi.gov.gr/images/esk/law/N_4538_2018.pdf" TargetMode="External"/><Relationship Id="rId95" Type="http://schemas.openxmlformats.org/officeDocument/2006/relationships/hyperlink" Target="https://diavgeia.gov.gr/doc/6%CE%A8%CE%A9%CE%9B465%CE%A7%CE%98%CE%A8-3%CE%9F1" TargetMode="External"/><Relationship Id="rId22" Type="http://schemas.openxmlformats.org/officeDocument/2006/relationships/hyperlink" Target="https://www.espa.gr/el/Pages/elibraryFS.aspx?item=2087" TargetMode="External"/><Relationship Id="rId27" Type="http://schemas.openxmlformats.org/officeDocument/2006/relationships/hyperlink" Target="https://hr.apografi.gov.gr/api/metadata/" TargetMode="External"/><Relationship Id="rId43" Type="http://schemas.openxmlformats.org/officeDocument/2006/relationships/hyperlink" Target="http://apografi.gov.gr/images/kanonistiko/kya_2.pdf" TargetMode="External"/><Relationship Id="rId48" Type="http://schemas.openxmlformats.org/officeDocument/2006/relationships/hyperlink" Target="http://apografi.gov.gr/images/kanonistiko/egkyklios_2.pdf" TargetMode="External"/><Relationship Id="rId64" Type="http://schemas.openxmlformats.org/officeDocument/2006/relationships/hyperlink" Target="http://www.et.gr/idocs-nph/search/pdfViewerForm.html?args=5C7QrtC22wEsrjP0JAlxBXdtvSoClrL8oXl4aC2zmBjtIl9LGdkF53UIxsx942CdyqxSQYNuqAGCF0IfB9HI6qSYtMQEkEHLwnFqmgJSA5WIsluV-nRwO1oKqSe4BlOTSpEWYhszF8P8UqWb_zFijKVwWatzseOlwSchXJ27j5s5R8WzYeIU9vozYtCpPpOQ" TargetMode="External"/><Relationship Id="rId69" Type="http://schemas.openxmlformats.org/officeDocument/2006/relationships/hyperlink" Target="http://www.et.gr/idocs-nph/search/pdfViewerForm.html?args=5C7QrtC22wEsrjP0JAlxBXdtvSoClrL8f8uEKElbw5ntIl9LGdkF53UIxsx942CdyqxSQYNuqAGCF0IfB9HI6qSYtMQEkEHLwnFqmgJSA5WIsluV-nRwO1oKqSe4BlOTSpEWYhszF8P8UqWb_zFijP6wIgAYoE4aGhN_KKdPE5Qf6C4elOFtGx55zr6sm1-u" TargetMode="External"/><Relationship Id="rId113" Type="http://schemas.openxmlformats.org/officeDocument/2006/relationships/oleObject" Target="embeddings/oleObject2.bin"/><Relationship Id="rId118" Type="http://schemas.openxmlformats.org/officeDocument/2006/relationships/image" Target="media/image9.wmf"/><Relationship Id="rId134" Type="http://schemas.openxmlformats.org/officeDocument/2006/relationships/image" Target="media/image16.emf"/><Relationship Id="rId139" Type="http://schemas.openxmlformats.org/officeDocument/2006/relationships/header" Target="header5.xml"/><Relationship Id="rId80" Type="http://schemas.openxmlformats.org/officeDocument/2006/relationships/hyperlink" Target="http://apografi.gov.gr/images/esk/1h_egkyklios.pdf" TargetMode="External"/><Relationship Id="rId85" Type="http://schemas.openxmlformats.org/officeDocument/2006/relationships/hyperlink" Target="http://apografi.gov.gr/images/esk/Egkyklios_4_8_2017.pdf" TargetMode="External"/><Relationship Id="rId12" Type="http://schemas.openxmlformats.org/officeDocument/2006/relationships/hyperlink" Target="http://www.promitheus.gov.gr" TargetMode="External"/><Relationship Id="rId17" Type="http://schemas.openxmlformats.org/officeDocument/2006/relationships/hyperlink" Target="http://www.promitheus.gov.gr/" TargetMode="External"/><Relationship Id="rId33" Type="http://schemas.openxmlformats.org/officeDocument/2006/relationships/hyperlink" Target="http://apografi.gov.gr/images/kanonistiko/N4038-2012.pdf" TargetMode="External"/><Relationship Id="rId38" Type="http://schemas.openxmlformats.org/officeDocument/2006/relationships/hyperlink" Target="http://apografi.gov.gr/images/kanonistiko/N4223-2013.pdf" TargetMode="External"/><Relationship Id="rId59" Type="http://schemas.openxmlformats.org/officeDocument/2006/relationships/hyperlink" Target="http://apografi.gov.gr/images/kanonistiko/egkyklios_13.pdf" TargetMode="External"/><Relationship Id="rId103" Type="http://schemas.openxmlformats.org/officeDocument/2006/relationships/package" Target="embeddings/Microsoft_PowerPoint_Slide.sldx"/><Relationship Id="rId108" Type="http://schemas.openxmlformats.org/officeDocument/2006/relationships/hyperlink" Target="http://apografi.gov.gr/images/esk/odigos_v8_11012018.pdf" TargetMode="External"/><Relationship Id="rId124" Type="http://schemas.openxmlformats.org/officeDocument/2006/relationships/image" Target="media/image12.wmf"/><Relationship Id="rId129" Type="http://schemas.openxmlformats.org/officeDocument/2006/relationships/image" Target="media/image14.wmf"/><Relationship Id="rId54" Type="http://schemas.openxmlformats.org/officeDocument/2006/relationships/hyperlink" Target="http://apografi.gov.gr/images/kanonistiko/egkyklios_8.pdf" TargetMode="External"/><Relationship Id="rId70" Type="http://schemas.openxmlformats.org/officeDocument/2006/relationships/hyperlink" Target="http://apografi.gov.gr/images/esk/1h_egkyklios_esk.pdf" TargetMode="External"/><Relationship Id="rId75" Type="http://schemas.openxmlformats.org/officeDocument/2006/relationships/hyperlink" Target="http://apografi.gov.gr/images/esk/law/EGKYKLIOS_05_04_2018.pdf" TargetMode="External"/><Relationship Id="rId91" Type="http://schemas.openxmlformats.org/officeDocument/2006/relationships/hyperlink" Target="http://apografi.gov.gr/images/esk/law/%CE%A5%CE%91_30_12_2016.pdf" TargetMode="External"/><Relationship Id="rId96" Type="http://schemas.openxmlformats.org/officeDocument/2006/relationships/hyperlink" Target="http://www.minadmin.gov.gr/wp-content/uploads/%CE%91%CE%BD%CF%84%CE%AF%CE%B3%CF%81%CE%B1%CF%86%CE%BF-%CF%84%CE%BF%CF%85-%CE%95%CF%80%CE%B9%CF%83%CF%85%CE%BD%CE%B1%CF%80%CF%84%CF%8C%CE%BC%CE%B5%CE%BD%CE%BF%CF%82-%CE%A0%CE%B9%CE%BD%CE%B1%CE%BA%CE%B1%CF%82.xlsx" TargetMode="External"/><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epdm.gr" TargetMode="External"/><Relationship Id="rId28" Type="http://schemas.openxmlformats.org/officeDocument/2006/relationships/hyperlink" Target="http://interops.ydmed.gov.gr/" TargetMode="External"/><Relationship Id="rId49" Type="http://schemas.openxmlformats.org/officeDocument/2006/relationships/hyperlink" Target="http://apografi.gov.gr/images/kanonistiko/egkyklios_3.pdf" TargetMode="External"/><Relationship Id="rId114" Type="http://schemas.openxmlformats.org/officeDocument/2006/relationships/image" Target="media/image7.wmf"/><Relationship Id="rId119" Type="http://schemas.openxmlformats.org/officeDocument/2006/relationships/oleObject" Target="embeddings/oleObject5.bin"/><Relationship Id="rId44" Type="http://schemas.openxmlformats.org/officeDocument/2006/relationships/hyperlink" Target="http://apografi.gov.gr/images/kanonistiko/kya_3.pdf" TargetMode="External"/><Relationship Id="rId60" Type="http://schemas.openxmlformats.org/officeDocument/2006/relationships/hyperlink" Target="http://apografi.gov.gr/images/kanonistiko/egkyklios_14.pdf" TargetMode="External"/><Relationship Id="rId65" Type="http://schemas.openxmlformats.org/officeDocument/2006/relationships/hyperlink" Target="http://www.et.gr/idocs-nph/search/pdfViewerForm.html?args=5C7QrtC22wEsrjP0JAlxBXdtvSoClrL81ajfrVkIgRDtIl9LGdkF53UIxsx942CdyqxSQYNuqAGCF0IfB9HI6qSYtMQEkEHLwnFqmgJSA5WIsluV-nRwO1oKqSe4BlOTSpEWYhszF8P8UqWb_zFijJm5uR1j7n7CIfS891jKkghO4AqkeE_tWxzUfFMAvQe9" TargetMode="External"/><Relationship Id="rId81" Type="http://schemas.openxmlformats.org/officeDocument/2006/relationships/hyperlink" Target="http://apografi.gov.gr/images/esk/2h_egkyklios.pdf" TargetMode="External"/><Relationship Id="rId86" Type="http://schemas.openxmlformats.org/officeDocument/2006/relationships/hyperlink" Target="http://apografi.gov.gr/images/esk/Egkyklios_8_12_2017.pdf" TargetMode="External"/><Relationship Id="rId130" Type="http://schemas.openxmlformats.org/officeDocument/2006/relationships/oleObject" Target="embeddings/oleObject11.bin"/><Relationship Id="rId135" Type="http://schemas.openxmlformats.org/officeDocument/2006/relationships/hyperlink" Target="https://ec.europa.eu/tools/espd/filter?lang=el" TargetMode="External"/><Relationship Id="rId13" Type="http://schemas.openxmlformats.org/officeDocument/2006/relationships/header" Target="header2.xml"/><Relationship Id="rId18" Type="http://schemas.openxmlformats.org/officeDocument/2006/relationships/hyperlink" Target="http://et.diavgeia.gov.gr/" TargetMode="External"/><Relationship Id="rId39" Type="http://schemas.openxmlformats.org/officeDocument/2006/relationships/hyperlink" Target="http://apografi.gov.gr/images/kanonistiko/N4254-2014.pdf" TargetMode="External"/><Relationship Id="rId109" Type="http://schemas.openxmlformats.org/officeDocument/2006/relationships/hyperlink" Target="http://apografi.gov.gr/images/Egkyklioi/EGKYKLIOS_22-10-2019.pdf" TargetMode="External"/><Relationship Id="rId34" Type="http://schemas.openxmlformats.org/officeDocument/2006/relationships/hyperlink" Target="http://apografi.gov.gr/images/kanonistiko/PNP237A2012.pdf" TargetMode="External"/><Relationship Id="rId50" Type="http://schemas.openxmlformats.org/officeDocument/2006/relationships/hyperlink" Target="http://apografi.gov.gr/images/kanonistiko/egkyklios_4.pdf" TargetMode="External"/><Relationship Id="rId55" Type="http://schemas.openxmlformats.org/officeDocument/2006/relationships/hyperlink" Target="http://apografi.gov.gr/images/kanonistiko/egkyklios_9.pdf" TargetMode="External"/><Relationship Id="rId76" Type="http://schemas.openxmlformats.org/officeDocument/2006/relationships/hyperlink" Target="http://apografi.gov.gr/images/esk/law/EGKYKLIOS_11_05_2018.pdf" TargetMode="External"/><Relationship Id="rId97" Type="http://schemas.openxmlformats.org/officeDocument/2006/relationships/hyperlink" Target="https://diavgeia.gov.gr/doc/%CE%A837%CE%A1465%CE%A7%CE%98%CE%A8-%CE%A6%CE%9A%CE%92" TargetMode="External"/><Relationship Id="rId104" Type="http://schemas.openxmlformats.org/officeDocument/2006/relationships/image" Target="cid:image002.png@01D3AC97.3E4D7860" TargetMode="External"/><Relationship Id="rId120" Type="http://schemas.openxmlformats.org/officeDocument/2006/relationships/image" Target="media/image10.wmf"/><Relationship Id="rId125" Type="http://schemas.openxmlformats.org/officeDocument/2006/relationships/oleObject" Target="embeddings/oleObject8.bin"/><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apografi.gov.gr/images/esk/2h_egkyklios_esk.pdf" TargetMode="External"/><Relationship Id="rId92" Type="http://schemas.openxmlformats.org/officeDocument/2006/relationships/hyperlink" Target="http://apografi.gov.gr/images/esk/law/%CE%A5%CE%91_24_05_2018.pdf" TargetMode="External"/><Relationship Id="rId2" Type="http://schemas.openxmlformats.org/officeDocument/2006/relationships/numbering" Target="numbering.xml"/><Relationship Id="rId29" Type="http://schemas.openxmlformats.org/officeDocument/2006/relationships/hyperlink" Target="http://apografi.gov.gr/images/kanonistiko/N3845-2010.pdf" TargetMode="External"/><Relationship Id="rId24" Type="http://schemas.openxmlformats.org/officeDocument/2006/relationships/hyperlink" Target="http://apografi.gov.gr" TargetMode="External"/><Relationship Id="rId40" Type="http://schemas.openxmlformats.org/officeDocument/2006/relationships/hyperlink" Target="http://apografi.gov.gr/images/kanonistiko/N4223-2013.pdf" TargetMode="External"/><Relationship Id="rId45" Type="http://schemas.openxmlformats.org/officeDocument/2006/relationships/hyperlink" Target="http://apografi.gov.gr/images/kanonistiko/kya_4.pdf" TargetMode="External"/><Relationship Id="rId66" Type="http://schemas.openxmlformats.org/officeDocument/2006/relationships/hyperlink" Target="http://www.et.gr/idocs-nph/search/pdfViewerForm.html?args=5C7QrtC22wEsrjP0JAlxBXdtvSoClrL8R5ab1UmX_HjtIl9LGdkF53UIxsx942CdyqxSQYNuqAGCF0IfB9HI6qSYtMQEkEHLwnFqmgJSA5WIsluV-nRwO1oKqSe4BlOTSpEWYhszF8P8UqWb_zFijAs3sW_wqEaAtER_qx6Ix3u0EXkm1g8CgA3p_dBREYUS" TargetMode="External"/><Relationship Id="rId87" Type="http://schemas.openxmlformats.org/officeDocument/2006/relationships/hyperlink" Target="http://apografi.gov.gr/images/esk/Egkyklios_20_04_2018.pdf" TargetMode="External"/><Relationship Id="rId110" Type="http://schemas.openxmlformats.org/officeDocument/2006/relationships/image" Target="media/image5.wmf"/><Relationship Id="rId115" Type="http://schemas.openxmlformats.org/officeDocument/2006/relationships/oleObject" Target="embeddings/oleObject3.bin"/><Relationship Id="rId131" Type="http://schemas.openxmlformats.org/officeDocument/2006/relationships/image" Target="media/image15.wmf"/><Relationship Id="rId136" Type="http://schemas.openxmlformats.org/officeDocument/2006/relationships/header" Target="header3.xml"/><Relationship Id="rId61" Type="http://schemas.openxmlformats.org/officeDocument/2006/relationships/hyperlink" Target="https://diavgeia.gov.gr/doc/%CE%A98%CE%960%CE%97-7%CE%95%CE%93" TargetMode="External"/><Relationship Id="rId82" Type="http://schemas.openxmlformats.org/officeDocument/2006/relationships/hyperlink" Target="http://apografi.gov.gr/images/esk/3h_egkyklios.pdf" TargetMode="External"/><Relationship Id="rId19" Type="http://schemas.openxmlformats.org/officeDocument/2006/relationships/hyperlink" Target="http://www.ktpae.gr" TargetMode="External"/><Relationship Id="rId14" Type="http://schemas.openxmlformats.org/officeDocument/2006/relationships/footer" Target="footer3.xml"/><Relationship Id="rId30" Type="http://schemas.openxmlformats.org/officeDocument/2006/relationships/hyperlink" Target="http://apografi.gov.gr/images/kanonistiko/N3870-2010.pdf" TargetMode="External"/><Relationship Id="rId35" Type="http://schemas.openxmlformats.org/officeDocument/2006/relationships/hyperlink" Target="http://apografi.gov.gr/images/kanonistiko/N4111-2013.pdf" TargetMode="External"/><Relationship Id="rId56" Type="http://schemas.openxmlformats.org/officeDocument/2006/relationships/hyperlink" Target="http://apografi.gov.gr/images/kanonistiko/egkyklios10.pdf" TargetMode="External"/><Relationship Id="rId77" Type="http://schemas.openxmlformats.org/officeDocument/2006/relationships/hyperlink" Target="javascript:open_article_links(685031,'16')" TargetMode="External"/><Relationship Id="rId100" Type="http://schemas.openxmlformats.org/officeDocument/2006/relationships/hyperlink" Target="http://apografi.gov.gr/images/EGKYKLIOS_19_06_2018.pdf" TargetMode="External"/><Relationship Id="rId105" Type="http://schemas.openxmlformats.org/officeDocument/2006/relationships/hyperlink" Target="http://www.gcloud.ktpae.gr/" TargetMode="External"/><Relationship Id="rId126" Type="http://schemas.openxmlformats.org/officeDocument/2006/relationships/image" Target="media/image13.wmf"/><Relationship Id="rId8" Type="http://schemas.openxmlformats.org/officeDocument/2006/relationships/image" Target="media/image1.emf"/><Relationship Id="rId51" Type="http://schemas.openxmlformats.org/officeDocument/2006/relationships/hyperlink" Target="http://apografi.gov.gr/images/kanonistiko/egkyklios_5.pdf" TargetMode="External"/><Relationship Id="rId72" Type="http://schemas.openxmlformats.org/officeDocument/2006/relationships/hyperlink" Target="http://apografi.gov.gr/images/esk/3h_egkyklios_esk.pdf" TargetMode="External"/><Relationship Id="rId93" Type="http://schemas.openxmlformats.org/officeDocument/2006/relationships/hyperlink" Target="http://apografi.gov.gr/images/esk/law/%CE%A5%CE%91_15_06_2018.pdf" TargetMode="External"/><Relationship Id="rId98" Type="http://schemas.openxmlformats.org/officeDocument/2006/relationships/hyperlink" Target="http://apografi.gov.gr/images/esk/law/EGKYKLIOS_24_05_2018.pdf" TargetMode="External"/><Relationship Id="rId121" Type="http://schemas.openxmlformats.org/officeDocument/2006/relationships/oleObject" Target="embeddings/oleObject6.bin"/><Relationship Id="rId3" Type="http://schemas.openxmlformats.org/officeDocument/2006/relationships/styles" Target="styles.xml"/><Relationship Id="rId25" Type="http://schemas.openxmlformats.org/officeDocument/2006/relationships/hyperlink" Target="https://hr.apografi.gov.gr" TargetMode="External"/><Relationship Id="rId46" Type="http://schemas.openxmlformats.org/officeDocument/2006/relationships/hyperlink" Target="http://apografi.gov.gr/images/kanonistiko/kya_5.pdf" TargetMode="External"/><Relationship Id="rId67" Type="http://schemas.openxmlformats.org/officeDocument/2006/relationships/hyperlink" Target="http://www.et.gr/idocs-nph/search/pdfViewerForm.html?args=5C7QrtC22wEsrjP0JAlxBXdtvSoClrL8I8z79QigGevtIl9LGdkF53UIxsx942CdyqxSQYNuqAGCF0IfB9HI6qSYtMQEkEHLwnFqmgJSA5WIsluV-nRwO1oKqSe4BlOTSpEWYhszF8P8UqWb_zFijMCeuo4E392ITBBWStGqbwJ7mrrDWn32Fjn7eV4vJkU6" TargetMode="External"/><Relationship Id="rId116" Type="http://schemas.openxmlformats.org/officeDocument/2006/relationships/image" Target="media/image8.wmf"/><Relationship Id="rId137" Type="http://schemas.openxmlformats.org/officeDocument/2006/relationships/footer" Target="footer4.xml"/><Relationship Id="rId20" Type="http://schemas.openxmlformats.org/officeDocument/2006/relationships/hyperlink" Target="http://www.promitheus.gov.gr/" TargetMode="External"/><Relationship Id="rId41" Type="http://schemas.openxmlformats.org/officeDocument/2006/relationships/hyperlink" Target="http://apografi.gov.gr/images/kanonistiko/N_4389_2016.pdf" TargetMode="External"/><Relationship Id="rId62" Type="http://schemas.openxmlformats.org/officeDocument/2006/relationships/hyperlink" Target="http://www.et.gr/idocs-nph/search/pdfViewerForm.html?args=5C7QrtC22wFHp_31M9ESQXdtvSoClrL8Xr8Ex4HtQ9Z5MXD0LzQTLWPU9yLzB8V68knBzLCmTXKaO6fpVZ6Lx3UnKl3nP8NxdnJ5r9cmWyJWelDvWS_18kAEhATUkJb0x1LIdQ163nV9K--td6SIubP3SGvTf7Vncrg7cU2LZUqsOzC-CuhvRkcmzlCXbEqA" TargetMode="External"/><Relationship Id="rId83" Type="http://schemas.openxmlformats.org/officeDocument/2006/relationships/hyperlink" Target="http://apografi.gov.gr/images/esk/5h_egkyklios.pdf" TargetMode="External"/><Relationship Id="rId88" Type="http://schemas.openxmlformats.org/officeDocument/2006/relationships/hyperlink" Target="http://apografi.gov.gr/images/esk/law/EGKYKLIOS_17_05_2018.pdf" TargetMode="External"/><Relationship Id="rId111" Type="http://schemas.openxmlformats.org/officeDocument/2006/relationships/oleObject" Target="embeddings/oleObject1.bin"/><Relationship Id="rId132" Type="http://schemas.openxmlformats.org/officeDocument/2006/relationships/oleObject" Target="embeddings/oleObject12.bin"/><Relationship Id="rId15" Type="http://schemas.openxmlformats.org/officeDocument/2006/relationships/hyperlink" Target="http://www.ktpae.gr" TargetMode="External"/><Relationship Id="rId36" Type="http://schemas.openxmlformats.org/officeDocument/2006/relationships/hyperlink" Target="http://apografi.gov.gr/images/kanonistiko/PNP240A2012.pdf" TargetMode="External"/><Relationship Id="rId57" Type="http://schemas.openxmlformats.org/officeDocument/2006/relationships/hyperlink" Target="http://apografi.gov.gr/images/kanonistiko/egkyklios_11.pdf" TargetMode="External"/><Relationship Id="rId106" Type="http://schemas.openxmlformats.org/officeDocument/2006/relationships/image" Target="media/image3.png"/><Relationship Id="rId127" Type="http://schemas.openxmlformats.org/officeDocument/2006/relationships/oleObject" Target="embeddings/oleObject9.bin"/><Relationship Id="rId10" Type="http://schemas.openxmlformats.org/officeDocument/2006/relationships/header" Target="header1.xml"/><Relationship Id="rId31" Type="http://schemas.openxmlformats.org/officeDocument/2006/relationships/hyperlink" Target="http://apografi.gov.gr/images/kanonistiko/N3845-2010.pdf" TargetMode="External"/><Relationship Id="rId52" Type="http://schemas.openxmlformats.org/officeDocument/2006/relationships/hyperlink" Target="http://apografi.gov.gr/images/kanonistiko/egkyklios_6.pdf" TargetMode="External"/><Relationship Id="rId73" Type="http://schemas.openxmlformats.org/officeDocument/2006/relationships/hyperlink" Target="http://apografi.gov.gr/images/esk/4h_egkyklios_esk.pdf" TargetMode="External"/><Relationship Id="rId78" Type="http://schemas.openxmlformats.org/officeDocument/2006/relationships/hyperlink" Target="javascript:open_links('739891,685031')" TargetMode="External"/><Relationship Id="rId94" Type="http://schemas.openxmlformats.org/officeDocument/2006/relationships/hyperlink" Target="https://diavgeia.gov.gr/doc/78%CE%9E2465%CE%A7%CE%98%CE%A8-%CE%93%CE%936" TargetMode="External"/><Relationship Id="rId99" Type="http://schemas.openxmlformats.org/officeDocument/2006/relationships/hyperlink" Target="http://apografi.gov.gr/images/esk/law/EGKYKLIOS_4_6_2018.pdf" TargetMode="External"/><Relationship Id="rId101" Type="http://schemas.openxmlformats.org/officeDocument/2006/relationships/hyperlink" Target="http://interops.ydmed.gov.gr/" TargetMode="External"/><Relationship Id="rId122"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yperlink" Target="https://hr.apografi.gov.gr/api" TargetMode="External"/><Relationship Id="rId47" Type="http://schemas.openxmlformats.org/officeDocument/2006/relationships/hyperlink" Target="http://apografi.gov.gr/images/kanonistiko/egkyklios_1.pdf" TargetMode="External"/><Relationship Id="rId68" Type="http://schemas.openxmlformats.org/officeDocument/2006/relationships/hyperlink" Target="http://www.et.gr/idocs-nph/search/pdfViewerForm.html?args=5C7QrtC22wEsrjP0JAlxBXdtvSoClrL8I8z79QigGevtIl9LGdkF53UIxsx942CdyqxSQYNuqAGCF0IfB9HI6qSYtMQEkEHLwnFqmgJSA5WIsluV-nRwO1oKqSe4BlOTSpEWYhszF8P8UqWb_zFijMCeuo4E392ITBBWStGqbwJ7mrrDWn32Fjn7eV4vJkU6" TargetMode="External"/><Relationship Id="rId89" Type="http://schemas.openxmlformats.org/officeDocument/2006/relationships/hyperlink" Target="http://apografi.gov.gr/images/esk/law/N_4369_2016.pdf" TargetMode="External"/><Relationship Id="rId112" Type="http://schemas.openxmlformats.org/officeDocument/2006/relationships/image" Target="media/image6.wmf"/><Relationship Id="rId133" Type="http://schemas.openxmlformats.org/officeDocument/2006/relationships/hyperlink" Target="https://mhdisef.mindigital.gr/uploads/FEK_19_A_12.02.2019.pdf" TargetMode="External"/><Relationship Id="rId16" Type="http://schemas.openxmlformats.org/officeDocument/2006/relationships/hyperlink" Target="http://www.promitheus.gov.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82A2C3-7FE3-48A7-946C-19F9128217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275</Pages>
  <Words>105328</Words>
  <Characters>600375</Characters>
  <Application>Microsoft Office Word</Application>
  <DocSecurity>0</DocSecurity>
  <Lines>5003</Lines>
  <Paragraphs>1408</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704295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2020-07-28T08:09:00Z</dcterms:created>
  <dcterms:modified xsi:type="dcterms:W3CDTF">2020-07-29T10:07:00Z</dcterms:modified>
</cp:coreProperties>
</file>